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w:t>
      </w:r>
      <w:r w:rsidR="0027291A">
        <w:rPr>
          <w:rFonts w:ascii="Times New Roman" w:hAnsi="Times New Roman" w:cs="Times New Roman"/>
          <w:sz w:val="28"/>
          <w:szCs w:val="28"/>
        </w:rPr>
        <w:t>вой</w:t>
      </w:r>
      <w:r>
        <w:rPr>
          <w:rFonts w:ascii="Times New Roman" w:hAnsi="Times New Roman" w:cs="Times New Roman"/>
          <w:sz w:val="28"/>
          <w:szCs w:val="28"/>
        </w:rPr>
        <w:t xml:space="preserve"> провер</w:t>
      </w:r>
      <w:r w:rsidR="0027291A">
        <w:rPr>
          <w:rFonts w:ascii="Times New Roman" w:hAnsi="Times New Roman" w:cs="Times New Roman"/>
          <w:sz w:val="28"/>
          <w:szCs w:val="28"/>
        </w:rPr>
        <w:t>ки</w:t>
      </w:r>
      <w:r>
        <w:rPr>
          <w:rFonts w:ascii="Times New Roman" w:hAnsi="Times New Roman" w:cs="Times New Roman"/>
          <w:sz w:val="28"/>
          <w:szCs w:val="28"/>
        </w:rPr>
        <w:t>, проведенн</w:t>
      </w:r>
      <w:r w:rsidR="0027291A">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27291A">
      <w:pPr>
        <w:autoSpaceDE w:val="0"/>
        <w:autoSpaceDN w:val="0"/>
        <w:adjustRightInd w:val="0"/>
        <w:spacing w:after="0" w:line="240" w:lineRule="auto"/>
        <w:ind w:firstLine="708"/>
        <w:jc w:val="both"/>
        <w:outlineLvl w:val="0"/>
        <w:rPr>
          <w:rFonts w:ascii="Times New Roman" w:hAnsi="Times New Roman" w:cs="Times New Roman"/>
          <w:sz w:val="28"/>
          <w:szCs w:val="28"/>
        </w:rPr>
      </w:pPr>
      <w:r w:rsidRPr="00B53AA5">
        <w:rPr>
          <w:rFonts w:ascii="Times New Roman" w:hAnsi="Times New Roman" w:cs="Times New Roman"/>
          <w:sz w:val="28"/>
          <w:szCs w:val="28"/>
        </w:rPr>
        <w:t>В соответствии с Планом ведомственного контроля и аудита на 202</w:t>
      </w:r>
      <w:r w:rsidR="00A66D78">
        <w:rPr>
          <w:rFonts w:ascii="Times New Roman" w:hAnsi="Times New Roman" w:cs="Times New Roman"/>
          <w:sz w:val="28"/>
          <w:szCs w:val="28"/>
        </w:rPr>
        <w:t>6</w:t>
      </w:r>
      <w:r w:rsidRPr="00B53AA5">
        <w:rPr>
          <w:rFonts w:ascii="Times New Roman" w:hAnsi="Times New Roman" w:cs="Times New Roman"/>
          <w:sz w:val="28"/>
          <w:szCs w:val="28"/>
        </w:rPr>
        <w:t xml:space="preserve"> год Управления Федерального казначейства по г. Москве </w:t>
      </w:r>
      <w:r w:rsidR="00296E5D">
        <w:rPr>
          <w:rFonts w:ascii="Times New Roman" w:hAnsi="Times New Roman" w:cs="Times New Roman"/>
          <w:sz w:val="28"/>
          <w:szCs w:val="28"/>
        </w:rPr>
        <w:t xml:space="preserve">в период с </w:t>
      </w:r>
      <w:r w:rsidR="0053756A">
        <w:rPr>
          <w:rFonts w:ascii="Times New Roman" w:hAnsi="Times New Roman" w:cs="Times New Roman"/>
          <w:sz w:val="28"/>
          <w:szCs w:val="28"/>
        </w:rPr>
        <w:t>4</w:t>
      </w:r>
      <w:r w:rsidR="00A66D78">
        <w:rPr>
          <w:rFonts w:ascii="Times New Roman" w:hAnsi="Times New Roman" w:cs="Times New Roman"/>
          <w:sz w:val="28"/>
          <w:szCs w:val="28"/>
        </w:rPr>
        <w:t xml:space="preserve"> </w:t>
      </w:r>
      <w:r w:rsidR="00CF2D17">
        <w:rPr>
          <w:rFonts w:ascii="Times New Roman" w:hAnsi="Times New Roman" w:cs="Times New Roman"/>
          <w:sz w:val="28"/>
          <w:szCs w:val="28"/>
        </w:rPr>
        <w:t xml:space="preserve">по </w:t>
      </w:r>
      <w:r w:rsidR="0053756A">
        <w:rPr>
          <w:rFonts w:ascii="Times New Roman" w:hAnsi="Times New Roman" w:cs="Times New Roman"/>
          <w:sz w:val="28"/>
          <w:szCs w:val="28"/>
        </w:rPr>
        <w:t>29</w:t>
      </w:r>
      <w:r w:rsidR="00CF2D17">
        <w:rPr>
          <w:rFonts w:ascii="Times New Roman" w:hAnsi="Times New Roman" w:cs="Times New Roman"/>
          <w:sz w:val="28"/>
          <w:szCs w:val="28"/>
        </w:rPr>
        <w:t xml:space="preserve"> </w:t>
      </w:r>
      <w:r w:rsidR="00A66D78">
        <w:rPr>
          <w:rFonts w:ascii="Times New Roman" w:hAnsi="Times New Roman" w:cs="Times New Roman"/>
          <w:sz w:val="28"/>
          <w:szCs w:val="28"/>
        </w:rPr>
        <w:t>ма</w:t>
      </w:r>
      <w:r w:rsidR="00AF4300">
        <w:rPr>
          <w:rFonts w:ascii="Times New Roman" w:hAnsi="Times New Roman" w:cs="Times New Roman"/>
          <w:sz w:val="28"/>
          <w:szCs w:val="28"/>
        </w:rPr>
        <w:t xml:space="preserve">я </w:t>
      </w:r>
      <w:r w:rsidR="0027291A">
        <w:rPr>
          <w:rFonts w:ascii="Times New Roman" w:hAnsi="Times New Roman" w:cs="Times New Roman"/>
          <w:sz w:val="28"/>
          <w:szCs w:val="28"/>
        </w:rPr>
        <w:t>202</w:t>
      </w:r>
      <w:r w:rsidR="00A66D78">
        <w:rPr>
          <w:rFonts w:ascii="Times New Roman" w:hAnsi="Times New Roman" w:cs="Times New Roman"/>
          <w:sz w:val="28"/>
          <w:szCs w:val="28"/>
        </w:rPr>
        <w:t>6</w:t>
      </w:r>
      <w:r w:rsidR="00296E5D">
        <w:rPr>
          <w:rFonts w:ascii="Times New Roman" w:hAnsi="Times New Roman" w:cs="Times New Roman"/>
          <w:sz w:val="28"/>
          <w:szCs w:val="28"/>
        </w:rPr>
        <w:t xml:space="preserve"> г. </w:t>
      </w:r>
      <w:r w:rsidRPr="00B53AA5">
        <w:rPr>
          <w:rFonts w:ascii="Times New Roman" w:hAnsi="Times New Roman" w:cs="Times New Roman"/>
          <w:sz w:val="28"/>
          <w:szCs w:val="28"/>
        </w:rPr>
        <w:t>проведен</w:t>
      </w:r>
      <w:r w:rsidR="00CF2D17">
        <w:rPr>
          <w:rFonts w:ascii="Times New Roman" w:hAnsi="Times New Roman" w:cs="Times New Roman"/>
          <w:sz w:val="28"/>
          <w:szCs w:val="28"/>
        </w:rPr>
        <w:t>а</w:t>
      </w:r>
      <w:r w:rsidRPr="00B53AA5">
        <w:rPr>
          <w:rFonts w:ascii="Times New Roman" w:hAnsi="Times New Roman" w:cs="Times New Roman"/>
          <w:sz w:val="28"/>
          <w:szCs w:val="28"/>
        </w:rPr>
        <w:t xml:space="preserve"> тематическ</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камеральн</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проверк</w:t>
      </w:r>
      <w:r w:rsidR="004371F5">
        <w:rPr>
          <w:rFonts w:ascii="Times New Roman" w:hAnsi="Times New Roman" w:cs="Times New Roman"/>
          <w:sz w:val="28"/>
          <w:szCs w:val="28"/>
        </w:rPr>
        <w:t>а</w:t>
      </w:r>
      <w:r w:rsidR="00CF2D17">
        <w:rPr>
          <w:rFonts w:ascii="Times New Roman" w:hAnsi="Times New Roman" w:cs="Times New Roman"/>
          <w:sz w:val="28"/>
          <w:szCs w:val="28"/>
        </w:rPr>
        <w:t xml:space="preserve"> </w:t>
      </w:r>
      <w:r w:rsidR="0053756A" w:rsidRPr="0053756A">
        <w:rPr>
          <w:rFonts w:ascii="Times New Roman" w:hAnsi="Times New Roman" w:cs="Times New Roman"/>
          <w:sz w:val="28"/>
          <w:szCs w:val="28"/>
        </w:rPr>
        <w:t>Отдела по централизованному начислению заработной платы и иных выплат</w:t>
      </w:r>
      <w:r w:rsidR="00A66D78" w:rsidRPr="00A66D78">
        <w:rPr>
          <w:rFonts w:ascii="Times New Roman" w:hAnsi="Times New Roman" w:cs="Times New Roman"/>
          <w:sz w:val="28"/>
          <w:szCs w:val="28"/>
        </w:rPr>
        <w:t xml:space="preserve"> </w:t>
      </w:r>
      <w:r w:rsidR="00CF2D17" w:rsidRPr="00CF2D17">
        <w:rPr>
          <w:rFonts w:ascii="Times New Roman" w:hAnsi="Times New Roman" w:cs="Times New Roman"/>
          <w:sz w:val="28"/>
          <w:szCs w:val="28"/>
        </w:rPr>
        <w:t>Управления Федерального казначейства по</w:t>
      </w:r>
      <w:r w:rsidR="0053756A">
        <w:rPr>
          <w:rFonts w:ascii="Times New Roman" w:hAnsi="Times New Roman" w:cs="Times New Roman"/>
          <w:sz w:val="28"/>
          <w:szCs w:val="28"/>
        </w:rPr>
        <w:t xml:space="preserve"> </w:t>
      </w:r>
      <w:r w:rsidR="00CF2D17" w:rsidRPr="00CF2D17">
        <w:rPr>
          <w:rFonts w:ascii="Times New Roman" w:hAnsi="Times New Roman" w:cs="Times New Roman"/>
          <w:sz w:val="28"/>
          <w:szCs w:val="28"/>
        </w:rPr>
        <w:t>г. Москве</w:t>
      </w:r>
      <w:r w:rsidR="00C82BDA">
        <w:rPr>
          <w:rFonts w:ascii="Times New Roman" w:hAnsi="Times New Roman" w:cs="Times New Roman"/>
          <w:sz w:val="28"/>
          <w:szCs w:val="28"/>
        </w:rPr>
        <w:t xml:space="preserve"> (далее – Отдел)</w:t>
      </w:r>
      <w:r w:rsidR="00CF2D17" w:rsidRPr="00CF2D17">
        <w:rPr>
          <w:rFonts w:ascii="Times New Roman" w:hAnsi="Times New Roman" w:cs="Times New Roman"/>
          <w:sz w:val="28"/>
          <w:szCs w:val="28"/>
        </w:rPr>
        <w:t xml:space="preserve"> </w:t>
      </w:r>
      <w:r w:rsidR="00B53AA5" w:rsidRPr="00B53AA5">
        <w:rPr>
          <w:rFonts w:ascii="Times New Roman" w:hAnsi="Times New Roman" w:cs="Times New Roman"/>
          <w:sz w:val="28"/>
          <w:szCs w:val="28"/>
        </w:rPr>
        <w:t>по теме «</w:t>
      </w:r>
      <w:r w:rsidR="00A66D78" w:rsidRPr="00A66D78">
        <w:rPr>
          <w:rFonts w:ascii="Times New Roman" w:hAnsi="Times New Roman" w:cs="Times New Roman"/>
          <w:sz w:val="28"/>
          <w:szCs w:val="28"/>
        </w:rPr>
        <w:t xml:space="preserve">Проверка выполнения </w:t>
      </w:r>
      <w:r w:rsidR="0053756A" w:rsidRPr="0053756A">
        <w:rPr>
          <w:rFonts w:ascii="Times New Roman" w:hAnsi="Times New Roman" w:cs="Times New Roman"/>
          <w:sz w:val="28"/>
          <w:szCs w:val="28"/>
        </w:rPr>
        <w:t>отдельных полномочий по организации и осуществлению полномочий отдельных федеральных органов исполнительной власти (их территориальных органов) по ведению бюджетного (бухгалтерского) учета, начислению и перечислению оплаты труда, иных выплат и связанных с ними обязательных платежей в бюджеты бюджетной системы Российской Федерации</w:t>
      </w:r>
      <w:r w:rsidR="00B53AA5" w:rsidRPr="00B53AA5">
        <w:rPr>
          <w:rFonts w:ascii="Times New Roman" w:hAnsi="Times New Roman" w:cs="Times New Roman"/>
          <w:sz w:val="28"/>
          <w:szCs w:val="28"/>
        </w:rPr>
        <w:t>»</w:t>
      </w:r>
      <w:r w:rsidR="00D1149F">
        <w:rPr>
          <w:rFonts w:ascii="Times New Roman" w:hAnsi="Times New Roman" w:cs="Times New Roman"/>
          <w:sz w:val="28"/>
          <w:szCs w:val="28"/>
        </w:rPr>
        <w:t>.</w:t>
      </w:r>
    </w:p>
    <w:p w:rsidR="00D1149F" w:rsidRPr="00D1149F" w:rsidRDefault="0027291A" w:rsidP="00C82BDA">
      <w:pPr>
        <w:spacing w:after="0" w:line="240" w:lineRule="auto"/>
        <w:ind w:firstLine="709"/>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xml:space="preserve">, что </w:t>
      </w:r>
      <w:r w:rsidR="00AF6378">
        <w:rPr>
          <w:rFonts w:ascii="Times New Roman" w:hAnsi="Times New Roman" w:cs="Times New Roman"/>
          <w:sz w:val="28"/>
          <w:szCs w:val="28"/>
        </w:rPr>
        <w:t>д</w:t>
      </w:r>
      <w:r w:rsidR="00AF6378" w:rsidRPr="007272E6">
        <w:rPr>
          <w:rFonts w:ascii="Times New Roman" w:hAnsi="Times New Roman" w:cs="Times New Roman"/>
          <w:sz w:val="28"/>
          <w:szCs w:val="28"/>
        </w:rPr>
        <w:t>еятельность</w:t>
      </w:r>
      <w:r w:rsidR="00AF6378">
        <w:rPr>
          <w:rFonts w:ascii="Times New Roman" w:hAnsi="Times New Roman" w:cs="Times New Roman"/>
          <w:sz w:val="28"/>
          <w:szCs w:val="28"/>
        </w:rPr>
        <w:t xml:space="preserve"> </w:t>
      </w:r>
      <w:r w:rsidR="00A66D78">
        <w:rPr>
          <w:rFonts w:ascii="Times New Roman" w:hAnsi="Times New Roman" w:cs="Times New Roman"/>
          <w:sz w:val="28"/>
          <w:szCs w:val="28"/>
        </w:rPr>
        <w:t>Отдела</w:t>
      </w:r>
      <w:r w:rsidR="0070142C" w:rsidRPr="0070142C">
        <w:rPr>
          <w:rFonts w:ascii="Times New Roman" w:hAnsi="Times New Roman" w:cs="Times New Roman"/>
          <w:sz w:val="28"/>
          <w:szCs w:val="28"/>
        </w:rPr>
        <w:t xml:space="preserve"> </w:t>
      </w:r>
      <w:r w:rsidR="0070142C">
        <w:rPr>
          <w:rFonts w:ascii="Times New Roman" w:hAnsi="Times New Roman" w:cs="Times New Roman"/>
          <w:sz w:val="28"/>
          <w:szCs w:val="28"/>
        </w:rPr>
        <w:t xml:space="preserve">в основном </w:t>
      </w:r>
      <w:r w:rsidR="00AF6378" w:rsidRPr="007272E6">
        <w:rPr>
          <w:rFonts w:ascii="Times New Roman" w:hAnsi="Times New Roman" w:cs="Times New Roman"/>
          <w:sz w:val="28"/>
          <w:szCs w:val="28"/>
        </w:rPr>
        <w:t>осуществля</w:t>
      </w:r>
      <w:r w:rsidR="00AF6378">
        <w:rPr>
          <w:rFonts w:ascii="Times New Roman" w:hAnsi="Times New Roman" w:cs="Times New Roman"/>
          <w:sz w:val="28"/>
          <w:szCs w:val="28"/>
        </w:rPr>
        <w:t>лась</w:t>
      </w:r>
      <w:r w:rsidR="00AF6378"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00AF6378"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AF6378" w:rsidRPr="007272E6">
        <w:rPr>
          <w:rFonts w:ascii="Times New Roman" w:hAnsi="Times New Roman" w:cs="Times New Roman"/>
          <w:sz w:val="28"/>
          <w:szCs w:val="28"/>
        </w:rPr>
        <w:t xml:space="preserve">, </w:t>
      </w:r>
      <w:r w:rsidR="00AF6378" w:rsidRPr="007272E6">
        <w:rPr>
          <w:rFonts w:ascii="Times New Roman" w:hAnsi="Times New Roman" w:cs="Times New Roman"/>
          <w:bCs/>
          <w:sz w:val="28"/>
          <w:szCs w:val="28"/>
        </w:rPr>
        <w:t>а также иных документов в установленной сфере деятельности</w:t>
      </w:r>
      <w:r w:rsidR="0022507B">
        <w:rPr>
          <w:rFonts w:ascii="Times New Roman" w:hAnsi="Times New Roman" w:cs="Times New Roman"/>
          <w:bCs/>
          <w:sz w:val="28"/>
          <w:szCs w:val="28"/>
        </w:rPr>
        <w:t>.</w:t>
      </w:r>
      <w:bookmarkStart w:id="0" w:name="_GoBack"/>
      <w:bookmarkEnd w:id="0"/>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116178"/>
    <w:rsid w:val="00170C7E"/>
    <w:rsid w:val="0022507B"/>
    <w:rsid w:val="0027291A"/>
    <w:rsid w:val="00296E5D"/>
    <w:rsid w:val="004371F5"/>
    <w:rsid w:val="004B5B5B"/>
    <w:rsid w:val="0053756A"/>
    <w:rsid w:val="00552224"/>
    <w:rsid w:val="005B7683"/>
    <w:rsid w:val="0070142C"/>
    <w:rsid w:val="00721512"/>
    <w:rsid w:val="007B0E47"/>
    <w:rsid w:val="00875298"/>
    <w:rsid w:val="00904E84"/>
    <w:rsid w:val="009158D1"/>
    <w:rsid w:val="00A66D78"/>
    <w:rsid w:val="00AF4300"/>
    <w:rsid w:val="00AF6378"/>
    <w:rsid w:val="00B53AA5"/>
    <w:rsid w:val="00C045D5"/>
    <w:rsid w:val="00C82BDA"/>
    <w:rsid w:val="00CF2D17"/>
    <w:rsid w:val="00D1149F"/>
    <w:rsid w:val="00DD3B35"/>
    <w:rsid w:val="00EA47DA"/>
    <w:rsid w:val="00F53A6B"/>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19B90"/>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178</Words>
  <Characters>1021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Горячева Светлана Алексеевна</cp:lastModifiedBy>
  <cp:revision>3</cp:revision>
  <dcterms:created xsi:type="dcterms:W3CDTF">2026-06-01T06:31:00Z</dcterms:created>
  <dcterms:modified xsi:type="dcterms:W3CDTF">2026-06-01T06:36:00Z</dcterms:modified>
</cp:coreProperties>
</file>