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71B" w:rsidRDefault="00B6471B">
      <w:pPr>
        <w:pStyle w:val="ConsPlusTitlePage"/>
      </w:pPr>
      <w:r>
        <w:t xml:space="preserve">Документ предоставлен </w:t>
      </w:r>
      <w:hyperlink r:id="rId4" w:history="1">
        <w:r>
          <w:rPr>
            <w:color w:val="0000FF"/>
          </w:rPr>
          <w:t>КонсультантПлюс</w:t>
        </w:r>
      </w:hyperlink>
      <w:r>
        <w:br/>
      </w:r>
    </w:p>
    <w:p w:rsidR="00B6471B" w:rsidRDefault="00B6471B">
      <w:pPr>
        <w:pStyle w:val="ConsPlusNormal"/>
        <w:jc w:val="both"/>
      </w:pPr>
    </w:p>
    <w:p w:rsidR="00B6471B" w:rsidRDefault="00B6471B">
      <w:pPr>
        <w:pStyle w:val="ConsPlusNormal"/>
      </w:pPr>
      <w:r>
        <w:t>Зарегистрировано в Минюсте России 17 апреля 2013 г. N 28164</w:t>
      </w:r>
    </w:p>
    <w:p w:rsidR="00B6471B" w:rsidRDefault="00B6471B">
      <w:pPr>
        <w:pStyle w:val="ConsPlusNormal"/>
        <w:pBdr>
          <w:top w:val="single" w:sz="6" w:space="0" w:color="auto"/>
        </w:pBdr>
        <w:spacing w:before="100" w:after="100"/>
        <w:jc w:val="both"/>
        <w:rPr>
          <w:sz w:val="2"/>
          <w:szCs w:val="2"/>
        </w:rPr>
      </w:pPr>
    </w:p>
    <w:p w:rsidR="00B6471B" w:rsidRDefault="00B6471B">
      <w:pPr>
        <w:pStyle w:val="ConsPlusNormal"/>
      </w:pPr>
    </w:p>
    <w:p w:rsidR="00B6471B" w:rsidRDefault="00B6471B">
      <w:pPr>
        <w:pStyle w:val="ConsPlusTitle"/>
        <w:jc w:val="center"/>
      </w:pPr>
      <w:r>
        <w:t>МИНИСТЕРСТВО ФИНАНСОВ РОССИЙСКОЙ ФЕДЕРАЦИИ</w:t>
      </w:r>
    </w:p>
    <w:p w:rsidR="00B6471B" w:rsidRDefault="00B6471B">
      <w:pPr>
        <w:pStyle w:val="ConsPlusTitle"/>
        <w:jc w:val="center"/>
      </w:pPr>
    </w:p>
    <w:p w:rsidR="00B6471B" w:rsidRDefault="00B6471B">
      <w:pPr>
        <w:pStyle w:val="ConsPlusTitle"/>
        <w:jc w:val="center"/>
      </w:pPr>
      <w:r>
        <w:t>ФЕДЕРАЛЬНОЕ КАЗНАЧЕЙСТВО</w:t>
      </w:r>
    </w:p>
    <w:p w:rsidR="00B6471B" w:rsidRDefault="00B6471B">
      <w:pPr>
        <w:pStyle w:val="ConsPlusTitle"/>
        <w:jc w:val="center"/>
      </w:pPr>
    </w:p>
    <w:p w:rsidR="00B6471B" w:rsidRDefault="00B6471B">
      <w:pPr>
        <w:pStyle w:val="ConsPlusTitle"/>
        <w:jc w:val="center"/>
      </w:pPr>
      <w:r>
        <w:t>ПРИКАЗ</w:t>
      </w:r>
    </w:p>
    <w:p w:rsidR="00B6471B" w:rsidRDefault="00B6471B">
      <w:pPr>
        <w:pStyle w:val="ConsPlusTitle"/>
        <w:jc w:val="center"/>
      </w:pPr>
      <w:r>
        <w:t>от 29 декабря 2012 г. N 24н</w:t>
      </w:r>
    </w:p>
    <w:p w:rsidR="00B6471B" w:rsidRDefault="00B6471B">
      <w:pPr>
        <w:pStyle w:val="ConsPlusTitle"/>
        <w:jc w:val="center"/>
      </w:pPr>
    </w:p>
    <w:p w:rsidR="00B6471B" w:rsidRDefault="00B6471B">
      <w:pPr>
        <w:pStyle w:val="ConsPlusTitle"/>
        <w:jc w:val="center"/>
      </w:pPr>
      <w:r>
        <w:t>О ПОРЯДКЕ</w:t>
      </w:r>
    </w:p>
    <w:p w:rsidR="00B6471B" w:rsidRDefault="00B6471B">
      <w:pPr>
        <w:pStyle w:val="ConsPlusTitle"/>
        <w:jc w:val="center"/>
      </w:pPr>
      <w:r>
        <w:t>ОТКРЫТИЯ И ВЕДЕНИЯ ЛИЦЕВЫХ СЧЕТОВ ТЕРРИТОРИАЛЬНЫМИ ОРГАНАМИ</w:t>
      </w:r>
    </w:p>
    <w:p w:rsidR="00B6471B" w:rsidRDefault="00B6471B">
      <w:pPr>
        <w:pStyle w:val="ConsPlusTitle"/>
        <w:jc w:val="center"/>
      </w:pPr>
      <w:r>
        <w:t>ФЕДЕРАЛЬНОГО КАЗНАЧЕЙСТВА</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21.06.2013 </w:t>
      </w:r>
      <w:hyperlink r:id="rId5" w:history="1">
        <w:r>
          <w:rPr>
            <w:color w:val="0000FF"/>
          </w:rPr>
          <w:t>N 8н</w:t>
        </w:r>
      </w:hyperlink>
      <w:r>
        <w:t>,</w:t>
      </w:r>
    </w:p>
    <w:p w:rsidR="00B6471B" w:rsidRDefault="00B6471B">
      <w:pPr>
        <w:pStyle w:val="ConsPlusNormal"/>
        <w:jc w:val="center"/>
      </w:pPr>
      <w:r>
        <w:t xml:space="preserve">от 12.09.2013 </w:t>
      </w:r>
      <w:hyperlink r:id="rId6" w:history="1">
        <w:r>
          <w:rPr>
            <w:color w:val="0000FF"/>
          </w:rPr>
          <w:t>N 17н</w:t>
        </w:r>
      </w:hyperlink>
      <w:r>
        <w:t xml:space="preserve">, от 29.12.2014 </w:t>
      </w:r>
      <w:hyperlink r:id="rId7" w:history="1">
        <w:r>
          <w:rPr>
            <w:color w:val="0000FF"/>
          </w:rPr>
          <w:t>N 25н</w:t>
        </w:r>
      </w:hyperlink>
      <w:r>
        <w:t xml:space="preserve">, от 04.12.2015 </w:t>
      </w:r>
      <w:hyperlink r:id="rId8" w:history="1">
        <w:r>
          <w:rPr>
            <w:color w:val="0000FF"/>
          </w:rPr>
          <w:t>N 24н</w:t>
        </w:r>
      </w:hyperlink>
      <w:r>
        <w:t>)</w:t>
      </w:r>
    </w:p>
    <w:p w:rsidR="00B6471B" w:rsidRDefault="00B6471B">
      <w:pPr>
        <w:pStyle w:val="ConsPlusNormal"/>
        <w:jc w:val="center"/>
      </w:pPr>
    </w:p>
    <w:p w:rsidR="00B6471B" w:rsidRDefault="00B6471B">
      <w:pPr>
        <w:pStyle w:val="ConsPlusNormal"/>
        <w:ind w:firstLine="540"/>
        <w:jc w:val="both"/>
      </w:pPr>
      <w:r>
        <w:t xml:space="preserve">В целях реализации </w:t>
      </w:r>
      <w:hyperlink r:id="rId9" w:history="1">
        <w:r>
          <w:rPr>
            <w:color w:val="0000FF"/>
          </w:rPr>
          <w:t>статей 166.1</w:t>
        </w:r>
      </w:hyperlink>
      <w:r>
        <w:t xml:space="preserve"> и </w:t>
      </w:r>
      <w:hyperlink r:id="rId10" w:history="1">
        <w:r>
          <w:rPr>
            <w:color w:val="0000FF"/>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w:t>
      </w:r>
      <w:hyperlink r:id="rId11" w:history="1">
        <w:r>
          <w:rPr>
            <w:color w:val="0000FF"/>
          </w:rPr>
          <w:t>частей 2</w:t>
        </w:r>
      </w:hyperlink>
      <w:r>
        <w:t xml:space="preserve">, </w:t>
      </w:r>
      <w:hyperlink r:id="rId12" w:history="1">
        <w:r>
          <w:rPr>
            <w:color w:val="0000FF"/>
          </w:rPr>
          <w:t>4</w:t>
        </w:r>
      </w:hyperlink>
      <w:r>
        <w:t xml:space="preserve"> и </w:t>
      </w:r>
      <w:hyperlink r:id="rId13"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14" w:history="1">
        <w:r>
          <w:rPr>
            <w:color w:val="0000FF"/>
          </w:rPr>
          <w:t>частей 3.2</w:t>
        </w:r>
      </w:hyperlink>
      <w:r>
        <w:t xml:space="preserve"> и </w:t>
      </w:r>
      <w:hyperlink r:id="rId1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Федерального </w:t>
      </w:r>
      <w:hyperlink r:id="rId16"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приказываю:</w:t>
      </w:r>
    </w:p>
    <w:p w:rsidR="00B6471B" w:rsidRDefault="00B6471B">
      <w:pPr>
        <w:pStyle w:val="ConsPlusNormal"/>
        <w:ind w:firstLine="540"/>
        <w:jc w:val="both"/>
      </w:pPr>
      <w:r>
        <w:t xml:space="preserve">1. Утвердить прилагаемый </w:t>
      </w:r>
      <w:hyperlink w:anchor="P46" w:history="1">
        <w:r>
          <w:rPr>
            <w:color w:val="0000FF"/>
          </w:rPr>
          <w:t>Порядок</w:t>
        </w:r>
      </w:hyperlink>
      <w:r>
        <w:t xml:space="preserve"> открытия и ведения лицевых счетов территориальными органами Федерального казначейства.</w:t>
      </w:r>
    </w:p>
    <w:p w:rsidR="00B6471B" w:rsidRDefault="00B6471B">
      <w:pPr>
        <w:pStyle w:val="ConsPlusNormal"/>
        <w:ind w:firstLine="540"/>
        <w:jc w:val="both"/>
      </w:pPr>
      <w:r>
        <w:t>2. Признать утратившими силу:</w:t>
      </w:r>
    </w:p>
    <w:p w:rsidR="00B6471B" w:rsidRDefault="00B6471B">
      <w:pPr>
        <w:pStyle w:val="ConsPlusNormal"/>
        <w:ind w:firstLine="540"/>
        <w:jc w:val="both"/>
      </w:pPr>
      <w:hyperlink r:id="rId17" w:history="1">
        <w:r>
          <w:rPr>
            <w:color w:val="0000FF"/>
          </w:rPr>
          <w:t>приказ</w:t>
        </w:r>
      </w:hyperlink>
      <w:r>
        <w:t xml:space="preserve">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11 ноября 2008 г., регистрационный N 12608; Бюллетень нормативных актов федеральных органов исполнительной власти, 2009, N 12);</w:t>
      </w:r>
    </w:p>
    <w:p w:rsidR="00B6471B" w:rsidRDefault="00B6471B">
      <w:pPr>
        <w:pStyle w:val="ConsPlusNormal"/>
        <w:ind w:firstLine="540"/>
        <w:jc w:val="both"/>
      </w:pPr>
      <w:hyperlink r:id="rId18" w:history="1">
        <w:r>
          <w:rPr>
            <w:color w:val="0000FF"/>
          </w:rPr>
          <w:t>приказ</w:t>
        </w:r>
      </w:hyperlink>
      <w:r>
        <w:t xml:space="preserve"> Федерального казначейства от 28 июля 2009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24 августа 2009 г., регистрационный N 14599; Российская газета, 2009, 16 сентября);</w:t>
      </w:r>
    </w:p>
    <w:p w:rsidR="00B6471B" w:rsidRDefault="00B6471B">
      <w:pPr>
        <w:pStyle w:val="ConsPlusNormal"/>
        <w:ind w:firstLine="540"/>
        <w:jc w:val="both"/>
      </w:pPr>
      <w:hyperlink r:id="rId19" w:history="1">
        <w:r>
          <w:rPr>
            <w:color w:val="0000FF"/>
          </w:rPr>
          <w:t>приказ</w:t>
        </w:r>
      </w:hyperlink>
      <w:r>
        <w:t xml:space="preserve"> Федерального казначейства от 10 декабря 2009 г. N 12н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23 декабря 2009 г., регистрационный N 15804; Российская газета, 2009, 25 декабря);</w:t>
      </w:r>
    </w:p>
    <w:p w:rsidR="00B6471B" w:rsidRDefault="00B6471B">
      <w:pPr>
        <w:pStyle w:val="ConsPlusNormal"/>
        <w:ind w:firstLine="540"/>
        <w:jc w:val="both"/>
      </w:pPr>
      <w:hyperlink r:id="rId20" w:history="1">
        <w:r>
          <w:rPr>
            <w:color w:val="0000FF"/>
          </w:rPr>
          <w:t>приказ</w:t>
        </w:r>
      </w:hyperlink>
      <w:r>
        <w:t xml:space="preserve"> Федерального казначейства от 14 июля 2010 г. N 4н "О внесении изменений в приказ </w:t>
      </w:r>
      <w:r>
        <w:lastRenderedPageBreak/>
        <w:t>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6 августа 2010 г., регистрационный N 18082; Российская газета, 2010, 13 августа);</w:t>
      </w:r>
    </w:p>
    <w:p w:rsidR="00B6471B" w:rsidRDefault="00B6471B">
      <w:pPr>
        <w:pStyle w:val="ConsPlusNormal"/>
        <w:ind w:firstLine="540"/>
        <w:jc w:val="both"/>
      </w:pPr>
      <w:hyperlink r:id="rId21" w:history="1">
        <w:r>
          <w:rPr>
            <w:color w:val="0000FF"/>
          </w:rPr>
          <w:t>приказ</w:t>
        </w:r>
      </w:hyperlink>
      <w:r>
        <w:t xml:space="preserve"> Федерального казначейства от 23 августа 2010 г. N 7н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12 октября 2010 г., регистрационный N 18702; Бюллетень нормативных актов федеральных органов исполнительной власти, 2010, N 48);</w:t>
      </w:r>
    </w:p>
    <w:p w:rsidR="00B6471B" w:rsidRDefault="00B6471B">
      <w:pPr>
        <w:pStyle w:val="ConsPlusNormal"/>
        <w:ind w:firstLine="540"/>
        <w:jc w:val="both"/>
      </w:pPr>
      <w:hyperlink r:id="rId22" w:history="1">
        <w:r>
          <w:rPr>
            <w:color w:val="0000FF"/>
          </w:rPr>
          <w:t>приказ</w:t>
        </w:r>
      </w:hyperlink>
      <w:r>
        <w:t xml:space="preserve"> Федерального казначейства от 25 ноября 2011 г. N 13н "О внесении изменений в Порядок открытия и ведения лицевых счетов Федеральным казначейством и его территориальными органами, утвержденный приказом Федерального казначейства от 7 октября 2008 г. N 7н" (зарегистрирован в Министерстве юстиции Российской Федерации 16 декабря 2011 г., регистрационный N 22651; Российская газета, 2011, 26 декабря).</w:t>
      </w:r>
    </w:p>
    <w:p w:rsidR="00B6471B" w:rsidRDefault="00B6471B">
      <w:pPr>
        <w:pStyle w:val="ConsPlusNormal"/>
        <w:jc w:val="both"/>
      </w:pPr>
    </w:p>
    <w:p w:rsidR="00B6471B" w:rsidRDefault="00B6471B">
      <w:pPr>
        <w:pStyle w:val="ConsPlusNormal"/>
        <w:jc w:val="right"/>
      </w:pPr>
      <w:r>
        <w:t>Руководитель</w:t>
      </w:r>
    </w:p>
    <w:p w:rsidR="00B6471B" w:rsidRDefault="00B6471B">
      <w:pPr>
        <w:pStyle w:val="ConsPlusNormal"/>
        <w:jc w:val="right"/>
      </w:pPr>
      <w:r>
        <w:t>Р.Е.АРТЮХИН</w:t>
      </w:r>
    </w:p>
    <w:p w:rsidR="00B6471B" w:rsidRDefault="00B6471B">
      <w:pPr>
        <w:pStyle w:val="ConsPlusNormal"/>
        <w:ind w:firstLine="540"/>
        <w:jc w:val="both"/>
      </w:pPr>
    </w:p>
    <w:p w:rsidR="00B6471B" w:rsidRDefault="00B6471B">
      <w:pPr>
        <w:pStyle w:val="ConsPlusNormal"/>
        <w:jc w:val="right"/>
      </w:pPr>
      <w:r>
        <w:t>Согласовано</w:t>
      </w:r>
    </w:p>
    <w:p w:rsidR="00B6471B" w:rsidRDefault="00B6471B">
      <w:pPr>
        <w:pStyle w:val="ConsPlusNormal"/>
        <w:jc w:val="right"/>
      </w:pPr>
      <w:r>
        <w:t>Министр финансов</w:t>
      </w:r>
    </w:p>
    <w:p w:rsidR="00B6471B" w:rsidRDefault="00B6471B">
      <w:pPr>
        <w:pStyle w:val="ConsPlusNormal"/>
        <w:jc w:val="right"/>
      </w:pPr>
      <w:r>
        <w:t>Российской Федерации</w:t>
      </w:r>
    </w:p>
    <w:p w:rsidR="00B6471B" w:rsidRDefault="00B6471B">
      <w:pPr>
        <w:pStyle w:val="ConsPlusNormal"/>
        <w:jc w:val="right"/>
      </w:pPr>
      <w:r>
        <w:t>А.Г.СИЛУАНОВ</w:t>
      </w: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r>
        <w:t>Приложение</w:t>
      </w:r>
    </w:p>
    <w:p w:rsidR="00B6471B" w:rsidRDefault="00B6471B">
      <w:pPr>
        <w:pStyle w:val="ConsPlusNormal"/>
        <w:jc w:val="center"/>
      </w:pPr>
    </w:p>
    <w:p w:rsidR="00B6471B" w:rsidRDefault="00B6471B">
      <w:pPr>
        <w:pStyle w:val="ConsPlusNormal"/>
        <w:pBdr>
          <w:top w:val="single" w:sz="6" w:space="0" w:color="auto"/>
        </w:pBdr>
        <w:spacing w:before="100" w:after="100"/>
        <w:jc w:val="both"/>
        <w:rPr>
          <w:sz w:val="2"/>
          <w:szCs w:val="2"/>
        </w:rPr>
      </w:pPr>
    </w:p>
    <w:p w:rsidR="00B6471B" w:rsidRDefault="00B6471B">
      <w:pPr>
        <w:pStyle w:val="ConsPlusNormal"/>
        <w:ind w:firstLine="540"/>
        <w:jc w:val="both"/>
      </w:pPr>
      <w:r>
        <w:t>КонсультантПлюс: примечание.</w:t>
      </w:r>
    </w:p>
    <w:p w:rsidR="00B6471B" w:rsidRDefault="00B6471B">
      <w:pPr>
        <w:pStyle w:val="ConsPlusNormal"/>
        <w:ind w:firstLine="540"/>
        <w:jc w:val="both"/>
      </w:pPr>
      <w:r>
        <w:t xml:space="preserve">Письмом Казначейства России от  06.03.2015 N 07-04-05/05-141 направлены Методические </w:t>
      </w:r>
      <w:hyperlink r:id="rId23" w:history="1">
        <w:r>
          <w:rPr>
            <w:color w:val="0000FF"/>
          </w:rPr>
          <w:t>рекомендации</w:t>
        </w:r>
      </w:hyperlink>
      <w:r>
        <w:t xml:space="preserve"> по заполнению форм документов - приложений к Порядку открытия и ведения лицевых счетов территориальными органами Федерального казначейства.</w:t>
      </w:r>
    </w:p>
    <w:p w:rsidR="00B6471B" w:rsidRDefault="00B6471B">
      <w:pPr>
        <w:pStyle w:val="ConsPlusNormal"/>
        <w:pBdr>
          <w:top w:val="single" w:sz="6" w:space="0" w:color="auto"/>
        </w:pBdr>
        <w:spacing w:before="100" w:after="100"/>
        <w:jc w:val="both"/>
        <w:rPr>
          <w:sz w:val="2"/>
          <w:szCs w:val="2"/>
        </w:rPr>
      </w:pPr>
    </w:p>
    <w:p w:rsidR="00B6471B" w:rsidRDefault="00B6471B">
      <w:pPr>
        <w:pStyle w:val="ConsPlusTitle"/>
        <w:jc w:val="center"/>
      </w:pPr>
      <w:bookmarkStart w:id="0" w:name="P46"/>
      <w:bookmarkEnd w:id="0"/>
      <w:r>
        <w:t>ПОРЯДОК</w:t>
      </w:r>
    </w:p>
    <w:p w:rsidR="00B6471B" w:rsidRDefault="00B6471B">
      <w:pPr>
        <w:pStyle w:val="ConsPlusTitle"/>
        <w:jc w:val="center"/>
      </w:pPr>
      <w:r>
        <w:t>ОТКРЫТИЯ И ВЕДЕНИЯ ЛИЦЕВЫХ СЧЕТОВ ТЕРРИТОРИАЛЬНЫМИ ОРГАНАМИ</w:t>
      </w:r>
    </w:p>
    <w:p w:rsidR="00B6471B" w:rsidRDefault="00B6471B">
      <w:pPr>
        <w:pStyle w:val="ConsPlusTitle"/>
        <w:jc w:val="center"/>
      </w:pPr>
      <w:r>
        <w:t>ФЕДЕРАЛЬНОГО КАЗНАЧЕЙСТВА</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21.06.2013 </w:t>
      </w:r>
      <w:hyperlink r:id="rId24" w:history="1">
        <w:r>
          <w:rPr>
            <w:color w:val="0000FF"/>
          </w:rPr>
          <w:t>N 8н</w:t>
        </w:r>
      </w:hyperlink>
      <w:r>
        <w:t>,</w:t>
      </w:r>
    </w:p>
    <w:p w:rsidR="00B6471B" w:rsidRDefault="00B6471B">
      <w:pPr>
        <w:pStyle w:val="ConsPlusNormal"/>
        <w:jc w:val="center"/>
      </w:pPr>
      <w:r>
        <w:t xml:space="preserve">от 12.09.2013 </w:t>
      </w:r>
      <w:hyperlink r:id="rId25" w:history="1">
        <w:r>
          <w:rPr>
            <w:color w:val="0000FF"/>
          </w:rPr>
          <w:t>N 17н</w:t>
        </w:r>
      </w:hyperlink>
      <w:r>
        <w:t xml:space="preserve">, от 29.12.2014 </w:t>
      </w:r>
      <w:hyperlink r:id="rId26" w:history="1">
        <w:r>
          <w:rPr>
            <w:color w:val="0000FF"/>
          </w:rPr>
          <w:t>N 25н</w:t>
        </w:r>
      </w:hyperlink>
      <w:r>
        <w:t xml:space="preserve">, от 04.12.2015 </w:t>
      </w:r>
      <w:hyperlink r:id="rId27" w:history="1">
        <w:r>
          <w:rPr>
            <w:color w:val="0000FF"/>
          </w:rPr>
          <w:t>N 24н</w:t>
        </w:r>
      </w:hyperlink>
      <w:r>
        <w:t>)</w:t>
      </w:r>
    </w:p>
    <w:p w:rsidR="00B6471B" w:rsidRDefault="00B6471B">
      <w:pPr>
        <w:pStyle w:val="ConsPlusNormal"/>
        <w:ind w:firstLine="540"/>
        <w:jc w:val="both"/>
      </w:pPr>
    </w:p>
    <w:p w:rsidR="00B6471B" w:rsidRDefault="00B6471B">
      <w:pPr>
        <w:pStyle w:val="ConsPlusNormal"/>
        <w:jc w:val="center"/>
      </w:pPr>
      <w:r>
        <w:t>I. Общие положения</w:t>
      </w:r>
    </w:p>
    <w:p w:rsidR="00B6471B" w:rsidRDefault="00B6471B">
      <w:pPr>
        <w:pStyle w:val="ConsPlusNormal"/>
        <w:ind w:firstLine="540"/>
        <w:jc w:val="both"/>
      </w:pPr>
    </w:p>
    <w:p w:rsidR="00B6471B" w:rsidRDefault="00B6471B">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8" w:history="1">
        <w:r>
          <w:rPr>
            <w:color w:val="0000FF"/>
          </w:rPr>
          <w:t>статей 166.1</w:t>
        </w:r>
      </w:hyperlink>
      <w:r>
        <w:t xml:space="preserve"> и </w:t>
      </w:r>
      <w:hyperlink r:id="rId29" w:history="1">
        <w:r>
          <w:rPr>
            <w:color w:val="0000FF"/>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(далее - Бюджетный кодекс), в соответствии с </w:t>
      </w:r>
      <w:hyperlink r:id="rId30" w:history="1">
        <w:r>
          <w:rPr>
            <w:color w:val="0000FF"/>
          </w:rPr>
          <w:t>частями 2</w:t>
        </w:r>
      </w:hyperlink>
      <w:r>
        <w:t xml:space="preserve">, </w:t>
      </w:r>
      <w:hyperlink r:id="rId31" w:history="1">
        <w:r>
          <w:rPr>
            <w:color w:val="0000FF"/>
          </w:rPr>
          <w:t>4</w:t>
        </w:r>
      </w:hyperlink>
      <w:r>
        <w:t xml:space="preserve"> и </w:t>
      </w:r>
      <w:hyperlink r:id="rId3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33" w:history="1">
        <w:r>
          <w:rPr>
            <w:color w:val="0000FF"/>
          </w:rPr>
          <w:t>частями 3.2</w:t>
        </w:r>
      </w:hyperlink>
      <w:r>
        <w:t xml:space="preserve"> и </w:t>
      </w:r>
      <w:hyperlink r:id="rId3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Федеральным </w:t>
      </w:r>
      <w:hyperlink r:id="rId35"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и устанавливает:</w:t>
      </w:r>
    </w:p>
    <w:p w:rsidR="00B6471B" w:rsidRDefault="00B6471B">
      <w:pPr>
        <w:pStyle w:val="ConsPlusNormal"/>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B6471B" w:rsidRDefault="00B6471B">
      <w:pPr>
        <w:pStyle w:val="ConsPlusNormal"/>
        <w:jc w:val="both"/>
      </w:pPr>
      <w:r>
        <w:t xml:space="preserve">(в ред. Приказов Казначейства России от 21.06.2013 </w:t>
      </w:r>
      <w:hyperlink r:id="rId36" w:history="1">
        <w:r>
          <w:rPr>
            <w:color w:val="0000FF"/>
          </w:rPr>
          <w:t>N 8н</w:t>
        </w:r>
      </w:hyperlink>
      <w:r>
        <w:t xml:space="preserve">, от 12.09.2013 </w:t>
      </w:r>
      <w:hyperlink r:id="rId37" w:history="1">
        <w:r>
          <w:rPr>
            <w:color w:val="0000FF"/>
          </w:rPr>
          <w:t>N 17н</w:t>
        </w:r>
      </w:hyperlink>
      <w:r>
        <w:t>)</w:t>
      </w:r>
    </w:p>
    <w:p w:rsidR="00B6471B" w:rsidRDefault="00B6471B">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w:t>
      </w:r>
      <w:r>
        <w:lastRenderedPageBreak/>
        <w:t>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B6471B" w:rsidRDefault="00B6471B">
      <w:pPr>
        <w:pStyle w:val="ConsPlusNormal"/>
        <w:ind w:firstLine="540"/>
        <w:jc w:val="both"/>
      </w:pPr>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B6471B" w:rsidRDefault="00B6471B">
      <w:pPr>
        <w:pStyle w:val="ConsPlusNormal"/>
        <w:ind w:firstLine="540"/>
        <w:jc w:val="both"/>
      </w:pPr>
      <w:r>
        <w:t>2. В целях настоящего Порядка:</w:t>
      </w:r>
    </w:p>
    <w:p w:rsidR="00B6471B" w:rsidRDefault="00B6471B">
      <w:pPr>
        <w:pStyle w:val="ConsPlusNormal"/>
        <w:ind w:firstLine="540"/>
        <w:jc w:val="both"/>
      </w:pPr>
      <w:r>
        <w:t>2.1. Участники бюджетного процесса:</w:t>
      </w:r>
    </w:p>
    <w:p w:rsidR="00B6471B" w:rsidRDefault="00B6471B">
      <w:pPr>
        <w:pStyle w:val="ConsPlusNormal"/>
        <w:ind w:firstLine="540"/>
        <w:jc w:val="both"/>
      </w:pPr>
      <w:r>
        <w:t>главный распорядитель бюджетных средств;</w:t>
      </w:r>
    </w:p>
    <w:p w:rsidR="00B6471B" w:rsidRDefault="00B6471B">
      <w:pPr>
        <w:pStyle w:val="ConsPlusNormal"/>
        <w:ind w:firstLine="540"/>
        <w:jc w:val="both"/>
      </w:pPr>
      <w:r>
        <w:t>распорядитель бюджетных средств;</w:t>
      </w:r>
    </w:p>
    <w:p w:rsidR="00B6471B" w:rsidRDefault="00B6471B">
      <w:pPr>
        <w:pStyle w:val="ConsPlusNormal"/>
        <w:ind w:firstLine="540"/>
        <w:jc w:val="both"/>
      </w:pPr>
      <w:r>
        <w:t>получатель бюджетных средств;</w:t>
      </w:r>
    </w:p>
    <w:p w:rsidR="00B6471B" w:rsidRDefault="00B6471B">
      <w:pPr>
        <w:pStyle w:val="ConsPlusNormal"/>
        <w:ind w:firstLine="540"/>
        <w:jc w:val="both"/>
      </w:pPr>
      <w:r>
        <w:t>главный администратор доходов бюджета;</w:t>
      </w:r>
    </w:p>
    <w:p w:rsidR="00B6471B" w:rsidRDefault="00B6471B">
      <w:pPr>
        <w:pStyle w:val="ConsPlusNormal"/>
        <w:ind w:firstLine="540"/>
        <w:jc w:val="both"/>
      </w:pPr>
      <w:r>
        <w:t>администратор доходов бюджета;</w:t>
      </w:r>
    </w:p>
    <w:p w:rsidR="00B6471B" w:rsidRDefault="00B6471B">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B6471B" w:rsidRDefault="00B6471B">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B6471B" w:rsidRDefault="00B6471B">
      <w:pPr>
        <w:pStyle w:val="ConsPlusNormal"/>
        <w:ind w:firstLine="540"/>
        <w:jc w:val="both"/>
      </w:pPr>
      <w:r>
        <w:t>финансовый орган субъекта Российской Федерации (муниципального образования);</w:t>
      </w:r>
    </w:p>
    <w:p w:rsidR="00B6471B" w:rsidRDefault="00B6471B">
      <w:pPr>
        <w:pStyle w:val="ConsPlusNormal"/>
        <w:ind w:firstLine="540"/>
        <w:jc w:val="both"/>
      </w:pPr>
      <w:r>
        <w:t>орган управления государственным внебюджетным фондом Российской Федерации;</w:t>
      </w:r>
    </w:p>
    <w:p w:rsidR="00B6471B" w:rsidRDefault="00B6471B">
      <w:pPr>
        <w:pStyle w:val="ConsPlusNormal"/>
        <w:jc w:val="both"/>
      </w:pPr>
      <w:r>
        <w:t xml:space="preserve">(абзац введен </w:t>
      </w:r>
      <w:hyperlink r:id="rId38"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орган управления территориальным государственным внебюджетным фондом;</w:t>
      </w:r>
    </w:p>
    <w:p w:rsidR="00B6471B" w:rsidRDefault="00B6471B">
      <w:pPr>
        <w:pStyle w:val="ConsPlusNormal"/>
        <w:jc w:val="both"/>
      </w:pPr>
      <w:r>
        <w:t xml:space="preserve">(абзац введен </w:t>
      </w:r>
      <w:hyperlink r:id="rId39" w:history="1">
        <w:r>
          <w:rPr>
            <w:color w:val="0000FF"/>
          </w:rPr>
          <w:t>Приказом</w:t>
        </w:r>
      </w:hyperlink>
      <w:r>
        <w:t xml:space="preserve"> Казначейства России от 21.06.2013 N 8н)</w:t>
      </w:r>
    </w:p>
    <w:p w:rsidR="00B6471B" w:rsidRDefault="00B6471B">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B6471B" w:rsidRDefault="00B6471B">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B6471B" w:rsidRDefault="00B6471B">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B6471B" w:rsidRDefault="00B6471B">
      <w:pPr>
        <w:pStyle w:val="ConsPlusNormal"/>
        <w:ind w:firstLine="540"/>
        <w:jc w:val="both"/>
      </w:pPr>
      <w:r>
        <w:t xml:space="preserve">получатель бюджетных средств, имеющий право в соответствии с законодательными и </w:t>
      </w:r>
      <w:r>
        <w:lastRenderedPageBreak/>
        <w:t>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B6471B" w:rsidRDefault="00B6471B">
      <w:pPr>
        <w:pStyle w:val="ConsPlusNormal"/>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B6471B" w:rsidRDefault="00B6471B">
      <w:pPr>
        <w:pStyle w:val="ConsPlusNormal"/>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B6471B" w:rsidRDefault="00B6471B">
      <w:pPr>
        <w:pStyle w:val="ConsPlusNormal"/>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распространяются положения настоящего Порядка, регламентирующие вопросы в отношении бюджетного (автономного) учреждения.</w:t>
      </w:r>
    </w:p>
    <w:p w:rsidR="00B6471B" w:rsidRDefault="00B6471B">
      <w:pPr>
        <w:pStyle w:val="ConsPlusNormal"/>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B6471B" w:rsidRDefault="00B6471B">
      <w:pPr>
        <w:pStyle w:val="ConsPlusNormal"/>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B6471B" w:rsidRDefault="00B6471B">
      <w:pPr>
        <w:pStyle w:val="ConsPlusNormal"/>
        <w:ind w:firstLine="540"/>
        <w:jc w:val="both"/>
      </w:pPr>
      <w:r>
        <w:t>Участник бюджетного процесса, бюджетное (автономное) учреждение, организация, которым в установленном порядке открываются лицевые счета в органе Федерального казначейства, является клиентом.</w:t>
      </w:r>
    </w:p>
    <w:p w:rsidR="00B6471B" w:rsidRDefault="00B6471B">
      <w:pPr>
        <w:pStyle w:val="ConsPlusNormal"/>
        <w:ind w:firstLine="540"/>
        <w:jc w:val="both"/>
      </w:pPr>
      <w: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B6471B" w:rsidRDefault="00B6471B">
      <w:pPr>
        <w:pStyle w:val="ConsPlusNormal"/>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B6471B" w:rsidRDefault="00B6471B">
      <w:pPr>
        <w:pStyle w:val="ConsPlusNormal"/>
        <w:jc w:val="both"/>
      </w:pPr>
    </w:p>
    <w:p w:rsidR="00B6471B" w:rsidRDefault="00B6471B">
      <w:pPr>
        <w:pStyle w:val="ConsPlusNormal"/>
        <w:jc w:val="center"/>
      </w:pPr>
      <w:r>
        <w:t>Виды лицевых счетов</w:t>
      </w:r>
    </w:p>
    <w:p w:rsidR="00B6471B" w:rsidRDefault="00B6471B">
      <w:pPr>
        <w:pStyle w:val="ConsPlusNormal"/>
        <w:ind w:firstLine="540"/>
        <w:jc w:val="both"/>
      </w:pPr>
    </w:p>
    <w:p w:rsidR="00B6471B" w:rsidRDefault="00B6471B">
      <w:pPr>
        <w:pStyle w:val="ConsPlusNormal"/>
        <w:ind w:firstLine="540"/>
        <w:jc w:val="both"/>
      </w:pPr>
      <w:bookmarkStart w:id="1" w:name="P89"/>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B6471B" w:rsidRDefault="00B6471B">
      <w:pPr>
        <w:pStyle w:val="ConsPlusNormal"/>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B6471B" w:rsidRDefault="00B6471B">
      <w:pPr>
        <w:pStyle w:val="ConsPlusNormal"/>
        <w:ind w:firstLine="540"/>
        <w:jc w:val="both"/>
      </w:pPr>
      <w:r>
        <w:t>--------------------------------</w:t>
      </w:r>
    </w:p>
    <w:p w:rsidR="00B6471B" w:rsidRDefault="00B6471B">
      <w:pPr>
        <w:pStyle w:val="ConsPlusNormal"/>
        <w:ind w:firstLine="540"/>
        <w:jc w:val="both"/>
      </w:pPr>
      <w:r>
        <w:t>&lt;1&gt; В случае использования предельных объемов финансирования при организации исполнения бюджета.</w:t>
      </w:r>
    </w:p>
    <w:p w:rsidR="00B6471B" w:rsidRDefault="00B6471B">
      <w:pPr>
        <w:pStyle w:val="ConsPlusNormal"/>
        <w:ind w:firstLine="540"/>
        <w:jc w:val="both"/>
      </w:pPr>
    </w:p>
    <w:p w:rsidR="00B6471B" w:rsidRDefault="00B6471B">
      <w:pPr>
        <w:pStyle w:val="ConsPlusNormal"/>
        <w:ind w:firstLine="540"/>
        <w:jc w:val="both"/>
      </w:pPr>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B6471B" w:rsidRDefault="00B6471B">
      <w:pPr>
        <w:pStyle w:val="ConsPlusNormal"/>
        <w:jc w:val="both"/>
      </w:pPr>
      <w:r>
        <w:t xml:space="preserve">(пп. "б" в ред. </w:t>
      </w:r>
      <w:hyperlink r:id="rId40"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B6471B" w:rsidRDefault="00B6471B">
      <w:pPr>
        <w:pStyle w:val="ConsPlusNormal"/>
        <w:jc w:val="both"/>
      </w:pPr>
      <w:r>
        <w:t xml:space="preserve">(в ред. </w:t>
      </w:r>
      <w:hyperlink r:id="rId4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B6471B" w:rsidRDefault="00B6471B">
      <w:pPr>
        <w:pStyle w:val="ConsPlusNormal"/>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471B" w:rsidRDefault="00B6471B">
      <w:pPr>
        <w:pStyle w:val="ConsPlusNormal"/>
        <w:ind w:firstLine="540"/>
        <w:jc w:val="both"/>
      </w:pPr>
      <w:r>
        <w:t xml:space="preserve">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w:t>
      </w:r>
      <w:r>
        <w:lastRenderedPageBreak/>
        <w:t>администратора));</w:t>
      </w:r>
    </w:p>
    <w:p w:rsidR="00B6471B" w:rsidRDefault="00B6471B">
      <w:pPr>
        <w:pStyle w:val="ConsPlusNormal"/>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B6471B" w:rsidRDefault="00B6471B">
      <w:pPr>
        <w:pStyle w:val="ConsPlusNormal"/>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B6471B" w:rsidRDefault="00B6471B">
      <w:pPr>
        <w:pStyle w:val="ConsPlusNormal"/>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B6471B" w:rsidRDefault="00B6471B">
      <w:pPr>
        <w:pStyle w:val="ConsPlusNormal"/>
        <w:ind w:firstLine="540"/>
        <w:jc w:val="both"/>
      </w:pPr>
      <w:r>
        <w:t>л) лицевой счет, предназначенный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B6471B" w:rsidRDefault="00B6471B">
      <w:pPr>
        <w:pStyle w:val="ConsPlusNormal"/>
        <w:ind w:firstLine="540"/>
        <w:jc w:val="both"/>
      </w:pPr>
      <w:r>
        <w:t>м)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B6471B" w:rsidRDefault="00B6471B">
      <w:pPr>
        <w:pStyle w:val="ConsPlusNormal"/>
        <w:jc w:val="both"/>
      </w:pPr>
      <w:r>
        <w:t xml:space="preserve">(пп. "м" введен </w:t>
      </w:r>
      <w:hyperlink r:id="rId42"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B6471B" w:rsidRDefault="00B6471B">
      <w:pPr>
        <w:pStyle w:val="ConsPlusNormal"/>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B6471B" w:rsidRDefault="00B6471B">
      <w:pPr>
        <w:pStyle w:val="ConsPlusNormal"/>
        <w:jc w:val="both"/>
      </w:pPr>
      <w:r>
        <w:t xml:space="preserve">(в ред. </w:t>
      </w:r>
      <w:hyperlink r:id="rId43"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B6471B" w:rsidRDefault="00B6471B">
      <w:pPr>
        <w:pStyle w:val="ConsPlusNormal"/>
        <w:jc w:val="both"/>
      </w:pPr>
      <w:r>
        <w:t xml:space="preserve">(в ред. </w:t>
      </w:r>
      <w:hyperlink r:id="rId44"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B6471B" w:rsidRDefault="00B6471B">
      <w:pPr>
        <w:pStyle w:val="ConsPlusNormal"/>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B6471B" w:rsidRDefault="00B6471B">
      <w:pPr>
        <w:pStyle w:val="ConsPlusNormal"/>
        <w:ind w:firstLine="540"/>
        <w:jc w:val="both"/>
      </w:pPr>
      <w:r>
        <w:t xml:space="preserve">а) лицевой счет, предназначенный для учета операций со средствами автономных </w:t>
      </w:r>
      <w:r>
        <w:lastRenderedPageBreak/>
        <w:t>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B6471B" w:rsidRDefault="00B6471B">
      <w:pPr>
        <w:pStyle w:val="ConsPlusNormal"/>
        <w:jc w:val="both"/>
      </w:pPr>
      <w:r>
        <w:t xml:space="preserve">(в ред. </w:t>
      </w:r>
      <w:hyperlink r:id="rId45"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B6471B" w:rsidRDefault="00B6471B">
      <w:pPr>
        <w:pStyle w:val="ConsPlusNormal"/>
        <w:jc w:val="both"/>
      </w:pPr>
      <w:r>
        <w:t xml:space="preserve">(в ред. </w:t>
      </w:r>
      <w:hyperlink r:id="rId4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B6471B" w:rsidRDefault="00B6471B">
      <w:pPr>
        <w:pStyle w:val="ConsPlusNormal"/>
        <w:ind w:firstLine="540"/>
        <w:jc w:val="both"/>
      </w:pPr>
      <w:bookmarkStart w:id="2" w:name="P120"/>
      <w:bookmarkEnd w:id="2"/>
      <w:r>
        <w:t>7. Для учета операций, осуществляемых организацией,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 &lt;1&gt;.</w:t>
      </w:r>
    </w:p>
    <w:p w:rsidR="00B6471B" w:rsidRDefault="00B6471B">
      <w:pPr>
        <w:pStyle w:val="ConsPlusNormal"/>
        <w:ind w:firstLine="540"/>
        <w:jc w:val="both"/>
      </w:pPr>
      <w:r>
        <w:t>--------------------------------</w:t>
      </w:r>
    </w:p>
    <w:p w:rsidR="00B6471B" w:rsidRDefault="00B6471B">
      <w:pPr>
        <w:pStyle w:val="ConsPlusNormal"/>
        <w:ind w:firstLine="540"/>
        <w:jc w:val="both"/>
      </w:pPr>
      <w:r>
        <w:t>&lt;1&gt; Данный лицевой счет открывается иным юридическим лицам (их обособленным подразделениям), не являющимся участниками бюджетного процесса, бюджетными (автономными) учреждениями, в случаях, установленных законодательными и нормативными правовыми актами Российской Федерации, в порядке, предусмотренном для открытия и ведения соответствующего лицевого счета организации, и с учетом особенностей, установленных указанными нормативными правовыми актами Российской Федерации.</w:t>
      </w:r>
    </w:p>
    <w:p w:rsidR="00B6471B" w:rsidRDefault="00B6471B">
      <w:pPr>
        <w:pStyle w:val="ConsPlusNormal"/>
        <w:ind w:firstLine="540"/>
        <w:jc w:val="both"/>
      </w:pPr>
    </w:p>
    <w:p w:rsidR="00B6471B" w:rsidRDefault="00B6471B">
      <w:pPr>
        <w:pStyle w:val="ConsPlusNormal"/>
        <w:ind w:firstLine="540"/>
        <w:jc w:val="both"/>
      </w:pPr>
      <w:r>
        <w:t xml:space="preserve">8. При открытии лицевых счетов, указанных в </w:t>
      </w:r>
      <w:hyperlink w:anchor="P89" w:history="1">
        <w:r>
          <w:rPr>
            <w:color w:val="0000FF"/>
          </w:rPr>
          <w:t>пунктах 4</w:t>
        </w:r>
      </w:hyperlink>
      <w:r>
        <w:t xml:space="preserve"> - </w:t>
      </w:r>
      <w:hyperlink w:anchor="P120" w:history="1">
        <w:r>
          <w:rPr>
            <w:color w:val="0000FF"/>
          </w:rPr>
          <w:t>7</w:t>
        </w:r>
      </w:hyperlink>
      <w:r>
        <w:t xml:space="preserve"> настоящего Порядка, им присваиваются номера.</w:t>
      </w:r>
    </w:p>
    <w:p w:rsidR="00B6471B" w:rsidRDefault="00B6471B">
      <w:pPr>
        <w:pStyle w:val="ConsPlusNormal"/>
        <w:ind w:firstLine="540"/>
        <w:jc w:val="both"/>
      </w:pPr>
      <w:r>
        <w:t>8.1. Номер лицевого счета состоит из одиннадцати разрядов, где:</w:t>
      </w:r>
    </w:p>
    <w:p w:rsidR="00B6471B" w:rsidRDefault="00B6471B">
      <w:pPr>
        <w:pStyle w:val="ConsPlusNormal"/>
        <w:ind w:firstLine="540"/>
        <w:jc w:val="both"/>
      </w:pPr>
      <w:r>
        <w:t>1 и 2 разряды - код лицевого счета;</w:t>
      </w:r>
    </w:p>
    <w:p w:rsidR="00B6471B" w:rsidRDefault="00B6471B">
      <w:pPr>
        <w:pStyle w:val="ConsPlusNormal"/>
        <w:ind w:firstLine="540"/>
        <w:jc w:val="both"/>
      </w:pPr>
      <w: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w:t>
      </w:r>
    </w:p>
    <w:p w:rsidR="00B6471B" w:rsidRDefault="00B6471B">
      <w:pPr>
        <w:pStyle w:val="ConsPlusNormal"/>
        <w:ind w:firstLine="540"/>
        <w:jc w:val="both"/>
      </w:pPr>
      <w:r>
        <w:t>5 разряд - код типа бюджета;</w:t>
      </w:r>
    </w:p>
    <w:p w:rsidR="00B6471B" w:rsidRDefault="00B6471B">
      <w:pPr>
        <w:pStyle w:val="ConsPlusNormal"/>
        <w:ind w:firstLine="540"/>
        <w:jc w:val="both"/>
      </w:pPr>
      <w:r>
        <w:t>с 6 по 10 разряд - учетный номер;</w:t>
      </w:r>
    </w:p>
    <w:p w:rsidR="00B6471B" w:rsidRDefault="00B6471B">
      <w:pPr>
        <w:pStyle w:val="ConsPlusNormal"/>
        <w:ind w:firstLine="540"/>
        <w:jc w:val="both"/>
      </w:pPr>
      <w:r>
        <w:t>11 разряд - контрольный разряд.</w:t>
      </w:r>
    </w:p>
    <w:p w:rsidR="00B6471B" w:rsidRDefault="00B6471B">
      <w:pPr>
        <w:pStyle w:val="ConsPlusNormal"/>
        <w:ind w:firstLine="540"/>
        <w:jc w:val="both"/>
      </w:pPr>
      <w:r>
        <w:t>8.2. Код лицевого счета указывается в соответствии со следующими видами лицевых счетов:</w:t>
      </w:r>
    </w:p>
    <w:p w:rsidR="00B6471B" w:rsidRDefault="00B6471B">
      <w:pPr>
        <w:pStyle w:val="ConsPlusNormal"/>
        <w:ind w:firstLine="540"/>
        <w:jc w:val="both"/>
      </w:pPr>
      <w:r>
        <w:t>01 - лицевой счет главного распорядителя (распорядителя) бюджетных средств;</w:t>
      </w:r>
    </w:p>
    <w:p w:rsidR="00B6471B" w:rsidRDefault="00B6471B">
      <w:pPr>
        <w:pStyle w:val="ConsPlusNormal"/>
        <w:ind w:firstLine="540"/>
        <w:jc w:val="both"/>
      </w:pPr>
      <w:r>
        <w:t>02 - лицевой счет бюджета;</w:t>
      </w:r>
    </w:p>
    <w:p w:rsidR="00B6471B" w:rsidRDefault="00B6471B">
      <w:pPr>
        <w:pStyle w:val="ConsPlusNormal"/>
        <w:ind w:firstLine="540"/>
        <w:jc w:val="both"/>
      </w:pPr>
      <w:r>
        <w:t>03 - лицевой счет получателя бюджетных средств;</w:t>
      </w:r>
    </w:p>
    <w:p w:rsidR="00B6471B" w:rsidRDefault="00B6471B">
      <w:pPr>
        <w:pStyle w:val="ConsPlusNormal"/>
        <w:ind w:firstLine="540"/>
        <w:jc w:val="both"/>
      </w:pPr>
      <w:r>
        <w:t>04 - лицевой счет администратора доходов бюджета;</w:t>
      </w:r>
    </w:p>
    <w:p w:rsidR="00B6471B" w:rsidRDefault="00B6471B">
      <w:pPr>
        <w:pStyle w:val="ConsPlusNormal"/>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471B" w:rsidRDefault="00B6471B">
      <w:pPr>
        <w:pStyle w:val="ConsPlusNormal"/>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B6471B" w:rsidRDefault="00B6471B">
      <w:pPr>
        <w:pStyle w:val="ConsPlusNormal"/>
        <w:ind w:firstLine="540"/>
        <w:jc w:val="both"/>
      </w:pPr>
      <w:r>
        <w:t>08 - лицевой счет администратора источников внутреннего финансирования дефицита бюджета;</w:t>
      </w:r>
    </w:p>
    <w:p w:rsidR="00B6471B" w:rsidRDefault="00B6471B">
      <w:pPr>
        <w:pStyle w:val="ConsPlusNormal"/>
        <w:ind w:firstLine="540"/>
        <w:jc w:val="both"/>
      </w:pPr>
      <w:r>
        <w:t xml:space="preserve">09 - лицевой счет администратора источников внешнего финансирования дефицита </w:t>
      </w:r>
      <w:r>
        <w:lastRenderedPageBreak/>
        <w:t>бюджета;</w:t>
      </w:r>
    </w:p>
    <w:p w:rsidR="00B6471B" w:rsidRDefault="00B6471B">
      <w:pPr>
        <w:pStyle w:val="ConsPlusNormal"/>
        <w:ind w:firstLine="540"/>
        <w:jc w:val="both"/>
      </w:pPr>
      <w:r>
        <w:t>10 - лицевой счет иного получателя бюджетных средств;</w:t>
      </w:r>
    </w:p>
    <w:p w:rsidR="00B6471B" w:rsidRDefault="00B6471B">
      <w:pPr>
        <w:pStyle w:val="ConsPlusNormal"/>
        <w:ind w:firstLine="540"/>
        <w:jc w:val="both"/>
      </w:pPr>
      <w:r>
        <w:t>12 - лицевой счет территориального органа государственного внебюджетного фонда Российской Федерации;</w:t>
      </w:r>
    </w:p>
    <w:p w:rsidR="00B6471B" w:rsidRDefault="00B6471B">
      <w:pPr>
        <w:pStyle w:val="ConsPlusNormal"/>
        <w:jc w:val="both"/>
      </w:pPr>
      <w:r>
        <w:t xml:space="preserve">(абзац введен </w:t>
      </w:r>
      <w:hyperlink r:id="rId47"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14 - лицевой счет для учета операций по переданным полномочиям получателя бюджетных средств;</w:t>
      </w:r>
    </w:p>
    <w:p w:rsidR="00B6471B" w:rsidRDefault="00B6471B">
      <w:pPr>
        <w:pStyle w:val="ConsPlusNormal"/>
        <w:ind w:firstLine="540"/>
        <w:jc w:val="both"/>
      </w:pPr>
      <w:r>
        <w:t>20 - лицевой счет бюджетного учреждения;</w:t>
      </w:r>
    </w:p>
    <w:p w:rsidR="00B6471B" w:rsidRDefault="00B6471B">
      <w:pPr>
        <w:pStyle w:val="ConsPlusNormal"/>
        <w:ind w:firstLine="540"/>
        <w:jc w:val="both"/>
      </w:pPr>
      <w:r>
        <w:t>21 - отдельный лицевой счет бюджетного учреждения;</w:t>
      </w:r>
    </w:p>
    <w:p w:rsidR="00B6471B" w:rsidRDefault="00B6471B">
      <w:pPr>
        <w:pStyle w:val="ConsPlusNormal"/>
        <w:ind w:firstLine="540"/>
        <w:jc w:val="both"/>
      </w:pPr>
      <w:r>
        <w:t>22 - лицевой счет бюджетного учреждения для учета операций со средствами ОМС;</w:t>
      </w:r>
    </w:p>
    <w:p w:rsidR="00B6471B" w:rsidRDefault="00B6471B">
      <w:pPr>
        <w:pStyle w:val="ConsPlusNormal"/>
        <w:ind w:firstLine="540"/>
        <w:jc w:val="both"/>
      </w:pPr>
      <w:r>
        <w:t>30 - лицевой счет автономного учреждения;</w:t>
      </w:r>
    </w:p>
    <w:p w:rsidR="00B6471B" w:rsidRDefault="00B6471B">
      <w:pPr>
        <w:pStyle w:val="ConsPlusNormal"/>
        <w:ind w:firstLine="540"/>
        <w:jc w:val="both"/>
      </w:pPr>
      <w:r>
        <w:t>31 - отдельный лицевой счет автономного учреждения;</w:t>
      </w:r>
    </w:p>
    <w:p w:rsidR="00B6471B" w:rsidRDefault="00B6471B">
      <w:pPr>
        <w:pStyle w:val="ConsPlusNormal"/>
        <w:ind w:firstLine="540"/>
        <w:jc w:val="both"/>
      </w:pPr>
      <w:r>
        <w:t>32 - лицевой счет автономного учреждения для учета операций со средствами ОМС;</w:t>
      </w:r>
    </w:p>
    <w:p w:rsidR="00B6471B" w:rsidRDefault="00B6471B">
      <w:pPr>
        <w:pStyle w:val="ConsPlusNormal"/>
        <w:ind w:firstLine="540"/>
        <w:jc w:val="both"/>
      </w:pPr>
      <w:r>
        <w:t>41 - лицевой счет для учета операций неучастника бюджетного процесса.</w:t>
      </w:r>
    </w:p>
    <w:p w:rsidR="00B6471B" w:rsidRDefault="00B6471B">
      <w:pPr>
        <w:pStyle w:val="ConsPlusNormal"/>
        <w:ind w:firstLine="540"/>
        <w:jc w:val="both"/>
      </w:pPr>
      <w:r>
        <w:t>8.3. Код типа бюджета устанавливается в соответствии со следующими значениями:</w:t>
      </w:r>
    </w:p>
    <w:p w:rsidR="00B6471B" w:rsidRDefault="00B6471B">
      <w:pPr>
        <w:pStyle w:val="ConsPlusNormal"/>
        <w:ind w:firstLine="540"/>
        <w:jc w:val="both"/>
      </w:pPr>
      <w:r>
        <w:t>1 - федеральный бюджет;</w:t>
      </w:r>
    </w:p>
    <w:p w:rsidR="00B6471B" w:rsidRDefault="00B6471B">
      <w:pPr>
        <w:pStyle w:val="ConsPlusNormal"/>
        <w:ind w:firstLine="540"/>
        <w:jc w:val="both"/>
      </w:pPr>
      <w:r>
        <w:t>2 - бюджет субъекта Российской Федерации;</w:t>
      </w:r>
    </w:p>
    <w:p w:rsidR="00B6471B" w:rsidRDefault="00B6471B">
      <w:pPr>
        <w:pStyle w:val="ConsPlusNormal"/>
        <w:ind w:firstLine="540"/>
        <w:jc w:val="both"/>
      </w:pPr>
      <w:r>
        <w:t>3 - местный бюджет;</w:t>
      </w:r>
    </w:p>
    <w:p w:rsidR="00B6471B" w:rsidRDefault="00B6471B">
      <w:pPr>
        <w:pStyle w:val="ConsPlusNormal"/>
        <w:ind w:firstLine="540"/>
        <w:jc w:val="both"/>
      </w:pPr>
      <w:r>
        <w:t>4 - бюджет государственного внебюджетного фонда Российской Федерации;</w:t>
      </w:r>
    </w:p>
    <w:p w:rsidR="00B6471B" w:rsidRDefault="00B6471B">
      <w:pPr>
        <w:pStyle w:val="ConsPlusNormal"/>
        <w:ind w:firstLine="540"/>
        <w:jc w:val="both"/>
      </w:pPr>
      <w:r>
        <w:t>5 - бюджет территориального государственного внебюджетного фонда;</w:t>
      </w:r>
    </w:p>
    <w:p w:rsidR="00B6471B" w:rsidRDefault="00B6471B">
      <w:pPr>
        <w:pStyle w:val="ConsPlusNormal"/>
        <w:ind w:firstLine="540"/>
        <w:jc w:val="both"/>
      </w:pPr>
      <w:r>
        <w:t>6 - средства организации, а также средства бюджетного (автономного) учреждения.</w:t>
      </w:r>
    </w:p>
    <w:p w:rsidR="00B6471B" w:rsidRDefault="00B6471B">
      <w:pPr>
        <w:pStyle w:val="ConsPlusNormal"/>
        <w:ind w:firstLine="540"/>
        <w:jc w:val="both"/>
      </w:pPr>
      <w:r>
        <w:t>Для лицевого счета бюджета код типа бюджета "1", "5", "6" указываться не может.</w:t>
      </w:r>
    </w:p>
    <w:p w:rsidR="00B6471B" w:rsidRDefault="00B6471B">
      <w:pPr>
        <w:pStyle w:val="ConsPlusNormal"/>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B6471B" w:rsidRDefault="00B6471B">
      <w:pPr>
        <w:pStyle w:val="ConsPlusNormal"/>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B6471B" w:rsidRDefault="00B6471B">
      <w:pPr>
        <w:pStyle w:val="ConsPlusNormal"/>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B6471B" w:rsidRDefault="00B6471B">
      <w:pPr>
        <w:pStyle w:val="ConsPlusNormal"/>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B6471B" w:rsidRDefault="00B6471B">
      <w:pPr>
        <w:pStyle w:val="ConsPlusNormal"/>
        <w:jc w:val="both"/>
      </w:pPr>
      <w:r>
        <w:t xml:space="preserve">(абзац введен </w:t>
      </w:r>
      <w:hyperlink r:id="rId48"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B6471B" w:rsidRDefault="00B6471B">
      <w:pPr>
        <w:pStyle w:val="ConsPlusNormal"/>
        <w:jc w:val="both"/>
      </w:pPr>
      <w:r>
        <w:t xml:space="preserve">(абзац введен </w:t>
      </w:r>
      <w:hyperlink r:id="rId49" w:history="1">
        <w:r>
          <w:rPr>
            <w:color w:val="0000FF"/>
          </w:rPr>
          <w:t>Приказом</w:t>
        </w:r>
      </w:hyperlink>
      <w:r>
        <w:t xml:space="preserve"> Казначейства России от 21.06.2013 N 8н)</w:t>
      </w:r>
    </w:p>
    <w:p w:rsidR="00B6471B" w:rsidRDefault="00B6471B">
      <w:pPr>
        <w:pStyle w:val="ConsPlusNormal"/>
        <w:ind w:firstLine="540"/>
        <w:jc w:val="both"/>
      </w:pPr>
      <w:r>
        <w:t>8.4. Учетный номер формируется следующим образом:</w:t>
      </w:r>
    </w:p>
    <w:p w:rsidR="00B6471B" w:rsidRDefault="00B6471B">
      <w:pPr>
        <w:pStyle w:val="ConsPlusNormal"/>
        <w:ind w:firstLine="540"/>
        <w:jc w:val="both"/>
      </w:pPr>
      <w:r>
        <w:t>при открытии лицевого счета участнику бюджетного процесса федерального уровня используется его номер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B6471B" w:rsidRDefault="00B6471B">
      <w:pPr>
        <w:pStyle w:val="ConsPlusNormal"/>
        <w:jc w:val="both"/>
      </w:pPr>
      <w:r>
        <w:t xml:space="preserve">(в ред. </w:t>
      </w:r>
      <w:hyperlink r:id="rId5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 открытии соответствующего лицевого счета участнику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учетный номер присваивается органом Федерального казначейства по месту открытия соответствующего лицевого счета в рамках кода органа Федерального казначейства, вида лицевого счета и типа </w:t>
      </w:r>
      <w:r>
        <w:lastRenderedPageBreak/>
        <w:t>бюджета;</w:t>
      </w:r>
    </w:p>
    <w:p w:rsidR="00B6471B" w:rsidRDefault="00B6471B">
      <w:pPr>
        <w:pStyle w:val="ConsPlusNormal"/>
        <w:jc w:val="both"/>
      </w:pPr>
      <w:r>
        <w:t xml:space="preserve">(в ред. Приказов Казначейства России от 21.06.2013 </w:t>
      </w:r>
      <w:hyperlink r:id="rId51" w:history="1">
        <w:r>
          <w:rPr>
            <w:color w:val="0000FF"/>
          </w:rPr>
          <w:t>N 8н</w:t>
        </w:r>
      </w:hyperlink>
      <w:r>
        <w:t xml:space="preserve">, от 12.09.2013 </w:t>
      </w:r>
      <w:hyperlink r:id="rId52" w:history="1">
        <w:r>
          <w:rPr>
            <w:color w:val="0000FF"/>
          </w:rPr>
          <w:t>N 17н</w:t>
        </w:r>
      </w:hyperlink>
      <w:r>
        <w:t>)</w:t>
      </w:r>
    </w:p>
    <w:p w:rsidR="00B6471B" w:rsidRDefault="00B6471B">
      <w:pPr>
        <w:pStyle w:val="ConsPlusNormal"/>
        <w:ind w:firstLine="540"/>
        <w:jc w:val="both"/>
      </w:pPr>
      <w:r>
        <w:t>при открытии лицевого счета для учета операций по переданным полномочиям получателя бюджетных средств учетный номер присваивается органом Федерального казначейства по месту открытия лицевого счета для учета операций по переданным полномочиям получателя бюджетных средств в рамках кода органа Федерального казначейства, вида лицевого счета и типа бюджета;</w:t>
      </w:r>
    </w:p>
    <w:p w:rsidR="00B6471B" w:rsidRDefault="00B6471B">
      <w:pPr>
        <w:pStyle w:val="ConsPlusNormal"/>
        <w:ind w:firstLine="540"/>
        <w:jc w:val="both"/>
      </w:pPr>
      <w:r>
        <w:t>при открытии соответствующего лицевого счета бюджетному (автономному) учреждению, организации учетный номер присваивается органом Федерального казначейства по месту открытия лицевого счета бюджетному (автономному) учреждению, организации в рамках кода органа Федерального казначейства, вида лицевого счета и типа бюджета.</w:t>
      </w:r>
    </w:p>
    <w:p w:rsidR="00B6471B" w:rsidRDefault="00B6471B">
      <w:pPr>
        <w:pStyle w:val="ConsPlusNormal"/>
        <w:ind w:firstLine="540"/>
        <w:jc w:val="both"/>
      </w:pPr>
    </w:p>
    <w:p w:rsidR="00B6471B" w:rsidRDefault="00B6471B">
      <w:pPr>
        <w:pStyle w:val="ConsPlusNormal"/>
        <w:jc w:val="center"/>
      </w:pPr>
      <w:r>
        <w:t>II. Порядок открытия, переоформления и закрытия лицевых</w:t>
      </w:r>
    </w:p>
    <w:p w:rsidR="00B6471B" w:rsidRDefault="00B6471B">
      <w:pPr>
        <w:pStyle w:val="ConsPlusNormal"/>
        <w:jc w:val="center"/>
      </w:pPr>
      <w:r>
        <w:t>счетов клиентам</w:t>
      </w:r>
    </w:p>
    <w:p w:rsidR="00B6471B" w:rsidRDefault="00B6471B">
      <w:pPr>
        <w:pStyle w:val="ConsPlusNormal"/>
        <w:jc w:val="center"/>
      </w:pPr>
    </w:p>
    <w:p w:rsidR="00B6471B" w:rsidRDefault="00B6471B">
      <w:pPr>
        <w:pStyle w:val="ConsPlusNormal"/>
        <w:jc w:val="center"/>
      </w:pPr>
      <w:r>
        <w:t>Общие требования к порядку открытия, переоформления</w:t>
      </w:r>
    </w:p>
    <w:p w:rsidR="00B6471B" w:rsidRDefault="00B6471B">
      <w:pPr>
        <w:pStyle w:val="ConsPlusNormal"/>
        <w:jc w:val="center"/>
      </w:pPr>
      <w:r>
        <w:t>и закрытия лицевых счетов клиентам</w:t>
      </w:r>
    </w:p>
    <w:p w:rsidR="00B6471B" w:rsidRDefault="00B6471B">
      <w:pPr>
        <w:pStyle w:val="ConsPlusNormal"/>
        <w:jc w:val="center"/>
      </w:pPr>
    </w:p>
    <w:p w:rsidR="00B6471B" w:rsidRDefault="00B6471B">
      <w:pPr>
        <w:pStyle w:val="ConsPlusNormal"/>
        <w:ind w:firstLine="540"/>
        <w:jc w:val="both"/>
      </w:pPr>
      <w:r>
        <w:t>9. Открытие лицевых счетов участникам бюджетного процесса федерального уровня осуществляется в соответствии с бюджетными полномочиями, указанными в Сводном реестре.</w:t>
      </w:r>
    </w:p>
    <w:p w:rsidR="00B6471B" w:rsidRDefault="00B6471B">
      <w:pPr>
        <w:pStyle w:val="ConsPlusNormal"/>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в установленном порядке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53" w:history="1">
        <w:r>
          <w:rPr>
            <w:color w:val="0000FF"/>
          </w:rPr>
          <w:t>ОКУД</w:t>
        </w:r>
      </w:hyperlink>
      <w:r>
        <w:t xml:space="preserve"> 0501067).</w:t>
      </w:r>
    </w:p>
    <w:p w:rsidR="00B6471B" w:rsidRDefault="00B6471B">
      <w:pPr>
        <w:pStyle w:val="ConsPlusNormal"/>
        <w:ind w:firstLine="540"/>
        <w:jc w:val="both"/>
      </w:pPr>
      <w:r>
        <w:t xml:space="preserve">Открытие лицевых счетов участникам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осуществляется в случаях, предусмотренных бюджетным законодательством Российской Федерации, включенным в Перечень участников бюджетного процесса по форме согласно </w:t>
      </w:r>
      <w:hyperlink w:anchor="P1471" w:history="1">
        <w:r>
          <w:rPr>
            <w:color w:val="0000FF"/>
          </w:rPr>
          <w:t>приложению N 1</w:t>
        </w:r>
      </w:hyperlink>
      <w:r>
        <w:t xml:space="preserve"> к настоящему Порядку (код формы по КФД 0531751) (далее - Перечень участников бюджетного процесса).</w:t>
      </w:r>
    </w:p>
    <w:p w:rsidR="00B6471B" w:rsidRDefault="00B6471B">
      <w:pPr>
        <w:pStyle w:val="ConsPlusNormal"/>
        <w:jc w:val="both"/>
      </w:pPr>
      <w:r>
        <w:t xml:space="preserve">(в ред. Приказов Казначейства России от 21.06.2013 </w:t>
      </w:r>
      <w:hyperlink r:id="rId54" w:history="1">
        <w:r>
          <w:rPr>
            <w:color w:val="0000FF"/>
          </w:rPr>
          <w:t>N 8н</w:t>
        </w:r>
      </w:hyperlink>
      <w:r>
        <w:t xml:space="preserve">, от 12.09.2013 </w:t>
      </w:r>
      <w:hyperlink r:id="rId55" w:history="1">
        <w:r>
          <w:rPr>
            <w:color w:val="0000FF"/>
          </w:rPr>
          <w:t>N 17н</w:t>
        </w:r>
      </w:hyperlink>
      <w:r>
        <w:t>)</w:t>
      </w:r>
    </w:p>
    <w:p w:rsidR="00B6471B" w:rsidRDefault="00B6471B">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7" w:history="1">
        <w:r>
          <w:rPr>
            <w:color w:val="0000FF"/>
          </w:rPr>
          <w:t>пунктами 10</w:t>
        </w:r>
      </w:hyperlink>
      <w:r>
        <w:t xml:space="preserve"> и </w:t>
      </w:r>
      <w:hyperlink w:anchor="P192" w:history="1">
        <w:r>
          <w:rPr>
            <w:color w:val="0000FF"/>
          </w:rPr>
          <w:t>11</w:t>
        </w:r>
      </w:hyperlink>
      <w:r>
        <w:t xml:space="preserve"> настоящего Порядка.</w:t>
      </w:r>
    </w:p>
    <w:p w:rsidR="00B6471B" w:rsidRDefault="00B6471B">
      <w:pPr>
        <w:pStyle w:val="ConsPlusNormal"/>
        <w:jc w:val="both"/>
      </w:pPr>
      <w:r>
        <w:t xml:space="preserve">(абзац введен </w:t>
      </w:r>
      <w:hyperlink r:id="rId56"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3" w:name="P187"/>
      <w:bookmarkEnd w:id="3"/>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0" w:history="1">
        <w:r>
          <w:rPr>
            <w:color w:val="0000FF"/>
          </w:rPr>
          <w:t>абзацем третьим</w:t>
        </w:r>
      </w:hyperlink>
      <w:r>
        <w:t xml:space="preserve"> настоящего пункта.</w:t>
      </w:r>
    </w:p>
    <w:p w:rsidR="00B6471B" w:rsidRDefault="00B6471B">
      <w:pPr>
        <w:pStyle w:val="ConsPlusNormal"/>
        <w:jc w:val="both"/>
      </w:pPr>
      <w:r>
        <w:t xml:space="preserve">(в ред. </w:t>
      </w:r>
      <w:hyperlink r:id="rId5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B6471B" w:rsidRDefault="00B6471B">
      <w:pPr>
        <w:pStyle w:val="ConsPlusNormal"/>
        <w:ind w:firstLine="540"/>
        <w:jc w:val="both"/>
      </w:pPr>
      <w:bookmarkStart w:id="4" w:name="P190"/>
      <w:bookmarkEnd w:id="4"/>
      <w:r>
        <w:t>При осуществлении администратором доходов федерального бюджета своих бюджетных полномочий на территории двух и более субъектов Российской Федерации указанному администратору доходов федерального бюджета открываются лицевые счета в органах Федерального казначейства на территории каждого из данных субъектов Российской Федерации.</w:t>
      </w:r>
    </w:p>
    <w:p w:rsidR="00B6471B" w:rsidRDefault="00B6471B">
      <w:pPr>
        <w:pStyle w:val="ConsPlusNormal"/>
        <w:jc w:val="both"/>
      </w:pPr>
      <w:r>
        <w:t xml:space="preserve">(абзац введен </w:t>
      </w:r>
      <w:hyperlink r:id="rId58"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5" w:name="P192"/>
      <w:bookmarkEnd w:id="5"/>
      <w:r>
        <w:t xml:space="preserve">11. При передаче отдельных полномочий получателя бюджетных средств в случаях, </w:t>
      </w:r>
      <w:r>
        <w:lastRenderedPageBreak/>
        <w:t>предусмотренных законодательством Российской Федерации,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другому получателю бюджетных средств, бюджетному (автономному) учреждению либо организации &lt;*&gt;, получателю бюджетных средств, передающему свои полномочия, открывается в соответствии с настоящим Порядком лицевой счет главного распорядителя (распорядителя) бюджетных средств, а также лицевой счет для учета операций по переданным полномочиям получателя бюджетных средств.</w:t>
      </w:r>
    </w:p>
    <w:p w:rsidR="00B6471B" w:rsidRDefault="00B6471B">
      <w:pPr>
        <w:pStyle w:val="ConsPlusNormal"/>
        <w:ind w:firstLine="540"/>
        <w:jc w:val="both"/>
      </w:pPr>
      <w:r>
        <w:t>--------------------------------</w:t>
      </w:r>
    </w:p>
    <w:p w:rsidR="00B6471B" w:rsidRDefault="00B6471B">
      <w:pPr>
        <w:pStyle w:val="ConsPlusNormal"/>
        <w:ind w:firstLine="540"/>
        <w:jc w:val="both"/>
      </w:pPr>
      <w:r>
        <w:t>&lt;*&gt;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w:t>
      </w:r>
    </w:p>
    <w:p w:rsidR="00B6471B" w:rsidRDefault="00B6471B">
      <w:pPr>
        <w:pStyle w:val="ConsPlusNormal"/>
        <w:jc w:val="both"/>
      </w:pPr>
    </w:p>
    <w:p w:rsidR="00B6471B" w:rsidRDefault="00B6471B">
      <w:pPr>
        <w:pStyle w:val="ConsPlusNormal"/>
        <w:ind w:firstLine="540"/>
        <w:jc w:val="both"/>
      </w:pPr>
      <w:r>
        <w:t>В целях настоящего Порядка при открытии лицевого счета для учета операций по переданным полномочиям получателя бюджетных средств клиентом органа Федерального казначейства признается получатель бюджетных средств, бюджетное (автономное) учреждение либо организация, принимающие полномочия.</w:t>
      </w:r>
    </w:p>
    <w:p w:rsidR="00B6471B" w:rsidRDefault="00B6471B">
      <w:pPr>
        <w:pStyle w:val="ConsPlusNormal"/>
        <w:ind w:firstLine="540"/>
        <w:jc w:val="both"/>
      </w:pPr>
      <w:r>
        <w:t>При осуществлении получателем бюджетных средств, бюджетным (автономным) учреждением либо организацией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организации,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B6471B" w:rsidRDefault="00B6471B">
      <w:pPr>
        <w:pStyle w:val="ConsPlusNormal"/>
        <w:jc w:val="both"/>
      </w:pPr>
      <w:r>
        <w:t xml:space="preserve">(п. 11 в ред. </w:t>
      </w:r>
      <w:hyperlink r:id="rId5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90" w:history="1">
        <w:r>
          <w:rPr>
            <w:color w:val="0000FF"/>
          </w:rPr>
          <w:t>абзацем третьим пункта 10</w:t>
        </w:r>
      </w:hyperlink>
      <w:r>
        <w:t xml:space="preserve"> настоящего Порядка.</w:t>
      </w:r>
    </w:p>
    <w:p w:rsidR="00B6471B" w:rsidRDefault="00B6471B">
      <w:pPr>
        <w:pStyle w:val="ConsPlusNormal"/>
        <w:ind w:firstLine="540"/>
        <w:jc w:val="both"/>
      </w:pPr>
      <w:r>
        <w:t xml:space="preserve">В случаях, установленных </w:t>
      </w:r>
      <w:hyperlink w:anchor="P190"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B6471B" w:rsidRDefault="00B6471B">
      <w:pPr>
        <w:pStyle w:val="ConsPlusNormal"/>
        <w:jc w:val="both"/>
      </w:pPr>
      <w:r>
        <w:t xml:space="preserve">(п. 12 в ред. </w:t>
      </w:r>
      <w:hyperlink r:id="rId60"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6" w:name="P202"/>
      <w:bookmarkEnd w:id="6"/>
      <w:r>
        <w:t>13. Для открытия соответствующего лицевого счета клиентом на бумажном носителе представляются следующие документы:</w:t>
      </w:r>
    </w:p>
    <w:p w:rsidR="00B6471B" w:rsidRDefault="00B6471B">
      <w:pPr>
        <w:pStyle w:val="ConsPlusNormal"/>
        <w:ind w:firstLine="540"/>
        <w:jc w:val="both"/>
      </w:pPr>
      <w:r>
        <w:t xml:space="preserve">а) Заявление на открытие лицевого счета по форме согласно </w:t>
      </w:r>
      <w:hyperlink w:anchor="P1543" w:history="1">
        <w:r>
          <w:rPr>
            <w:color w:val="0000FF"/>
          </w:rPr>
          <w:t>приложению N 2</w:t>
        </w:r>
      </w:hyperlink>
      <w:r>
        <w:t xml:space="preserve"> к настоящему Порядку (код формы по КФД 0531752) (далее - Заявление на открытие лицевого счета);</w:t>
      </w:r>
    </w:p>
    <w:p w:rsidR="00B6471B" w:rsidRDefault="00B6471B">
      <w:pPr>
        <w:pStyle w:val="ConsPlusNormal"/>
        <w:ind w:firstLine="540"/>
        <w:jc w:val="both"/>
      </w:pPr>
      <w:r>
        <w:t xml:space="preserve">б) Карточка образцов подписей к лицевым счетам по форме согласно </w:t>
      </w:r>
      <w:hyperlink w:anchor="P1636" w:history="1">
        <w:r>
          <w:rPr>
            <w:color w:val="0000FF"/>
          </w:rPr>
          <w:t>приложению N 3</w:t>
        </w:r>
      </w:hyperlink>
      <w:r>
        <w:t xml:space="preserve"> к настоящему Порядку (код формы по КФД 0531753) (далее - Карточка образцов подписей).</w:t>
      </w:r>
    </w:p>
    <w:p w:rsidR="00B6471B" w:rsidRDefault="00B6471B">
      <w:pPr>
        <w:pStyle w:val="ConsPlusNormal"/>
        <w:ind w:firstLine="540"/>
        <w:jc w:val="both"/>
      </w:pPr>
      <w:bookmarkStart w:id="7" w:name="P205"/>
      <w:bookmarkEnd w:id="7"/>
      <w:r>
        <w:t xml:space="preserve">14. Заполнение </w:t>
      </w:r>
      <w:hyperlink w:anchor="P1543" w:history="1">
        <w:r>
          <w:rPr>
            <w:color w:val="0000FF"/>
          </w:rPr>
          <w:t>Заявления</w:t>
        </w:r>
      </w:hyperlink>
      <w:r>
        <w:t xml:space="preserve"> на открытие лицевого счета осуществляется следующим образом.</w:t>
      </w:r>
    </w:p>
    <w:p w:rsidR="00B6471B" w:rsidRDefault="00B6471B">
      <w:pPr>
        <w:pStyle w:val="ConsPlusNormal"/>
        <w:ind w:firstLine="540"/>
        <w:jc w:val="both"/>
      </w:pPr>
      <w:r>
        <w:t xml:space="preserve">Заявление на открытие лицевого счета заполняется клиентом, за исключением </w:t>
      </w:r>
      <w:hyperlink w:anchor="P1605" w:history="1">
        <w:r>
          <w:rPr>
            <w:color w:val="0000FF"/>
          </w:rPr>
          <w:t>части</w:t>
        </w:r>
      </w:hyperlink>
      <w:r>
        <w:t xml:space="preserve"> "Отметка органа Федерального казначейства об открытии лицевого счета N ____", которая заполняется органом Федерального казначейства по месту обслуживания клиента.</w:t>
      </w:r>
    </w:p>
    <w:p w:rsidR="00B6471B" w:rsidRDefault="00B6471B">
      <w:pPr>
        <w:pStyle w:val="ConsPlusNormal"/>
        <w:ind w:firstLine="540"/>
        <w:jc w:val="both"/>
      </w:pPr>
      <w:r>
        <w:t xml:space="preserve">В </w:t>
      </w:r>
      <w:hyperlink w:anchor="P1543" w:history="1">
        <w:r>
          <w:rPr>
            <w:color w:val="0000FF"/>
          </w:rPr>
          <w:t>заголовочной части</w:t>
        </w:r>
      </w:hyperlink>
      <w:r>
        <w:t xml:space="preserve"> формы Заявления на открытие лицевого счета указываются:</w:t>
      </w:r>
    </w:p>
    <w:p w:rsidR="00B6471B" w:rsidRDefault="00B6471B">
      <w:pPr>
        <w:pStyle w:val="ConsPlusNormal"/>
        <w:ind w:firstLine="540"/>
        <w:jc w:val="both"/>
      </w:pPr>
      <w:r>
        <w:t>дата составления документа, с отражением в кодовой зоне даты в формате "день, месяц, год" (00.00.0000);</w:t>
      </w:r>
    </w:p>
    <w:p w:rsidR="00B6471B" w:rsidRDefault="00B6471B">
      <w:pPr>
        <w:pStyle w:val="ConsPlusNormal"/>
        <w:ind w:firstLine="540"/>
        <w:jc w:val="both"/>
      </w:pPr>
      <w:r>
        <w:t xml:space="preserve">по </w:t>
      </w:r>
      <w:hyperlink w:anchor="P1554" w:history="1">
        <w:r>
          <w:rPr>
            <w:color w:val="0000FF"/>
          </w:rPr>
          <w:t>строке</w:t>
        </w:r>
      </w:hyperlink>
      <w:r>
        <w:t xml:space="preserve"> "Наименование клиента" - полное наименование (с учетом прописных (заглавных) и строчных букв, буквы "ё" и символа "N", наличия (отсутствия) пробелов, кавычек, скобок, знаков препинания) (далее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w:t>
      </w:r>
      <w:r>
        <w:lastRenderedPageBreak/>
        <w:t>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Приказов Казначейства России от 21.06.2013 </w:t>
      </w:r>
      <w:hyperlink r:id="rId61" w:history="1">
        <w:r>
          <w:rPr>
            <w:color w:val="0000FF"/>
          </w:rPr>
          <w:t>N 8н</w:t>
        </w:r>
      </w:hyperlink>
      <w:r>
        <w:t xml:space="preserve">, от 12.09.2013 </w:t>
      </w:r>
      <w:hyperlink r:id="rId62" w:history="1">
        <w:r>
          <w:rPr>
            <w:color w:val="0000FF"/>
          </w:rPr>
          <w:t>N 17н</w:t>
        </w:r>
      </w:hyperlink>
      <w:r>
        <w:t>)</w:t>
      </w:r>
    </w:p>
    <w:p w:rsidR="00B6471B" w:rsidRDefault="00B6471B">
      <w:pPr>
        <w:pStyle w:val="ConsPlusNormal"/>
        <w:ind w:firstLine="540"/>
        <w:jc w:val="both"/>
      </w:pPr>
      <w:r>
        <w:t>для участника бюджетного процесса федерального уровня - кода по Сводному реестру, ИНН и КПП;</w:t>
      </w:r>
    </w:p>
    <w:p w:rsidR="00B6471B" w:rsidRDefault="00B6471B">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Приказов Казначейства России от 21.06.2013 </w:t>
      </w:r>
      <w:hyperlink r:id="rId63" w:history="1">
        <w:r>
          <w:rPr>
            <w:color w:val="0000FF"/>
          </w:rPr>
          <w:t>N 8н</w:t>
        </w:r>
      </w:hyperlink>
      <w:r>
        <w:t xml:space="preserve">, от 12.09.2013 </w:t>
      </w:r>
      <w:hyperlink r:id="rId64" w:history="1">
        <w:r>
          <w:rPr>
            <w:color w:val="0000FF"/>
          </w:rPr>
          <w:t>N 17н</w:t>
        </w:r>
      </w:hyperlink>
      <w:r>
        <w:t>)</w:t>
      </w:r>
    </w:p>
    <w:p w:rsidR="00B6471B" w:rsidRDefault="00B6471B">
      <w:pPr>
        <w:pStyle w:val="ConsPlusNormal"/>
        <w:ind w:firstLine="540"/>
        <w:jc w:val="both"/>
      </w:pPr>
      <w:r>
        <w:t>для бюджетного (автономного) учреждения, организации - кода по ОКПО, ИНН и КПП;</w:t>
      </w:r>
    </w:p>
    <w:p w:rsidR="00B6471B" w:rsidRDefault="00B6471B">
      <w:pPr>
        <w:pStyle w:val="ConsPlusNormal"/>
        <w:ind w:firstLine="540"/>
        <w:jc w:val="both"/>
      </w:pPr>
      <w:r>
        <w:t xml:space="preserve">по </w:t>
      </w:r>
      <w:hyperlink w:anchor="P1563"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w:t>
      </w:r>
      <w:hyperlink r:id="rId65"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для иного получателя средств федерального бюджета - кода по Сводному реестру, ИНН и КПП;</w:t>
      </w:r>
    </w:p>
    <w:p w:rsidR="00B6471B" w:rsidRDefault="00B6471B">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w:t>
      </w:r>
      <w:hyperlink r:id="rId66" w:history="1">
        <w:r>
          <w:rPr>
            <w:color w:val="0000FF"/>
          </w:rPr>
          <w:t>Приказа</w:t>
        </w:r>
      </w:hyperlink>
      <w:r>
        <w:t xml:space="preserve"> Казначейства России от 12.09.2013 N 17н)</w:t>
      </w:r>
    </w:p>
    <w:p w:rsidR="00B6471B" w:rsidRDefault="00B6471B">
      <w:pPr>
        <w:pStyle w:val="ConsPlusNormal"/>
        <w:ind w:firstLine="540"/>
        <w:jc w:val="both"/>
      </w:pPr>
      <w:hyperlink w:anchor="P1563"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w:t>
      </w:r>
      <w:hyperlink w:anchor="P1554" w:history="1">
        <w:r>
          <w:rPr>
            <w:color w:val="0000FF"/>
          </w:rPr>
          <w:t>строка</w:t>
        </w:r>
      </w:hyperlink>
      <w:r>
        <w:t xml:space="preserve"> "Наименование клиента" и соответствующая кодовая зона не заполняются;</w:t>
      </w:r>
    </w:p>
    <w:p w:rsidR="00B6471B" w:rsidRDefault="00B6471B">
      <w:pPr>
        <w:pStyle w:val="ConsPlusNormal"/>
        <w:ind w:firstLine="540"/>
        <w:jc w:val="both"/>
      </w:pPr>
      <w:r>
        <w:t xml:space="preserve">по </w:t>
      </w:r>
      <w:hyperlink w:anchor="P157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B6471B" w:rsidRDefault="00B6471B">
      <w:pPr>
        <w:pStyle w:val="ConsPlusNormal"/>
        <w:ind w:firstLine="540"/>
        <w:jc w:val="both"/>
      </w:pPr>
      <w:r>
        <w:t xml:space="preserve">В заявительной </w:t>
      </w:r>
      <w:hyperlink w:anchor="P157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20"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B6471B" w:rsidRDefault="00B6471B">
      <w:pPr>
        <w:pStyle w:val="ConsPlusNormal"/>
        <w:ind w:firstLine="540"/>
        <w:jc w:val="both"/>
      </w:pPr>
      <w:r>
        <w:t xml:space="preserve">по </w:t>
      </w:r>
      <w:hyperlink w:anchor="P1588"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B6471B" w:rsidRDefault="00B6471B">
      <w:pPr>
        <w:pStyle w:val="ConsPlusNormal"/>
        <w:ind w:firstLine="540"/>
        <w:jc w:val="both"/>
      </w:pPr>
      <w:hyperlink w:anchor="P1588"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организацией.</w:t>
      </w:r>
    </w:p>
    <w:p w:rsidR="00B6471B" w:rsidRDefault="00B6471B">
      <w:pPr>
        <w:pStyle w:val="ConsPlusNormal"/>
        <w:ind w:firstLine="540"/>
        <w:jc w:val="both"/>
      </w:pPr>
      <w:r>
        <w:t>Заявление на открытие лицевого счета подписывается:</w:t>
      </w:r>
    </w:p>
    <w:p w:rsidR="00B6471B" w:rsidRDefault="00B6471B">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6471B" w:rsidRDefault="00B6471B">
      <w:pPr>
        <w:pStyle w:val="ConsPlusNormal"/>
        <w:ind w:firstLine="540"/>
        <w:jc w:val="both"/>
      </w:pPr>
      <w:r>
        <w:lastRenderedPageBreak/>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543" w:history="1">
        <w:r>
          <w:rPr>
            <w:color w:val="0000FF"/>
          </w:rPr>
          <w:t>Заявления</w:t>
        </w:r>
      </w:hyperlink>
      <w:r>
        <w:t xml:space="preserve"> на открытие лицевого счета.</w:t>
      </w:r>
    </w:p>
    <w:p w:rsidR="00B6471B" w:rsidRDefault="00B6471B">
      <w:pPr>
        <w:pStyle w:val="ConsPlusNormal"/>
        <w:ind w:firstLine="540"/>
        <w:jc w:val="both"/>
      </w:pPr>
      <w:r>
        <w:t>Отметка органа Федерального казначейства об открытии лицевого счета заполняется следующим образом.</w:t>
      </w:r>
    </w:p>
    <w:p w:rsidR="00B6471B" w:rsidRDefault="00B6471B">
      <w:pPr>
        <w:pStyle w:val="ConsPlusNormal"/>
        <w:ind w:firstLine="540"/>
        <w:jc w:val="both"/>
      </w:pPr>
      <w:r>
        <w:t xml:space="preserve">В </w:t>
      </w:r>
      <w:hyperlink w:anchor="P1605" w:history="1">
        <w:r>
          <w:rPr>
            <w:color w:val="0000FF"/>
          </w:rPr>
          <w:t>Отметке</w:t>
        </w:r>
      </w:hyperlink>
      <w:r>
        <w:t xml:space="preserve">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B6471B" w:rsidRDefault="00B6471B">
      <w:pPr>
        <w:pStyle w:val="ConsPlusNormal"/>
        <w:ind w:firstLine="540"/>
        <w:jc w:val="both"/>
      </w:pPr>
      <w:r>
        <w:t>Отметка органа Федерального казначейства об открытии лицевого счета подписывается:</w:t>
      </w:r>
    </w:p>
    <w:p w:rsidR="00B6471B" w:rsidRDefault="00B6471B">
      <w:pPr>
        <w:pStyle w:val="ConsPlusNormal"/>
        <w:ind w:firstLine="540"/>
        <w:jc w:val="both"/>
      </w:pPr>
      <w: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B6471B" w:rsidRDefault="00B6471B">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B6471B" w:rsidRDefault="00B6471B">
      <w:pPr>
        <w:pStyle w:val="ConsPlusNormal"/>
        <w:ind w:firstLine="540"/>
        <w:jc w:val="both"/>
      </w:pPr>
      <w:r>
        <w:t xml:space="preserve">работником органа Федерального казначейства, ответственным за правильность осуществления проверки </w:t>
      </w:r>
      <w:hyperlink w:anchor="P1543"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B6471B" w:rsidRDefault="00B6471B">
      <w:pPr>
        <w:pStyle w:val="ConsPlusNormal"/>
        <w:ind w:firstLine="540"/>
        <w:jc w:val="both"/>
      </w:pPr>
      <w:r>
        <w:t xml:space="preserve">15. </w:t>
      </w:r>
      <w:hyperlink w:anchor="P163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B6471B" w:rsidRDefault="00B6471B">
      <w:pPr>
        <w:pStyle w:val="ConsPlusNormal"/>
        <w:ind w:firstLine="540"/>
        <w:jc w:val="both"/>
      </w:pPr>
      <w:r>
        <w:t xml:space="preserve">а) </w:t>
      </w:r>
      <w:hyperlink w:anchor="P163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B6471B" w:rsidRDefault="00B6471B">
      <w:pPr>
        <w:pStyle w:val="ConsPlusNormal"/>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636" w:history="1">
        <w:r>
          <w:rPr>
            <w:color w:val="0000FF"/>
          </w:rPr>
          <w:t>Карточки</w:t>
        </w:r>
      </w:hyperlink>
      <w:r>
        <w:t xml:space="preserve"> образцов подписей. Дополнительные экземпляры </w:t>
      </w:r>
      <w:hyperlink w:anchor="P163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экземпляром Карточки образцов подписей;</w:t>
      </w:r>
    </w:p>
    <w:p w:rsidR="00B6471B" w:rsidRDefault="00B6471B">
      <w:pPr>
        <w:pStyle w:val="ConsPlusNormal"/>
        <w:jc w:val="both"/>
      </w:pPr>
      <w:r>
        <w:t xml:space="preserve">(в ред. Приказов Казначейства России от 21.06.2013 </w:t>
      </w:r>
      <w:hyperlink r:id="rId67" w:history="1">
        <w:r>
          <w:rPr>
            <w:color w:val="0000FF"/>
          </w:rPr>
          <w:t>N 8н</w:t>
        </w:r>
      </w:hyperlink>
      <w:r>
        <w:t xml:space="preserve">, от 12.09.2013 </w:t>
      </w:r>
      <w:hyperlink r:id="rId68" w:history="1">
        <w:r>
          <w:rPr>
            <w:color w:val="0000FF"/>
          </w:rPr>
          <w:t>N 17н</w:t>
        </w:r>
      </w:hyperlink>
      <w:r>
        <w:t>)</w:t>
      </w:r>
    </w:p>
    <w:p w:rsidR="00B6471B" w:rsidRDefault="00B6471B">
      <w:pPr>
        <w:pStyle w:val="ConsPlusNormal"/>
        <w:ind w:firstLine="540"/>
        <w:jc w:val="both"/>
      </w:pPr>
      <w:r>
        <w:t xml:space="preserve">в) </w:t>
      </w:r>
      <w:hyperlink w:anchor="P163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B6471B" w:rsidRDefault="00B6471B">
      <w:pPr>
        <w:pStyle w:val="ConsPlusNormal"/>
        <w:ind w:firstLine="540"/>
        <w:jc w:val="both"/>
      </w:pPr>
      <w:r>
        <w:t xml:space="preserve">Право первой подписи принадлежит руководителю клиента и (или) иным уполномоченным им лицам (за исключением лиц, указанных в </w:t>
      </w:r>
      <w:hyperlink w:anchor="P241" w:history="1">
        <w:r>
          <w:rPr>
            <w:color w:val="0000FF"/>
          </w:rPr>
          <w:t>абзаце третьем</w:t>
        </w:r>
      </w:hyperlink>
      <w:r>
        <w:t xml:space="preserve"> настоящего подпункта).</w:t>
      </w:r>
    </w:p>
    <w:p w:rsidR="00B6471B" w:rsidRDefault="00B6471B">
      <w:pPr>
        <w:pStyle w:val="ConsPlusNormal"/>
        <w:jc w:val="both"/>
      </w:pPr>
      <w:r>
        <w:t xml:space="preserve">(в ред. </w:t>
      </w:r>
      <w:hyperlink r:id="rId69"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8" w:name="P241"/>
      <w:bookmarkEnd w:id="8"/>
      <w:r>
        <w:t>Право второй подписи принадлежит главному бухгалтеру и (или) лицам, уполномоченным руководителем клиента на ведение бухгалтерского учета;</w:t>
      </w:r>
    </w:p>
    <w:p w:rsidR="00B6471B" w:rsidRDefault="00B6471B">
      <w:pPr>
        <w:pStyle w:val="ConsPlusNormal"/>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636" w:history="1">
        <w:r>
          <w:rPr>
            <w:color w:val="0000FF"/>
          </w:rPr>
          <w:t>Карточка</w:t>
        </w:r>
      </w:hyperlink>
      <w: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B6471B" w:rsidRDefault="00B6471B">
      <w:pPr>
        <w:pStyle w:val="ConsPlusNormal"/>
        <w:ind w:firstLine="540"/>
        <w:jc w:val="both"/>
      </w:pPr>
      <w:r>
        <w:t xml:space="preserve">д) 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Карточка образцов подписей с образцами подписей всех лиц, имеющих право первой и второй подписи;</w:t>
      </w:r>
    </w:p>
    <w:p w:rsidR="00B6471B" w:rsidRDefault="00B6471B">
      <w:pPr>
        <w:pStyle w:val="ConsPlusNormal"/>
        <w:jc w:val="both"/>
      </w:pPr>
      <w:r>
        <w:t xml:space="preserve">(в ред. Приказов Казначейства России от 21.06.2013 </w:t>
      </w:r>
      <w:hyperlink r:id="rId70" w:history="1">
        <w:r>
          <w:rPr>
            <w:color w:val="0000FF"/>
          </w:rPr>
          <w:t>N 8н</w:t>
        </w:r>
      </w:hyperlink>
      <w:r>
        <w:t xml:space="preserve">, от 12.09.2013 </w:t>
      </w:r>
      <w:hyperlink r:id="rId71" w:history="1">
        <w:r>
          <w:rPr>
            <w:color w:val="0000FF"/>
          </w:rPr>
          <w:t>N 17н</w:t>
        </w:r>
      </w:hyperlink>
      <w:r>
        <w:t>)</w:t>
      </w:r>
    </w:p>
    <w:p w:rsidR="00B6471B" w:rsidRDefault="00B6471B">
      <w:pPr>
        <w:pStyle w:val="ConsPlusNormal"/>
        <w:ind w:firstLine="540"/>
        <w:jc w:val="both"/>
      </w:pPr>
      <w:r>
        <w:t xml:space="preserve">е) </w:t>
      </w:r>
      <w:hyperlink w:anchor="P1636" w:history="1">
        <w:r>
          <w:rPr>
            <w:color w:val="0000FF"/>
          </w:rPr>
          <w:t>Карточка</w:t>
        </w:r>
      </w:hyperlink>
      <w:r>
        <w:t xml:space="preserve"> образцов подписей, представляемая клиентом, не требует дополнительного </w:t>
      </w:r>
      <w:r>
        <w:lastRenderedPageBreak/>
        <w:t xml:space="preserve">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подписавших </w:t>
      </w:r>
      <w:hyperlink w:anchor="P1636" w:history="1">
        <w:r>
          <w:rPr>
            <w:color w:val="0000FF"/>
          </w:rPr>
          <w:t>Карточку</w:t>
        </w:r>
      </w:hyperlink>
      <w:r>
        <w:t xml:space="preserve"> образцов подписей, с образцами их подписей на заменяемой Карточке образцов подписей;</w:t>
      </w:r>
    </w:p>
    <w:p w:rsidR="00B6471B" w:rsidRDefault="00B6471B">
      <w:pPr>
        <w:pStyle w:val="ConsPlusNormal"/>
        <w:ind w:firstLine="540"/>
        <w:jc w:val="both"/>
      </w:pPr>
      <w:bookmarkStart w:id="9" w:name="P246"/>
      <w:bookmarkEnd w:id="9"/>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B6471B" w:rsidRDefault="00B6471B">
      <w:pPr>
        <w:pStyle w:val="ConsPlusNormal"/>
        <w:jc w:val="both"/>
      </w:pPr>
      <w:r>
        <w:t xml:space="preserve">(в ред. Приказов Казначейства России от 21.06.2013 </w:t>
      </w:r>
      <w:hyperlink r:id="rId72" w:history="1">
        <w:r>
          <w:rPr>
            <w:color w:val="0000FF"/>
          </w:rPr>
          <w:t>N 8н</w:t>
        </w:r>
      </w:hyperlink>
      <w:r>
        <w:t xml:space="preserve">, от 12.09.2013 </w:t>
      </w:r>
      <w:hyperlink r:id="rId73" w:history="1">
        <w:r>
          <w:rPr>
            <w:color w:val="0000FF"/>
          </w:rPr>
          <w:t>N 17н</w:t>
        </w:r>
      </w:hyperlink>
      <w:r>
        <w:t>)</w:t>
      </w:r>
    </w:p>
    <w:p w:rsidR="00B6471B" w:rsidRDefault="00B6471B">
      <w:pPr>
        <w:pStyle w:val="ConsPlusNormal"/>
        <w:ind w:firstLine="540"/>
        <w:jc w:val="both"/>
      </w:pPr>
      <w:r>
        <w:t xml:space="preserve">з) при временном предоставлении лицу права первой или второй подписи (кроме случаев, предусмотренных </w:t>
      </w:r>
      <w:hyperlink w:anchor="P246" w:history="1">
        <w:r>
          <w:rPr>
            <w:color w:val="0000FF"/>
          </w:rPr>
          <w:t>подпунктом "ж"</w:t>
        </w:r>
      </w:hyperlink>
      <w:r>
        <w:t xml:space="preserve"> настоящего пункта), а также при временной замене одного из лиц, включенных в </w:t>
      </w:r>
      <w:hyperlink w:anchor="P163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B6471B" w:rsidRDefault="00B6471B">
      <w:pPr>
        <w:pStyle w:val="ConsPlusNormal"/>
        <w:ind w:firstLine="540"/>
        <w:jc w:val="both"/>
      </w:pPr>
      <w:r>
        <w:t xml:space="preserve">Если клиенту в установленном порядке уже открыт лицевой счет, представление </w:t>
      </w:r>
      <w:hyperlink w:anchor="P163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P1636" w:history="1">
        <w:r>
          <w:rPr>
            <w:color w:val="0000FF"/>
          </w:rPr>
          <w:t>заголовочной части</w:t>
        </w:r>
      </w:hyperlink>
      <w: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B6471B" w:rsidRDefault="00B6471B">
      <w:pPr>
        <w:pStyle w:val="ConsPlusNormal"/>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history="1">
        <w:r>
          <w:rPr>
            <w:color w:val="0000FF"/>
          </w:rPr>
          <w:t>пунктами 18</w:t>
        </w:r>
      </w:hyperlink>
      <w:r>
        <w:t xml:space="preserve">, </w:t>
      </w:r>
      <w:hyperlink w:anchor="P511" w:history="1">
        <w:r>
          <w:rPr>
            <w:color w:val="0000FF"/>
          </w:rPr>
          <w:t>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Карточка образцов подписей с образцами подписей всех лиц, имеющих право первой и второй подписи.</w:t>
      </w:r>
    </w:p>
    <w:p w:rsidR="00B6471B" w:rsidRDefault="00B6471B">
      <w:pPr>
        <w:pStyle w:val="ConsPlusNormal"/>
        <w:jc w:val="both"/>
      </w:pPr>
      <w:r>
        <w:t xml:space="preserve">(в ред. Приказов Казначейства России от 21.06.2013 </w:t>
      </w:r>
      <w:hyperlink r:id="rId74" w:history="1">
        <w:r>
          <w:rPr>
            <w:color w:val="0000FF"/>
          </w:rPr>
          <w:t>N 8н</w:t>
        </w:r>
      </w:hyperlink>
      <w:r>
        <w:t xml:space="preserve">, от 12.09.2013 </w:t>
      </w:r>
      <w:hyperlink r:id="rId75" w:history="1">
        <w:r>
          <w:rPr>
            <w:color w:val="0000FF"/>
          </w:rPr>
          <w:t>N 17н</w:t>
        </w:r>
      </w:hyperlink>
      <w:r>
        <w:t>)</w:t>
      </w:r>
    </w:p>
    <w:p w:rsidR="00B6471B" w:rsidRDefault="00B6471B">
      <w:pPr>
        <w:pStyle w:val="ConsPlusNormal"/>
        <w:ind w:firstLine="540"/>
        <w:jc w:val="both"/>
      </w:pPr>
      <w: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6471B" w:rsidRDefault="00B6471B">
      <w:pPr>
        <w:pStyle w:val="ConsPlusNormal"/>
        <w:jc w:val="both"/>
      </w:pPr>
      <w:r>
        <w:t xml:space="preserve">(абзац введен </w:t>
      </w:r>
      <w:hyperlink r:id="rId76"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При передаче органу Федерального казначейства полномочий получателя средств бюджета субъекта Российской Федерации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строке "Особые отметки" приводится примечание о передаче органу Федерального казначейства указанных полномочий.</w:t>
      </w:r>
    </w:p>
    <w:p w:rsidR="00B6471B" w:rsidRDefault="00B6471B">
      <w:pPr>
        <w:pStyle w:val="ConsPlusNormal"/>
        <w:jc w:val="both"/>
      </w:pPr>
      <w:r>
        <w:t xml:space="preserve">(абзац введен </w:t>
      </w:r>
      <w:hyperlink r:id="rId77"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образцы подписей лиц, подписывающих ЭП расчетные, платежные и иные документы, представляемые в орган Федерального казначейства, должны быть включены в Карточку образцов подписей с соответствующим правом первой или второй подписи.</w:t>
      </w:r>
    </w:p>
    <w:p w:rsidR="00B6471B" w:rsidRDefault="00B6471B">
      <w:pPr>
        <w:pStyle w:val="ConsPlusNormal"/>
        <w:jc w:val="both"/>
      </w:pPr>
      <w:r>
        <w:t xml:space="preserve">(в ред. </w:t>
      </w:r>
      <w:hyperlink r:id="rId78" w:history="1">
        <w:r>
          <w:rPr>
            <w:color w:val="0000FF"/>
          </w:rPr>
          <w:t>Приказа</w:t>
        </w:r>
      </w:hyperlink>
      <w:r>
        <w:t xml:space="preserve"> Казначейства России от 04.12.2015 N 24н)</w:t>
      </w:r>
    </w:p>
    <w:p w:rsidR="00B6471B" w:rsidRDefault="00B6471B">
      <w:pPr>
        <w:pStyle w:val="ConsPlusNormal"/>
        <w:ind w:firstLine="540"/>
        <w:jc w:val="both"/>
      </w:pPr>
      <w:r>
        <w:t xml:space="preserve">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принимающим </w:t>
      </w:r>
      <w:r>
        <w:lastRenderedPageBreak/>
        <w:t>соответствующие бюджетные полномочия.</w:t>
      </w:r>
    </w:p>
    <w:p w:rsidR="00B6471B" w:rsidRDefault="00B6471B">
      <w:pPr>
        <w:pStyle w:val="ConsPlusNormal"/>
        <w:ind w:firstLine="540"/>
        <w:jc w:val="both"/>
      </w:pPr>
      <w:r>
        <w:t>Договор (соглашение) об электронном документообороте хранится в деле клиента.</w:t>
      </w:r>
    </w:p>
    <w:p w:rsidR="00B6471B" w:rsidRDefault="00B6471B">
      <w:pPr>
        <w:pStyle w:val="ConsPlusNormal"/>
        <w:ind w:firstLine="540"/>
        <w:jc w:val="both"/>
      </w:pPr>
      <w:r>
        <w:t xml:space="preserve">17. Первый экземпляр представленной </w:t>
      </w:r>
      <w:hyperlink w:anchor="P1636" w:history="1">
        <w:r>
          <w:rPr>
            <w:color w:val="0000FF"/>
          </w:rPr>
          <w:t>Карточки</w:t>
        </w:r>
      </w:hyperlink>
      <w:r>
        <w:t xml:space="preserve"> образцов подписей хранится в деле клиента. Хранение дополнительных экземпляров Карточек образцов подписей осуществляется в соответствии с правилами делопроизводства.</w:t>
      </w:r>
    </w:p>
    <w:p w:rsidR="00B6471B" w:rsidRDefault="00B6471B">
      <w:pPr>
        <w:pStyle w:val="ConsPlusNormal"/>
        <w:ind w:firstLine="540"/>
        <w:jc w:val="both"/>
      </w:pPr>
      <w:r>
        <w:t xml:space="preserve">На каждом экземпляре </w:t>
      </w:r>
      <w:hyperlink w:anchor="P163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B6471B" w:rsidRDefault="00B6471B">
      <w:pPr>
        <w:pStyle w:val="ConsPlusNormal"/>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636" w:history="1">
        <w:r>
          <w:rPr>
            <w:color w:val="0000FF"/>
          </w:rPr>
          <w:t>Карточку</w:t>
        </w:r>
      </w:hyperlink>
      <w:r>
        <w:t xml:space="preserve"> образцов подписей.</w:t>
      </w:r>
    </w:p>
    <w:p w:rsidR="00B6471B" w:rsidRDefault="00B6471B">
      <w:pPr>
        <w:pStyle w:val="ConsPlusNormal"/>
        <w:ind w:firstLine="540"/>
        <w:jc w:val="both"/>
      </w:pPr>
      <w:r>
        <w:t xml:space="preserve">В случае если в орган Федерального казначейства одновременно представляются </w:t>
      </w:r>
      <w:hyperlink w:anchor="P163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B6471B" w:rsidRDefault="00B6471B">
      <w:pPr>
        <w:pStyle w:val="ConsPlusNormal"/>
        <w:ind w:firstLine="540"/>
        <w:jc w:val="both"/>
      </w:pPr>
      <w:bookmarkStart w:id="10" w:name="P264"/>
      <w:bookmarkEnd w:id="10"/>
      <w:r>
        <w:t xml:space="preserve">18. Формирование </w:t>
      </w:r>
      <w:hyperlink w:anchor="P1636" w:history="1">
        <w:r>
          <w:rPr>
            <w:color w:val="0000FF"/>
          </w:rPr>
          <w:t>Карточки</w:t>
        </w:r>
      </w:hyperlink>
      <w:r>
        <w:t xml:space="preserve"> образцов подписей осуществляется следующим образом.</w:t>
      </w:r>
    </w:p>
    <w:p w:rsidR="00B6471B" w:rsidRDefault="00B6471B">
      <w:pPr>
        <w:pStyle w:val="ConsPlusNormal"/>
        <w:ind w:firstLine="540"/>
        <w:jc w:val="both"/>
      </w:pPr>
      <w:r>
        <w:t xml:space="preserve">В </w:t>
      </w:r>
      <w:hyperlink w:anchor="P163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B6471B" w:rsidRDefault="00B6471B">
      <w:pPr>
        <w:pStyle w:val="ConsPlusNormal"/>
        <w:ind w:firstLine="540"/>
        <w:jc w:val="both"/>
      </w:pPr>
      <w:r>
        <w:t xml:space="preserve">В </w:t>
      </w:r>
      <w:hyperlink w:anchor="P1646" w:history="1">
        <w:r>
          <w:rPr>
            <w:color w:val="0000FF"/>
          </w:rPr>
          <w:t>заголовочной части</w:t>
        </w:r>
      </w:hyperlink>
      <w:r>
        <w:t xml:space="preserve"> формы Карточки образцов подписей клиентом указываются:</w:t>
      </w:r>
    </w:p>
    <w:p w:rsidR="00B6471B" w:rsidRDefault="00B6471B">
      <w:pPr>
        <w:pStyle w:val="ConsPlusNormal"/>
        <w:ind w:firstLine="540"/>
        <w:jc w:val="both"/>
      </w:pPr>
      <w:r>
        <w:t>дата составления документа, с отражением в кодовой зоне даты в формате "день, месяц, год" (00.00.0000);</w:t>
      </w:r>
    </w:p>
    <w:p w:rsidR="00B6471B" w:rsidRDefault="00B6471B">
      <w:pPr>
        <w:pStyle w:val="ConsPlusNormal"/>
        <w:ind w:firstLine="540"/>
        <w:jc w:val="both"/>
      </w:pPr>
      <w:r>
        <w:t xml:space="preserve">по </w:t>
      </w:r>
      <w:hyperlink w:anchor="P1649"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с учетом прописных (заглавных) и строчных букв, буквы "ё" и символа "N", наличия (отсутствия) пробелов, кавычек, скобок, знаков препинания) наименование клиента в соответствии с полным и сокращенным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и сокращенным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Приказов Казначейства России от 21.06.2013 </w:t>
      </w:r>
      <w:hyperlink r:id="rId79" w:history="1">
        <w:r>
          <w:rPr>
            <w:color w:val="0000FF"/>
          </w:rPr>
          <w:t>N 8н</w:t>
        </w:r>
      </w:hyperlink>
      <w:r>
        <w:t xml:space="preserve">, от 12.09.2013 </w:t>
      </w:r>
      <w:hyperlink r:id="rId80" w:history="1">
        <w:r>
          <w:rPr>
            <w:color w:val="0000FF"/>
          </w:rPr>
          <w:t>N 17н</w:t>
        </w:r>
      </w:hyperlink>
      <w:r>
        <w:t>)</w:t>
      </w:r>
    </w:p>
    <w:p w:rsidR="00B6471B" w:rsidRDefault="00B6471B">
      <w:pPr>
        <w:pStyle w:val="ConsPlusNormal"/>
        <w:ind w:firstLine="540"/>
        <w:jc w:val="both"/>
      </w:pPr>
      <w:r>
        <w:t>для участника бюджетного процесса федерального уровня - кода по Сводному реестру, ИНН и КПП;</w:t>
      </w:r>
    </w:p>
    <w:p w:rsidR="00B6471B" w:rsidRDefault="00B6471B">
      <w:pPr>
        <w:pStyle w:val="ConsPlusNormal"/>
        <w:jc w:val="both"/>
      </w:pPr>
      <w:r>
        <w:t xml:space="preserve">(в ред. </w:t>
      </w:r>
      <w:hyperlink r:id="rId8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Приказов Казначейства России от 21.06.2013 </w:t>
      </w:r>
      <w:hyperlink r:id="rId82" w:history="1">
        <w:r>
          <w:rPr>
            <w:color w:val="0000FF"/>
          </w:rPr>
          <w:t>N 8н</w:t>
        </w:r>
      </w:hyperlink>
      <w:r>
        <w:t xml:space="preserve">, от 12.09.2013 </w:t>
      </w:r>
      <w:hyperlink r:id="rId83" w:history="1">
        <w:r>
          <w:rPr>
            <w:color w:val="0000FF"/>
          </w:rPr>
          <w:t>N 17н</w:t>
        </w:r>
      </w:hyperlink>
      <w:r>
        <w:t>)</w:t>
      </w:r>
    </w:p>
    <w:p w:rsidR="00B6471B" w:rsidRDefault="00B6471B">
      <w:pPr>
        <w:pStyle w:val="ConsPlusNormal"/>
        <w:ind w:firstLine="540"/>
        <w:jc w:val="both"/>
      </w:pPr>
      <w:r>
        <w:lastRenderedPageBreak/>
        <w:t>для бюджетного (автономного) учреждения, организации - кода по ОКПО, ИНН и КПП;</w:t>
      </w:r>
    </w:p>
    <w:p w:rsidR="00B6471B" w:rsidRDefault="00B6471B">
      <w:pPr>
        <w:pStyle w:val="ConsPlusNormal"/>
        <w:ind w:firstLine="540"/>
        <w:jc w:val="both"/>
      </w:pPr>
      <w:r>
        <w:t xml:space="preserve">по </w:t>
      </w:r>
      <w:hyperlink w:anchor="P1658" w:history="1">
        <w:r>
          <w:rPr>
            <w:color w:val="0000FF"/>
          </w:rPr>
          <w:t>строке</w:t>
        </w:r>
      </w:hyperlink>
      <w:r>
        <w:t xml:space="preserve"> "Юридический адрес" - полный юридический адрес, с отражением в кодовой зоне номера контактного телефона. Если адрес по месту фактического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B6471B" w:rsidRDefault="00B6471B">
      <w:pPr>
        <w:pStyle w:val="ConsPlusNormal"/>
        <w:ind w:firstLine="540"/>
        <w:jc w:val="both"/>
      </w:pPr>
      <w:r>
        <w:t xml:space="preserve">по </w:t>
      </w:r>
      <w:hyperlink w:anchor="P1661"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1661" w:history="1">
        <w:r>
          <w:rPr>
            <w:color w:val="0000FF"/>
          </w:rPr>
          <w:t>строка</w:t>
        </w:r>
      </w:hyperlink>
      <w:r>
        <w:t xml:space="preserve"> не заполняется;</w:t>
      </w:r>
    </w:p>
    <w:p w:rsidR="00B6471B" w:rsidRDefault="00B6471B">
      <w:pPr>
        <w:pStyle w:val="ConsPlusNormal"/>
        <w:jc w:val="both"/>
      </w:pPr>
      <w:r>
        <w:t xml:space="preserve">(в ред. Приказов Казначейства России от 21.06.2013 </w:t>
      </w:r>
      <w:hyperlink r:id="rId84" w:history="1">
        <w:r>
          <w:rPr>
            <w:color w:val="0000FF"/>
          </w:rPr>
          <w:t>N 8н</w:t>
        </w:r>
      </w:hyperlink>
      <w:r>
        <w:t xml:space="preserve">, от 12.09.2013 </w:t>
      </w:r>
      <w:hyperlink r:id="rId85" w:history="1">
        <w:r>
          <w:rPr>
            <w:color w:val="0000FF"/>
          </w:rPr>
          <w:t>N 17н</w:t>
        </w:r>
      </w:hyperlink>
      <w:r>
        <w:t>)</w:t>
      </w:r>
    </w:p>
    <w:p w:rsidR="00B6471B" w:rsidRDefault="00B6471B">
      <w:pPr>
        <w:pStyle w:val="ConsPlusNormal"/>
        <w:ind w:firstLine="540"/>
        <w:jc w:val="both"/>
      </w:pPr>
      <w:r>
        <w:t xml:space="preserve">по </w:t>
      </w:r>
      <w:hyperlink w:anchor="P1673"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B6471B" w:rsidRDefault="00B6471B">
      <w:pPr>
        <w:pStyle w:val="ConsPlusNormal"/>
        <w:jc w:val="both"/>
      </w:pPr>
      <w:r>
        <w:t xml:space="preserve">(в ред. Приказов Казначейства России от 21.06.2013 </w:t>
      </w:r>
      <w:hyperlink r:id="rId86" w:history="1">
        <w:r>
          <w:rPr>
            <w:color w:val="0000FF"/>
          </w:rPr>
          <w:t>N 8н</w:t>
        </w:r>
      </w:hyperlink>
      <w:r>
        <w:t xml:space="preserve">, от 12.09.2013 </w:t>
      </w:r>
      <w:hyperlink r:id="rId87" w:history="1">
        <w:r>
          <w:rPr>
            <w:color w:val="0000FF"/>
          </w:rPr>
          <w:t>N 17н</w:t>
        </w:r>
      </w:hyperlink>
      <w:r>
        <w:t xml:space="preserve">, от 29.12.2014 </w:t>
      </w:r>
      <w:hyperlink r:id="rId88" w:history="1">
        <w:r>
          <w:rPr>
            <w:color w:val="0000FF"/>
          </w:rPr>
          <w:t>N 25н</w:t>
        </w:r>
      </w:hyperlink>
      <w:r>
        <w:t>)</w:t>
      </w:r>
    </w:p>
    <w:p w:rsidR="00B6471B" w:rsidRDefault="00B6471B">
      <w:pPr>
        <w:pStyle w:val="ConsPlusNormal"/>
        <w:ind w:firstLine="540"/>
        <w:jc w:val="both"/>
      </w:pPr>
      <w:r>
        <w:t xml:space="preserve">по </w:t>
      </w:r>
      <w:hyperlink w:anchor="P1682"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B6471B" w:rsidRDefault="00B6471B">
      <w:pPr>
        <w:pStyle w:val="ConsPlusNormal"/>
        <w:ind w:firstLine="540"/>
        <w:jc w:val="both"/>
      </w:pPr>
      <w:hyperlink w:anchor="P1686" w:history="1">
        <w:r>
          <w:rPr>
            <w:color w:val="0000FF"/>
          </w:rPr>
          <w:t>Раздел</w:t>
        </w:r>
      </w:hyperlink>
      <w: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B6471B" w:rsidRDefault="00B6471B">
      <w:pPr>
        <w:pStyle w:val="ConsPlusNormal"/>
        <w:ind w:firstLine="540"/>
        <w:jc w:val="both"/>
      </w:pPr>
      <w:r>
        <w:t>В графе 2 указываются полные наименования должностей должностных лиц клиента, имеющих соответственно право первой или второй подписи.</w:t>
      </w:r>
    </w:p>
    <w:p w:rsidR="00B6471B" w:rsidRDefault="00B6471B">
      <w:pPr>
        <w:pStyle w:val="ConsPlusNormal"/>
        <w:ind w:firstLine="540"/>
        <w:jc w:val="both"/>
      </w:pPr>
      <w:r>
        <w:t xml:space="preserve">В графе 3 указываются полностью без сокращений фамилии, имена и отчества должностных </w:t>
      </w:r>
      <w:r>
        <w:lastRenderedPageBreak/>
        <w:t>лиц клиента, которым предоставляется право подписи документов при совершении операций по лицевому счету (лицевым счетам).</w:t>
      </w:r>
    </w:p>
    <w:p w:rsidR="00B6471B" w:rsidRDefault="00B6471B">
      <w:pPr>
        <w:pStyle w:val="ConsPlusNormal"/>
        <w:ind w:firstLine="540"/>
        <w:jc w:val="both"/>
      </w:pPr>
      <w:r>
        <w:t>В графе 4 проставляются образцы подписей соответствующих должностных лиц.</w:t>
      </w:r>
    </w:p>
    <w:p w:rsidR="00B6471B" w:rsidRDefault="00B6471B">
      <w:pPr>
        <w:pStyle w:val="ConsPlusNormal"/>
        <w:ind w:firstLine="540"/>
        <w:jc w:val="both"/>
      </w:pPr>
      <w: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B6471B" w:rsidRDefault="00B6471B">
      <w:pPr>
        <w:pStyle w:val="ConsPlusNormal"/>
        <w:ind w:firstLine="540"/>
        <w:jc w:val="both"/>
      </w:pPr>
      <w:r>
        <w:t>Карточка образцов подписей подписывается:</w:t>
      </w:r>
    </w:p>
    <w:p w:rsidR="00B6471B" w:rsidRDefault="00B6471B">
      <w:pPr>
        <w:pStyle w:val="ConsPlusNormal"/>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B6471B" w:rsidRDefault="00B6471B">
      <w:pPr>
        <w:pStyle w:val="ConsPlusNormal"/>
        <w:ind w:firstLine="540"/>
        <w:jc w:val="both"/>
      </w:pPr>
      <w: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B6471B" w:rsidRDefault="00B6471B">
      <w:pPr>
        <w:pStyle w:val="ConsPlusNormal"/>
        <w:ind w:firstLine="540"/>
        <w:jc w:val="both"/>
      </w:pPr>
      <w:r>
        <w:t xml:space="preserve">На подписи в случаях, установленных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оттиск печати клиента ставится так, чтобы подписи и расшифровки подписи читались ясно и четко.</w:t>
      </w:r>
    </w:p>
    <w:p w:rsidR="00B6471B" w:rsidRDefault="00B6471B">
      <w:pPr>
        <w:pStyle w:val="ConsPlusNormal"/>
        <w:jc w:val="both"/>
      </w:pPr>
      <w:r>
        <w:t xml:space="preserve">(в ред. Приказов Казначейства России от 21.06.2013 </w:t>
      </w:r>
      <w:hyperlink r:id="rId89" w:history="1">
        <w:r>
          <w:rPr>
            <w:color w:val="0000FF"/>
          </w:rPr>
          <w:t>N 8н</w:t>
        </w:r>
      </w:hyperlink>
      <w:r>
        <w:t xml:space="preserve">, от 12.09.2013 </w:t>
      </w:r>
      <w:hyperlink r:id="rId90" w:history="1">
        <w:r>
          <w:rPr>
            <w:color w:val="0000FF"/>
          </w:rPr>
          <w:t>N 17н</w:t>
        </w:r>
      </w:hyperlink>
      <w:r>
        <w:t>)</w:t>
      </w:r>
    </w:p>
    <w:p w:rsidR="00B6471B" w:rsidRDefault="00B6471B">
      <w:pPr>
        <w:pStyle w:val="ConsPlusNormal"/>
        <w:ind w:firstLine="540"/>
        <w:jc w:val="both"/>
      </w:pPr>
      <w:r>
        <w:t>Раздел "Отметка об удостоверении полномочий и подписей" заполняется следующим образом.</w:t>
      </w:r>
    </w:p>
    <w:p w:rsidR="00B6471B" w:rsidRDefault="00B6471B">
      <w:pPr>
        <w:pStyle w:val="ConsPlusNormal"/>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B6471B" w:rsidRDefault="00B6471B">
      <w:pPr>
        <w:pStyle w:val="ConsPlusNormal"/>
        <w:ind w:firstLine="540"/>
        <w:jc w:val="both"/>
      </w:pPr>
      <w:r>
        <w:t>Если клиент является участником бюджетного процесса субъекта Российской Федерации (муниципального образования), образцы подписей могут быть заверены руководителем (уполномоченным им лицом) соответствующего финансового органа субъекта Российской Федерации (муниципального образования).</w:t>
      </w:r>
    </w:p>
    <w:p w:rsidR="00B6471B" w:rsidRDefault="00B6471B">
      <w:pPr>
        <w:pStyle w:val="ConsPlusNormal"/>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B6471B" w:rsidRDefault="00B6471B">
      <w:pPr>
        <w:pStyle w:val="ConsPlusNormal"/>
        <w:ind w:firstLine="540"/>
        <w:jc w:val="both"/>
      </w:pPr>
      <w:r>
        <w:t>В разделе "Удостоверительная надпись о засвидетельствовании подлинности подписей" проставляется удостоверительная надпись нотариуса о заверении в установленном порядке образцов подписей.</w:t>
      </w:r>
    </w:p>
    <w:p w:rsidR="00B6471B" w:rsidRDefault="00B6471B">
      <w:pPr>
        <w:pStyle w:val="ConsPlusNormal"/>
        <w:ind w:firstLine="540"/>
        <w:jc w:val="both"/>
      </w:pPr>
      <w: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B6471B" w:rsidRDefault="00B6471B">
      <w:pPr>
        <w:pStyle w:val="ConsPlusNormal"/>
        <w:ind w:firstLine="540"/>
        <w:jc w:val="both"/>
      </w:pPr>
      <w:r>
        <w:t>Раздел "Отметка органа Федерального казначейства о приеме образцов подписей" заполняется следующим образом.</w:t>
      </w:r>
    </w:p>
    <w:p w:rsidR="00B6471B" w:rsidRDefault="00B6471B">
      <w:pPr>
        <w:pStyle w:val="ConsPlusNormal"/>
        <w:ind w:firstLine="540"/>
        <w:jc w:val="both"/>
      </w:pPr>
      <w:r>
        <w:t>Отметка органа Федерального казначейства об открытии лицевого счета подписывается:</w:t>
      </w:r>
    </w:p>
    <w:p w:rsidR="00B6471B" w:rsidRDefault="00B6471B">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636" w:history="1">
        <w:r>
          <w:rPr>
            <w:color w:val="0000FF"/>
          </w:rPr>
          <w:t>Карточки</w:t>
        </w:r>
      </w:hyperlink>
      <w:r>
        <w:t xml:space="preserve"> образцов подписей с указанием расшифровки подписи, содержащей фамилию и инициалы;</w:t>
      </w:r>
    </w:p>
    <w:p w:rsidR="00B6471B" w:rsidRDefault="00B6471B">
      <w:pPr>
        <w:pStyle w:val="ConsPlusNormal"/>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636" w:history="1">
        <w:r>
          <w:rPr>
            <w:color w:val="0000FF"/>
          </w:rPr>
          <w:t>Карточки</w:t>
        </w:r>
      </w:hyperlink>
      <w:r>
        <w:t xml:space="preserve"> образцов подписей.</w:t>
      </w:r>
    </w:p>
    <w:p w:rsidR="00B6471B" w:rsidRDefault="00B6471B">
      <w:pPr>
        <w:pStyle w:val="ConsPlusNormal"/>
        <w:ind w:firstLine="540"/>
        <w:jc w:val="both"/>
      </w:pPr>
      <w:r>
        <w:t>В случае необходимости по строке "Особые отметки" приводится примечание.</w:t>
      </w:r>
    </w:p>
    <w:p w:rsidR="00B6471B" w:rsidRDefault="00B6471B">
      <w:pPr>
        <w:pStyle w:val="ConsPlusNormal"/>
        <w:ind w:firstLine="540"/>
        <w:jc w:val="both"/>
      </w:pPr>
      <w:bookmarkStart w:id="11" w:name="P302"/>
      <w:bookmarkEnd w:id="11"/>
      <w:r>
        <w:t xml:space="preserve">19. Орган Федерального казначейства осуществляет проверку реквизитов, предусмотренных </w:t>
      </w:r>
      <w:r>
        <w:lastRenderedPageBreak/>
        <w:t xml:space="preserve">к заполнению клиентом при представлении </w:t>
      </w:r>
      <w:hyperlink w:anchor="P1543" w:history="1">
        <w:r>
          <w:rPr>
            <w:color w:val="0000FF"/>
          </w:rPr>
          <w:t>Заявления</w:t>
        </w:r>
      </w:hyperlink>
      <w:r>
        <w:t xml:space="preserve"> на открытие лицевого счета и </w:t>
      </w:r>
      <w:hyperlink w:anchor="P1636" w:history="1">
        <w:r>
          <w:rPr>
            <w:color w:val="0000FF"/>
          </w:rPr>
          <w:t>Карточки</w:t>
        </w:r>
      </w:hyperlink>
      <w:r>
        <w:t xml:space="preserve"> образцов подписей, в соответствии с </w:t>
      </w:r>
      <w:hyperlink w:anchor="P205" w:history="1">
        <w:r>
          <w:rPr>
            <w:color w:val="0000FF"/>
          </w:rPr>
          <w:t>пунктами 14</w:t>
        </w:r>
      </w:hyperlink>
      <w:r>
        <w:t xml:space="preserve">, </w:t>
      </w:r>
      <w:hyperlink w:anchor="P264" w:history="1">
        <w:r>
          <w:rPr>
            <w:color w:val="0000FF"/>
          </w:rPr>
          <w:t>18</w:t>
        </w:r>
      </w:hyperlink>
      <w:r>
        <w:t xml:space="preserve">, </w:t>
      </w:r>
      <w:hyperlink w:anchor="P511" w:history="1">
        <w:r>
          <w:rPr>
            <w:color w:val="0000FF"/>
          </w:rPr>
          <w:t>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а также их соответствия друг другу и представленным документам.</w:t>
      </w:r>
    </w:p>
    <w:p w:rsidR="00B6471B" w:rsidRDefault="00B6471B">
      <w:pPr>
        <w:pStyle w:val="ConsPlusNormal"/>
        <w:jc w:val="both"/>
      </w:pPr>
      <w:r>
        <w:t xml:space="preserve">(в ред. Приказов Казначейства России от 21.06.2013 </w:t>
      </w:r>
      <w:hyperlink r:id="rId91" w:history="1">
        <w:r>
          <w:rPr>
            <w:color w:val="0000FF"/>
          </w:rPr>
          <w:t>N 8н</w:t>
        </w:r>
      </w:hyperlink>
      <w:r>
        <w:t xml:space="preserve">, от 12.09.2013 </w:t>
      </w:r>
      <w:hyperlink r:id="rId92" w:history="1">
        <w:r>
          <w:rPr>
            <w:color w:val="0000FF"/>
          </w:rPr>
          <w:t>N 17н</w:t>
        </w:r>
      </w:hyperlink>
      <w:r>
        <w:t>)</w:t>
      </w:r>
    </w:p>
    <w:p w:rsidR="00B6471B" w:rsidRDefault="00B6471B">
      <w:pPr>
        <w:pStyle w:val="ConsPlusNormal"/>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B6471B" w:rsidRDefault="00B6471B">
      <w:pPr>
        <w:pStyle w:val="ConsPlusNormal"/>
        <w:ind w:firstLine="540"/>
        <w:jc w:val="both"/>
      </w:pPr>
      <w:r>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P1543" w:history="1">
        <w:r>
          <w:rPr>
            <w:color w:val="0000FF"/>
          </w:rPr>
          <w:t>приложению N 2</w:t>
        </w:r>
      </w:hyperlink>
      <w:r>
        <w:t xml:space="preserve"> и </w:t>
      </w:r>
      <w:hyperlink w:anchor="P1636" w:history="1">
        <w:r>
          <w:rPr>
            <w:color w:val="0000FF"/>
          </w:rPr>
          <w:t>приложению N 3</w:t>
        </w:r>
      </w:hyperlink>
      <w:r>
        <w:t xml:space="preserve"> к настоящему Порядку;</w:t>
      </w:r>
    </w:p>
    <w:p w:rsidR="00B6471B" w:rsidRDefault="00B6471B">
      <w:pPr>
        <w:pStyle w:val="ConsPlusNormal"/>
        <w:ind w:firstLine="540"/>
        <w:jc w:val="both"/>
      </w:pPr>
      <w:r>
        <w:t>наличие полного пакета документов, необходимых для открытия соответствующего лицевого счета клиенту.</w:t>
      </w:r>
    </w:p>
    <w:p w:rsidR="00B6471B" w:rsidRDefault="00B6471B">
      <w:pPr>
        <w:pStyle w:val="ConsPlusNormal"/>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B6471B" w:rsidRDefault="00B6471B">
      <w:pPr>
        <w:pStyle w:val="ConsPlusNormal"/>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B6471B" w:rsidRDefault="00B6471B">
      <w:pPr>
        <w:pStyle w:val="ConsPlusNormal"/>
        <w:ind w:firstLine="540"/>
        <w:jc w:val="both"/>
      </w:pPr>
      <w:r>
        <w:t xml:space="preserve">21. Повторное представление документов (за исключением </w:t>
      </w:r>
      <w:hyperlink w:anchor="P1543" w:history="1">
        <w:r>
          <w:rPr>
            <w:color w:val="0000FF"/>
          </w:rPr>
          <w:t>Заявления</w:t>
        </w:r>
      </w:hyperlink>
      <w:r>
        <w:t xml:space="preserve"> на открытие лицевого счета, </w:t>
      </w:r>
      <w:hyperlink w:anchor="P1903"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если они ранее уже были представлены клиентом для открытия (переоформления) ему другого лицевого счета или при включении (изменении) реквизитов участника бюджетного процесса федерального уровня в Сводный реестр в данном органе Федерального казначейства, не требуется.</w:t>
      </w:r>
    </w:p>
    <w:p w:rsidR="00B6471B" w:rsidRDefault="00B6471B">
      <w:pPr>
        <w:pStyle w:val="ConsPlusNormal"/>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B6471B" w:rsidRDefault="00B6471B">
      <w:pPr>
        <w:pStyle w:val="ConsPlusNormal"/>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820" w:history="1">
        <w:r>
          <w:rPr>
            <w:color w:val="0000FF"/>
          </w:rPr>
          <w:t>приложению N 4</w:t>
        </w:r>
      </w:hyperlink>
      <w:r>
        <w:t xml:space="preserve"> к настоящему Порядку (код формы по КФД 0531755) (далее - Книга регистрации лицевых счетов).</w:t>
      </w:r>
    </w:p>
    <w:p w:rsidR="00B6471B" w:rsidRDefault="00B6471B">
      <w:pPr>
        <w:pStyle w:val="ConsPlusNormal"/>
        <w:ind w:firstLine="540"/>
        <w:jc w:val="both"/>
      </w:pPr>
      <w:hyperlink w:anchor="P1820" w:history="1">
        <w:r>
          <w:rPr>
            <w:color w:val="0000FF"/>
          </w:rPr>
          <w:t>Книга</w:t>
        </w:r>
      </w:hyperlink>
      <w:r>
        <w:t xml:space="preserve"> регистрации лицевых счетов ведется в соответствии с установленным приказом органа Федерального казначейства порядком документооборота.</w:t>
      </w:r>
    </w:p>
    <w:p w:rsidR="00B6471B" w:rsidRDefault="00B6471B">
      <w:pPr>
        <w:pStyle w:val="ConsPlusNormal"/>
        <w:ind w:firstLine="540"/>
        <w:jc w:val="both"/>
      </w:pPr>
      <w:r>
        <w:t xml:space="preserve">При бумажном документообороте </w:t>
      </w:r>
      <w:hyperlink w:anchor="P1820" w:history="1">
        <w:r>
          <w:rPr>
            <w:color w:val="0000FF"/>
          </w:rPr>
          <w:t>Книга</w:t>
        </w:r>
      </w:hyperlink>
      <w:r>
        <w:t xml:space="preserve"> регистрации лицевых счетов пронумеровывается, прошнуровывается и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B6471B" w:rsidRDefault="00B6471B">
      <w:pPr>
        <w:pStyle w:val="ConsPlusNormal"/>
        <w:ind w:firstLine="540"/>
        <w:jc w:val="both"/>
      </w:pPr>
      <w:r>
        <w:t xml:space="preserve">При электронном документообороте </w:t>
      </w:r>
      <w:hyperlink w:anchor="P1820" w:history="1">
        <w:r>
          <w:rPr>
            <w:color w:val="0000FF"/>
          </w:rPr>
          <w:t>Книга</w:t>
        </w:r>
      </w:hyperlink>
      <w:r>
        <w:t xml:space="preserve"> регистрации лицевых счетов распечатывается в соответствии с установленным органом Федерального казначейства порядком документооборота, прошнуровывается,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B6471B" w:rsidRDefault="00B6471B">
      <w:pPr>
        <w:pStyle w:val="ConsPlusNormal"/>
        <w:ind w:firstLine="540"/>
        <w:jc w:val="both"/>
      </w:pPr>
      <w:r>
        <w:t xml:space="preserve">Записи в </w:t>
      </w:r>
      <w:hyperlink w:anchor="P1820"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B6471B" w:rsidRDefault="00B6471B">
      <w:pPr>
        <w:pStyle w:val="ConsPlusNormal"/>
        <w:ind w:firstLine="540"/>
        <w:jc w:val="both"/>
      </w:pPr>
      <w:r>
        <w:t xml:space="preserve">При оформлении новой </w:t>
      </w:r>
      <w:hyperlink w:anchor="P1820"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B6471B" w:rsidRDefault="00B6471B">
      <w:pPr>
        <w:pStyle w:val="ConsPlusNormal"/>
        <w:ind w:firstLine="540"/>
        <w:jc w:val="both"/>
      </w:pPr>
      <w:r>
        <w:t xml:space="preserve">Закрытая </w:t>
      </w:r>
      <w:hyperlink w:anchor="P1820" w:history="1">
        <w:r>
          <w:rPr>
            <w:color w:val="0000FF"/>
          </w:rPr>
          <w:t>Книга</w:t>
        </w:r>
      </w:hyperlink>
      <w:r>
        <w:t xml:space="preserve"> регистрации лицевых счетов хранится в соответствии с правилами делопроизводства.</w:t>
      </w:r>
    </w:p>
    <w:p w:rsidR="00B6471B" w:rsidRDefault="00B6471B">
      <w:pPr>
        <w:pStyle w:val="ConsPlusNormal"/>
        <w:ind w:firstLine="540"/>
        <w:jc w:val="both"/>
      </w:pPr>
      <w:r>
        <w:t>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B6471B" w:rsidRDefault="00B6471B">
      <w:pPr>
        <w:pStyle w:val="ConsPlusNormal"/>
        <w:ind w:firstLine="540"/>
        <w:jc w:val="both"/>
      </w:pPr>
      <w:r>
        <w:lastRenderedPageBreak/>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B6471B" w:rsidRDefault="00B6471B">
      <w:pPr>
        <w:pStyle w:val="ConsPlusNormal"/>
        <w:ind w:firstLine="540"/>
        <w:jc w:val="both"/>
      </w:pPr>
      <w:r>
        <w:t xml:space="preserve">23. Проверенные документы, соответствующие установленным </w:t>
      </w:r>
      <w:hyperlink w:anchor="P302" w:history="1">
        <w:r>
          <w:rPr>
            <w:color w:val="0000FF"/>
          </w:rPr>
          <w:t>пунктом 19</w:t>
        </w:r>
      </w:hyperlink>
      <w:r>
        <w:t xml:space="preserve"> настоящего Порядка требованиям, хранятся в деле клиента (далее - дело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B6471B" w:rsidRDefault="00B6471B">
      <w:pPr>
        <w:pStyle w:val="ConsPlusNormal"/>
        <w:ind w:firstLine="540"/>
        <w:jc w:val="both"/>
      </w:pPr>
      <w:r>
        <w:t>Если в органе Федерального казначейства ведется дело клиента в связи с включением его в Сводный реестр, документы клиента, связанные с открытием и ведением лицевого счета (лицевых счетов), хранятся в этом же деле клиента.</w:t>
      </w:r>
    </w:p>
    <w:p w:rsidR="00B6471B" w:rsidRDefault="00B6471B">
      <w:pPr>
        <w:pStyle w:val="ConsPlusNormal"/>
        <w:ind w:firstLine="540"/>
        <w:jc w:val="both"/>
      </w:pPr>
      <w:r>
        <w:t>Документы, включенные в дело клиента, хранятся в соответствии с правилами делопроизводства.</w:t>
      </w:r>
    </w:p>
    <w:p w:rsidR="00B6471B" w:rsidRDefault="00B6471B">
      <w:pPr>
        <w:pStyle w:val="ConsPlusNormal"/>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B6471B" w:rsidRDefault="00B6471B">
      <w:pPr>
        <w:pStyle w:val="ConsPlusNormal"/>
        <w:ind w:firstLine="540"/>
        <w:jc w:val="both"/>
      </w:pPr>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1903" w:history="1">
        <w:r>
          <w:rPr>
            <w:color w:val="0000FF"/>
          </w:rPr>
          <w:t>приложению N 5</w:t>
        </w:r>
      </w:hyperlink>
      <w:r>
        <w:t xml:space="preserve"> к настоящему Порядку (код формы по КФД 0531756) (далее - Заявление на переоформление лицевых счетов).</w:t>
      </w:r>
    </w:p>
    <w:p w:rsidR="00B6471B" w:rsidRDefault="00B6471B">
      <w:pPr>
        <w:pStyle w:val="ConsPlusNormal"/>
        <w:ind w:firstLine="540"/>
        <w:jc w:val="both"/>
      </w:pPr>
      <w:hyperlink w:anchor="P1903"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B6471B" w:rsidRDefault="00B6471B">
      <w:pPr>
        <w:pStyle w:val="ConsPlusNormal"/>
        <w:ind w:firstLine="540"/>
        <w:jc w:val="both"/>
      </w:pPr>
      <w:bookmarkStart w:id="12" w:name="P326"/>
      <w:bookmarkEnd w:id="12"/>
      <w:r>
        <w:t xml:space="preserve">25. Заполнение </w:t>
      </w:r>
      <w:hyperlink w:anchor="P1903" w:history="1">
        <w:r>
          <w:rPr>
            <w:color w:val="0000FF"/>
          </w:rPr>
          <w:t>Заявления</w:t>
        </w:r>
      </w:hyperlink>
      <w:r>
        <w:t xml:space="preserve"> на переоформление лицевых счетов осуществляется следующим образом.</w:t>
      </w:r>
    </w:p>
    <w:p w:rsidR="00B6471B" w:rsidRDefault="00B6471B">
      <w:pPr>
        <w:pStyle w:val="ConsPlusNormal"/>
        <w:ind w:firstLine="540"/>
        <w:jc w:val="both"/>
      </w:pPr>
      <w:hyperlink w:anchor="P1903" w:history="1">
        <w:r>
          <w:rPr>
            <w:color w:val="0000FF"/>
          </w:rPr>
          <w:t>Заявление</w:t>
        </w:r>
      </w:hyperlink>
      <w:r>
        <w:t xml:space="preserve"> на переоформление лицевых счетов заполняется клиентом, за исключением </w:t>
      </w:r>
      <w:hyperlink w:anchor="P1995" w:history="1">
        <w:r>
          <w:rPr>
            <w:color w:val="0000FF"/>
          </w:rPr>
          <w:t>части</w:t>
        </w:r>
      </w:hyperlink>
      <w:r>
        <w:t xml:space="preserve"> "Отметка органа Федерального казначейства о переоформлении лицевых счетов N ____", которая заполняется органом Федерального казначейства по месту обслуживания клиента.</w:t>
      </w:r>
    </w:p>
    <w:p w:rsidR="00B6471B" w:rsidRDefault="00B6471B">
      <w:pPr>
        <w:pStyle w:val="ConsPlusNormal"/>
        <w:ind w:firstLine="540"/>
        <w:jc w:val="both"/>
      </w:pPr>
      <w:r>
        <w:t xml:space="preserve">В </w:t>
      </w:r>
      <w:hyperlink w:anchor="P1903"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B6471B" w:rsidRDefault="00B6471B">
      <w:pPr>
        <w:pStyle w:val="ConsPlusNormal"/>
        <w:ind w:firstLine="540"/>
        <w:jc w:val="both"/>
      </w:pPr>
      <w:r>
        <w:t xml:space="preserve">В </w:t>
      </w:r>
      <w:hyperlink w:anchor="P1912" w:history="1">
        <w:r>
          <w:rPr>
            <w:color w:val="0000FF"/>
          </w:rPr>
          <w:t>заголовочной части</w:t>
        </w:r>
      </w:hyperlink>
      <w:r>
        <w:t xml:space="preserve"> формы Заявления на переоформление лицевых счетов клиентом указываются:</w:t>
      </w:r>
    </w:p>
    <w:p w:rsidR="00B6471B" w:rsidRDefault="00B6471B">
      <w:pPr>
        <w:pStyle w:val="ConsPlusNormal"/>
        <w:ind w:firstLine="540"/>
        <w:jc w:val="both"/>
      </w:pPr>
      <w:r>
        <w:t>дата составления документа, с отражением в кодовой зоне даты в формате "день, месяц, год" (00.00.0000);</w:t>
      </w:r>
    </w:p>
    <w:p w:rsidR="00B6471B" w:rsidRDefault="00B6471B">
      <w:pPr>
        <w:pStyle w:val="ConsPlusNormal"/>
        <w:ind w:firstLine="540"/>
        <w:jc w:val="both"/>
      </w:pPr>
      <w:r>
        <w:t xml:space="preserve">по </w:t>
      </w:r>
      <w:hyperlink w:anchor="P1914"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w:t>
      </w:r>
      <w:hyperlink w:anchor="P1543" w:history="1">
        <w:r>
          <w:rPr>
            <w:color w:val="0000FF"/>
          </w:rPr>
          <w:t>Заявлении</w:t>
        </w:r>
      </w:hyperlink>
      <w:r>
        <w:t xml:space="preserve"> на открытие лицевого счета или в предыдущем </w:t>
      </w:r>
      <w:hyperlink w:anchor="P1903" w:history="1">
        <w:r>
          <w:rPr>
            <w:color w:val="0000FF"/>
          </w:rPr>
          <w:t>Заявлении</w:t>
        </w:r>
      </w:hyperlink>
      <w:r>
        <w:t xml:space="preserve"> на переоформление лицевых счетов, хранящемся в деле клиента, а также, в случае переоформления лицевых счетов клиента, не связанного с изменением наименования клиента,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Приказов Казначейства России от 21.06.2013 </w:t>
      </w:r>
      <w:hyperlink r:id="rId93" w:history="1">
        <w:r>
          <w:rPr>
            <w:color w:val="0000FF"/>
          </w:rPr>
          <w:t>N 8н</w:t>
        </w:r>
      </w:hyperlink>
      <w:r>
        <w:t xml:space="preserve">, от 12.09.2013 </w:t>
      </w:r>
      <w:hyperlink r:id="rId94" w:history="1">
        <w:r>
          <w:rPr>
            <w:color w:val="0000FF"/>
          </w:rPr>
          <w:t>N 17н</w:t>
        </w:r>
      </w:hyperlink>
      <w:r>
        <w:t>)</w:t>
      </w:r>
    </w:p>
    <w:p w:rsidR="00B6471B" w:rsidRDefault="00B6471B">
      <w:pPr>
        <w:pStyle w:val="ConsPlusNormal"/>
        <w:ind w:firstLine="540"/>
        <w:jc w:val="both"/>
      </w:pPr>
      <w:r>
        <w:t>для участника бюджетного процесса федерального уровня - кода по Сводному реестру, ИНН и КПП;</w:t>
      </w:r>
    </w:p>
    <w:p w:rsidR="00B6471B" w:rsidRDefault="00B6471B">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Приказов Казначейства России от 21.06.2013 </w:t>
      </w:r>
      <w:hyperlink r:id="rId95" w:history="1">
        <w:r>
          <w:rPr>
            <w:color w:val="0000FF"/>
          </w:rPr>
          <w:t>N 8н</w:t>
        </w:r>
      </w:hyperlink>
      <w:r>
        <w:t xml:space="preserve">, от 12.09.2013 </w:t>
      </w:r>
      <w:hyperlink r:id="rId96" w:history="1">
        <w:r>
          <w:rPr>
            <w:color w:val="0000FF"/>
          </w:rPr>
          <w:t>N 17н</w:t>
        </w:r>
      </w:hyperlink>
      <w:r>
        <w:t>)</w:t>
      </w:r>
    </w:p>
    <w:p w:rsidR="00B6471B" w:rsidRDefault="00B6471B">
      <w:pPr>
        <w:pStyle w:val="ConsPlusNormal"/>
        <w:ind w:firstLine="540"/>
        <w:jc w:val="both"/>
      </w:pPr>
      <w:r>
        <w:t>для бюджетного (автономного) учреждения, организации - кода по ОКПО, ИНН и КПП;</w:t>
      </w:r>
    </w:p>
    <w:p w:rsidR="00B6471B" w:rsidRDefault="00B6471B">
      <w:pPr>
        <w:pStyle w:val="ConsPlusNormal"/>
        <w:ind w:firstLine="540"/>
        <w:jc w:val="both"/>
      </w:pPr>
      <w:r>
        <w:lastRenderedPageBreak/>
        <w:t xml:space="preserve">по </w:t>
      </w:r>
      <w:hyperlink w:anchor="P1923"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1543" w:history="1">
        <w:r>
          <w:rPr>
            <w:color w:val="0000FF"/>
          </w:rPr>
          <w:t>Заявлении</w:t>
        </w:r>
      </w:hyperlink>
      <w:r>
        <w:t xml:space="preserve"> на открытие лицевого счета или предыдущем </w:t>
      </w:r>
      <w:hyperlink w:anchor="P1903" w:history="1">
        <w:r>
          <w:rPr>
            <w:color w:val="0000FF"/>
          </w:rPr>
          <w:t>Заявлении</w:t>
        </w:r>
      </w:hyperlink>
      <w:r>
        <w:t xml:space="preserve"> на переоформление лицевых счетов, хранящемся в деле клиента, а также указанным в соответствующей реестровой записи Сводного реестра, если иной получатель бюджетных средств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(в случае переоформления лицевого счета иного получателя бюджетных средств, не связанного с изменением наименования иного получателя бюджетных средств), с отражением в кодовой зоне:</w:t>
      </w:r>
    </w:p>
    <w:p w:rsidR="00B6471B" w:rsidRDefault="00B6471B">
      <w:pPr>
        <w:pStyle w:val="ConsPlusNormal"/>
        <w:jc w:val="both"/>
      </w:pPr>
      <w:r>
        <w:t xml:space="preserve">(в ред. </w:t>
      </w:r>
      <w:hyperlink r:id="rId97"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для иного получателя средств федерального бюджета - кода по Сводному реестру, ИНН и КПП;</w:t>
      </w:r>
    </w:p>
    <w:p w:rsidR="00B6471B" w:rsidRDefault="00B6471B">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w:t>
      </w:r>
      <w:hyperlink r:id="rId98" w:history="1">
        <w:r>
          <w:rPr>
            <w:color w:val="0000FF"/>
          </w:rPr>
          <w:t>Приказа</w:t>
        </w:r>
      </w:hyperlink>
      <w:r>
        <w:t xml:space="preserve"> Казначейства России от 12.09.2013 N 17н)</w:t>
      </w:r>
    </w:p>
    <w:p w:rsidR="00B6471B" w:rsidRDefault="00B6471B">
      <w:pPr>
        <w:pStyle w:val="ConsPlusNormal"/>
        <w:ind w:firstLine="540"/>
        <w:jc w:val="both"/>
      </w:pPr>
      <w:hyperlink w:anchor="P1923"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B6471B" w:rsidRDefault="00B6471B">
      <w:pPr>
        <w:pStyle w:val="ConsPlusNormal"/>
        <w:ind w:firstLine="540"/>
        <w:jc w:val="both"/>
      </w:pPr>
      <w:r>
        <w:t xml:space="preserve">по </w:t>
      </w:r>
      <w:hyperlink w:anchor="P193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B6471B" w:rsidRDefault="00B6471B">
      <w:pPr>
        <w:pStyle w:val="ConsPlusNormal"/>
        <w:ind w:firstLine="540"/>
        <w:jc w:val="both"/>
      </w:pPr>
      <w:r>
        <w:t xml:space="preserve">по </w:t>
      </w:r>
      <w:hyperlink w:anchor="P1936"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B6471B" w:rsidRDefault="00B6471B">
      <w:pPr>
        <w:pStyle w:val="ConsPlusNormal"/>
        <w:ind w:firstLine="540"/>
        <w:jc w:val="both"/>
      </w:pPr>
      <w:r>
        <w:t xml:space="preserve">по </w:t>
      </w:r>
      <w:hyperlink w:anchor="P1941"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B6471B" w:rsidRDefault="00B6471B">
      <w:pPr>
        <w:pStyle w:val="ConsPlusNormal"/>
        <w:ind w:firstLine="540"/>
        <w:jc w:val="both"/>
      </w:pPr>
      <w:r>
        <w:t>В заявительной надписи клиент указывает:</w:t>
      </w:r>
    </w:p>
    <w:p w:rsidR="00B6471B" w:rsidRDefault="00B6471B">
      <w:pPr>
        <w:pStyle w:val="ConsPlusNormal"/>
        <w:ind w:firstLine="540"/>
        <w:jc w:val="both"/>
      </w:pPr>
      <w:r>
        <w:t>свое полное наименование в соответствии с полным наименованием, указанным в его учредительных документах, положении об обособленном подразделении (в случае переоформления лицевого счета обособленному подразделению), наименованием в представленной клиентом копии документа-основания для переоформления (в случае переоформления лицевого счета в связи с изменением наименования клиента и представлением клиентом копии документа-основания для переоформления лицевого счета вместе с Заявлением на переоформление лицевых счетов),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Приказов Казначейства России от 21.06.2013 </w:t>
      </w:r>
      <w:hyperlink r:id="rId99" w:history="1">
        <w:r>
          <w:rPr>
            <w:color w:val="0000FF"/>
          </w:rPr>
          <w:t>N 8н</w:t>
        </w:r>
      </w:hyperlink>
      <w:r>
        <w:t xml:space="preserve">, от 12.09.2013 </w:t>
      </w:r>
      <w:hyperlink r:id="rId100" w:history="1">
        <w:r>
          <w:rPr>
            <w:color w:val="0000FF"/>
          </w:rPr>
          <w:t>N 17н</w:t>
        </w:r>
      </w:hyperlink>
      <w:r>
        <w:t>)</w:t>
      </w:r>
    </w:p>
    <w:p w:rsidR="00B6471B" w:rsidRDefault="00B6471B">
      <w:pPr>
        <w:pStyle w:val="ConsPlusNormal"/>
        <w:ind w:firstLine="540"/>
        <w:jc w:val="both"/>
      </w:pPr>
      <w:r>
        <w:t>для участника бюджетного процесса федерального уровня - кода по Сводному реестру, ИНН и КПП;</w:t>
      </w:r>
    </w:p>
    <w:p w:rsidR="00B6471B" w:rsidRDefault="00B6471B">
      <w:pPr>
        <w:pStyle w:val="ConsPlusNormal"/>
        <w:ind w:firstLine="540"/>
        <w:jc w:val="both"/>
      </w:pPr>
      <w:r>
        <w:t xml:space="preserve">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w:t>
      </w:r>
      <w:r>
        <w:lastRenderedPageBreak/>
        <w:t>внебюджетного фонда Российской Федерации) - кода по ОКПО, ИНН и КПП;</w:t>
      </w:r>
    </w:p>
    <w:p w:rsidR="00B6471B" w:rsidRDefault="00B6471B">
      <w:pPr>
        <w:pStyle w:val="ConsPlusNormal"/>
        <w:jc w:val="both"/>
      </w:pPr>
      <w:r>
        <w:t xml:space="preserve">(в ред. Приказов Казначейства России от 21.06.2013 </w:t>
      </w:r>
      <w:hyperlink r:id="rId101" w:history="1">
        <w:r>
          <w:rPr>
            <w:color w:val="0000FF"/>
          </w:rPr>
          <w:t>N 8н</w:t>
        </w:r>
      </w:hyperlink>
      <w:r>
        <w:t xml:space="preserve">, от 12.09.2013 </w:t>
      </w:r>
      <w:hyperlink r:id="rId102" w:history="1">
        <w:r>
          <w:rPr>
            <w:color w:val="0000FF"/>
          </w:rPr>
          <w:t>N 17н</w:t>
        </w:r>
      </w:hyperlink>
      <w:r>
        <w:t>)</w:t>
      </w:r>
    </w:p>
    <w:p w:rsidR="00B6471B" w:rsidRDefault="00B6471B">
      <w:pPr>
        <w:pStyle w:val="ConsPlusNormal"/>
        <w:ind w:firstLine="540"/>
        <w:jc w:val="both"/>
      </w:pPr>
      <w:r>
        <w:t>для бюджетного (автономного) учреждения, организации - кода по ОКПО, ИНН и КПП.</w:t>
      </w:r>
    </w:p>
    <w:p w:rsidR="00B6471B" w:rsidRDefault="00B6471B">
      <w:pPr>
        <w:pStyle w:val="ConsPlusNormal"/>
        <w:ind w:firstLine="540"/>
        <w:jc w:val="both"/>
      </w:pPr>
      <w:hyperlink w:anchor="P1961"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B6471B" w:rsidRDefault="00B6471B">
      <w:pPr>
        <w:pStyle w:val="ConsPlusNormal"/>
        <w:ind w:firstLine="540"/>
        <w:jc w:val="both"/>
      </w:pPr>
      <w:r>
        <w:t xml:space="preserve">По </w:t>
      </w:r>
      <w:hyperlink w:anchor="P1961" w:history="1">
        <w:r>
          <w:rPr>
            <w:color w:val="0000FF"/>
          </w:rPr>
          <w:t>строке</w:t>
        </w:r>
      </w:hyperlink>
      <w:r>
        <w:t xml:space="preserve"> "Наименование иного получателя" указывается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w:t>
      </w:r>
      <w:hyperlink r:id="rId103"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для иного получателя средств федерального бюджета - кода по Сводному реестру, ИНН и КПП;</w:t>
      </w:r>
    </w:p>
    <w:p w:rsidR="00B6471B" w:rsidRDefault="00B6471B">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w:t>
      </w:r>
      <w:hyperlink r:id="rId104"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По </w:t>
      </w:r>
      <w:hyperlink w:anchor="P1972"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B6471B" w:rsidRDefault="00B6471B">
      <w:pPr>
        <w:pStyle w:val="ConsPlusNormal"/>
        <w:ind w:firstLine="540"/>
        <w:jc w:val="both"/>
      </w:pPr>
      <w:r>
        <w:t xml:space="preserve">В </w:t>
      </w:r>
      <w:hyperlink w:anchor="P1903"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B6471B" w:rsidRDefault="00B6471B">
      <w:pPr>
        <w:pStyle w:val="ConsPlusNormal"/>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903" w:history="1">
        <w:r>
          <w:rPr>
            <w:color w:val="0000FF"/>
          </w:rPr>
          <w:t>Заявления</w:t>
        </w:r>
      </w:hyperlink>
      <w:r>
        <w:t xml:space="preserve"> на переоформление лицевых счетов.</w:t>
      </w:r>
    </w:p>
    <w:p w:rsidR="00B6471B" w:rsidRDefault="00B6471B">
      <w:pPr>
        <w:pStyle w:val="ConsPlusNormal"/>
        <w:ind w:firstLine="540"/>
        <w:jc w:val="both"/>
      </w:pPr>
      <w:r>
        <w:t>Отметка органа Федерального казначейства о переоформлении лицевых счетов заполняется следующим образом.</w:t>
      </w:r>
    </w:p>
    <w:p w:rsidR="00B6471B" w:rsidRDefault="00B6471B">
      <w:pPr>
        <w:pStyle w:val="ConsPlusNormal"/>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903" w:history="1">
        <w:r>
          <w:rPr>
            <w:color w:val="0000FF"/>
          </w:rPr>
          <w:t>Заявлением</w:t>
        </w:r>
      </w:hyperlink>
      <w:r>
        <w:t xml:space="preserve"> на переоформление лицевых счетов, представленным клиентом.</w:t>
      </w:r>
    </w:p>
    <w:p w:rsidR="00B6471B" w:rsidRDefault="00B6471B">
      <w:pPr>
        <w:pStyle w:val="ConsPlusNormal"/>
        <w:ind w:firstLine="540"/>
        <w:jc w:val="both"/>
      </w:pPr>
      <w:r>
        <w:t>Отметка органа Федерального казначейства о переоформлении лицевых счетов подписывается:</w:t>
      </w:r>
    </w:p>
    <w:p w:rsidR="00B6471B" w:rsidRDefault="00B6471B">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903"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B6471B" w:rsidRDefault="00B6471B">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903"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B6471B" w:rsidRDefault="00B6471B">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B6471B" w:rsidRDefault="00B6471B">
      <w:pPr>
        <w:pStyle w:val="ConsPlusNormal"/>
        <w:ind w:firstLine="540"/>
        <w:jc w:val="both"/>
      </w:pPr>
      <w:bookmarkStart w:id="13" w:name="P368"/>
      <w:bookmarkEnd w:id="13"/>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903" w:history="1">
        <w:r>
          <w:rPr>
            <w:color w:val="0000FF"/>
          </w:rPr>
          <w:t>Заявления</w:t>
        </w:r>
      </w:hyperlink>
      <w:r>
        <w:t xml:space="preserve"> на переоформление лицевых счетов, в соответствии с </w:t>
      </w:r>
      <w:hyperlink w:anchor="P326" w:history="1">
        <w:r>
          <w:rPr>
            <w:color w:val="0000FF"/>
          </w:rPr>
          <w:t>пунктом 25</w:t>
        </w:r>
      </w:hyperlink>
      <w:r>
        <w:t xml:space="preserve"> настоящего Порядка, а также их соответствие документам, представленным вместе с Заявлением на переоформление лицевых счетов.</w:t>
      </w:r>
    </w:p>
    <w:p w:rsidR="00B6471B" w:rsidRDefault="00B6471B">
      <w:pPr>
        <w:pStyle w:val="ConsPlusNormal"/>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B6471B" w:rsidRDefault="00B6471B">
      <w:pPr>
        <w:pStyle w:val="ConsPlusNormal"/>
        <w:ind w:firstLine="540"/>
        <w:jc w:val="both"/>
      </w:pPr>
      <w:r>
        <w:lastRenderedPageBreak/>
        <w:t xml:space="preserve">соответствие формы представленного Заявления на переоформление лицевых счетов форме согласно </w:t>
      </w:r>
      <w:hyperlink w:anchor="P1903" w:history="1">
        <w:r>
          <w:rPr>
            <w:color w:val="0000FF"/>
          </w:rPr>
          <w:t>приложению N 5</w:t>
        </w:r>
      </w:hyperlink>
      <w:r>
        <w:t xml:space="preserve"> к настоящему Порядку;</w:t>
      </w:r>
    </w:p>
    <w:p w:rsidR="00B6471B" w:rsidRDefault="00B6471B">
      <w:pPr>
        <w:pStyle w:val="ConsPlusNormal"/>
        <w:ind w:firstLine="540"/>
        <w:jc w:val="both"/>
      </w:pPr>
      <w:r>
        <w:t>наличие полного пакета документов, необходимых для переоформления соответствующих лицевых счетов.</w:t>
      </w:r>
    </w:p>
    <w:p w:rsidR="00B6471B" w:rsidRDefault="00B6471B">
      <w:pPr>
        <w:pStyle w:val="ConsPlusNormal"/>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B6471B" w:rsidRDefault="00B6471B">
      <w:pPr>
        <w:pStyle w:val="ConsPlusNormal"/>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B6471B" w:rsidRDefault="00B6471B">
      <w:pPr>
        <w:pStyle w:val="ConsPlusNormal"/>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820" w:history="1">
        <w:r>
          <w:rPr>
            <w:color w:val="0000FF"/>
          </w:rPr>
          <w:t>Книгу</w:t>
        </w:r>
      </w:hyperlink>
      <w:r>
        <w:t xml:space="preserve"> регистрации лицевых счетов.</w:t>
      </w:r>
    </w:p>
    <w:p w:rsidR="00B6471B" w:rsidRDefault="00B6471B">
      <w:pPr>
        <w:pStyle w:val="ConsPlusNormal"/>
        <w:ind w:firstLine="540"/>
        <w:jc w:val="both"/>
      </w:pPr>
      <w:r>
        <w:t>В графе "Примечание" Книги регистрации лицевых счетов указывается причина переоформления лицевого счета в соответствии с настоящим Порядком.</w:t>
      </w:r>
    </w:p>
    <w:p w:rsidR="00B6471B" w:rsidRDefault="00B6471B">
      <w:pPr>
        <w:pStyle w:val="ConsPlusNormal"/>
        <w:ind w:firstLine="540"/>
        <w:jc w:val="both"/>
      </w:pPr>
      <w:r>
        <w:t xml:space="preserve">Проверенные документы, соответствующие установленным </w:t>
      </w:r>
      <w:hyperlink w:anchor="P368" w:history="1">
        <w:r>
          <w:rPr>
            <w:color w:val="0000FF"/>
          </w:rPr>
          <w:t>пунктом 26</w:t>
        </w:r>
      </w:hyperlink>
      <w:r>
        <w:t xml:space="preserve"> настоящего Порядка требованиям, хранятся в деле клиента.</w:t>
      </w:r>
    </w:p>
    <w:p w:rsidR="00B6471B" w:rsidRDefault="00B6471B">
      <w:pPr>
        <w:pStyle w:val="ConsPlusNormal"/>
        <w:ind w:firstLine="540"/>
        <w:jc w:val="both"/>
      </w:pPr>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2025" w:history="1">
        <w:r>
          <w:rPr>
            <w:color w:val="0000FF"/>
          </w:rPr>
          <w:t>приложению N 6</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B6471B" w:rsidRDefault="00B6471B">
      <w:pPr>
        <w:pStyle w:val="ConsPlusNormal"/>
        <w:ind w:firstLine="540"/>
        <w:jc w:val="both"/>
      </w:pPr>
      <w:hyperlink w:anchor="P2025"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B6471B" w:rsidRDefault="00B6471B">
      <w:pPr>
        <w:pStyle w:val="ConsPlusNormal"/>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B6471B" w:rsidRDefault="00B6471B">
      <w:pPr>
        <w:pStyle w:val="ConsPlusNormal"/>
        <w:jc w:val="both"/>
      </w:pPr>
      <w:r>
        <w:t xml:space="preserve">(абзац введен </w:t>
      </w:r>
      <w:hyperlink r:id="rId105"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14" w:name="P381"/>
      <w:bookmarkEnd w:id="14"/>
      <w:r>
        <w:t>30. Заявление на закрытие лицевого счета заполняется следующим образом.</w:t>
      </w:r>
    </w:p>
    <w:p w:rsidR="00B6471B" w:rsidRDefault="00B6471B">
      <w:pPr>
        <w:pStyle w:val="ConsPlusNormal"/>
        <w:ind w:firstLine="540"/>
        <w:jc w:val="both"/>
      </w:pPr>
      <w:hyperlink w:anchor="P2025" w:history="1">
        <w:r>
          <w:rPr>
            <w:color w:val="0000FF"/>
          </w:rPr>
          <w:t>Заявление</w:t>
        </w:r>
      </w:hyperlink>
      <w:r>
        <w:t xml:space="preserve"> на закрытие лицевого счета заполняется клиентом (ликвидационной комиссией в случаях, установленных </w:t>
      </w:r>
      <w:hyperlink w:anchor="P614" w:history="1">
        <w:r>
          <w:rPr>
            <w:color w:val="0000FF"/>
          </w:rPr>
          <w:t>пунктами 65</w:t>
        </w:r>
      </w:hyperlink>
      <w:r>
        <w:t xml:space="preserve">, </w:t>
      </w:r>
      <w:hyperlink w:anchor="P895" w:history="1">
        <w:r>
          <w:rPr>
            <w:color w:val="0000FF"/>
          </w:rPr>
          <w:t>94.16</w:t>
        </w:r>
      </w:hyperlink>
      <w:r>
        <w:t xml:space="preserve">, </w:t>
      </w:r>
      <w:hyperlink w:anchor="P988" w:history="1">
        <w:r>
          <w:rPr>
            <w:color w:val="0000FF"/>
          </w:rPr>
          <w:t>94.37</w:t>
        </w:r>
      </w:hyperlink>
      <w:r>
        <w:t xml:space="preserve">, </w:t>
      </w:r>
      <w:hyperlink w:anchor="P1059" w:history="1">
        <w:r>
          <w:rPr>
            <w:color w:val="0000FF"/>
          </w:rPr>
          <w:t>105</w:t>
        </w:r>
      </w:hyperlink>
      <w:r>
        <w:t xml:space="preserve"> и </w:t>
      </w:r>
      <w:hyperlink w:anchor="P1123" w:history="1">
        <w:r>
          <w:rPr>
            <w:color w:val="0000FF"/>
          </w:rPr>
          <w:t>126</w:t>
        </w:r>
      </w:hyperlink>
      <w:r>
        <w:t xml:space="preserve"> настоящего Порядка, или уполномоченным руководителем органа Федерального казначейства работником), за исключением </w:t>
      </w:r>
      <w:hyperlink w:anchor="P2119"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B6471B" w:rsidRDefault="00B6471B">
      <w:pPr>
        <w:pStyle w:val="ConsPlusNormal"/>
        <w:jc w:val="both"/>
      </w:pPr>
      <w:r>
        <w:t xml:space="preserve">(в ред. Приказов Казначейства России от 21.06.2013 </w:t>
      </w:r>
      <w:hyperlink r:id="rId106" w:history="1">
        <w:r>
          <w:rPr>
            <w:color w:val="0000FF"/>
          </w:rPr>
          <w:t>N 8н</w:t>
        </w:r>
      </w:hyperlink>
      <w:r>
        <w:t xml:space="preserve">, от 12.09.2013 </w:t>
      </w:r>
      <w:hyperlink r:id="rId107" w:history="1">
        <w:r>
          <w:rPr>
            <w:color w:val="0000FF"/>
          </w:rPr>
          <w:t>N 17н</w:t>
        </w:r>
      </w:hyperlink>
      <w:r>
        <w:t>)</w:t>
      </w:r>
    </w:p>
    <w:p w:rsidR="00B6471B" w:rsidRDefault="00B6471B">
      <w:pPr>
        <w:pStyle w:val="ConsPlusNormal"/>
        <w:ind w:firstLine="540"/>
        <w:jc w:val="both"/>
      </w:pPr>
      <w:r>
        <w:t xml:space="preserve">В </w:t>
      </w:r>
      <w:hyperlink w:anchor="P2025"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B6471B" w:rsidRDefault="00B6471B">
      <w:pPr>
        <w:pStyle w:val="ConsPlusNormal"/>
        <w:ind w:firstLine="540"/>
        <w:jc w:val="both"/>
      </w:pPr>
      <w:r>
        <w:t xml:space="preserve">В </w:t>
      </w:r>
      <w:hyperlink w:anchor="P2033" w:history="1">
        <w:r>
          <w:rPr>
            <w:color w:val="0000FF"/>
          </w:rPr>
          <w:t>заголовочной части</w:t>
        </w:r>
      </w:hyperlink>
      <w:r>
        <w:t xml:space="preserve"> формы Заявления на закрытие лицевого счета клиентом указываются:</w:t>
      </w:r>
    </w:p>
    <w:p w:rsidR="00B6471B" w:rsidRDefault="00B6471B">
      <w:pPr>
        <w:pStyle w:val="ConsPlusNormal"/>
        <w:ind w:firstLine="540"/>
        <w:jc w:val="both"/>
      </w:pPr>
      <w:r>
        <w:t>дата составления документа, с отражением в кодовой зоне даты в формате "день, месяц, год" (00.00.0000);</w:t>
      </w:r>
    </w:p>
    <w:p w:rsidR="00B6471B" w:rsidRDefault="00B6471B">
      <w:pPr>
        <w:pStyle w:val="ConsPlusNormal"/>
        <w:ind w:firstLine="540"/>
        <w:jc w:val="both"/>
      </w:pPr>
      <w:r>
        <w:t xml:space="preserve">по </w:t>
      </w:r>
      <w:hyperlink w:anchor="P203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закрытия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Приказов Казначейства России от 21.06.2013 </w:t>
      </w:r>
      <w:hyperlink r:id="rId108" w:history="1">
        <w:r>
          <w:rPr>
            <w:color w:val="0000FF"/>
          </w:rPr>
          <w:t>N 8н</w:t>
        </w:r>
      </w:hyperlink>
      <w:r>
        <w:t xml:space="preserve">, от 12.09.2013 </w:t>
      </w:r>
      <w:hyperlink r:id="rId109" w:history="1">
        <w:r>
          <w:rPr>
            <w:color w:val="0000FF"/>
          </w:rPr>
          <w:t>N 17н</w:t>
        </w:r>
      </w:hyperlink>
      <w:r>
        <w:t>)</w:t>
      </w:r>
    </w:p>
    <w:p w:rsidR="00B6471B" w:rsidRDefault="00B6471B">
      <w:pPr>
        <w:pStyle w:val="ConsPlusNormal"/>
        <w:ind w:firstLine="540"/>
        <w:jc w:val="both"/>
      </w:pPr>
      <w:r>
        <w:lastRenderedPageBreak/>
        <w:t>для участника бюджетного процесса федерального уровня - кода по Сводному реестру, ИНН и КПП;</w:t>
      </w:r>
    </w:p>
    <w:p w:rsidR="00B6471B" w:rsidRDefault="00B6471B">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Приказов Казначейства России от 21.06.2013 </w:t>
      </w:r>
      <w:hyperlink r:id="rId110" w:history="1">
        <w:r>
          <w:rPr>
            <w:color w:val="0000FF"/>
          </w:rPr>
          <w:t>N 8н</w:t>
        </w:r>
      </w:hyperlink>
      <w:r>
        <w:t xml:space="preserve">, от 12.09.2013 </w:t>
      </w:r>
      <w:hyperlink r:id="rId111" w:history="1">
        <w:r>
          <w:rPr>
            <w:color w:val="0000FF"/>
          </w:rPr>
          <w:t>N 17н</w:t>
        </w:r>
      </w:hyperlink>
      <w:r>
        <w:t>)</w:t>
      </w:r>
    </w:p>
    <w:p w:rsidR="00B6471B" w:rsidRDefault="00B6471B">
      <w:pPr>
        <w:pStyle w:val="ConsPlusNormal"/>
        <w:ind w:firstLine="540"/>
        <w:jc w:val="both"/>
      </w:pPr>
      <w:r>
        <w:t>для бюджетного (автономного) учреждения, организации - кода по ОКПО, ИНН и КПП;</w:t>
      </w:r>
    </w:p>
    <w:p w:rsidR="00B6471B" w:rsidRDefault="00B6471B">
      <w:pPr>
        <w:pStyle w:val="ConsPlusNormal"/>
        <w:ind w:firstLine="540"/>
        <w:jc w:val="both"/>
      </w:pPr>
      <w:r>
        <w:t xml:space="preserve">по </w:t>
      </w:r>
      <w:hyperlink w:anchor="P2045"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B6471B" w:rsidRDefault="00B6471B">
      <w:pPr>
        <w:pStyle w:val="ConsPlusNormal"/>
        <w:jc w:val="both"/>
      </w:pPr>
      <w:r>
        <w:t xml:space="preserve">(в ред. </w:t>
      </w:r>
      <w:hyperlink r:id="rId112"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для иного получателя средств федерального бюджета - кода по Сводному реестру, ИНН и КПП;</w:t>
      </w:r>
    </w:p>
    <w:p w:rsidR="00B6471B" w:rsidRDefault="00B6471B">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B6471B" w:rsidRDefault="00B6471B">
      <w:pPr>
        <w:pStyle w:val="ConsPlusNormal"/>
        <w:jc w:val="both"/>
      </w:pPr>
      <w:r>
        <w:t xml:space="preserve">(в ред. </w:t>
      </w:r>
      <w:hyperlink r:id="rId113" w:history="1">
        <w:r>
          <w:rPr>
            <w:color w:val="0000FF"/>
          </w:rPr>
          <w:t>Приказа</w:t>
        </w:r>
      </w:hyperlink>
      <w:r>
        <w:t xml:space="preserve"> Казначейства России от 12.09.2013 N 17н)</w:t>
      </w:r>
    </w:p>
    <w:p w:rsidR="00B6471B" w:rsidRDefault="00B6471B">
      <w:pPr>
        <w:pStyle w:val="ConsPlusNormal"/>
        <w:ind w:firstLine="540"/>
        <w:jc w:val="both"/>
      </w:pPr>
      <w:hyperlink w:anchor="P2045"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B6471B" w:rsidRDefault="00B6471B">
      <w:pPr>
        <w:pStyle w:val="ConsPlusNormal"/>
        <w:ind w:firstLine="540"/>
        <w:jc w:val="both"/>
      </w:pPr>
      <w:r>
        <w:t xml:space="preserve">по </w:t>
      </w:r>
      <w:hyperlink w:anchor="P2055"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2055" w:history="1">
        <w:r>
          <w:rPr>
            <w:color w:val="0000FF"/>
          </w:rPr>
          <w:t>строка</w:t>
        </w:r>
      </w:hyperlink>
      <w:r>
        <w:t xml:space="preserve"> не заполняется;</w:t>
      </w:r>
    </w:p>
    <w:p w:rsidR="00B6471B" w:rsidRDefault="00B6471B">
      <w:pPr>
        <w:pStyle w:val="ConsPlusNormal"/>
        <w:jc w:val="both"/>
      </w:pPr>
      <w:r>
        <w:t xml:space="preserve">(в ред. Приказов Казначейства России от 21.06.2013 </w:t>
      </w:r>
      <w:hyperlink r:id="rId114" w:history="1">
        <w:r>
          <w:rPr>
            <w:color w:val="0000FF"/>
          </w:rPr>
          <w:t>N 8н</w:t>
        </w:r>
      </w:hyperlink>
      <w:r>
        <w:t xml:space="preserve">, от 12.09.2013 </w:t>
      </w:r>
      <w:hyperlink r:id="rId115" w:history="1">
        <w:r>
          <w:rPr>
            <w:color w:val="0000FF"/>
          </w:rPr>
          <w:t>N 17н</w:t>
        </w:r>
      </w:hyperlink>
      <w:r>
        <w:t>)</w:t>
      </w:r>
    </w:p>
    <w:p w:rsidR="00B6471B" w:rsidRDefault="00B6471B">
      <w:pPr>
        <w:pStyle w:val="ConsPlusNormal"/>
        <w:ind w:firstLine="540"/>
        <w:jc w:val="both"/>
      </w:pPr>
      <w:r>
        <w:t xml:space="preserve">по </w:t>
      </w:r>
      <w:hyperlink w:anchor="P2067"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w:t>
      </w:r>
      <w:r>
        <w:lastRenderedPageBreak/>
        <w:t>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B6471B" w:rsidRDefault="00B6471B">
      <w:pPr>
        <w:pStyle w:val="ConsPlusNormal"/>
        <w:jc w:val="both"/>
      </w:pPr>
      <w:r>
        <w:t xml:space="preserve">(в ред. Приказов Казначейства России от 21.06.2013 </w:t>
      </w:r>
      <w:hyperlink r:id="rId116" w:history="1">
        <w:r>
          <w:rPr>
            <w:color w:val="0000FF"/>
          </w:rPr>
          <w:t>N 8н</w:t>
        </w:r>
      </w:hyperlink>
      <w:r>
        <w:t xml:space="preserve">, от 12.09.2013 </w:t>
      </w:r>
      <w:hyperlink r:id="rId117" w:history="1">
        <w:r>
          <w:rPr>
            <w:color w:val="0000FF"/>
          </w:rPr>
          <w:t>N 17н</w:t>
        </w:r>
      </w:hyperlink>
      <w:r>
        <w:t xml:space="preserve">, от 29.12.2014 </w:t>
      </w:r>
      <w:hyperlink r:id="rId118" w:history="1">
        <w:r>
          <w:rPr>
            <w:color w:val="0000FF"/>
          </w:rPr>
          <w:t>N 25н</w:t>
        </w:r>
      </w:hyperlink>
      <w:r>
        <w:t>)</w:t>
      </w:r>
    </w:p>
    <w:p w:rsidR="00B6471B" w:rsidRDefault="00B6471B">
      <w:pPr>
        <w:pStyle w:val="ConsPlusNormal"/>
        <w:ind w:firstLine="540"/>
        <w:jc w:val="both"/>
      </w:pPr>
      <w:r>
        <w:t xml:space="preserve">по </w:t>
      </w:r>
      <w:hyperlink w:anchor="P207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B6471B" w:rsidRDefault="00B6471B">
      <w:pPr>
        <w:pStyle w:val="ConsPlusNormal"/>
        <w:ind w:firstLine="540"/>
        <w:jc w:val="both"/>
      </w:pPr>
      <w:r>
        <w:t xml:space="preserve">Содержательная часть </w:t>
      </w:r>
      <w:hyperlink w:anchor="P2025" w:history="1">
        <w:r>
          <w:rPr>
            <w:color w:val="0000FF"/>
          </w:rPr>
          <w:t>Заявления</w:t>
        </w:r>
      </w:hyperlink>
      <w:r>
        <w:t xml:space="preserve"> на закрытие лицевого счета заполняется следующим образом:</w:t>
      </w:r>
    </w:p>
    <w:p w:rsidR="00B6471B" w:rsidRDefault="00B6471B">
      <w:pPr>
        <w:pStyle w:val="ConsPlusNormal"/>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B6471B" w:rsidRDefault="00B6471B">
      <w:pPr>
        <w:pStyle w:val="ConsPlusNormal"/>
        <w:ind w:firstLine="540"/>
        <w:jc w:val="both"/>
      </w:pPr>
      <w:r>
        <w:t xml:space="preserve">Указывается перечень документов, представленных вместе с </w:t>
      </w:r>
      <w:hyperlink w:anchor="P2025" w:history="1">
        <w:r>
          <w:rPr>
            <w:color w:val="0000FF"/>
          </w:rPr>
          <w:t>Заявлением</w:t>
        </w:r>
      </w:hyperlink>
      <w:r>
        <w:t xml:space="preserve"> на закрытие лицевого счета по номеру приложений.</w:t>
      </w:r>
    </w:p>
    <w:p w:rsidR="00B6471B" w:rsidRDefault="00B6471B">
      <w:pPr>
        <w:pStyle w:val="ConsPlusNormal"/>
        <w:ind w:firstLine="540"/>
        <w:jc w:val="both"/>
      </w:pPr>
      <w:hyperlink w:anchor="P2089" w:history="1">
        <w:r>
          <w:rPr>
            <w:color w:val="0000FF"/>
          </w:rPr>
          <w:t>Раздел</w:t>
        </w:r>
      </w:hyperlink>
      <w:r>
        <w:t xml:space="preserve"> "Банковские реквизиты для перечисления средств, поступивших после закрытия лицевого счета" заполняется следующим образом:</w:t>
      </w:r>
    </w:p>
    <w:p w:rsidR="00B6471B" w:rsidRDefault="00B6471B">
      <w:pPr>
        <w:pStyle w:val="ConsPlusNormal"/>
        <w:ind w:firstLine="540"/>
        <w:jc w:val="both"/>
      </w:pPr>
      <w:r>
        <w:t>в графе 1 указываются реквизиты счета для перечисления средств, поступивших после закрытия лицевого счета;</w:t>
      </w:r>
    </w:p>
    <w:p w:rsidR="00B6471B" w:rsidRDefault="00B6471B">
      <w:pPr>
        <w:pStyle w:val="ConsPlusNormal"/>
        <w:ind w:firstLine="540"/>
        <w:jc w:val="both"/>
      </w:pPr>
      <w:r>
        <w:t>в графах 2, 3, 4 указываются соответственно наименование, БИК, корреспондентский счет банка (кредитной организации), в котором открыт счет.</w:t>
      </w:r>
    </w:p>
    <w:p w:rsidR="00B6471B" w:rsidRDefault="00B6471B">
      <w:pPr>
        <w:pStyle w:val="ConsPlusNormal"/>
        <w:ind w:firstLine="540"/>
        <w:jc w:val="both"/>
      </w:pPr>
      <w:r>
        <w:t xml:space="preserve">Возможность перечисления средств, поступивших после закрытия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2025" w:history="1">
        <w:r>
          <w:rPr>
            <w:color w:val="0000FF"/>
          </w:rPr>
          <w:t>Заявлению</w:t>
        </w:r>
      </w:hyperlink>
      <w:r>
        <w:t xml:space="preserve"> на закрытие лицевого счета с указанием его в качестве приложения.</w:t>
      </w:r>
    </w:p>
    <w:p w:rsidR="00B6471B" w:rsidRDefault="00B6471B">
      <w:pPr>
        <w:pStyle w:val="ConsPlusNormal"/>
        <w:ind w:firstLine="540"/>
        <w:jc w:val="both"/>
      </w:pPr>
      <w:hyperlink w:anchor="P2025"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B6471B" w:rsidRDefault="00B6471B">
      <w:pPr>
        <w:pStyle w:val="ConsPlusNormal"/>
        <w:ind w:firstLine="540"/>
        <w:jc w:val="both"/>
      </w:pPr>
      <w:r>
        <w:t xml:space="preserve">В случае оформления </w:t>
      </w:r>
      <w:hyperlink w:anchor="P2025"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B6471B" w:rsidRDefault="00B6471B">
      <w:pPr>
        <w:pStyle w:val="ConsPlusNormal"/>
        <w:ind w:firstLine="540"/>
        <w:jc w:val="both"/>
      </w:pPr>
      <w:r>
        <w:t>Отметка органа Федерального казначейства о закрытии лицевого счета заполняется следующим образом.</w:t>
      </w:r>
    </w:p>
    <w:p w:rsidR="00B6471B" w:rsidRDefault="00B6471B">
      <w:pPr>
        <w:pStyle w:val="ConsPlusNormal"/>
        <w:ind w:firstLine="540"/>
        <w:jc w:val="both"/>
      </w:pPr>
      <w: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2025" w:history="1">
        <w:r>
          <w:rPr>
            <w:color w:val="0000FF"/>
          </w:rPr>
          <w:t>Заявлением</w:t>
        </w:r>
      </w:hyperlink>
      <w:r>
        <w:t xml:space="preserve"> на закрытие лицевого счета.</w:t>
      </w:r>
    </w:p>
    <w:p w:rsidR="00B6471B" w:rsidRDefault="00B6471B">
      <w:pPr>
        <w:pStyle w:val="ConsPlusNormal"/>
        <w:ind w:firstLine="540"/>
        <w:jc w:val="both"/>
      </w:pPr>
      <w:r>
        <w:t>Отметка органа Федерального казначейства о закрытии лицевого счета подписывается:</w:t>
      </w:r>
    </w:p>
    <w:p w:rsidR="00B6471B" w:rsidRDefault="00B6471B">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2025"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B6471B" w:rsidRDefault="00B6471B">
      <w:pPr>
        <w:pStyle w:val="ConsPlusNormal"/>
        <w:ind w:firstLine="540"/>
        <w:jc w:val="both"/>
      </w:pPr>
      <w:r>
        <w:t xml:space="preserve">главным бухгалтером (уполномоченным руководителем лицом с указанием должности) </w:t>
      </w:r>
      <w:r>
        <w:lastRenderedPageBreak/>
        <w:t xml:space="preserve">органа Федерального казначейства по месту представления </w:t>
      </w:r>
      <w:hyperlink w:anchor="P2025"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B6471B" w:rsidRDefault="00B6471B">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B6471B" w:rsidRDefault="00B6471B">
      <w:pPr>
        <w:pStyle w:val="ConsPlusNormal"/>
        <w:ind w:firstLine="540"/>
        <w:jc w:val="both"/>
      </w:pPr>
      <w:bookmarkStart w:id="15" w:name="P419"/>
      <w:bookmarkEnd w:id="15"/>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2025" w:history="1">
        <w:r>
          <w:rPr>
            <w:color w:val="0000FF"/>
          </w:rPr>
          <w:t>Заявления</w:t>
        </w:r>
      </w:hyperlink>
      <w:r>
        <w:t xml:space="preserve"> на закрытие лицевого счета, в соответствии с </w:t>
      </w:r>
      <w:hyperlink w:anchor="P381" w:history="1">
        <w:r>
          <w:rPr>
            <w:color w:val="0000FF"/>
          </w:rPr>
          <w:t>пунктом 30</w:t>
        </w:r>
      </w:hyperlink>
      <w:r>
        <w:t xml:space="preserve"> настоящего Порядка, а также их соответствие документам, представленным вместе с Заявлением на закрытие лицевого счета.</w:t>
      </w:r>
    </w:p>
    <w:p w:rsidR="00B6471B" w:rsidRDefault="00B6471B">
      <w:pPr>
        <w:pStyle w:val="ConsPlusNormal"/>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B6471B" w:rsidRDefault="00B6471B">
      <w:pPr>
        <w:pStyle w:val="ConsPlusNormal"/>
        <w:ind w:firstLine="540"/>
        <w:jc w:val="both"/>
      </w:pPr>
      <w:r>
        <w:t xml:space="preserve">соответствие формы представленного Заявления на закрытие лицевого счета форме согласно </w:t>
      </w:r>
      <w:hyperlink w:anchor="P2025" w:history="1">
        <w:r>
          <w:rPr>
            <w:color w:val="0000FF"/>
          </w:rPr>
          <w:t>приложению N 6</w:t>
        </w:r>
      </w:hyperlink>
      <w:r>
        <w:t xml:space="preserve"> к настоящему Порядку;</w:t>
      </w:r>
    </w:p>
    <w:p w:rsidR="00B6471B" w:rsidRDefault="00B6471B">
      <w:pPr>
        <w:pStyle w:val="ConsPlusNormal"/>
        <w:ind w:firstLine="540"/>
        <w:jc w:val="both"/>
      </w:pPr>
      <w:r>
        <w:t>наличие полного пакета документов, необходимых для закрытия соответствующего лицевого счета.</w:t>
      </w:r>
    </w:p>
    <w:p w:rsidR="00B6471B" w:rsidRDefault="00B6471B">
      <w:pPr>
        <w:pStyle w:val="ConsPlusNormal"/>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B6471B" w:rsidRDefault="00B6471B">
      <w:pPr>
        <w:pStyle w:val="ConsPlusNormal"/>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B6471B" w:rsidRDefault="00B6471B">
      <w:pPr>
        <w:pStyle w:val="ConsPlusNormal"/>
        <w:ind w:firstLine="540"/>
        <w:jc w:val="both"/>
      </w:pPr>
      <w:r>
        <w:t xml:space="preserve">Проверенные документы, соответствующие установленным </w:t>
      </w:r>
      <w:hyperlink w:anchor="P419" w:history="1">
        <w:r>
          <w:rPr>
            <w:color w:val="0000FF"/>
          </w:rPr>
          <w:t>пунктом 31</w:t>
        </w:r>
      </w:hyperlink>
      <w:r>
        <w:t xml:space="preserve"> настоящего Порядка требованиям, хранятся в деле клиента.</w:t>
      </w:r>
    </w:p>
    <w:p w:rsidR="00B6471B" w:rsidRDefault="00B6471B">
      <w:pPr>
        <w:pStyle w:val="ConsPlusNormal"/>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820" w:history="1">
        <w:r>
          <w:rPr>
            <w:color w:val="0000FF"/>
          </w:rPr>
          <w:t>Книгу</w:t>
        </w:r>
      </w:hyperlink>
      <w:r>
        <w:t xml:space="preserve"> регистрации лицевых счетов.</w:t>
      </w:r>
    </w:p>
    <w:p w:rsidR="00B6471B" w:rsidRDefault="00B6471B">
      <w:pPr>
        <w:pStyle w:val="ConsPlusNormal"/>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B6471B" w:rsidRDefault="00B6471B">
      <w:pPr>
        <w:pStyle w:val="ConsPlusNormal"/>
        <w:jc w:val="both"/>
      </w:pPr>
      <w:r>
        <w:t xml:space="preserve">(в ред. </w:t>
      </w:r>
      <w:hyperlink r:id="rId11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Копии сообщений о закрытии соответствующего лицевого счета хранятся в деле клиента.</w:t>
      </w:r>
    </w:p>
    <w:p w:rsidR="00B6471B" w:rsidRDefault="00B6471B">
      <w:pPr>
        <w:pStyle w:val="ConsPlusNormal"/>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B6471B" w:rsidRDefault="00B6471B">
      <w:pPr>
        <w:pStyle w:val="ConsPlusNormal"/>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1820" w:history="1">
        <w:r>
          <w:rPr>
            <w:color w:val="0000FF"/>
          </w:rPr>
          <w:t>Книги</w:t>
        </w:r>
      </w:hyperlink>
      <w:r>
        <w:t xml:space="preserve"> регистрации лицевых счетов производится запись "Не требуется".</w:t>
      </w:r>
    </w:p>
    <w:p w:rsidR="00B6471B" w:rsidRDefault="00B6471B">
      <w:pPr>
        <w:pStyle w:val="ConsPlusNormal"/>
        <w:ind w:firstLine="540"/>
        <w:jc w:val="both"/>
      </w:pPr>
      <w:r>
        <w:t>Копии сообщений, направленных в налоговый орган, хранятся в деле клиента.</w:t>
      </w:r>
    </w:p>
    <w:p w:rsidR="00B6471B" w:rsidRDefault="00B6471B">
      <w:pPr>
        <w:pStyle w:val="ConsPlusNormal"/>
        <w:ind w:firstLine="540"/>
        <w:jc w:val="both"/>
      </w:pPr>
      <w:r>
        <w:t xml:space="preserve">35. Открытие, переоформление и закрытие клиентам лицевых счетов, содержащих </w:t>
      </w:r>
      <w:hyperlink r:id="rId120" w:history="1">
        <w:r>
          <w:rPr>
            <w:color w:val="0000FF"/>
          </w:rPr>
          <w:t>сведения</w:t>
        </w:r>
      </w:hyperlink>
      <w: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6471B" w:rsidRDefault="00B6471B">
      <w:pPr>
        <w:pStyle w:val="ConsPlusNormal"/>
        <w:ind w:firstLine="540"/>
        <w:jc w:val="both"/>
      </w:pPr>
    </w:p>
    <w:p w:rsidR="00B6471B" w:rsidRDefault="00B6471B">
      <w:pPr>
        <w:pStyle w:val="ConsPlusNormal"/>
        <w:jc w:val="center"/>
      </w:pPr>
      <w:r>
        <w:t>Особенности открытия лицевых счетов клиентам, являющимся</w:t>
      </w:r>
    </w:p>
    <w:p w:rsidR="00B6471B" w:rsidRDefault="00B6471B">
      <w:pPr>
        <w:pStyle w:val="ConsPlusNormal"/>
        <w:jc w:val="center"/>
      </w:pPr>
      <w:r>
        <w:t>участниками бюджетного процесса федерального уровня</w:t>
      </w:r>
    </w:p>
    <w:p w:rsidR="00B6471B" w:rsidRDefault="00B6471B">
      <w:pPr>
        <w:pStyle w:val="ConsPlusNormal"/>
        <w:ind w:firstLine="540"/>
        <w:jc w:val="both"/>
      </w:pPr>
    </w:p>
    <w:p w:rsidR="00B6471B" w:rsidRDefault="00B6471B">
      <w:pPr>
        <w:pStyle w:val="ConsPlusNormal"/>
        <w:ind w:firstLine="540"/>
        <w:jc w:val="both"/>
      </w:pPr>
      <w:r>
        <w:t>36. Лицевые счета открываются клиентам - участникам бюджетного процесса федерального уровня, включенным в Сводный реестр.</w:t>
      </w:r>
    </w:p>
    <w:p w:rsidR="00B6471B" w:rsidRDefault="00B6471B">
      <w:pPr>
        <w:pStyle w:val="ConsPlusNormal"/>
        <w:ind w:firstLine="540"/>
        <w:jc w:val="both"/>
      </w:pPr>
      <w:r>
        <w:t>37.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B6471B" w:rsidRDefault="00B6471B">
      <w:pPr>
        <w:pStyle w:val="ConsPlusNormal"/>
        <w:ind w:firstLine="540"/>
        <w:jc w:val="both"/>
      </w:pPr>
      <w:r>
        <w:t>При этом лицевые счета по постоянному месту обслуживания не подлежат закрытию.</w:t>
      </w:r>
    </w:p>
    <w:p w:rsidR="00B6471B" w:rsidRDefault="00B6471B">
      <w:pPr>
        <w:pStyle w:val="ConsPlusNormal"/>
        <w:ind w:firstLine="540"/>
        <w:jc w:val="both"/>
      </w:pPr>
      <w:r>
        <w:t xml:space="preserve">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w:t>
      </w:r>
      <w:r>
        <w:lastRenderedPageBreak/>
        <w:t>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B6471B" w:rsidRDefault="00B6471B">
      <w:pPr>
        <w:pStyle w:val="ConsPlusNormal"/>
        <w:ind w:firstLine="540"/>
        <w:jc w:val="both"/>
      </w:pPr>
      <w:r>
        <w:t xml:space="preserve">38. 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в случаях, установленных </w:t>
      </w:r>
      <w:hyperlink w:anchor="P192" w:history="1">
        <w:r>
          <w:rPr>
            <w:color w:val="0000FF"/>
          </w:rPr>
          <w:t>пунктом 11</w:t>
        </w:r>
      </w:hyperlink>
      <w:r>
        <w:t xml:space="preserve"> настоящего Порядка, лицевого счета для учета операций по переданным полномочиям получателя бюджетных средств.</w:t>
      </w:r>
    </w:p>
    <w:p w:rsidR="00B6471B" w:rsidRDefault="00B6471B">
      <w:pPr>
        <w:pStyle w:val="ConsPlusNormal"/>
        <w:jc w:val="both"/>
      </w:pPr>
      <w:r>
        <w:t xml:space="preserve">(в ред. </w:t>
      </w:r>
      <w:hyperlink r:id="rId12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w:t>
      </w:r>
    </w:p>
    <w:p w:rsidR="00B6471B" w:rsidRDefault="00B6471B">
      <w:pPr>
        <w:pStyle w:val="ConsPlusNormal"/>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B6471B" w:rsidRDefault="00B6471B">
      <w:pPr>
        <w:pStyle w:val="ConsPlusNormal"/>
        <w:ind w:firstLine="540"/>
        <w:jc w:val="both"/>
      </w:pPr>
    </w:p>
    <w:p w:rsidR="00B6471B" w:rsidRDefault="00B6471B">
      <w:pPr>
        <w:pStyle w:val="ConsPlusNormal"/>
        <w:ind w:firstLine="540"/>
        <w:jc w:val="both"/>
      </w:pPr>
      <w:r>
        <w:t>39. 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средств федерального бюджета.</w:t>
      </w:r>
    </w:p>
    <w:p w:rsidR="00B6471B" w:rsidRDefault="00B6471B">
      <w:pPr>
        <w:pStyle w:val="ConsPlusNormal"/>
        <w:ind w:firstLine="540"/>
        <w:jc w:val="both"/>
      </w:pPr>
      <w:r>
        <w:t>40. 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средств федерального бюджета, федерального бюджетного (автономного) учреждения либо организации, принимающих бюджетные полномочия получателя средств федерального бюджета.</w:t>
      </w:r>
    </w:p>
    <w:p w:rsidR="00B6471B" w:rsidRDefault="00B6471B">
      <w:pPr>
        <w:pStyle w:val="ConsPlusNormal"/>
        <w:ind w:firstLine="540"/>
        <w:jc w:val="both"/>
      </w:pPr>
      <w:bookmarkStart w:id="16" w:name="P449"/>
      <w:bookmarkEnd w:id="16"/>
      <w:r>
        <w:t xml:space="preserve">41.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B6471B" w:rsidRDefault="00B6471B">
      <w:pPr>
        <w:pStyle w:val="ConsPlusNormal"/>
        <w:ind w:firstLine="540"/>
        <w:jc w:val="both"/>
      </w:pPr>
      <w:bookmarkStart w:id="17" w:name="P450"/>
      <w:bookmarkEnd w:id="17"/>
      <w:r>
        <w:t>а) для открытия лицевого счета главного распорядителя (распорядителя) бюджетных средств распорядителю средств федерального бюджета, лицевого счета администратора доходов бюджета,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 копию учредительного документа, заверенную учредителем либо нотариально.</w:t>
      </w:r>
    </w:p>
    <w:p w:rsidR="00B6471B" w:rsidRDefault="00B6471B">
      <w:pPr>
        <w:pStyle w:val="ConsPlusNormal"/>
        <w:ind w:firstLine="540"/>
        <w:jc w:val="both"/>
      </w:pPr>
      <w:r>
        <w:t>Дополнительно для открытия лицевого счета администратора доходов бюджета представляется:</w:t>
      </w:r>
    </w:p>
    <w:p w:rsidR="00B6471B" w:rsidRDefault="00B6471B">
      <w:pPr>
        <w:pStyle w:val="ConsPlusNormal"/>
        <w:ind w:firstLine="540"/>
        <w:jc w:val="both"/>
      </w:pPr>
      <w:r>
        <w:t>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Российской Федерации (далее - коды бюджетной классификации). Копия указанного правового акта должна быть заверена участником бюджетного процесса, представившим копию правового акта, либо главным администратором доходов федерального бюджета. В случае изменения полномочий по администрированию поступлений, состава администрируемых доходов и (или) кодов бюджетной классификации администратор доходов бюджета предоставляет в орган Федерального казначейства заверенную копию правового акта с учетом указанных изменений;</w:t>
      </w:r>
    </w:p>
    <w:p w:rsidR="00B6471B" w:rsidRDefault="00B6471B">
      <w:pPr>
        <w:pStyle w:val="ConsPlusNormal"/>
        <w:jc w:val="both"/>
      </w:pPr>
      <w:r>
        <w:t xml:space="preserve">(в ред. </w:t>
      </w:r>
      <w:hyperlink r:id="rId122"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в случае если деятельность участника бюджетного процесса связана только с осуществлением оперативно-разыскных мероприятий, - ходатайство вышестоящего участника бюджетного процесса об открытии лицевого счета администратора доходов бюджета в связи с осуществлением участником бюджетного процесса оперативно-разыскных мероприятий. При этом представление участником бюджетного процесса документов, предусмотренных </w:t>
      </w:r>
      <w:hyperlink w:anchor="P450" w:history="1">
        <w:r>
          <w:rPr>
            <w:color w:val="0000FF"/>
          </w:rPr>
          <w:t>абзацем первым</w:t>
        </w:r>
      </w:hyperlink>
      <w:r>
        <w:t xml:space="preserve"> данного подпункта, не требуется;</w:t>
      </w:r>
    </w:p>
    <w:p w:rsidR="00B6471B" w:rsidRDefault="00B6471B">
      <w:pPr>
        <w:pStyle w:val="ConsPlusNormal"/>
        <w:ind w:firstLine="540"/>
        <w:jc w:val="both"/>
      </w:pPr>
      <w:r>
        <w:t>б) для открытия лицевого счета получателя бюджетных средств:</w:t>
      </w:r>
    </w:p>
    <w:p w:rsidR="00B6471B" w:rsidRDefault="00B6471B">
      <w:pPr>
        <w:pStyle w:val="ConsPlusNormal"/>
        <w:ind w:firstLine="540"/>
        <w:jc w:val="both"/>
      </w:pPr>
      <w:bookmarkStart w:id="18" w:name="P456"/>
      <w:bookmarkEnd w:id="18"/>
      <w:r>
        <w:t>копию учредительного документа, заверенную учредителем либо нотариально, копию положения об обособленном подразделении, заверенную участником бюджетного процесса, создавшим обособленное подразделение, либо нотариально (в случае открытия лицевого счета обособленному подразделению участника бюджетного процесса);</w:t>
      </w:r>
    </w:p>
    <w:p w:rsidR="00B6471B" w:rsidRDefault="00B6471B">
      <w:pPr>
        <w:pStyle w:val="ConsPlusNormal"/>
        <w:ind w:firstLine="540"/>
        <w:jc w:val="both"/>
      </w:pPr>
      <w:bookmarkStart w:id="19" w:name="P457"/>
      <w:bookmarkEnd w:id="19"/>
      <w:r>
        <w:t xml:space="preserve">абзацы третий - четвертый исключены. - </w:t>
      </w:r>
      <w:hyperlink r:id="rId123" w:history="1">
        <w:r>
          <w:rPr>
            <w:color w:val="0000FF"/>
          </w:rPr>
          <w:t>Приказ</w:t>
        </w:r>
      </w:hyperlink>
      <w:r>
        <w:t xml:space="preserve"> Казначейства России от 29.12.2014 N 25н;</w:t>
      </w:r>
    </w:p>
    <w:p w:rsidR="00B6471B" w:rsidRDefault="00B6471B">
      <w:pPr>
        <w:pStyle w:val="ConsPlusNormal"/>
        <w:ind w:firstLine="540"/>
        <w:jc w:val="both"/>
      </w:pPr>
      <w:r>
        <w:t xml:space="preserve">Оформление на лицевом счете получателя бюджетных средств раздела для учета операций </w:t>
      </w:r>
      <w:r>
        <w:lastRenderedPageBreak/>
        <w:t>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осуществляется органом Федерального казначейства на основании обращения, представленного указанным учреждением, в течение пяти рабочих дней после предоставления обращения.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B6471B" w:rsidRDefault="00B6471B">
      <w:pPr>
        <w:pStyle w:val="ConsPlusNormal"/>
        <w:ind w:firstLine="540"/>
        <w:jc w:val="both"/>
      </w:pPr>
      <w:r>
        <w:t xml:space="preserve">В случае, если деятельность получателя средств федерального бюджета связана только с осуществлением оперативно-разыскных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оперативно-разыскных мероприятий. При этом представление получателем средств федерального бюджета документов, предусмотренных </w:t>
      </w:r>
      <w:hyperlink w:anchor="P456" w:history="1">
        <w:r>
          <w:rPr>
            <w:color w:val="0000FF"/>
          </w:rPr>
          <w:t>абзацами вторым</w:t>
        </w:r>
      </w:hyperlink>
      <w:r>
        <w:t xml:space="preserve"> - </w:t>
      </w:r>
      <w:hyperlink w:anchor="P457" w:history="1">
        <w:r>
          <w:rPr>
            <w:color w:val="0000FF"/>
          </w:rPr>
          <w:t>четвертым</w:t>
        </w:r>
      </w:hyperlink>
      <w:r>
        <w:t xml:space="preserve"> данного подпункта, не требуется;</w:t>
      </w:r>
    </w:p>
    <w:p w:rsidR="00B6471B" w:rsidRDefault="00B6471B">
      <w:pPr>
        <w:pStyle w:val="ConsPlusNormal"/>
        <w:ind w:firstLine="540"/>
        <w:jc w:val="both"/>
      </w:pPr>
      <w:r>
        <w:t>в) для открытия лицевого счета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копию учредительного документа, заверенную учредителем либо нотариально, копию положения о подразделении судебных приставов, заверенную создавшим его территориальным органом Федеральной службы судебных приставов либо нотариально (в случае открытия лицевого счета подразделению судебных приставов);</w:t>
      </w:r>
    </w:p>
    <w:p w:rsidR="00B6471B" w:rsidRDefault="00B6471B">
      <w:pPr>
        <w:pStyle w:val="ConsPlusNormal"/>
        <w:ind w:firstLine="540"/>
        <w:jc w:val="both"/>
      </w:pPr>
      <w:r>
        <w:t xml:space="preserve">абзац исключен. - </w:t>
      </w:r>
      <w:hyperlink r:id="rId124" w:history="1">
        <w:r>
          <w:rPr>
            <w:color w:val="0000FF"/>
          </w:rPr>
          <w:t>Приказ</w:t>
        </w:r>
      </w:hyperlink>
      <w:r>
        <w:t xml:space="preserve"> Казначейства России от 29.12.2014 N 25н;</w:t>
      </w:r>
    </w:p>
    <w:p w:rsidR="00B6471B" w:rsidRDefault="00B6471B">
      <w:pPr>
        <w:pStyle w:val="ConsPlusNormal"/>
        <w:ind w:firstLine="540"/>
        <w:jc w:val="both"/>
      </w:pPr>
      <w:r>
        <w:t>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 (в случае открытия лицевого счета подразделению судебных приставов).</w:t>
      </w:r>
    </w:p>
    <w:p w:rsidR="00B6471B" w:rsidRDefault="00B6471B">
      <w:pPr>
        <w:pStyle w:val="ConsPlusNormal"/>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B6471B" w:rsidRDefault="00B6471B">
      <w:pPr>
        <w:pStyle w:val="ConsPlusNormal"/>
        <w:ind w:firstLine="540"/>
        <w:jc w:val="both"/>
      </w:pPr>
      <w:r>
        <w:t xml:space="preserve">г)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25" w:history="1">
        <w:r>
          <w:rPr>
            <w:color w:val="0000FF"/>
          </w:rPr>
          <w:t>Разрешение</w:t>
        </w:r>
      </w:hyperlink>
      <w:r>
        <w:t xml:space="preserve">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(код формы по КФД 0531724) &lt;1&gt;.</w:t>
      </w:r>
    </w:p>
    <w:p w:rsidR="00B6471B" w:rsidRDefault="00B6471B">
      <w:pPr>
        <w:pStyle w:val="ConsPlusNormal"/>
        <w:ind w:firstLine="540"/>
        <w:jc w:val="both"/>
      </w:pPr>
      <w:r>
        <w:t>--------------------------------</w:t>
      </w:r>
    </w:p>
    <w:p w:rsidR="00B6471B" w:rsidRDefault="00B6471B">
      <w:pPr>
        <w:pStyle w:val="ConsPlusNormal"/>
        <w:ind w:firstLine="540"/>
        <w:jc w:val="both"/>
      </w:pPr>
      <w:r>
        <w:t>&lt;1&gt; Представление в Федеральное казначейство Разрешения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для осуществления операций в иностранной валюте не требуется.</w:t>
      </w:r>
    </w:p>
    <w:p w:rsidR="00B6471B" w:rsidRDefault="00B6471B">
      <w:pPr>
        <w:pStyle w:val="ConsPlusNormal"/>
        <w:ind w:firstLine="540"/>
        <w:jc w:val="both"/>
      </w:pPr>
    </w:p>
    <w:p w:rsidR="00B6471B" w:rsidRDefault="00B6471B">
      <w:pPr>
        <w:pStyle w:val="ConsPlusNormal"/>
        <w:ind w:firstLine="540"/>
        <w:jc w:val="both"/>
      </w:pPr>
      <w:bookmarkStart w:id="20" w:name="P469"/>
      <w:bookmarkEnd w:id="20"/>
      <w:r>
        <w:t xml:space="preserve">41.1.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бюджетной классификации, либо внесения в правовой акт изменений, кроме документов, указанных в </w:t>
      </w:r>
      <w:hyperlink w:anchor="P450" w:history="1">
        <w:r>
          <w:rPr>
            <w:color w:val="0000FF"/>
          </w:rPr>
          <w:t>подпункте "а" пункта 41</w:t>
        </w:r>
      </w:hyperlink>
      <w:r>
        <w:t xml:space="preserve"> настоящего Порядка, одновременно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по форме согласно </w:t>
      </w:r>
      <w:hyperlink w:anchor="P22383" w:history="1">
        <w:r>
          <w:rPr>
            <w:color w:val="0000FF"/>
          </w:rPr>
          <w:t>приложению N 74</w:t>
        </w:r>
      </w:hyperlink>
      <w:r>
        <w:t xml:space="preserve"> к настоящему Порядку (код формы по КФД 0531975) (далее -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B6471B" w:rsidRDefault="00B6471B">
      <w:pPr>
        <w:pStyle w:val="ConsPlusNormal"/>
        <w:ind w:firstLine="540"/>
        <w:jc w:val="both"/>
      </w:pPr>
      <w:r>
        <w:t xml:space="preserve">Заполнение </w:t>
      </w:r>
      <w:hyperlink w:anchor="P22383" w:history="1">
        <w:r>
          <w:rPr>
            <w:color w:val="0000FF"/>
          </w:rPr>
          <w:t>Реестра</w:t>
        </w:r>
      </w:hyperlink>
      <w:r>
        <w:t xml:space="preserve"> администрируемых доходов осуществляется следующим образом:</w:t>
      </w:r>
    </w:p>
    <w:p w:rsidR="00B6471B" w:rsidRDefault="00B6471B">
      <w:pPr>
        <w:pStyle w:val="ConsPlusNormal"/>
        <w:ind w:firstLine="540"/>
        <w:jc w:val="both"/>
      </w:pPr>
      <w:r>
        <w:t xml:space="preserve">В </w:t>
      </w:r>
      <w:hyperlink w:anchor="P22383" w:history="1">
        <w:r>
          <w:rPr>
            <w:color w:val="0000FF"/>
          </w:rPr>
          <w:t>заголовочной части</w:t>
        </w:r>
      </w:hyperlink>
      <w:r>
        <w:t xml:space="preserve"> Реестра администрируемых доходов указывается:</w:t>
      </w:r>
    </w:p>
    <w:p w:rsidR="00B6471B" w:rsidRDefault="00B6471B">
      <w:pPr>
        <w:pStyle w:val="ConsPlusNormal"/>
        <w:ind w:firstLine="540"/>
        <w:jc w:val="both"/>
      </w:pPr>
      <w:r>
        <w:lastRenderedPageBreak/>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B6471B" w:rsidRDefault="00B6471B">
      <w:pPr>
        <w:pStyle w:val="ConsPlusNormal"/>
        <w:ind w:firstLine="540"/>
        <w:jc w:val="both"/>
      </w:pPr>
      <w:r>
        <w:t xml:space="preserve">по </w:t>
      </w:r>
      <w:hyperlink w:anchor="P22394" w:history="1">
        <w:r>
          <w:rPr>
            <w:color w:val="0000FF"/>
          </w:rPr>
          <w:t>строке</w:t>
        </w:r>
      </w:hyperlink>
      <w:r>
        <w:t xml:space="preserve"> "Главный администратор доходов бюджета" - полное наименование главного администратора доходов бюджета (для главного администратора доходов федерального бюджета наименование указывается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B6471B" w:rsidRDefault="00B6471B">
      <w:pPr>
        <w:pStyle w:val="ConsPlusNormal"/>
        <w:ind w:firstLine="540"/>
        <w:jc w:val="both"/>
      </w:pPr>
      <w:r>
        <w:t xml:space="preserve">по </w:t>
      </w:r>
      <w:hyperlink w:anchor="P22397" w:history="1">
        <w:r>
          <w:rPr>
            <w:color w:val="0000FF"/>
          </w:rPr>
          <w:t>строке</w:t>
        </w:r>
      </w:hyperlink>
      <w:r>
        <w:t xml:space="preserve"> "Администратор, осуществляющий полномочия главного администратора доходов бюджета" - полное наименование администратора, осуществляющего полномочия главного администратора доходов бюджета (для администратора, осуществляющего полномочия главного администратора доходов федерального бюджета в соответствии с его наименованием в Сводном реестре, с отражением в кодовой зоне соответствующего ему кода по Сводному реестру);</w:t>
      </w:r>
    </w:p>
    <w:p w:rsidR="00B6471B" w:rsidRDefault="00B6471B">
      <w:pPr>
        <w:pStyle w:val="ConsPlusNormal"/>
        <w:ind w:firstLine="540"/>
        <w:jc w:val="both"/>
      </w:pPr>
      <w:r>
        <w:t xml:space="preserve">по </w:t>
      </w:r>
      <w:hyperlink w:anchor="P22401" w:history="1">
        <w:r>
          <w:rPr>
            <w:color w:val="0000FF"/>
          </w:rPr>
          <w:t>строке</w:t>
        </w:r>
      </w:hyperlink>
      <w:r>
        <w:t xml:space="preserve"> "Орган Федерального казначейства" - полное наименование органа Федерального казначейства, в который предоставляется Реестр администрируемых доходов, с отражением в кодовой зоне соответствующего кода по КОФК;</w:t>
      </w:r>
    </w:p>
    <w:p w:rsidR="00B6471B" w:rsidRDefault="00B6471B">
      <w:pPr>
        <w:pStyle w:val="ConsPlusNormal"/>
        <w:ind w:firstLine="540"/>
        <w:jc w:val="both"/>
      </w:pPr>
      <w:r>
        <w:t xml:space="preserve">по </w:t>
      </w:r>
      <w:hyperlink w:anchor="P22403" w:history="1">
        <w:r>
          <w:rPr>
            <w:color w:val="0000FF"/>
          </w:rPr>
          <w:t>строке</w:t>
        </w:r>
      </w:hyperlink>
      <w:r>
        <w:t xml:space="preserve"> "Наименование бюджета" - наименование соответствующего бюджета;</w:t>
      </w:r>
    </w:p>
    <w:p w:rsidR="00B6471B" w:rsidRDefault="00B6471B">
      <w:pPr>
        <w:pStyle w:val="ConsPlusNormal"/>
        <w:ind w:firstLine="540"/>
        <w:jc w:val="both"/>
      </w:pPr>
      <w:r>
        <w:t>в реквизите заголовочной части "Номер правового акта" - номер правового акта главного администратора доходов бюджета (администратора, осуществляющего полномочия главного администратора доходов бюджета), с отражением в кодовой зоне даты его утверждения и даты его вступления в силу.</w:t>
      </w:r>
    </w:p>
    <w:p w:rsidR="00B6471B" w:rsidRDefault="00B6471B">
      <w:pPr>
        <w:pStyle w:val="ConsPlusNormal"/>
        <w:ind w:firstLine="540"/>
        <w:jc w:val="both"/>
      </w:pPr>
      <w:r>
        <w:t xml:space="preserve">В </w:t>
      </w:r>
      <w:hyperlink w:anchor="P22413" w:history="1">
        <w:r>
          <w:rPr>
            <w:color w:val="0000FF"/>
          </w:rPr>
          <w:t>табличной</w:t>
        </w:r>
      </w:hyperlink>
      <w:r>
        <w:t xml:space="preserve"> части Реестра администрируемых доходов указывается:</w:t>
      </w:r>
    </w:p>
    <w:p w:rsidR="00B6471B" w:rsidRDefault="00B6471B">
      <w:pPr>
        <w:pStyle w:val="ConsPlusNormal"/>
        <w:ind w:firstLine="540"/>
        <w:jc w:val="both"/>
      </w:pPr>
      <w:r>
        <w:t>в графах 1 и 2 -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B6471B" w:rsidRDefault="00B6471B">
      <w:pPr>
        <w:pStyle w:val="ConsPlusNormal"/>
        <w:ind w:firstLine="540"/>
        <w:jc w:val="both"/>
      </w:pPr>
      <w:r>
        <w:t>в графах 3, 4, 5 - полное наименование администратора доходов бюджета, его ИНН и КПП;</w:t>
      </w:r>
    </w:p>
    <w:p w:rsidR="00B6471B" w:rsidRDefault="00B6471B">
      <w:pPr>
        <w:pStyle w:val="ConsPlusNormal"/>
        <w:ind w:firstLine="540"/>
        <w:jc w:val="both"/>
      </w:pPr>
      <w:r>
        <w:t>в графах 6 и 7 - в случае наделения администратора доходов бюджета по соответствующим кодам бюджетной классификации полномочиями по зачету и (или) возврату платежей в бюджеты, соответственно, в графе 6 и (или) графе 7 проставляется - "да", в случае отсутствия указанных полномочий - соответствующие графы (соответствующая графа) не заполняются. При этом графа 6 заполняется только в случаях, установленных законодательством Российской Федерации.</w:t>
      </w:r>
    </w:p>
    <w:p w:rsidR="00B6471B" w:rsidRDefault="00B6471B">
      <w:pPr>
        <w:pStyle w:val="ConsPlusNormal"/>
        <w:ind w:firstLine="540"/>
        <w:jc w:val="both"/>
      </w:pPr>
      <w:r>
        <w:t>в графах 8, 9, 10 - наименование нормативного правового акта Российской Федерации, устанавливающего источник доходов бюджетов, его номер и дата.</w:t>
      </w:r>
    </w:p>
    <w:p w:rsidR="00B6471B" w:rsidRDefault="00B6471B">
      <w:pPr>
        <w:pStyle w:val="ConsPlusNormal"/>
        <w:ind w:firstLine="540"/>
        <w:jc w:val="both"/>
      </w:pPr>
      <w:r>
        <w:t>Реестр администрируемых доходов подписывается:</w:t>
      </w:r>
    </w:p>
    <w:p w:rsidR="00B6471B" w:rsidRDefault="00B6471B">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6471B" w:rsidRDefault="00B6471B">
      <w:pPr>
        <w:pStyle w:val="ConsPlusNormal"/>
        <w:ind w:firstLine="540"/>
        <w:jc w:val="both"/>
      </w:pPr>
      <w:r>
        <w:t>работником клиента, ответственным за правильность формирования Реестра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B6471B" w:rsidRDefault="00B6471B">
      <w:pPr>
        <w:pStyle w:val="ConsPlusNormal"/>
        <w:ind w:firstLine="540"/>
        <w:jc w:val="both"/>
      </w:pPr>
      <w:hyperlink w:anchor="P22459" w:history="1">
        <w:r>
          <w:rPr>
            <w:color w:val="0000FF"/>
          </w:rPr>
          <w:t>Раздел</w:t>
        </w:r>
      </w:hyperlink>
      <w:r>
        <w:t xml:space="preserve"> "Отметка органа Федерального казначейства о принятии Реестра" заполняется следующим образом.</w:t>
      </w:r>
    </w:p>
    <w:p w:rsidR="00B6471B" w:rsidRDefault="00B6471B">
      <w:pPr>
        <w:pStyle w:val="ConsPlusNormal"/>
        <w:ind w:firstLine="540"/>
        <w:jc w:val="both"/>
      </w:pPr>
      <w:r>
        <w:t xml:space="preserve">Отметка органа Федерального казначейства о принятии </w:t>
      </w:r>
      <w:hyperlink w:anchor="P22383" w:history="1">
        <w:r>
          <w:rPr>
            <w:color w:val="0000FF"/>
          </w:rPr>
          <w:t>Реестра</w:t>
        </w:r>
      </w:hyperlink>
      <w:r>
        <w:t xml:space="preserve"> администрируемых доходов подписывается:</w:t>
      </w:r>
    </w:p>
    <w:p w:rsidR="00B6471B" w:rsidRDefault="00B6471B">
      <w:pPr>
        <w:pStyle w:val="ConsPlusNormal"/>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6471B" w:rsidRDefault="00B6471B">
      <w:pPr>
        <w:pStyle w:val="ConsPlusNormal"/>
        <w:ind w:firstLine="540"/>
        <w:jc w:val="both"/>
      </w:pPr>
      <w:r>
        <w:t>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B6471B" w:rsidRDefault="00B6471B">
      <w:pPr>
        <w:pStyle w:val="ConsPlusNormal"/>
        <w:ind w:firstLine="540"/>
        <w:jc w:val="both"/>
      </w:pPr>
      <w:r>
        <w:t xml:space="preserve">Каждая завершенная страница </w:t>
      </w:r>
      <w:hyperlink w:anchor="P22383" w:history="1">
        <w:r>
          <w:rPr>
            <w:color w:val="0000FF"/>
          </w:rPr>
          <w:t>Реестра</w:t>
        </w:r>
      </w:hyperlink>
      <w:r>
        <w:t xml:space="preserve"> администрируемых доходов должна быть </w:t>
      </w:r>
      <w:r>
        <w:lastRenderedPageBreak/>
        <w:t>пронумерована с указанием порядкового номера страницы и общего числа страниц Реестра администрируемых доходов.</w:t>
      </w:r>
    </w:p>
    <w:p w:rsidR="00B6471B" w:rsidRDefault="00B6471B">
      <w:pPr>
        <w:pStyle w:val="ConsPlusNormal"/>
        <w:ind w:firstLine="540"/>
        <w:jc w:val="both"/>
      </w:pPr>
      <w:r>
        <w:t>Реестры администрируемых доходов, принятые органом Федерального казначейства, доводятся указанным органом Федерального казначейства до всех органов Федерального казначейства в срок, не превышающий пяти рабочих дней со дня, следующего за днем их представления.</w:t>
      </w:r>
    </w:p>
    <w:p w:rsidR="00B6471B" w:rsidRDefault="00B6471B">
      <w:pPr>
        <w:pStyle w:val="ConsPlusNormal"/>
        <w:ind w:firstLine="540"/>
        <w:jc w:val="both"/>
      </w:pPr>
      <w:r>
        <w:t xml:space="preserve">В случае внесения изменений в правовой акт главный администратор доходов бюджета представляет в орган Федерального казначейства по месту своего нахождения </w:t>
      </w:r>
      <w:hyperlink w:anchor="P22383" w:history="1">
        <w:r>
          <w:rPr>
            <w:color w:val="0000FF"/>
          </w:rPr>
          <w:t>Реестр</w:t>
        </w:r>
      </w:hyperlink>
      <w:r>
        <w:t xml:space="preserve"> администрируемых доходов, сформированный с учетом указанных изменений.</w:t>
      </w:r>
    </w:p>
    <w:p w:rsidR="00B6471B" w:rsidRDefault="00B6471B">
      <w:pPr>
        <w:pStyle w:val="ConsPlusNormal"/>
        <w:ind w:firstLine="540"/>
        <w:jc w:val="both"/>
      </w:pPr>
      <w:r>
        <w:t xml:space="preserve">Орган Федерального казначейства при приеме </w:t>
      </w:r>
      <w:hyperlink w:anchor="P22383" w:history="1">
        <w:r>
          <w:rPr>
            <w:color w:val="0000FF"/>
          </w:rPr>
          <w:t>Реестра</w:t>
        </w:r>
      </w:hyperlink>
      <w:r>
        <w:t xml:space="preserve"> администрируемых доходов проверяет его на соответствие информации, указанной в правовом акте, на соответствие форме согласно </w:t>
      </w:r>
      <w:hyperlink w:anchor="P22383" w:history="1">
        <w:r>
          <w:rPr>
            <w:color w:val="0000FF"/>
          </w:rPr>
          <w:t>приложению N 74</w:t>
        </w:r>
      </w:hyperlink>
      <w:r>
        <w:t xml:space="preserve"> к настоящему Порядку, правильность его формирования в соответствии с требованиями настоящего пункта и отсутствие исправлений.</w:t>
      </w:r>
    </w:p>
    <w:p w:rsidR="00B6471B" w:rsidRDefault="00B6471B">
      <w:pPr>
        <w:pStyle w:val="ConsPlusNormal"/>
        <w:ind w:firstLine="540"/>
        <w:jc w:val="both"/>
      </w:pPr>
      <w:r>
        <w:t xml:space="preserve">Если представленный </w:t>
      </w:r>
      <w:hyperlink w:anchor="P22383" w:history="1">
        <w:r>
          <w:rPr>
            <w:color w:val="0000FF"/>
          </w:rPr>
          <w:t>Реестр</w:t>
        </w:r>
      </w:hyperlink>
      <w:r>
        <w:t xml:space="preserve"> администрируемых доходов не соответствует требованиям, установленным настоящим Порядком, орган Федерального казначейства регистрирует его в </w:t>
      </w:r>
      <w:hyperlink r:id="rId126" w:history="1">
        <w:r>
          <w:rPr>
            <w:color w:val="0000FF"/>
          </w:rPr>
          <w:t>Журнале</w:t>
        </w:r>
      </w:hyperlink>
      <w:r>
        <w:t xml:space="preserve"> регистрации неисполненных документов (код формы по КФД 0531804):</w:t>
      </w:r>
    </w:p>
    <w:p w:rsidR="00B6471B" w:rsidRDefault="00B6471B">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Реестр администрируемых доходов с приложением </w:t>
      </w:r>
      <w:hyperlink r:id="rId127" w:history="1">
        <w:r>
          <w:rPr>
            <w:color w:val="0000FF"/>
          </w:rPr>
          <w:t>Протокола</w:t>
        </w:r>
      </w:hyperlink>
      <w:r>
        <w:t xml:space="preserve"> (код формы по КФД 0531805), в котором указывается причина возврата;</w:t>
      </w:r>
    </w:p>
    <w:p w:rsidR="00B6471B" w:rsidRDefault="00B6471B">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B6471B" w:rsidRDefault="00B6471B">
      <w:pPr>
        <w:pStyle w:val="ConsPlusNormal"/>
        <w:jc w:val="both"/>
      </w:pPr>
      <w:r>
        <w:t xml:space="preserve">(п. 41.1 введен </w:t>
      </w:r>
      <w:hyperlink r:id="rId128"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21" w:name="P498"/>
      <w:bookmarkEnd w:id="21"/>
      <w:r>
        <w:t>42.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B6471B" w:rsidRDefault="00B6471B">
      <w:pPr>
        <w:pStyle w:val="ConsPlusNormal"/>
        <w:ind w:firstLine="540"/>
        <w:jc w:val="both"/>
      </w:pPr>
      <w:bookmarkStart w:id="22" w:name="P499"/>
      <w:bookmarkEnd w:id="22"/>
      <w:r>
        <w:t xml:space="preserve">43. Для открытия лицевого счета для учета операций по переданным полномочиям получателя бюджетных средств получатель средств федерального бюджета, федеральное бюджетное (автономное) учреждение либо организация, принимающие бюджетные полномочия,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бумажном носителе:</w:t>
      </w:r>
    </w:p>
    <w:p w:rsidR="00B6471B" w:rsidRDefault="00B6471B">
      <w:pPr>
        <w:pStyle w:val="ConsPlusNormal"/>
        <w:ind w:firstLine="540"/>
        <w:jc w:val="both"/>
      </w:pPr>
      <w:r>
        <w:t>а) копию документа о передаче бюджетных полномочий, заверенную получателем средств федерального бюджета, передающим свои бюджетные полномочия, либо нотариально;</w:t>
      </w:r>
    </w:p>
    <w:p w:rsidR="00B6471B" w:rsidRDefault="00B6471B">
      <w:pPr>
        <w:pStyle w:val="ConsPlusNormal"/>
        <w:ind w:firstLine="540"/>
        <w:jc w:val="both"/>
      </w:pPr>
      <w:r>
        <w:t>б) копию учредительного документа получателя средств федерального бюджета, передающего бюджетные полномочия, заверенную учредителем либо нотариально;</w:t>
      </w:r>
    </w:p>
    <w:p w:rsidR="00B6471B" w:rsidRDefault="00B6471B">
      <w:pPr>
        <w:pStyle w:val="ConsPlusNormal"/>
        <w:ind w:firstLine="540"/>
        <w:jc w:val="both"/>
      </w:pPr>
      <w:r>
        <w:t xml:space="preserve">в) исключен. - </w:t>
      </w:r>
      <w:hyperlink r:id="rId129" w:history="1">
        <w:r>
          <w:rPr>
            <w:color w:val="0000FF"/>
          </w:rPr>
          <w:t>Приказ</w:t>
        </w:r>
      </w:hyperlink>
      <w:r>
        <w:t xml:space="preserve"> Казначейства России от 29.12.2014 N 25н.</w:t>
      </w:r>
    </w:p>
    <w:p w:rsidR="00B6471B" w:rsidRDefault="00B6471B">
      <w:pPr>
        <w:pStyle w:val="ConsPlusNormal"/>
        <w:ind w:firstLine="540"/>
        <w:jc w:val="both"/>
      </w:pPr>
      <w:r>
        <w:t xml:space="preserve">Абзац исключен. - </w:t>
      </w:r>
      <w:hyperlink r:id="rId130" w:history="1">
        <w:r>
          <w:rPr>
            <w:color w:val="0000FF"/>
          </w:rPr>
          <w:t>Приказ</w:t>
        </w:r>
      </w:hyperlink>
      <w:r>
        <w:t xml:space="preserve"> Казначейства России от 29.12.2014 N 25н.</w:t>
      </w:r>
    </w:p>
    <w:p w:rsidR="00B6471B" w:rsidRDefault="00B6471B">
      <w:pPr>
        <w:pStyle w:val="ConsPlusNormal"/>
        <w:ind w:firstLine="540"/>
        <w:jc w:val="both"/>
      </w:pPr>
      <w:r>
        <w:t>44. Представления копий учредительных документов не требуется для открытия соответствующих лицевых счетов Центральному банку Российской Федерации, а также участникам бюджетного процесса, являющимся:</w:t>
      </w:r>
    </w:p>
    <w:p w:rsidR="00B6471B" w:rsidRDefault="00B6471B">
      <w:pPr>
        <w:pStyle w:val="ConsPlusNormal"/>
        <w:jc w:val="both"/>
      </w:pPr>
      <w:r>
        <w:t xml:space="preserve">(в ред. </w:t>
      </w:r>
      <w:hyperlink r:id="rId13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федеральными органами государственной власти или их территориальными органами;</w:t>
      </w:r>
    </w:p>
    <w:p w:rsidR="00B6471B" w:rsidRDefault="00B6471B">
      <w:pPr>
        <w:pStyle w:val="ConsPlusNormal"/>
        <w:ind w:firstLine="540"/>
        <w:jc w:val="both"/>
      </w:pPr>
      <w:r>
        <w:t>государственными органами;</w:t>
      </w:r>
    </w:p>
    <w:p w:rsidR="00B6471B" w:rsidRDefault="00B6471B">
      <w:pPr>
        <w:pStyle w:val="ConsPlusNormal"/>
        <w:ind w:firstLine="540"/>
        <w:jc w:val="both"/>
      </w:pPr>
      <w:r>
        <w:t>судебными органами;</w:t>
      </w:r>
    </w:p>
    <w:p w:rsidR="00B6471B" w:rsidRDefault="00B6471B">
      <w:pPr>
        <w:pStyle w:val="ConsPlusNormal"/>
        <w:ind w:firstLine="540"/>
        <w:jc w:val="both"/>
      </w:pPr>
      <w:r>
        <w:t>федеральными казенными учреждениями с условным наименованием - войсковая часть, не имеющими собственного положения (устава) и действующими на основании общего положения (устава), утвержденного в установленном порядке.</w:t>
      </w:r>
    </w:p>
    <w:p w:rsidR="00B6471B" w:rsidRDefault="00B6471B">
      <w:pPr>
        <w:pStyle w:val="ConsPlusNormal"/>
        <w:ind w:firstLine="540"/>
        <w:jc w:val="both"/>
      </w:pPr>
      <w:bookmarkStart w:id="23" w:name="P510"/>
      <w:bookmarkEnd w:id="23"/>
      <w:r>
        <w:t xml:space="preserve">45.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w:t>
      </w:r>
      <w:r>
        <w:lastRenderedPageBreak/>
        <w:t>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B6471B" w:rsidRDefault="00B6471B">
      <w:pPr>
        <w:pStyle w:val="ConsPlusNormal"/>
        <w:ind w:firstLine="540"/>
        <w:jc w:val="both"/>
      </w:pPr>
      <w:bookmarkStart w:id="24" w:name="P511"/>
      <w:bookmarkEnd w:id="24"/>
      <w:r>
        <w:t xml:space="preserve">46. </w:t>
      </w:r>
      <w:hyperlink w:anchor="P1636"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средств федерального бюджета,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федерального бюджета подписывается, соответственно, руководителем и главным бухгалтером (уполномоченными руководителем лицами) главного распорядителя средств федерального бюджета, главного администратора источников финансирования дефицита федерального бюджета и скрепляется оттиском гербовой печати главного распорядителя средств федерального бюджета, главного администратора источников финансирования дефицита федерального бюджета на подписях указанных лиц на лицевой стороне </w:t>
      </w:r>
      <w:hyperlink w:anchor="P1636" w:history="1">
        <w:r>
          <w:rPr>
            <w:color w:val="0000FF"/>
          </w:rPr>
          <w:t>Карточки</w:t>
        </w:r>
      </w:hyperlink>
      <w:r>
        <w:t xml:space="preserve"> образцов подписей. Заверения Карточки образцов подписей не требуется.</w:t>
      </w:r>
    </w:p>
    <w:bookmarkStart w:id="25" w:name="P512"/>
    <w:bookmarkEnd w:id="25"/>
    <w:p w:rsidR="00B6471B" w:rsidRDefault="00B6471B">
      <w:pPr>
        <w:pStyle w:val="ConsPlusNormal"/>
        <w:ind w:firstLine="540"/>
        <w:jc w:val="both"/>
      </w:pPr>
      <w:r>
        <w:fldChar w:fldCharType="begin"/>
      </w:r>
      <w:r>
        <w:instrText>HYPERLINK \l "P1636"</w:instrText>
      </w:r>
      <w:r>
        <w:fldChar w:fldCharType="separate"/>
      </w:r>
      <w:r>
        <w:rPr>
          <w:color w:val="0000FF"/>
        </w:rPr>
        <w:t>Карточка</w:t>
      </w:r>
      <w:r>
        <w:fldChar w:fldCharType="end"/>
      </w:r>
      <w:r>
        <w:t xml:space="preserve"> образцов подписей для открытия лицевого счета главного распорядителя (распорядителя) бюджетных средств распорядителю средств федерального бюджета,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средств федерального бюджета, получателя средств федерального бюджета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либо нотариально.</w:t>
      </w:r>
    </w:p>
    <w:p w:rsidR="00B6471B" w:rsidRDefault="00B6471B">
      <w:pPr>
        <w:pStyle w:val="ConsPlusNormal"/>
        <w:ind w:firstLine="540"/>
        <w:jc w:val="both"/>
      </w:pPr>
      <w:bookmarkStart w:id="26" w:name="P513"/>
      <w:bookmarkEnd w:id="26"/>
      <w:r>
        <w:t xml:space="preserve">При открытии главному распорядителю средств федерального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63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средств федерального бюджета и скрепляется оттиском гербовой печати главного распорядителя средств федерального бюджета на подписях указанных лиц на лицевой стороне. Заверения Карточки образцов подписей не требуется.</w:t>
      </w: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федерального бюджета на лицевой стороне и заверяется на оборотной стороне подписью руководителя (уполномоченного им лица) главного администратора доходов федерального бюджета, в ведении которого находится администратор доходов федерального бюджета, и оттиском гербовой печати на подписи вышеуказанного лица либо нотариально.</w:t>
      </w:r>
    </w:p>
    <w:p w:rsidR="00B6471B" w:rsidRDefault="00B6471B">
      <w:pPr>
        <w:pStyle w:val="ConsPlusNormal"/>
        <w:ind w:firstLine="540"/>
        <w:jc w:val="both"/>
      </w:pPr>
      <w:r>
        <w:t xml:space="preserve">В случае если администратор доходов федерального бюджета является получателем средств федерального бюджета, </w:t>
      </w:r>
      <w:hyperlink w:anchor="P163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B6471B" w:rsidRDefault="00B6471B">
      <w:pPr>
        <w:pStyle w:val="ConsPlusNormal"/>
        <w:ind w:firstLine="540"/>
        <w:jc w:val="both"/>
      </w:pPr>
      <w:r>
        <w:t xml:space="preserve">При открытии администратору доходов федерального бюджета, являющемуся главным администратором доходов федерального бюджета, лицевого счета администратора доходов бюджета </w:t>
      </w:r>
      <w:hyperlink w:anchor="P163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федерального бюджета и скрепляется оттиском гербовой печати главного администратора доходов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получателю средств федерального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осуществляющего операции со средствами во временном распоряжении, на лицевой стороне и </w:t>
      </w:r>
      <w:r>
        <w:lastRenderedPageBreak/>
        <w:t>заверяется на оборотной стороне подписью руководителя (уполномоченного им лица) главного распорядителя (распорядителя) средств федерального бюджета и оттиском гербовой печати на подписи вышеуказанного лица либо нотариально.</w:t>
      </w:r>
    </w:p>
    <w:p w:rsidR="00B6471B" w:rsidRDefault="00B6471B">
      <w:pPr>
        <w:pStyle w:val="ConsPlusNormal"/>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63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гербовой печати на подписи указанного лица либо нотариально.</w:t>
      </w: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и заверяется на оборотной стороне подписью руководителя (уполномоченного им лица)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и оттиском гербовой печати на подписи указанного лица либо нотариально.</w:t>
      </w: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средств федерального бюджета в порядке, установленном в </w:t>
      </w:r>
      <w:hyperlink w:anchor="P512" w:history="1">
        <w:r>
          <w:rPr>
            <w:color w:val="0000FF"/>
          </w:rPr>
          <w:t>абзаце втором</w:t>
        </w:r>
      </w:hyperlink>
      <w:r>
        <w:t xml:space="preserve"> или </w:t>
      </w:r>
      <w:hyperlink w:anchor="P513" w:history="1">
        <w:r>
          <w:rPr>
            <w:color w:val="0000FF"/>
          </w:rPr>
          <w:t>третьем</w:t>
        </w:r>
      </w:hyperlink>
      <w:r>
        <w:t xml:space="preserve"> настоящего пункта, в зависимости от того, в ведении главного распорядителя средств федерального бюджета или распорядителя средств федерального бюджета находится иной получатель средств федерального бюджета.</w:t>
      </w:r>
    </w:p>
    <w:p w:rsidR="00B6471B" w:rsidRDefault="00B6471B">
      <w:pPr>
        <w:pStyle w:val="ConsPlusNormal"/>
        <w:pBdr>
          <w:top w:val="single" w:sz="6" w:space="0" w:color="auto"/>
        </w:pBdr>
        <w:spacing w:before="100" w:after="100"/>
        <w:jc w:val="both"/>
        <w:rPr>
          <w:sz w:val="2"/>
          <w:szCs w:val="2"/>
        </w:rPr>
      </w:pPr>
    </w:p>
    <w:p w:rsidR="00B6471B" w:rsidRDefault="00B6471B">
      <w:pPr>
        <w:pStyle w:val="ConsPlusNormal"/>
        <w:ind w:firstLine="540"/>
        <w:jc w:val="both"/>
      </w:pPr>
      <w:r>
        <w:t>КонсультантПлюс: примечание.</w:t>
      </w:r>
    </w:p>
    <w:p w:rsidR="00B6471B" w:rsidRDefault="00B6471B">
      <w:pPr>
        <w:pStyle w:val="ConsPlusNormal"/>
        <w:ind w:firstLine="540"/>
        <w:jc w:val="both"/>
      </w:pPr>
      <w:r>
        <w:t>До внесения изменений в данный Порядок,  возможно открытие лицевых счетов по переданным полномочиям с оформлением в установленном порядке Карточки,  без заверения указанной Карточки нотариально (</w:t>
      </w:r>
      <w:hyperlink r:id="rId132" w:history="1">
        <w:r>
          <w:rPr>
            <w:color w:val="0000FF"/>
          </w:rPr>
          <w:t>Письмо</w:t>
        </w:r>
      </w:hyperlink>
      <w:r>
        <w:t xml:space="preserve"> Казначейства России от 29.01.2014 N 42-7.4-05/3.3-64).</w:t>
      </w:r>
    </w:p>
    <w:p w:rsidR="00B6471B" w:rsidRDefault="00B6471B">
      <w:pPr>
        <w:pStyle w:val="ConsPlusNormal"/>
        <w:pBdr>
          <w:top w:val="single" w:sz="6" w:space="0" w:color="auto"/>
        </w:pBdr>
        <w:spacing w:before="100" w:after="100"/>
        <w:jc w:val="both"/>
        <w:rPr>
          <w:sz w:val="2"/>
          <w:szCs w:val="2"/>
        </w:rPr>
      </w:pP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федерального бюджетного (автономного) учреждения либо организации, принимающих бюджетные полномочия, на лицевой стороне и заверяется на оборотной стороне подписью руководителя (уполномоченного им лица) получателя средств федерального бюджета, передающего свои бюджетные полномочия, и оттиском гербовой печати на подписи указанного лица либо нотариально.</w:t>
      </w: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гербовой печати на подписи вышеуказанного лица либо нотариально на оборотной стороне.</w:t>
      </w:r>
    </w:p>
    <w:p w:rsidR="00B6471B" w:rsidRDefault="00B6471B">
      <w:pPr>
        <w:pStyle w:val="ConsPlusNormal"/>
        <w:ind w:firstLine="540"/>
        <w:jc w:val="both"/>
      </w:pPr>
      <w:r>
        <w:t xml:space="preserve">Карточка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w:t>
      </w:r>
      <w:r>
        <w:lastRenderedPageBreak/>
        <w:t>(уполномоченными руководителем лицами) органа Федерального казначейства. Заверения Карточки образцов подписей не требуется.</w:t>
      </w:r>
    </w:p>
    <w:p w:rsidR="00B6471B" w:rsidRDefault="00B6471B">
      <w:pPr>
        <w:pStyle w:val="ConsPlusNormal"/>
        <w:jc w:val="both"/>
      </w:pPr>
      <w:r>
        <w:t xml:space="preserve">(абзац введен </w:t>
      </w:r>
      <w:hyperlink r:id="rId133"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27" w:name="P529"/>
      <w:bookmarkEnd w:id="27"/>
      <w:r>
        <w:t xml:space="preserve">47. При наличии документов, представленных клиентом в соответствии с </w:t>
      </w:r>
      <w:hyperlink w:anchor="P449" w:history="1">
        <w:r>
          <w:rPr>
            <w:color w:val="0000FF"/>
          </w:rPr>
          <w:t>пунктами 41</w:t>
        </w:r>
      </w:hyperlink>
      <w:r>
        <w:t xml:space="preserve">, </w:t>
      </w:r>
      <w:hyperlink w:anchor="P498" w:history="1">
        <w:r>
          <w:rPr>
            <w:color w:val="0000FF"/>
          </w:rPr>
          <w:t>42</w:t>
        </w:r>
      </w:hyperlink>
      <w:r>
        <w:t xml:space="preserve">, </w:t>
      </w:r>
      <w:hyperlink w:anchor="P499" w:history="1">
        <w:r>
          <w:rPr>
            <w:color w:val="0000FF"/>
          </w:rPr>
          <w:t>43</w:t>
        </w:r>
      </w:hyperlink>
      <w:r>
        <w:t xml:space="preserve"> и </w:t>
      </w:r>
      <w:hyperlink w:anchor="P510" w:history="1">
        <w:r>
          <w:rPr>
            <w:color w:val="0000FF"/>
          </w:rPr>
          <w:t>45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43" w:history="1">
        <w:r>
          <w:rPr>
            <w:color w:val="0000FF"/>
          </w:rPr>
          <w:t>Заявление</w:t>
        </w:r>
      </w:hyperlink>
      <w:r>
        <w:t xml:space="preserve"> на открытие лицевого счета и (или) </w:t>
      </w:r>
      <w:hyperlink w:anchor="P1636" w:history="1">
        <w:r>
          <w:rPr>
            <w:color w:val="0000FF"/>
          </w:rPr>
          <w:t>Карточку</w:t>
        </w:r>
      </w:hyperlink>
      <w:r>
        <w:t xml:space="preserve"> образцов подписей в </w:t>
      </w:r>
      <w:hyperlink r:id="rId134" w:history="1">
        <w:r>
          <w:rPr>
            <w:color w:val="0000FF"/>
          </w:rPr>
          <w:t>Журнале</w:t>
        </w:r>
      </w:hyperlink>
      <w:r>
        <w:t xml:space="preserve"> регистрации неисполненных документов (код формы по КФД 0531804) (далее - Журнал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35" w:history="1">
        <w:r>
          <w:rPr>
            <w:color w:val="0000FF"/>
          </w:rPr>
          <w:t>Протоколе</w:t>
        </w:r>
      </w:hyperlink>
      <w:r>
        <w:t xml:space="preserve"> (код формы по КФД 0531805) (далее - Протокол) причины возврата.</w:t>
      </w:r>
    </w:p>
    <w:p w:rsidR="00B6471B" w:rsidRDefault="00B6471B">
      <w:pPr>
        <w:pStyle w:val="ConsPlusNormal"/>
        <w:ind w:firstLine="540"/>
        <w:jc w:val="both"/>
      </w:pPr>
      <w:r>
        <w:t>При этом несоответствие наименования участника бюджетного процесса федерального уровня, указанного в его учредительных документах, наименованию, указанному в Сводном реестре,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B6471B" w:rsidRDefault="00B6471B">
      <w:pPr>
        <w:pStyle w:val="ConsPlusNormal"/>
        <w:jc w:val="both"/>
      </w:pPr>
      <w:r>
        <w:t xml:space="preserve">(в ред. </w:t>
      </w:r>
      <w:hyperlink r:id="rId13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6471B" w:rsidRDefault="00B6471B">
      <w:pPr>
        <w:pStyle w:val="ConsPlusNormal"/>
        <w:jc w:val="both"/>
      </w:pPr>
      <w:r>
        <w:t xml:space="preserve">(в ред. </w:t>
      </w:r>
      <w:hyperlink r:id="rId13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49. Лицевому счету присваивается номер, который указывается в:</w:t>
      </w:r>
    </w:p>
    <w:p w:rsidR="00B6471B" w:rsidRDefault="00B6471B">
      <w:pPr>
        <w:pStyle w:val="ConsPlusNormal"/>
        <w:ind w:firstLine="540"/>
        <w:jc w:val="both"/>
      </w:pPr>
      <w:r>
        <w:t xml:space="preserve">Выписке из лицевого счета главного распорядителя (распорядителя) бюджетных средств по форме согласно </w:t>
      </w:r>
      <w:hyperlink w:anchor="P2150" w:history="1">
        <w:r>
          <w:rPr>
            <w:color w:val="0000FF"/>
          </w:rPr>
          <w:t>приложению N 7</w:t>
        </w:r>
      </w:hyperlink>
      <w:r>
        <w:t xml:space="preserve"> к настоящему Порядку (код формы по КФД 0531758) (далее - Выписка из лицевого счета главного распорядителя (распорядителя));</w:t>
      </w:r>
    </w:p>
    <w:p w:rsidR="00B6471B" w:rsidRDefault="00B6471B">
      <w:pPr>
        <w:pStyle w:val="ConsPlusNormal"/>
        <w:jc w:val="both"/>
      </w:pPr>
      <w:r>
        <w:t xml:space="preserve">(в ред. </w:t>
      </w:r>
      <w:hyperlink r:id="rId138"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561" w:history="1">
        <w:r>
          <w:rPr>
            <w:color w:val="0000FF"/>
          </w:rPr>
          <w:t>приложению N 8</w:t>
        </w:r>
      </w:hyperlink>
      <w:r>
        <w:t xml:space="preserve"> к настоящему Порядку (код формы по КФД 0531715) (далее - Выписка из лицевого счета главного распорядителя (распорядителя) (для отражения операций за ____ - ____ годы));</w:t>
      </w:r>
    </w:p>
    <w:p w:rsidR="00B6471B" w:rsidRDefault="00B6471B">
      <w:pPr>
        <w:pStyle w:val="ConsPlusNormal"/>
        <w:jc w:val="both"/>
      </w:pPr>
      <w:r>
        <w:t xml:space="preserve">(в ред. </w:t>
      </w:r>
      <w:hyperlink r:id="rId139"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получателя бюджетных средств по форме согласно </w:t>
      </w:r>
      <w:hyperlink w:anchor="P3109"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B6471B" w:rsidRDefault="00B6471B">
      <w:pPr>
        <w:pStyle w:val="ConsPlusNormal"/>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96"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B6471B" w:rsidRDefault="00B6471B">
      <w:pPr>
        <w:pStyle w:val="ConsPlusNormal"/>
        <w:ind w:firstLine="540"/>
        <w:jc w:val="both"/>
      </w:pPr>
      <w:r>
        <w:t xml:space="preserve">Выписке из лицевого счета администратора доходов бюджета по форме согласно </w:t>
      </w:r>
      <w:hyperlink w:anchor="P4766" w:history="1">
        <w:r>
          <w:rPr>
            <w:color w:val="0000FF"/>
          </w:rPr>
          <w:t>приложению N 11</w:t>
        </w:r>
      </w:hyperlink>
      <w:r>
        <w:t xml:space="preserve"> к настоящему Порядку (код формы по КФД 0531761) (далее - Выписка из лицевого счета администратора доходов);</w:t>
      </w:r>
    </w:p>
    <w:p w:rsidR="00B6471B" w:rsidRDefault="00B6471B">
      <w:pPr>
        <w:pStyle w:val="ConsPlusNormal"/>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4969" w:history="1">
        <w:r>
          <w:rPr>
            <w:color w:val="0000FF"/>
          </w:rPr>
          <w:t>приложению N 12</w:t>
        </w:r>
      </w:hyperlink>
      <w:r>
        <w:t xml:space="preserve"> к настоящему Порядку (код формы по КФД 0531762) (далее - Выписка из лицевого счета для учета операций со средствами во временном распоряжении);</w:t>
      </w:r>
    </w:p>
    <w:p w:rsidR="00B6471B" w:rsidRDefault="00B6471B">
      <w:pPr>
        <w:pStyle w:val="ConsPlusNormal"/>
        <w:jc w:val="both"/>
      </w:pPr>
      <w:r>
        <w:t xml:space="preserve">(в ред. </w:t>
      </w:r>
      <w:hyperlink r:id="rId140"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085" w:history="1">
        <w:r>
          <w:rPr>
            <w:color w:val="0000FF"/>
          </w:rPr>
          <w:t>приложению N 13</w:t>
        </w:r>
      </w:hyperlink>
      <w:r>
        <w:t xml:space="preserve"> к настоящему Порядку (код формы по КФД 0531763) (далее - Выписка из лицевого счета главного администратора источников </w:t>
      </w:r>
      <w:r>
        <w:lastRenderedPageBreak/>
        <w:t>финансирования (администратора источников финансирования с полномочиями главного администратора));</w:t>
      </w:r>
    </w:p>
    <w:p w:rsidR="00B6471B" w:rsidRDefault="00B6471B">
      <w:pPr>
        <w:pStyle w:val="ConsPlusNormal"/>
        <w:jc w:val="both"/>
      </w:pPr>
      <w:r>
        <w:t xml:space="preserve">(в ред. </w:t>
      </w:r>
      <w:hyperlink r:id="rId141"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415" w:history="1">
        <w:r>
          <w:rPr>
            <w:color w:val="0000FF"/>
          </w:rPr>
          <w:t>приложению N 14</w:t>
        </w:r>
      </w:hyperlink>
      <w:r>
        <w:t xml:space="preserve"> к настоящему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6471B" w:rsidRDefault="00B6471B">
      <w:pPr>
        <w:pStyle w:val="ConsPlusNormal"/>
        <w:jc w:val="both"/>
      </w:pPr>
      <w:r>
        <w:t xml:space="preserve">(в ред. </w:t>
      </w:r>
      <w:hyperlink r:id="rId142"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администратора источников финансирования дефицита бюджета по форме согласно </w:t>
      </w:r>
      <w:hyperlink w:anchor="P5782" w:history="1">
        <w:r>
          <w:rPr>
            <w:color w:val="0000FF"/>
          </w:rPr>
          <w:t>приложению N 15</w:t>
        </w:r>
      </w:hyperlink>
      <w:r>
        <w:t xml:space="preserve"> к настоящему Порядку (код формы по КФД 0531764) (далее - Выписка из лицевого счета администратора источников финансирования);</w:t>
      </w:r>
    </w:p>
    <w:p w:rsidR="00B6471B" w:rsidRDefault="00B6471B">
      <w:pPr>
        <w:pStyle w:val="ConsPlusNormal"/>
        <w:jc w:val="both"/>
      </w:pPr>
      <w:r>
        <w:t xml:space="preserve">(в ред. </w:t>
      </w:r>
      <w:hyperlink r:id="rId143"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269" w:history="1">
        <w:r>
          <w:rPr>
            <w:color w:val="0000FF"/>
          </w:rPr>
          <w:t>приложению N 16</w:t>
        </w:r>
      </w:hyperlink>
      <w:r>
        <w:t xml:space="preserve"> к настоящему Порядку (код формы по КФД 0531718) (далее - Выписка из лицевого счета администратора источников финансирования (для отражения операций за ____ - ____ годы));</w:t>
      </w:r>
    </w:p>
    <w:p w:rsidR="00B6471B" w:rsidRDefault="00B6471B">
      <w:pPr>
        <w:pStyle w:val="ConsPlusNormal"/>
        <w:jc w:val="both"/>
      </w:pPr>
      <w:r>
        <w:t xml:space="preserve">(в ред. </w:t>
      </w:r>
      <w:hyperlink r:id="rId144" w:history="1">
        <w:r>
          <w:rPr>
            <w:color w:val="0000FF"/>
          </w:rPr>
          <w:t>Приказа</w:t>
        </w:r>
      </w:hyperlink>
      <w:r>
        <w:t xml:space="preserve"> Казначейства России от 21.06.2013 N 8н)</w:t>
      </w:r>
    </w:p>
    <w:p w:rsidR="00B6471B" w:rsidRDefault="00B6471B">
      <w:pPr>
        <w:pStyle w:val="ConsPlusNormal"/>
        <w:ind w:firstLine="540"/>
        <w:jc w:val="both"/>
      </w:pPr>
      <w:r>
        <w:t xml:space="preserve">Выписке из лицевого счета иного получателя бюджетных средств по форме согласно </w:t>
      </w:r>
      <w:hyperlink w:anchor="P6759" w:history="1">
        <w:r>
          <w:rPr>
            <w:color w:val="0000FF"/>
          </w:rPr>
          <w:t>приложению N 17</w:t>
        </w:r>
      </w:hyperlink>
      <w:r>
        <w:t xml:space="preserve"> к настоящему Порядку (код формы по КФД 0531765) (далее - Выписка из лицевого счета иного получателя);</w:t>
      </w:r>
    </w:p>
    <w:p w:rsidR="00B6471B" w:rsidRDefault="00B6471B">
      <w:pPr>
        <w:pStyle w:val="ConsPlusNormal"/>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084" w:history="1">
        <w:r>
          <w:rPr>
            <w:color w:val="0000FF"/>
          </w:rPr>
          <w:t>приложению N 18</w:t>
        </w:r>
      </w:hyperlink>
      <w:r>
        <w:t xml:space="preserve"> к настоящему Порядку (код формы по КФД 0531719) (далее - Выписка из лицевого счета иного получателя (для отражения операций за ____ - ____ годы)).</w:t>
      </w:r>
    </w:p>
    <w:p w:rsidR="00B6471B" w:rsidRDefault="00B6471B">
      <w:pPr>
        <w:pStyle w:val="ConsPlusNormal"/>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09" w:history="1">
        <w:r>
          <w:rPr>
            <w:color w:val="0000FF"/>
          </w:rPr>
          <w:t>Выписки</w:t>
        </w:r>
      </w:hyperlink>
      <w:r>
        <w:t xml:space="preserve"> из лицевого счета получателя или </w:t>
      </w:r>
      <w:hyperlink w:anchor="P3896" w:history="1">
        <w:r>
          <w:rPr>
            <w:color w:val="0000FF"/>
          </w:rPr>
          <w:t>Выписки</w:t>
        </w:r>
      </w:hyperlink>
      <w:r>
        <w:t xml:space="preserve"> из лицевого счета получателя (для отражения операций за ____ - ____ годы).</w:t>
      </w:r>
    </w:p>
    <w:p w:rsidR="00B6471B" w:rsidRDefault="00B6471B">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6471B" w:rsidRDefault="00B6471B">
      <w:pPr>
        <w:pStyle w:val="ConsPlusNormal"/>
        <w:ind w:firstLine="540"/>
        <w:jc w:val="both"/>
      </w:pPr>
      <w:r>
        <w:t>При этом содержательная часть Выписки из соответствующего лицевого счета не заполняется.</w:t>
      </w:r>
    </w:p>
    <w:p w:rsidR="00B6471B" w:rsidRDefault="00B6471B">
      <w:pPr>
        <w:pStyle w:val="ConsPlusNormal"/>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3109" w:history="1">
        <w:r>
          <w:rPr>
            <w:color w:val="0000FF"/>
          </w:rPr>
          <w:t>Выписку</w:t>
        </w:r>
      </w:hyperlink>
      <w:r>
        <w:t xml:space="preserve"> из лицевого счета получателя или </w:t>
      </w:r>
      <w:hyperlink w:anchor="P3896" w:history="1">
        <w:r>
          <w:rPr>
            <w:color w:val="0000FF"/>
          </w:rPr>
          <w:t>Выписку</w:t>
        </w:r>
      </w:hyperlink>
      <w:r>
        <w:t xml:space="preserve"> из лицевого счета получателя (для отражения операций за ____ - ____ годы).</w:t>
      </w:r>
    </w:p>
    <w:p w:rsidR="00B6471B" w:rsidRDefault="00B6471B">
      <w:pPr>
        <w:pStyle w:val="ConsPlusNormal"/>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B6471B" w:rsidRDefault="00B6471B">
      <w:pPr>
        <w:pStyle w:val="ConsPlusNormal"/>
        <w:ind w:firstLine="540"/>
        <w:jc w:val="both"/>
      </w:pPr>
      <w: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B6471B" w:rsidRDefault="00B6471B">
      <w:pPr>
        <w:pStyle w:val="ConsPlusNormal"/>
        <w:ind w:firstLine="540"/>
        <w:jc w:val="both"/>
      </w:pPr>
    </w:p>
    <w:p w:rsidR="00B6471B" w:rsidRDefault="00B6471B">
      <w:pPr>
        <w:pStyle w:val="ConsPlusNormal"/>
        <w:jc w:val="center"/>
      </w:pPr>
      <w:r>
        <w:t>Особенности переоформления лицевых счетов</w:t>
      </w:r>
    </w:p>
    <w:p w:rsidR="00B6471B" w:rsidRDefault="00B6471B">
      <w:pPr>
        <w:pStyle w:val="ConsPlusNormal"/>
        <w:jc w:val="center"/>
      </w:pPr>
      <w:r>
        <w:t>клиентам, являющимся участниками бюджетного процесса</w:t>
      </w:r>
    </w:p>
    <w:p w:rsidR="00B6471B" w:rsidRDefault="00B6471B">
      <w:pPr>
        <w:pStyle w:val="ConsPlusNormal"/>
        <w:jc w:val="center"/>
      </w:pPr>
      <w:r>
        <w:t>федерального уровня</w:t>
      </w:r>
    </w:p>
    <w:p w:rsidR="00B6471B" w:rsidRDefault="00B6471B">
      <w:pPr>
        <w:pStyle w:val="ConsPlusNormal"/>
        <w:ind w:firstLine="540"/>
        <w:jc w:val="both"/>
      </w:pPr>
    </w:p>
    <w:p w:rsidR="00B6471B" w:rsidRDefault="00B6471B">
      <w:pPr>
        <w:pStyle w:val="ConsPlusNormal"/>
        <w:ind w:firstLine="540"/>
        <w:jc w:val="both"/>
      </w:pPr>
      <w:bookmarkStart w:id="28" w:name="P565"/>
      <w:bookmarkEnd w:id="28"/>
      <w:r>
        <w:t xml:space="preserve">51. Переоформление лицевых счетов клиентам - участникам бюджетного процесса </w:t>
      </w:r>
      <w:r>
        <w:lastRenderedPageBreak/>
        <w:t>федерального уровня осуществляется органом Федерального казначейства в случае:</w:t>
      </w:r>
    </w:p>
    <w:p w:rsidR="00B6471B" w:rsidRDefault="00B6471B">
      <w:pPr>
        <w:pStyle w:val="ConsPlusNormal"/>
        <w:ind w:firstLine="540"/>
        <w:jc w:val="both"/>
      </w:pPr>
      <w:bookmarkStart w:id="29" w:name="P566"/>
      <w:bookmarkEnd w:id="29"/>
      <w:r>
        <w:t>а) изменения полного наименования клиента, не вызванного реорганизацией и не связанного с изменением подведомственности и типа учреждения;</w:t>
      </w:r>
    </w:p>
    <w:p w:rsidR="00B6471B" w:rsidRDefault="00B6471B">
      <w:pPr>
        <w:pStyle w:val="ConsPlusNormal"/>
        <w:jc w:val="both"/>
      </w:pPr>
      <w:r>
        <w:t xml:space="preserve">(в ред. </w:t>
      </w:r>
      <w:hyperlink r:id="rId145"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изменения полного наименования органа Федерального казначейства, не вызванного реорганизацией;</w:t>
      </w:r>
    </w:p>
    <w:p w:rsidR="00B6471B" w:rsidRDefault="00B6471B">
      <w:pPr>
        <w:pStyle w:val="ConsPlusNormal"/>
        <w:jc w:val="both"/>
      </w:pPr>
      <w:r>
        <w:t xml:space="preserve">(в ред. </w:t>
      </w:r>
      <w:hyperlink r:id="rId14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изменения в установленном порядке структуры номеров лицевых счетов клиента.</w:t>
      </w:r>
    </w:p>
    <w:p w:rsidR="00B6471B" w:rsidRDefault="00B6471B">
      <w:pPr>
        <w:pStyle w:val="ConsPlusNormal"/>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w:t>
      </w:r>
    </w:p>
    <w:p w:rsidR="00B6471B" w:rsidRDefault="00B6471B">
      <w:pPr>
        <w:pStyle w:val="ConsPlusNormal"/>
        <w:ind w:firstLine="540"/>
        <w:jc w:val="both"/>
      </w:pPr>
      <w:r>
        <w:t xml:space="preserve">53. При внесении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в Сводный реестр изменений, связанных с изменением полного наименования клиента, не вызванным реорганизацией и не связанным с изменением подведомственности и типа учреждения, клиент обязан не позднее следующего рабочего дня со дня получения вышеуказанной информации представить в орган Федерального казначейства вместе с </w:t>
      </w:r>
      <w:hyperlink w:anchor="P1903" w:history="1">
        <w:r>
          <w:rPr>
            <w:color w:val="0000FF"/>
          </w:rPr>
          <w:t>Заявлением</w:t>
        </w:r>
      </w:hyperlink>
      <w:r>
        <w:t xml:space="preserve"> на переоформление лицевых счетов </w:t>
      </w:r>
      <w:hyperlink w:anchor="P1636" w:history="1">
        <w:r>
          <w:rPr>
            <w:color w:val="0000FF"/>
          </w:rPr>
          <w:t>Карточку</w:t>
        </w:r>
      </w:hyperlink>
      <w:r>
        <w:t xml:space="preserve"> образцов подписей, оформленную и заверенную в соответствии с </w:t>
      </w:r>
      <w:hyperlink w:anchor="P264" w:history="1">
        <w:r>
          <w:rPr>
            <w:color w:val="0000FF"/>
          </w:rPr>
          <w:t>пунктами 18</w:t>
        </w:r>
      </w:hyperlink>
      <w:r>
        <w:t xml:space="preserve"> и </w:t>
      </w:r>
      <w:hyperlink w:anchor="P511" w:history="1">
        <w:r>
          <w:rPr>
            <w:color w:val="0000FF"/>
          </w:rPr>
          <w:t>46</w:t>
        </w:r>
      </w:hyperlink>
      <w:r>
        <w:t xml:space="preserve"> настоящего Порядка.</w:t>
      </w:r>
    </w:p>
    <w:p w:rsidR="00B6471B" w:rsidRDefault="00B6471B">
      <w:pPr>
        <w:pStyle w:val="ConsPlusNormal"/>
        <w:jc w:val="both"/>
      </w:pPr>
      <w:r>
        <w:t xml:space="preserve">(в ред. </w:t>
      </w:r>
      <w:hyperlink r:id="rId14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Дополнительно для переоформления в случае, предусмотренном </w:t>
      </w:r>
      <w:hyperlink w:anchor="P566" w:history="1">
        <w:r>
          <w:rPr>
            <w:color w:val="0000FF"/>
          </w:rPr>
          <w:t>подпунктом "а" пункта 51</w:t>
        </w:r>
      </w:hyperlink>
      <w:r>
        <w:t xml:space="preserve"> настоящего Порядка:</w:t>
      </w:r>
    </w:p>
    <w:p w:rsidR="00B6471B" w:rsidRDefault="00B6471B">
      <w:pPr>
        <w:pStyle w:val="ConsPlusNormal"/>
        <w:ind w:firstLine="540"/>
        <w:jc w:val="both"/>
      </w:pPr>
      <w:r>
        <w:t xml:space="preserve">лицевого счета администратора доходов бюджета представляется 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федерального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участником бюджетного процесса федерального уровня, представившим правовой акт, либо главным администратором доходов федерального бюджета;</w:t>
      </w:r>
    </w:p>
    <w:p w:rsidR="00B6471B" w:rsidRDefault="00B6471B">
      <w:pPr>
        <w:pStyle w:val="ConsPlusNormal"/>
        <w:jc w:val="both"/>
      </w:pPr>
      <w:r>
        <w:t xml:space="preserve">(в ред. </w:t>
      </w:r>
      <w:hyperlink r:id="rId148"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абзац исключен. - </w:t>
      </w:r>
      <w:hyperlink r:id="rId149" w:history="1">
        <w:r>
          <w:rPr>
            <w:color w:val="0000FF"/>
          </w:rPr>
          <w:t>Приказ</w:t>
        </w:r>
      </w:hyperlink>
      <w:r>
        <w:t xml:space="preserve"> Казначейства России от 29.12.2014 N 25н.</w:t>
      </w:r>
    </w:p>
    <w:p w:rsidR="00B6471B" w:rsidRDefault="00B6471B">
      <w:pPr>
        <w:pStyle w:val="ConsPlusNormal"/>
        <w:ind w:firstLine="540"/>
        <w:jc w:val="both"/>
      </w:pPr>
      <w:r>
        <w:t xml:space="preserve">При изменении полного наименования получателя средств федерального бюджета, федерального бюджетного (автономного) учреждения либо организации,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99" w:history="1">
        <w:r>
          <w:rPr>
            <w:color w:val="0000FF"/>
          </w:rPr>
          <w:t>пунктом 43</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B6471B" w:rsidRDefault="00B6471B">
      <w:pPr>
        <w:pStyle w:val="ConsPlusNormal"/>
        <w:jc w:val="both"/>
      </w:pPr>
      <w:r>
        <w:t xml:space="preserve">(абзац введен </w:t>
      </w:r>
      <w:hyperlink r:id="rId150"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В случае внесения в установленном порядке в Сводный реестр изменений, связанных с изменением сокращенного наименования клиента, указанного в Карточке образцов подписей,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B6471B" w:rsidRDefault="00B6471B">
      <w:pPr>
        <w:pStyle w:val="ConsPlusNormal"/>
        <w:jc w:val="both"/>
      </w:pPr>
      <w:r>
        <w:t xml:space="preserve">(абзац введен </w:t>
      </w:r>
      <w:hyperlink r:id="rId151"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30" w:name="P582"/>
      <w:bookmarkEnd w:id="30"/>
      <w:r>
        <w:t xml:space="preserve">54. При внесении в установленном порядке в Сводный реестр изменений, связанных с </w:t>
      </w:r>
      <w:r>
        <w:lastRenderedPageBreak/>
        <w:t>изменением полного наименования органа Федерального казначейства, не вызванного реорганизацией, орган Федерального казначейства не позднее следующего рабочего дня со дня получения информации об указанных изменениях в письменной форме уведомляет об этом клиентов.</w:t>
      </w:r>
    </w:p>
    <w:p w:rsidR="00B6471B" w:rsidRDefault="00B6471B">
      <w:pPr>
        <w:pStyle w:val="ConsPlusNormal"/>
        <w:jc w:val="both"/>
      </w:pPr>
      <w:r>
        <w:t xml:space="preserve">(в ред. </w:t>
      </w:r>
      <w:hyperlink r:id="rId152"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В течение пяти рабочих дней после получения вышеуказанной информации клиенты представляют в орган Федерального казначейства по месту обслуживания </w:t>
      </w:r>
      <w:hyperlink w:anchor="P1903" w:history="1">
        <w:r>
          <w:rPr>
            <w:color w:val="0000FF"/>
          </w:rPr>
          <w:t>Заявление</w:t>
        </w:r>
      </w:hyperlink>
      <w:r>
        <w:t xml:space="preserve"> на переоформление лицевых счетов.</w:t>
      </w:r>
    </w:p>
    <w:p w:rsidR="00B6471B" w:rsidRDefault="00B6471B">
      <w:pPr>
        <w:pStyle w:val="ConsPlusNormal"/>
        <w:ind w:firstLine="540"/>
        <w:jc w:val="both"/>
      </w:pPr>
      <w:r>
        <w:t xml:space="preserve">Уполномоченный руководителем органа Федерального казначейства работник на каждом экземпляре </w:t>
      </w:r>
      <w:hyperlink w:anchor="P1636" w:history="1">
        <w:r>
          <w:rPr>
            <w:color w:val="0000FF"/>
          </w:rPr>
          <w:t>Карточки</w:t>
        </w:r>
      </w:hyperlink>
      <w:r>
        <w:t xml:space="preserve"> образцов подписей и в </w:t>
      </w:r>
      <w:hyperlink w:anchor="P1820"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63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471B" w:rsidRDefault="00B6471B">
      <w:pPr>
        <w:pStyle w:val="ConsPlusNormal"/>
        <w:ind w:firstLine="540"/>
        <w:jc w:val="both"/>
      </w:pPr>
      <w:r>
        <w:t>55.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номер лицевого счета клиента не меняется.</w:t>
      </w:r>
    </w:p>
    <w:p w:rsidR="00B6471B" w:rsidRDefault="00B6471B">
      <w:pPr>
        <w:pStyle w:val="ConsPlusNormal"/>
        <w:ind w:firstLine="540"/>
        <w:jc w:val="both"/>
      </w:pPr>
      <w:bookmarkStart w:id="31" w:name="P587"/>
      <w:bookmarkEnd w:id="31"/>
      <w:r>
        <w:t xml:space="preserve">56.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903" w:history="1">
        <w:r>
          <w:rPr>
            <w:color w:val="0000FF"/>
          </w:rPr>
          <w:t>Заявлении</w:t>
        </w:r>
      </w:hyperlink>
      <w:r>
        <w:t xml:space="preserve"> на переоформление лицевых счетов, представленном клиентом, в </w:t>
      </w:r>
      <w:hyperlink w:anchor="P1636" w:history="1">
        <w:r>
          <w:rPr>
            <w:color w:val="0000FF"/>
          </w:rPr>
          <w:t>Карточке</w:t>
        </w:r>
      </w:hyperlink>
      <w:r>
        <w:t xml:space="preserve"> образцов подписей и в </w:t>
      </w:r>
      <w:hyperlink w:anchor="P1820" w:history="1">
        <w:r>
          <w:rPr>
            <w:color w:val="0000FF"/>
          </w:rPr>
          <w:t>Книге</w:t>
        </w:r>
      </w:hyperlink>
      <w:r>
        <w:t xml:space="preserve"> регистрации лицевых счетов указывает новые номера лицевых счетов клиента.</w:t>
      </w:r>
    </w:p>
    <w:p w:rsidR="00B6471B" w:rsidRDefault="00B6471B">
      <w:pPr>
        <w:pStyle w:val="ConsPlusNormal"/>
        <w:ind w:firstLine="540"/>
        <w:jc w:val="both"/>
      </w:pPr>
      <w:r>
        <w:t xml:space="preserve">При этом каждое изменение в </w:t>
      </w:r>
      <w:hyperlink w:anchor="P163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471B" w:rsidRDefault="00B6471B">
      <w:pPr>
        <w:pStyle w:val="ConsPlusNormal"/>
        <w:ind w:firstLine="540"/>
        <w:jc w:val="both"/>
      </w:pPr>
      <w:r>
        <w:t xml:space="preserve">57. Для переоформления лицевого счета для учета операций по переданным полномочиям получателя бюджетных средств </w:t>
      </w:r>
      <w:hyperlink w:anchor="P1903" w:history="1">
        <w:r>
          <w:rPr>
            <w:color w:val="0000FF"/>
          </w:rPr>
          <w:t>Заявление</w:t>
        </w:r>
      </w:hyperlink>
      <w:r>
        <w:t xml:space="preserve"> на переоформление лицевых счетов и </w:t>
      </w:r>
      <w:hyperlink w:anchor="P1636" w:history="1">
        <w:r>
          <w:rPr>
            <w:color w:val="0000FF"/>
          </w:rPr>
          <w:t>Карточка</w:t>
        </w:r>
      </w:hyperlink>
      <w:r>
        <w:t xml:space="preserve"> образцов подписей (в случае ее представления вместе с Заявлением на переоформление лицевых счетов) представляется получателем средств федерального бюджета, федеральным бюджетным (автономным) учреждением либо организацией, принявшими бюджетные полномочия, в орган Федерального казначейства по месту обслуживания.</w:t>
      </w:r>
    </w:p>
    <w:p w:rsidR="00B6471B" w:rsidRDefault="00B6471B">
      <w:pPr>
        <w:pStyle w:val="ConsPlusNormal"/>
        <w:ind w:firstLine="540"/>
        <w:jc w:val="both"/>
      </w:pPr>
      <w:bookmarkStart w:id="32" w:name="P590"/>
      <w:bookmarkEnd w:id="32"/>
      <w:r>
        <w:t xml:space="preserve">58. Орган Федерального казначейства осуществляет проверку реквизитов, предусмотренных к заполнению в представленной </w:t>
      </w:r>
      <w:hyperlink w:anchor="P1636"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511" w:history="1">
        <w:r>
          <w:rPr>
            <w:color w:val="0000FF"/>
          </w:rPr>
          <w:t>46</w:t>
        </w:r>
      </w:hyperlink>
      <w:r>
        <w:t xml:space="preserve"> настоящего Порядка, а также их соответствие реквизитам </w:t>
      </w:r>
      <w:hyperlink w:anchor="P1903" w:history="1">
        <w:r>
          <w:rPr>
            <w:color w:val="0000FF"/>
          </w:rPr>
          <w:t>Заявления</w:t>
        </w:r>
      </w:hyperlink>
      <w:r>
        <w:t xml:space="preserve"> на переоформление лицевых счетов.</w:t>
      </w:r>
    </w:p>
    <w:p w:rsidR="00B6471B" w:rsidRDefault="00B6471B">
      <w:pPr>
        <w:pStyle w:val="ConsPlusNormal"/>
        <w:ind w:firstLine="540"/>
        <w:jc w:val="both"/>
      </w:pPr>
      <w:r>
        <w:t xml:space="preserve">При приеме </w:t>
      </w:r>
      <w:hyperlink w:anchor="P163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B6471B" w:rsidRDefault="00B6471B">
      <w:pPr>
        <w:pStyle w:val="ConsPlusNormal"/>
        <w:ind w:firstLine="540"/>
        <w:jc w:val="both"/>
      </w:pPr>
      <w:r>
        <w:t xml:space="preserve">59. При наличии документов, представленных клиентом в соответствии с </w:t>
      </w:r>
      <w:hyperlink w:anchor="P582" w:history="1">
        <w:r>
          <w:rPr>
            <w:color w:val="0000FF"/>
          </w:rPr>
          <w:t>пунктом 54</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590" w:history="1">
        <w:r>
          <w:rPr>
            <w:color w:val="0000FF"/>
          </w:rPr>
          <w:t>58</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903" w:history="1">
        <w:r>
          <w:rPr>
            <w:color w:val="0000FF"/>
          </w:rPr>
          <w:t>Заявление</w:t>
        </w:r>
      </w:hyperlink>
      <w:r>
        <w:t xml:space="preserve"> на переоформление лицевых счетов и (или) </w:t>
      </w:r>
      <w:hyperlink w:anchor="P1636"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153"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54" w:history="1">
        <w:r>
          <w:rPr>
            <w:color w:val="0000FF"/>
          </w:rPr>
          <w:t>Протоколе</w:t>
        </w:r>
      </w:hyperlink>
      <w:r>
        <w:t xml:space="preserve"> причины возврата.</w:t>
      </w:r>
    </w:p>
    <w:p w:rsidR="00B6471B" w:rsidRDefault="00B6471B">
      <w:pPr>
        <w:pStyle w:val="ConsPlusNormal"/>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590" w:history="1">
        <w:r>
          <w:rPr>
            <w:color w:val="0000FF"/>
          </w:rPr>
          <w:t>58</w:t>
        </w:r>
      </w:hyperlink>
      <w:r>
        <w:t xml:space="preserve"> настоящего Порядка, не позднее следующего рабочего дня после завершения их проверки.</w:t>
      </w:r>
    </w:p>
    <w:p w:rsidR="00B6471B" w:rsidRDefault="00B6471B">
      <w:pPr>
        <w:pStyle w:val="ConsPlusNormal"/>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w:t>
      </w:r>
      <w:r>
        <w:lastRenderedPageBreak/>
        <w:t>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B6471B" w:rsidRDefault="00B6471B">
      <w:pPr>
        <w:pStyle w:val="ConsPlusNormal"/>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B6471B" w:rsidRDefault="00B6471B">
      <w:pPr>
        <w:pStyle w:val="ConsPlusNormal"/>
        <w:ind w:firstLine="540"/>
        <w:jc w:val="both"/>
      </w:pPr>
    </w:p>
    <w:p w:rsidR="00B6471B" w:rsidRDefault="00B6471B">
      <w:pPr>
        <w:pStyle w:val="ConsPlusNormal"/>
        <w:jc w:val="center"/>
      </w:pPr>
      <w:r>
        <w:t>Особенности закрытия лицевых счетов клиентам, являющимся</w:t>
      </w:r>
    </w:p>
    <w:p w:rsidR="00B6471B" w:rsidRDefault="00B6471B">
      <w:pPr>
        <w:pStyle w:val="ConsPlusNormal"/>
        <w:jc w:val="center"/>
      </w:pPr>
      <w:r>
        <w:t>участниками бюджетного процесса федерального уровня</w:t>
      </w:r>
    </w:p>
    <w:p w:rsidR="00B6471B" w:rsidRDefault="00B6471B">
      <w:pPr>
        <w:pStyle w:val="ConsPlusNormal"/>
        <w:ind w:firstLine="540"/>
        <w:jc w:val="both"/>
      </w:pPr>
    </w:p>
    <w:p w:rsidR="00B6471B" w:rsidRDefault="00B6471B">
      <w:pPr>
        <w:pStyle w:val="ConsPlusNormal"/>
        <w:ind w:firstLine="540"/>
        <w:jc w:val="both"/>
      </w:pPr>
      <w:bookmarkStart w:id="33" w:name="P600"/>
      <w:bookmarkEnd w:id="33"/>
      <w:r>
        <w:t>62. Лицевые счета клиентам - участникам бюджетного процесса федерального уровня закрываются органом Федерального казначейства в связи с:</w:t>
      </w:r>
    </w:p>
    <w:p w:rsidR="00B6471B" w:rsidRDefault="00B6471B">
      <w:pPr>
        <w:pStyle w:val="ConsPlusNormal"/>
        <w:ind w:firstLine="540"/>
        <w:jc w:val="both"/>
      </w:pPr>
      <w:r>
        <w:t>а) реорганизацией (ликвидацией) клиента;</w:t>
      </w:r>
    </w:p>
    <w:p w:rsidR="00B6471B" w:rsidRDefault="00B6471B">
      <w:pPr>
        <w:pStyle w:val="ConsPlusNormal"/>
        <w:ind w:firstLine="540"/>
        <w:jc w:val="both"/>
      </w:pPr>
      <w:r>
        <w:t>б) реорганизацией (ликвидацией) органа Федерального казначейства, открывшего лицевой счет клиента;</w:t>
      </w:r>
    </w:p>
    <w:p w:rsidR="00B6471B" w:rsidRDefault="00B6471B">
      <w:pPr>
        <w:pStyle w:val="ConsPlusNormal"/>
        <w:ind w:firstLine="540"/>
        <w:jc w:val="both"/>
      </w:pPr>
      <w:r>
        <w:t>в) изменением типа учреждения;</w:t>
      </w:r>
    </w:p>
    <w:p w:rsidR="00B6471B" w:rsidRDefault="00B6471B">
      <w:pPr>
        <w:pStyle w:val="ConsPlusNormal"/>
        <w:ind w:firstLine="540"/>
        <w:jc w:val="both"/>
      </w:pPr>
      <w:r>
        <w:t>г) изменением подведомственности клиента;</w:t>
      </w:r>
    </w:p>
    <w:p w:rsidR="00B6471B" w:rsidRDefault="00B6471B">
      <w:pPr>
        <w:pStyle w:val="ConsPlusNormal"/>
        <w:ind w:firstLine="540"/>
        <w:jc w:val="both"/>
      </w:pPr>
      <w:r>
        <w:t>д) отменой бюджетных полномочий клиента для отражения операций, по выполнению которых открывался лицевой счет;</w:t>
      </w:r>
    </w:p>
    <w:p w:rsidR="00B6471B" w:rsidRDefault="00B6471B">
      <w:pPr>
        <w:pStyle w:val="ConsPlusNormal"/>
        <w:ind w:firstLine="540"/>
        <w:jc w:val="both"/>
      </w:pPr>
      <w:r>
        <w:t>е) убытием клиента с места временной дислокации на место постоянного нахождения;</w:t>
      </w:r>
    </w:p>
    <w:p w:rsidR="00B6471B" w:rsidRDefault="00B6471B">
      <w:pPr>
        <w:pStyle w:val="ConsPlusNormal"/>
        <w:ind w:firstLine="540"/>
        <w:jc w:val="both"/>
      </w:pPr>
      <w:r>
        <w:t>ж) переводом клиента на обслуживание в другой орган Федерального казначейства;</w:t>
      </w:r>
    </w:p>
    <w:p w:rsidR="00B6471B" w:rsidRDefault="00B6471B">
      <w:pPr>
        <w:pStyle w:val="ConsPlusNormal"/>
        <w:ind w:firstLine="540"/>
        <w:jc w:val="both"/>
      </w:pPr>
      <w:r>
        <w:t>з) в иных случаях, предусмотренных бюджетным законодательством Российской Федерации.</w:t>
      </w:r>
    </w:p>
    <w:p w:rsidR="00B6471B" w:rsidRDefault="00B6471B">
      <w:pPr>
        <w:pStyle w:val="ConsPlusNormal"/>
        <w:ind w:firstLine="540"/>
        <w:jc w:val="both"/>
      </w:pPr>
      <w:r>
        <w:t xml:space="preserve">При реорганизации получателя средств федерального бюджета, федерального бюджетного (автономного) учреждения либо организации, принимающих бюджетные полномочия,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99" w:history="1">
        <w:r>
          <w:rPr>
            <w:color w:val="0000FF"/>
          </w:rPr>
          <w:t>пунктом 43</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B6471B" w:rsidRDefault="00B6471B">
      <w:pPr>
        <w:pStyle w:val="ConsPlusNormal"/>
        <w:jc w:val="both"/>
      </w:pPr>
      <w:r>
        <w:t xml:space="preserve">(абзац введен </w:t>
      </w:r>
      <w:hyperlink r:id="rId155"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34" w:name="P611"/>
      <w:bookmarkEnd w:id="34"/>
      <w:r>
        <w:t xml:space="preserve">63.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P2025" w:history="1">
        <w:r>
          <w:rPr>
            <w:color w:val="0000FF"/>
          </w:rPr>
          <w:t>Заявления</w:t>
        </w:r>
      </w:hyperlink>
      <w:r>
        <w:t xml:space="preserve"> на закрытие лицевого счета.</w:t>
      </w:r>
    </w:p>
    <w:p w:rsidR="00B6471B" w:rsidRDefault="00B6471B">
      <w:pPr>
        <w:pStyle w:val="ConsPlusNormal"/>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B6471B" w:rsidRDefault="00B6471B">
      <w:pPr>
        <w:pStyle w:val="ConsPlusNormal"/>
        <w:ind w:firstLine="540"/>
        <w:jc w:val="both"/>
      </w:pPr>
      <w:r>
        <w:t xml:space="preserve">64. Закрытие лицевого счета получателя бюджетных средств, открытого обособленному подразделению, осуществляется на основании </w:t>
      </w:r>
      <w:hyperlink w:anchor="P2025"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B6471B" w:rsidRDefault="00B6471B">
      <w:pPr>
        <w:pStyle w:val="ConsPlusNormal"/>
        <w:ind w:firstLine="540"/>
        <w:jc w:val="both"/>
      </w:pPr>
      <w:bookmarkStart w:id="35" w:name="P614"/>
      <w:bookmarkEnd w:id="35"/>
      <w:r>
        <w:t xml:space="preserve">65.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63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6471B" w:rsidRDefault="00B6471B">
      <w:pPr>
        <w:pStyle w:val="ConsPlusNormal"/>
        <w:jc w:val="both"/>
      </w:pPr>
      <w:r>
        <w:t xml:space="preserve">(в ред. </w:t>
      </w:r>
      <w:hyperlink r:id="rId15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 этом заверения копии документа о реорганизации (ликвидации) клиента и о </w:t>
      </w:r>
      <w:r>
        <w:lastRenderedPageBreak/>
        <w:t>назначении ликвидационной комиссии не требуется.</w:t>
      </w:r>
    </w:p>
    <w:p w:rsidR="00B6471B" w:rsidRDefault="00B6471B">
      <w:pPr>
        <w:pStyle w:val="ConsPlusNormal"/>
        <w:ind w:firstLine="540"/>
        <w:jc w:val="both"/>
      </w:pPr>
      <w:r>
        <w:t xml:space="preserve">По завершении работы ликвидационной комиссии </w:t>
      </w:r>
      <w:hyperlink w:anchor="P2025"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6471B" w:rsidRDefault="00B6471B">
      <w:pPr>
        <w:pStyle w:val="ConsPlusNormal"/>
        <w:ind w:firstLine="540"/>
        <w:jc w:val="both"/>
      </w:pPr>
      <w:bookmarkStart w:id="36" w:name="P618"/>
      <w:bookmarkEnd w:id="36"/>
      <w:r>
        <w:t>66.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B6471B" w:rsidRDefault="00B6471B">
      <w:pPr>
        <w:pStyle w:val="ConsPlusNormal"/>
        <w:ind w:firstLine="540"/>
        <w:jc w:val="both"/>
      </w:pPr>
      <w:r>
        <w:t>67. При передаче распорядителя, получателя, иного получателя средств федерального бюджета из ведения одного главного распорядителя средств федерального бюджета в ведение другого главного распорядителя средств федерального бюджета,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B6471B" w:rsidRDefault="00B6471B">
      <w:pPr>
        <w:pStyle w:val="ConsPlusNormal"/>
        <w:ind w:firstLine="540"/>
        <w:jc w:val="both"/>
      </w:pPr>
      <w:r>
        <w:t>В случае, если в течение текущего финансового года главный распорядитель средств федерального бюджета наделяет получателя средств федерального бюджета полномочиями распорядителя средств федерального бюджета или когда получатель средств федерального бюджета передается в ведение от одного распорядителя средств федерального бюджета к другому распорядителю средств федерального бюджета, находящимся в ведении одного главного распорядителя средств федерального бюджета, лицевой счет получателя бюджетных средств не подлежит закрытию.</w:t>
      </w:r>
    </w:p>
    <w:p w:rsidR="00B6471B" w:rsidRDefault="00B6471B">
      <w:pPr>
        <w:pStyle w:val="ConsPlusNormal"/>
        <w:ind w:firstLine="540"/>
        <w:jc w:val="both"/>
      </w:pPr>
      <w:r>
        <w:t>68. Лицевой счет в связи с отменой бюджетных полномочий клиента закрывается после внесения органом Федерального казначейства в реестровую запись Сводного реестра отметки об отмене бюджетных полномочий участника бюджетного процесса и проведения установленных настоящим Порядком процедур по закрытию лицевого счета.</w:t>
      </w:r>
    </w:p>
    <w:p w:rsidR="00B6471B" w:rsidRDefault="00B6471B">
      <w:pPr>
        <w:pStyle w:val="ConsPlusNormal"/>
        <w:jc w:val="both"/>
      </w:pPr>
      <w:r>
        <w:t xml:space="preserve">(в ред. </w:t>
      </w:r>
      <w:hyperlink r:id="rId15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69.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закрытию и открытию в соответствии с настоящим Порядком.</w:t>
      </w:r>
    </w:p>
    <w:p w:rsidR="00B6471B" w:rsidRDefault="00B6471B">
      <w:pPr>
        <w:pStyle w:val="ConsPlusNormal"/>
        <w:ind w:firstLine="540"/>
        <w:jc w:val="both"/>
      </w:pPr>
      <w:r>
        <w:t xml:space="preserve">При внесении в установленном порядке в Сводный реестр изменений, связанных с реорганизацией органа Федерального казначейства, орган Федерального казначейства не позднее следующего рабочего дня после получения соответствующей информации в произвольной письменной форме уведомляет об этом клиентов для представления ими </w:t>
      </w:r>
      <w:hyperlink w:anchor="P2025" w:history="1">
        <w:r>
          <w:rPr>
            <w:color w:val="0000FF"/>
          </w:rPr>
          <w:t>Заявления</w:t>
        </w:r>
      </w:hyperlink>
      <w:r>
        <w:t xml:space="preserve"> на закрытие лицевого счета.</w:t>
      </w:r>
    </w:p>
    <w:p w:rsidR="00B6471B" w:rsidRDefault="00B6471B">
      <w:pPr>
        <w:pStyle w:val="ConsPlusNormal"/>
        <w:jc w:val="both"/>
      </w:pPr>
      <w:r>
        <w:t xml:space="preserve">(в ред. </w:t>
      </w:r>
      <w:hyperlink r:id="rId158"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70. При наличии документов, представленных клиентом в соответствии с </w:t>
      </w:r>
      <w:hyperlink w:anchor="P611" w:history="1">
        <w:r>
          <w:rPr>
            <w:color w:val="0000FF"/>
          </w:rPr>
          <w:t>пунктами 63</w:t>
        </w:r>
      </w:hyperlink>
      <w:r>
        <w:t xml:space="preserve"> - </w:t>
      </w:r>
      <w:hyperlink w:anchor="P618" w:history="1">
        <w:r>
          <w:rPr>
            <w:color w:val="0000FF"/>
          </w:rPr>
          <w:t>66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25" w:history="1">
        <w:r>
          <w:rPr>
            <w:color w:val="0000FF"/>
          </w:rPr>
          <w:t>Заявление</w:t>
        </w:r>
      </w:hyperlink>
      <w:r>
        <w:t xml:space="preserve"> на закрытие лицевого счета в </w:t>
      </w:r>
      <w:hyperlink r:id="rId159"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160" w:history="1">
        <w:r>
          <w:rPr>
            <w:color w:val="0000FF"/>
          </w:rPr>
          <w:t>Протоколе</w:t>
        </w:r>
      </w:hyperlink>
      <w:r>
        <w:t xml:space="preserve"> причины возврата.</w:t>
      </w:r>
    </w:p>
    <w:p w:rsidR="00B6471B" w:rsidRDefault="00B6471B">
      <w:pPr>
        <w:pStyle w:val="ConsPlusNormal"/>
        <w:ind w:firstLine="540"/>
        <w:jc w:val="both"/>
      </w:pPr>
      <w:bookmarkStart w:id="37" w:name="P627"/>
      <w:bookmarkEnd w:id="37"/>
      <w:r>
        <w:t xml:space="preserve">71.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B6471B" w:rsidRDefault="00B6471B">
      <w:pPr>
        <w:pStyle w:val="ConsPlusNormal"/>
        <w:ind w:firstLine="540"/>
        <w:jc w:val="both"/>
      </w:pPr>
      <w:r>
        <w:t>Сверка показателей осуществляется путем предоставления клиенту:</w:t>
      </w:r>
    </w:p>
    <w:p w:rsidR="00B6471B" w:rsidRDefault="00B6471B">
      <w:pPr>
        <w:pStyle w:val="ConsPlusNormal"/>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7487" w:history="1">
        <w:r>
          <w:rPr>
            <w:color w:val="0000FF"/>
          </w:rPr>
          <w:t>приложению N 19</w:t>
        </w:r>
      </w:hyperlink>
      <w:r>
        <w:t xml:space="preserve"> к настоящему Порядку (код формы по КФД 0531785) (далее - Отчет о состоянии лицевого счета главного распорядителя (распорядителя));</w:t>
      </w:r>
    </w:p>
    <w:p w:rsidR="00B6471B" w:rsidRDefault="00B6471B">
      <w:pPr>
        <w:pStyle w:val="ConsPlusNormal"/>
        <w:jc w:val="both"/>
      </w:pPr>
      <w:r>
        <w:t xml:space="preserve">(в ред. </w:t>
      </w:r>
      <w:hyperlink r:id="rId161"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главного распорядителя (распорядителя) бюджетных </w:t>
      </w:r>
      <w:r>
        <w:lastRenderedPageBreak/>
        <w:t xml:space="preserve">средств (для отражения операций за ____ - ____ годы) по форме согласно </w:t>
      </w:r>
      <w:hyperlink w:anchor="P8035" w:history="1">
        <w:r>
          <w:rPr>
            <w:color w:val="0000FF"/>
          </w:rPr>
          <w:t>приложению N 20</w:t>
        </w:r>
      </w:hyperlink>
      <w:r>
        <w:t xml:space="preserve"> к настоящему Порядку (код формы по КФД 0531754) (далее - Отчет о состоянии лицевого счета главного распорядителя (распорядителя) (для отражения операций за ____ - ____ годы));</w:t>
      </w:r>
    </w:p>
    <w:p w:rsidR="00B6471B" w:rsidRDefault="00B6471B">
      <w:pPr>
        <w:pStyle w:val="ConsPlusNormal"/>
        <w:jc w:val="both"/>
      </w:pPr>
      <w:r>
        <w:t xml:space="preserve">(в ред. </w:t>
      </w:r>
      <w:hyperlink r:id="rId162"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получателя бюджетных средств по форме согласно </w:t>
      </w:r>
      <w:hyperlink w:anchor="P8728" w:history="1">
        <w:r>
          <w:rPr>
            <w:color w:val="0000FF"/>
          </w:rPr>
          <w:t>приложению N 21</w:t>
        </w:r>
      </w:hyperlink>
      <w:r>
        <w:t xml:space="preserve"> к настоящему Порядку (код формы по КФД 0531786) (далее - Отчет о состоянии лицевого счета получателя);</w:t>
      </w:r>
    </w:p>
    <w:p w:rsidR="00B6471B" w:rsidRDefault="00B6471B">
      <w:pPr>
        <w:pStyle w:val="ConsPlusNormal"/>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9378" w:history="1">
        <w:r>
          <w:rPr>
            <w:color w:val="0000FF"/>
          </w:rPr>
          <w:t>приложению N 22</w:t>
        </w:r>
      </w:hyperlink>
      <w:r>
        <w:t xml:space="preserve"> к настоящему Порядку (код формы по КФД 0531794) (далее - Отчет о состоянии лицевого счета получателя (для отражения операций за ____ - ____ годы));</w:t>
      </w:r>
    </w:p>
    <w:p w:rsidR="00B6471B" w:rsidRDefault="00B6471B">
      <w:pPr>
        <w:pStyle w:val="ConsPlusNormal"/>
        <w:jc w:val="both"/>
      </w:pPr>
      <w:r>
        <w:t xml:space="preserve">(в ред. </w:t>
      </w:r>
      <w:hyperlink r:id="rId163"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администратора доходов бюджета по форме согласно </w:t>
      </w:r>
      <w:hyperlink w:anchor="P10165" w:history="1">
        <w:r>
          <w:rPr>
            <w:color w:val="0000FF"/>
          </w:rPr>
          <w:t>приложению N 23</w:t>
        </w:r>
      </w:hyperlink>
      <w:r>
        <w:t xml:space="preserve"> к настоящему Порядку (код формы по КФД 0531787) (далее - Отчет о состоянии лицевого счета администратора доходов);</w:t>
      </w:r>
    </w:p>
    <w:p w:rsidR="00B6471B" w:rsidRDefault="00B6471B">
      <w:pPr>
        <w:pStyle w:val="ConsPlusNormal"/>
        <w:jc w:val="both"/>
      </w:pPr>
      <w:r>
        <w:t xml:space="preserve">(в ред. </w:t>
      </w:r>
      <w:hyperlink r:id="rId164"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0282" w:history="1">
        <w:r>
          <w:rPr>
            <w:color w:val="0000FF"/>
          </w:rPr>
          <w:t>приложению N 24</w:t>
        </w:r>
      </w:hyperlink>
      <w:r>
        <w:t xml:space="preserve"> к настоящему Порядку (код формы по КФД 0531788) (далее - Отчет о состоянии лицевого счета для учета операций со средствами во временном распоряжении);</w:t>
      </w:r>
    </w:p>
    <w:p w:rsidR="00B6471B" w:rsidRDefault="00B6471B">
      <w:pPr>
        <w:pStyle w:val="ConsPlusNormal"/>
        <w:jc w:val="both"/>
      </w:pPr>
      <w:r>
        <w:t xml:space="preserve">(в ред. </w:t>
      </w:r>
      <w:hyperlink r:id="rId165"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0354" w:history="1">
        <w:r>
          <w:rPr>
            <w:color w:val="0000FF"/>
          </w:rPr>
          <w:t>приложению N 25</w:t>
        </w:r>
      </w:hyperlink>
      <w:r>
        <w:t xml:space="preserve"> к настоящему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6471B" w:rsidRDefault="00B6471B">
      <w:pPr>
        <w:pStyle w:val="ConsPlusNormal"/>
        <w:jc w:val="both"/>
      </w:pPr>
      <w:r>
        <w:t xml:space="preserve">(в ред. </w:t>
      </w:r>
      <w:hyperlink r:id="rId166"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0500" w:history="1">
        <w:r>
          <w:rPr>
            <w:color w:val="0000FF"/>
          </w:rPr>
          <w:t>приложению N 26</w:t>
        </w:r>
      </w:hyperlink>
      <w:r>
        <w:t xml:space="preserve"> к настоящему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6471B" w:rsidRDefault="00B6471B">
      <w:pPr>
        <w:pStyle w:val="ConsPlusNormal"/>
        <w:jc w:val="both"/>
      </w:pPr>
      <w:r>
        <w:t xml:space="preserve">(в ред. </w:t>
      </w:r>
      <w:hyperlink r:id="rId167"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0700" w:history="1">
        <w:r>
          <w:rPr>
            <w:color w:val="0000FF"/>
          </w:rPr>
          <w:t>приложению N 27</w:t>
        </w:r>
      </w:hyperlink>
      <w:r>
        <w:t xml:space="preserve"> к настоящему Порядку (код формы по КФД 0531791) (далее - Отчет о состоянии лицевого счета администратора источников финансирования);</w:t>
      </w:r>
    </w:p>
    <w:p w:rsidR="00B6471B" w:rsidRDefault="00B6471B">
      <w:pPr>
        <w:pStyle w:val="ConsPlusNormal"/>
        <w:jc w:val="both"/>
      </w:pPr>
      <w:r>
        <w:t xml:space="preserve">(в ред. </w:t>
      </w:r>
      <w:hyperlink r:id="rId168"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0847" w:history="1">
        <w:r>
          <w:rPr>
            <w:color w:val="0000FF"/>
          </w:rPr>
          <w:t>приложению N 28</w:t>
        </w:r>
      </w:hyperlink>
      <w:r>
        <w:t xml:space="preserve"> к настоящему Порядку (код формы по КФД 0531796) (далее - Отчет о состоянии лицевого счета администратора источников финансирования (для отражения операций за ____ - ____ годы));</w:t>
      </w:r>
    </w:p>
    <w:p w:rsidR="00B6471B" w:rsidRDefault="00B6471B">
      <w:pPr>
        <w:pStyle w:val="ConsPlusNormal"/>
        <w:jc w:val="both"/>
      </w:pPr>
      <w:r>
        <w:t xml:space="preserve">(в ред. </w:t>
      </w:r>
      <w:hyperlink r:id="rId169"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иного получателя бюджетных средств по форме согласно </w:t>
      </w:r>
      <w:hyperlink w:anchor="P11015" w:history="1">
        <w:r>
          <w:rPr>
            <w:color w:val="0000FF"/>
          </w:rPr>
          <w:t>приложению N 29</w:t>
        </w:r>
      </w:hyperlink>
      <w:r>
        <w:t xml:space="preserve"> к настоящему Порядку (код формы по КФД 0531792) (далее - Отчет о состоянии лицевого счета иного получателя);</w:t>
      </w:r>
    </w:p>
    <w:p w:rsidR="00B6471B" w:rsidRDefault="00B6471B">
      <w:pPr>
        <w:pStyle w:val="ConsPlusNormal"/>
        <w:jc w:val="both"/>
      </w:pPr>
      <w:r>
        <w:t xml:space="preserve">(в ред. </w:t>
      </w:r>
      <w:hyperlink r:id="rId170"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1272" w:history="1">
        <w:r>
          <w:rPr>
            <w:color w:val="0000FF"/>
          </w:rPr>
          <w:t>приложению N 30</w:t>
        </w:r>
      </w:hyperlink>
      <w:r>
        <w:t xml:space="preserve"> к настоящему Порядку (код формы по КФД 0531797) (далее - Отчет о состоянии лицевого счета иного получателя (для отражения операций за ____ - ____ годы)).</w:t>
      </w:r>
    </w:p>
    <w:p w:rsidR="00B6471B" w:rsidRDefault="00B6471B">
      <w:pPr>
        <w:pStyle w:val="ConsPlusNormal"/>
        <w:jc w:val="both"/>
      </w:pPr>
      <w:r>
        <w:lastRenderedPageBreak/>
        <w:t xml:space="preserve">(в ред. </w:t>
      </w:r>
      <w:hyperlink r:id="rId171"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8728" w:history="1">
        <w:r>
          <w:rPr>
            <w:color w:val="0000FF"/>
          </w:rPr>
          <w:t>Отчета</w:t>
        </w:r>
      </w:hyperlink>
      <w:r>
        <w:t xml:space="preserve"> о состоянии лицевого счета получателя.</w:t>
      </w:r>
    </w:p>
    <w:p w:rsidR="00B6471B" w:rsidRDefault="00B6471B">
      <w:pPr>
        <w:pStyle w:val="ConsPlusNormal"/>
        <w:ind w:firstLine="540"/>
        <w:jc w:val="both"/>
      </w:pPr>
      <w:bookmarkStart w:id="38" w:name="P653"/>
      <w:bookmarkEnd w:id="38"/>
      <w:r>
        <w:t>72. Лицевые счета клиентов закрываются при отсутствии на них учтенных показателей.</w:t>
      </w:r>
    </w:p>
    <w:p w:rsidR="00B6471B" w:rsidRDefault="00B6471B">
      <w:pPr>
        <w:pStyle w:val="ConsPlusNormal"/>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66" w:history="1">
        <w:r>
          <w:rPr>
            <w:color w:val="0000FF"/>
          </w:rPr>
          <w:t>пунктом 75</w:t>
        </w:r>
      </w:hyperlink>
      <w:r>
        <w:t xml:space="preserve"> настоящего Порядка.</w:t>
      </w:r>
    </w:p>
    <w:p w:rsidR="00B6471B" w:rsidRDefault="00B6471B">
      <w:pPr>
        <w:pStyle w:val="ConsPlusNormal"/>
        <w:ind w:firstLine="540"/>
        <w:jc w:val="both"/>
      </w:pPr>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B6471B" w:rsidRDefault="00B6471B">
      <w:pPr>
        <w:pStyle w:val="ConsPlusNormal"/>
        <w:jc w:val="both"/>
      </w:pPr>
      <w:r>
        <w:t xml:space="preserve">(в ред. </w:t>
      </w:r>
      <w:hyperlink r:id="rId172"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471B" w:rsidRDefault="00B6471B">
      <w:pPr>
        <w:pStyle w:val="ConsPlusNormal"/>
        <w:ind w:firstLine="540"/>
        <w:jc w:val="both"/>
      </w:pPr>
      <w:hyperlink w:anchor="P2025"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B6471B" w:rsidRDefault="00B6471B">
      <w:pPr>
        <w:pStyle w:val="ConsPlusNormal"/>
        <w:ind w:firstLine="540"/>
        <w:jc w:val="both"/>
      </w:pPr>
      <w:bookmarkStart w:id="39" w:name="P659"/>
      <w:bookmarkEnd w:id="39"/>
      <w:r>
        <w:t xml:space="preserve">73.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w:t>
      </w:r>
      <w:hyperlink r:id="rId173" w:history="1">
        <w:r>
          <w:rPr>
            <w:color w:val="0000FF"/>
          </w:rPr>
          <w:t>Заявку</w:t>
        </w:r>
      </w:hyperlink>
      <w:r>
        <w:t xml:space="preserve"> на кассовый расход (код формы по КФД 0531801) (далее - Заявка на кассовый расход) в установленном порядке на перечисление остатка денежных средств по назначению.</w:t>
      </w:r>
    </w:p>
    <w:p w:rsidR="00B6471B" w:rsidRDefault="00B6471B">
      <w:pPr>
        <w:pStyle w:val="ConsPlusNormal"/>
        <w:ind w:firstLine="540"/>
        <w:jc w:val="both"/>
      </w:pPr>
      <w:r>
        <w:t xml:space="preserve">Если закрытие лицевого счета производится по </w:t>
      </w:r>
      <w:hyperlink w:anchor="P2025"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4"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средств федерального бюджета (главного администратора источников финансирования дефицита федерального бюджета).</w:t>
      </w:r>
    </w:p>
    <w:p w:rsidR="00B6471B" w:rsidRDefault="00B6471B">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5"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2025" w:history="1">
        <w:r>
          <w:rPr>
            <w:color w:val="0000FF"/>
          </w:rPr>
          <w:t>Заявлении</w:t>
        </w:r>
      </w:hyperlink>
      <w:r>
        <w:t xml:space="preserve"> на закрытие лицевого счета, представленном клиентом, а в случае их отсутствия возвращаются в установленном порядке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B6471B" w:rsidRDefault="00B6471B">
      <w:pPr>
        <w:pStyle w:val="ConsPlusNormal"/>
        <w:ind w:firstLine="540"/>
        <w:jc w:val="both"/>
      </w:pPr>
      <w:r>
        <w:t xml:space="preserve">Абзац исключен. - </w:t>
      </w:r>
      <w:hyperlink r:id="rId176" w:history="1">
        <w:r>
          <w:rPr>
            <w:color w:val="0000FF"/>
          </w:rPr>
          <w:t>Приказ</w:t>
        </w:r>
      </w:hyperlink>
      <w:r>
        <w:t xml:space="preserve"> Казначейства России от 29.12.2014 N 25н.</w:t>
      </w:r>
    </w:p>
    <w:p w:rsidR="00B6471B" w:rsidRDefault="00B6471B">
      <w:pPr>
        <w:pStyle w:val="ConsPlusNormal"/>
        <w:ind w:firstLine="540"/>
        <w:jc w:val="both"/>
      </w:pPr>
      <w:r>
        <w:t>74. При внесении изменений в Сводный реестр, являющихся основанием для закрытия лицевого счета клиента, орган Федерального казначейства по месту обслуживания закрываемого лицевого счета в течение пяти рабочих дней информирует участника бюджетного процесса или ликвидационную комиссию о необходимости представить Заявление на закрытие лицевого счета.</w:t>
      </w:r>
    </w:p>
    <w:p w:rsidR="00B6471B" w:rsidRDefault="00B6471B">
      <w:pPr>
        <w:pStyle w:val="ConsPlusNormal"/>
        <w:ind w:firstLine="540"/>
        <w:jc w:val="both"/>
      </w:pPr>
      <w:r>
        <w:t>При исключении клиента из Сводного реестра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 в течение пяти рабочих дней после передачи показателей лицевого счета и, в случае закрытия лицевого счета для учета операций со средствами, поступающими во временное распоряжение получателя бюджетных средств, перечисления остатка денежных средств.</w:t>
      </w:r>
    </w:p>
    <w:p w:rsidR="00B6471B" w:rsidRDefault="00B6471B">
      <w:pPr>
        <w:pStyle w:val="ConsPlusNormal"/>
        <w:jc w:val="both"/>
      </w:pPr>
      <w:r>
        <w:lastRenderedPageBreak/>
        <w:t xml:space="preserve">(п. 74 в ред. </w:t>
      </w:r>
      <w:hyperlink r:id="rId177"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40" w:name="P666"/>
      <w:bookmarkEnd w:id="40"/>
      <w:r>
        <w:t>75.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B6471B" w:rsidRDefault="00B6471B">
      <w:pPr>
        <w:pStyle w:val="ConsPlusNormal"/>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8" w:history="1">
        <w:r>
          <w:rPr>
            <w:color w:val="0000FF"/>
          </w:rPr>
          <w:t>Заявке</w:t>
        </w:r>
      </w:hyperlink>
      <w:r>
        <w:t xml:space="preserve"> на кассовый расход клиента либо органа Федерального казначейства.</w:t>
      </w:r>
    </w:p>
    <w:p w:rsidR="00B6471B" w:rsidRDefault="00B6471B">
      <w:pPr>
        <w:pStyle w:val="ConsPlusNormal"/>
        <w:ind w:firstLine="540"/>
        <w:jc w:val="both"/>
      </w:pPr>
      <w:r>
        <w:t xml:space="preserve">76. Исключен. - </w:t>
      </w:r>
      <w:hyperlink r:id="rId179" w:history="1">
        <w:r>
          <w:rPr>
            <w:color w:val="0000FF"/>
          </w:rPr>
          <w:t>Приказ</w:t>
        </w:r>
      </w:hyperlink>
      <w:r>
        <w:t xml:space="preserve"> Казначейства России от 29.12.2014 N 25н.</w:t>
      </w:r>
    </w:p>
    <w:p w:rsidR="00B6471B" w:rsidRDefault="00B6471B">
      <w:pPr>
        <w:pStyle w:val="ConsPlusNormal"/>
        <w:ind w:firstLine="540"/>
        <w:jc w:val="both"/>
      </w:pPr>
      <w:r>
        <w:t>77. Лицевой счет главного администратора источников внутреннего (внешнего) финансирования дефицита федерального бюджета, лицевой счет администратора источников внутреннего (внешнего) финансирования дефицита федерального бюджета с полномочиями главного администратора, лицевой счет администратора источников внутреннего (внешнего) финансирования дефицита федерального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B6471B" w:rsidRDefault="00B6471B">
      <w:pPr>
        <w:pStyle w:val="ConsPlusNormal"/>
        <w:ind w:firstLine="540"/>
        <w:jc w:val="both"/>
      </w:pPr>
      <w:r>
        <w:t xml:space="preserve">78. Если клиенту в органе Федерального казначейства в установленном порядке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63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B6471B" w:rsidRDefault="00B6471B">
      <w:pPr>
        <w:pStyle w:val="ConsPlusNormal"/>
        <w:ind w:firstLine="540"/>
        <w:jc w:val="both"/>
      </w:pPr>
      <w:r>
        <w:t>79.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B6471B" w:rsidRDefault="00B6471B">
      <w:pPr>
        <w:pStyle w:val="ConsPlusNormal"/>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B6471B" w:rsidRDefault="00B6471B">
      <w:pPr>
        <w:pStyle w:val="ConsPlusNormal"/>
        <w:ind w:firstLine="540"/>
        <w:jc w:val="both"/>
      </w:pPr>
    </w:p>
    <w:p w:rsidR="00B6471B" w:rsidRDefault="00B6471B">
      <w:pPr>
        <w:pStyle w:val="ConsPlusNormal"/>
        <w:jc w:val="center"/>
      </w:pPr>
      <w:r>
        <w:t>Порядок перевода лицевых счетов клиентов, являющихся</w:t>
      </w:r>
    </w:p>
    <w:p w:rsidR="00B6471B" w:rsidRDefault="00B6471B">
      <w:pPr>
        <w:pStyle w:val="ConsPlusNormal"/>
        <w:jc w:val="center"/>
      </w:pPr>
      <w:r>
        <w:t>участниками бюджетного процесса федерального уровня,</w:t>
      </w:r>
    </w:p>
    <w:p w:rsidR="00B6471B" w:rsidRDefault="00B6471B">
      <w:pPr>
        <w:pStyle w:val="ConsPlusNormal"/>
        <w:jc w:val="center"/>
      </w:pPr>
      <w:r>
        <w:t>в системе Федерального казначейства</w:t>
      </w:r>
    </w:p>
    <w:p w:rsidR="00B6471B" w:rsidRDefault="00B6471B">
      <w:pPr>
        <w:pStyle w:val="ConsPlusNormal"/>
        <w:ind w:firstLine="540"/>
        <w:jc w:val="both"/>
      </w:pPr>
    </w:p>
    <w:p w:rsidR="00B6471B" w:rsidRDefault="00B6471B">
      <w:pPr>
        <w:pStyle w:val="ConsPlusNormal"/>
        <w:ind w:firstLine="540"/>
        <w:jc w:val="both"/>
      </w:pPr>
      <w:bookmarkStart w:id="41" w:name="P678"/>
      <w:bookmarkEnd w:id="41"/>
      <w:r>
        <w:t xml:space="preserve">80. При переходе клиента - участника бюджетного процесса федерального уровня на обслуживание в другой орган Федерального казначейства клиент представляет </w:t>
      </w:r>
      <w:hyperlink w:anchor="P1543" w:history="1">
        <w:r>
          <w:rPr>
            <w:color w:val="0000FF"/>
          </w:rPr>
          <w:t>Заявление</w:t>
        </w:r>
      </w:hyperlink>
      <w:r>
        <w:t xml:space="preserve"> на открытие лицевого счета в орган Федерального казначейства по новому месту его обслуживания.</w:t>
      </w:r>
    </w:p>
    <w:p w:rsidR="00B6471B" w:rsidRDefault="00B6471B">
      <w:pPr>
        <w:pStyle w:val="ConsPlusNormal"/>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2025"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B6471B" w:rsidRDefault="00B6471B">
      <w:pPr>
        <w:pStyle w:val="ConsPlusNormal"/>
        <w:ind w:firstLine="540"/>
        <w:jc w:val="both"/>
      </w:pPr>
      <w:r>
        <w:t xml:space="preserve">После получения </w:t>
      </w:r>
      <w:hyperlink w:anchor="P2025"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B6471B" w:rsidRDefault="00B6471B">
      <w:pPr>
        <w:pStyle w:val="ConsPlusNormal"/>
        <w:ind w:firstLine="540"/>
        <w:jc w:val="both"/>
      </w:pPr>
      <w:r>
        <w:lastRenderedPageBreak/>
        <w:t xml:space="preserve">Акт приемки-передачи показателей лицевого счета главного распорядителя (распорядителя) бюджетных средств по форме согласно </w:t>
      </w:r>
      <w:hyperlink w:anchor="P11557" w:history="1">
        <w:r>
          <w:rPr>
            <w:color w:val="0000FF"/>
          </w:rPr>
          <w:t>приложению N 31</w:t>
        </w:r>
      </w:hyperlink>
      <w:r>
        <w:t xml:space="preserve"> к настоящему Порядку (код формы по КФД 0531766) (далее - Акт приемки-передачи показателей лицевого счета главного распорядителя (распорядителя));</w:t>
      </w:r>
    </w:p>
    <w:p w:rsidR="00B6471B" w:rsidRDefault="00B6471B">
      <w:pPr>
        <w:pStyle w:val="ConsPlusNormal"/>
        <w:jc w:val="both"/>
      </w:pPr>
      <w:r>
        <w:t xml:space="preserve">(в ред. </w:t>
      </w:r>
      <w:hyperlink r:id="rId180"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2100" w:history="1">
        <w:r>
          <w:rPr>
            <w:color w:val="0000FF"/>
          </w:rPr>
          <w:t>приложению N 32</w:t>
        </w:r>
      </w:hyperlink>
      <w:r>
        <w:t xml:space="preserve"> к настоящему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w:t>
      </w:r>
    </w:p>
    <w:p w:rsidR="00B6471B" w:rsidRDefault="00B6471B">
      <w:pPr>
        <w:pStyle w:val="ConsPlusNormal"/>
        <w:jc w:val="both"/>
      </w:pPr>
      <w:r>
        <w:t xml:space="preserve">(в ред. </w:t>
      </w:r>
      <w:hyperlink r:id="rId181"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получателя бюджетных средств по форме согласно </w:t>
      </w:r>
      <w:hyperlink w:anchor="P12811" w:history="1">
        <w:r>
          <w:rPr>
            <w:color w:val="0000FF"/>
          </w:rPr>
          <w:t>приложению N 33</w:t>
        </w:r>
      </w:hyperlink>
      <w:r>
        <w:t xml:space="preserve"> к настоящему Порядку (код формы по КФД 0531767) (далее - Акт приемки-передачи показателей лицевого счета получателя);</w:t>
      </w:r>
    </w:p>
    <w:p w:rsidR="00B6471B" w:rsidRDefault="00B6471B">
      <w:pPr>
        <w:pStyle w:val="ConsPlusNormal"/>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3479" w:history="1">
        <w:r>
          <w:rPr>
            <w:color w:val="0000FF"/>
          </w:rPr>
          <w:t>приложению N 34</w:t>
        </w:r>
      </w:hyperlink>
      <w:r>
        <w:t xml:space="preserve"> к настоящему Порядку (код формы по КФД 0531742) (далее - Акт приемки-передачи показателей лицевого счета получателя (для отражения операций за ____ - ____ годы));</w:t>
      </w:r>
    </w:p>
    <w:p w:rsidR="00B6471B" w:rsidRDefault="00B6471B">
      <w:pPr>
        <w:pStyle w:val="ConsPlusNormal"/>
        <w:jc w:val="both"/>
      </w:pPr>
      <w:r>
        <w:t xml:space="preserve">(в ред. </w:t>
      </w:r>
      <w:hyperlink r:id="rId182"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администратора доходов бюджета по форме согласно </w:t>
      </w:r>
      <w:hyperlink w:anchor="P14192" w:history="1">
        <w:r>
          <w:rPr>
            <w:color w:val="0000FF"/>
          </w:rPr>
          <w:t>приложению N 35</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B6471B" w:rsidRDefault="00B6471B">
      <w:pPr>
        <w:pStyle w:val="ConsPlusNormal"/>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4395" w:history="1">
        <w:r>
          <w:rPr>
            <w:color w:val="0000FF"/>
          </w:rPr>
          <w:t>приложению N 36</w:t>
        </w:r>
      </w:hyperlink>
      <w:r>
        <w:t xml:space="preserve"> к настоящему Порядку (код формы по КФД 0531769) (далее - Акт приемки-передачи показателей лицевого счета для учета операций со средствами во временном распоряжении));</w:t>
      </w:r>
    </w:p>
    <w:p w:rsidR="00B6471B" w:rsidRDefault="00B6471B">
      <w:pPr>
        <w:pStyle w:val="ConsPlusNormal"/>
        <w:jc w:val="both"/>
      </w:pPr>
      <w:r>
        <w:t xml:space="preserve">(в ред. </w:t>
      </w:r>
      <w:hyperlink r:id="rId183"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4503" w:history="1">
        <w:r>
          <w:rPr>
            <w:color w:val="0000FF"/>
          </w:rPr>
          <w:t>приложению N 37</w:t>
        </w:r>
      </w:hyperlink>
      <w:r>
        <w:t xml:space="preserve"> к настоящему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6471B" w:rsidRDefault="00B6471B">
      <w:pPr>
        <w:pStyle w:val="ConsPlusNormal"/>
        <w:jc w:val="both"/>
      </w:pPr>
      <w:r>
        <w:t xml:space="preserve">(в ред. </w:t>
      </w:r>
      <w:hyperlink r:id="rId184"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4677" w:history="1">
        <w:r>
          <w:rPr>
            <w:color w:val="0000FF"/>
          </w:rPr>
          <w:t>приложению N 38</w:t>
        </w:r>
      </w:hyperlink>
      <w:r>
        <w:t xml:space="preserve"> к настоящему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6471B" w:rsidRDefault="00B6471B">
      <w:pPr>
        <w:pStyle w:val="ConsPlusNormal"/>
        <w:jc w:val="both"/>
      </w:pPr>
      <w:r>
        <w:t xml:space="preserve">(в ред. </w:t>
      </w:r>
      <w:hyperlink r:id="rId185"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4901" w:history="1">
        <w:r>
          <w:rPr>
            <w:color w:val="0000FF"/>
          </w:rPr>
          <w:t>приложению N 39</w:t>
        </w:r>
      </w:hyperlink>
      <w:r>
        <w:t xml:space="preserve"> к настоящему Порядку (код формы по КФД 0531772) (далее - Акт приемки-передачи показателей лицевого счета администратора источников финансирования);</w:t>
      </w:r>
    </w:p>
    <w:p w:rsidR="00B6471B" w:rsidRDefault="00B6471B">
      <w:pPr>
        <w:pStyle w:val="ConsPlusNormal"/>
        <w:jc w:val="both"/>
      </w:pPr>
      <w:r>
        <w:t xml:space="preserve">(в ред. </w:t>
      </w:r>
      <w:hyperlink r:id="rId186"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5083" w:history="1">
        <w:r>
          <w:rPr>
            <w:color w:val="0000FF"/>
          </w:rPr>
          <w:t>приложению N 40</w:t>
        </w:r>
      </w:hyperlink>
      <w:r>
        <w:t xml:space="preserve"> к настоящему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w:t>
      </w:r>
    </w:p>
    <w:p w:rsidR="00B6471B" w:rsidRDefault="00B6471B">
      <w:pPr>
        <w:pStyle w:val="ConsPlusNormal"/>
        <w:jc w:val="both"/>
      </w:pPr>
      <w:r>
        <w:t xml:space="preserve">(в ред. </w:t>
      </w:r>
      <w:hyperlink r:id="rId187" w:history="1">
        <w:r>
          <w:rPr>
            <w:color w:val="0000FF"/>
          </w:rPr>
          <w:t>Приказа</w:t>
        </w:r>
      </w:hyperlink>
      <w:r>
        <w:t xml:space="preserve"> Казначейства России от 12.09.2013 N 17н)</w:t>
      </w:r>
    </w:p>
    <w:p w:rsidR="00B6471B" w:rsidRDefault="00B6471B">
      <w:pPr>
        <w:pStyle w:val="ConsPlusNormal"/>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w:t>
      </w:r>
      <w:hyperlink w:anchor="P12811" w:history="1">
        <w:r>
          <w:rPr>
            <w:color w:val="0000FF"/>
          </w:rPr>
          <w:t>Акта</w:t>
        </w:r>
      </w:hyperlink>
      <w:r>
        <w:t xml:space="preserve"> приемки-передачи показателей лицевого счета получателя.</w:t>
      </w:r>
    </w:p>
    <w:p w:rsidR="00B6471B" w:rsidRDefault="00B6471B">
      <w:pPr>
        <w:pStyle w:val="ConsPlusNormal"/>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B6471B" w:rsidRDefault="00B6471B">
      <w:pPr>
        <w:pStyle w:val="ConsPlusNormal"/>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B6471B" w:rsidRDefault="00B6471B">
      <w:pPr>
        <w:pStyle w:val="ConsPlusNormal"/>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5276" w:history="1">
        <w:r>
          <w:rPr>
            <w:color w:val="0000FF"/>
          </w:rPr>
          <w:t>приложению N 41</w:t>
        </w:r>
      </w:hyperlink>
      <w:r>
        <w:t xml:space="preserve"> к настоящему Порядку (код формы по КФД 0531773) (далее - Акт приемки-передачи показателей лицевого счета иного получателя)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5560" w:history="1">
        <w:r>
          <w:rPr>
            <w:color w:val="0000FF"/>
          </w:rPr>
          <w:t>приложению N 42</w:t>
        </w:r>
      </w:hyperlink>
      <w:r>
        <w:t xml:space="preserve"> к настоящему Порядку (код формы по КФД 0531745) (далее - Акт приемки-передачи показателей лицевого счета иного получателя (для отражения операций за ____ - ____ годы))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B6471B" w:rsidRDefault="00B6471B">
      <w:pPr>
        <w:pStyle w:val="ConsPlusNormal"/>
        <w:jc w:val="both"/>
      </w:pPr>
      <w:r>
        <w:t xml:space="preserve">(в ред. </w:t>
      </w:r>
      <w:hyperlink r:id="rId188"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6471B" w:rsidRDefault="00B6471B">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2025"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B6471B" w:rsidRDefault="00B6471B">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B6471B" w:rsidRDefault="00B6471B">
      <w:pPr>
        <w:pStyle w:val="ConsPlusNormal"/>
        <w:ind w:firstLine="540"/>
        <w:jc w:val="both"/>
      </w:pPr>
      <w:r>
        <w:t>81.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B6471B" w:rsidRDefault="00B6471B">
      <w:pPr>
        <w:pStyle w:val="ConsPlusNormal"/>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w:t>
      </w:r>
      <w:hyperlink w:anchor="P14192" w:history="1">
        <w:r>
          <w:rPr>
            <w:color w:val="0000FF"/>
          </w:rPr>
          <w:t>Актом</w:t>
        </w:r>
      </w:hyperlink>
      <w:r>
        <w:t xml:space="preserve">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B6471B" w:rsidRDefault="00B6471B">
      <w:pPr>
        <w:pStyle w:val="ConsPlusNormal"/>
        <w:ind w:firstLine="540"/>
        <w:jc w:val="both"/>
      </w:pPr>
      <w:r>
        <w:lastRenderedPageBreak/>
        <w:t>82.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B6471B" w:rsidRDefault="00B6471B">
      <w:pPr>
        <w:pStyle w:val="ConsPlusNormal"/>
        <w:ind w:firstLine="540"/>
        <w:jc w:val="both"/>
      </w:pPr>
      <w:bookmarkStart w:id="42" w:name="P710"/>
      <w:bookmarkEnd w:id="42"/>
      <w:r>
        <w:t xml:space="preserve">83. Перевод лицевых счетов клиентов в системе Федерального казначейства, содержащих </w:t>
      </w:r>
      <w:hyperlink r:id="rId189" w:history="1">
        <w:r>
          <w:rPr>
            <w:color w:val="0000FF"/>
          </w:rPr>
          <w:t>сведения</w:t>
        </w:r>
      </w:hyperlink>
      <w: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6471B" w:rsidRDefault="00B6471B">
      <w:pPr>
        <w:pStyle w:val="ConsPlusNormal"/>
        <w:ind w:firstLine="540"/>
        <w:jc w:val="both"/>
      </w:pPr>
    </w:p>
    <w:p w:rsidR="00B6471B" w:rsidRDefault="00B6471B">
      <w:pPr>
        <w:pStyle w:val="ConsPlusNormal"/>
        <w:jc w:val="center"/>
      </w:pPr>
      <w:r>
        <w:t>Особенности приемки-передачи показателей лицевого</w:t>
      </w:r>
    </w:p>
    <w:p w:rsidR="00B6471B" w:rsidRDefault="00B6471B">
      <w:pPr>
        <w:pStyle w:val="ConsPlusNormal"/>
        <w:jc w:val="center"/>
      </w:pPr>
      <w:r>
        <w:t>счета администратора доходов бюджета при реорганизации</w:t>
      </w:r>
    </w:p>
    <w:p w:rsidR="00B6471B" w:rsidRDefault="00B6471B">
      <w:pPr>
        <w:pStyle w:val="ConsPlusNormal"/>
        <w:jc w:val="center"/>
      </w:pPr>
      <w:r>
        <w:t>(ликвидации) администратора доходов бюджетов или передаче</w:t>
      </w:r>
    </w:p>
    <w:p w:rsidR="00B6471B" w:rsidRDefault="00B6471B">
      <w:pPr>
        <w:pStyle w:val="ConsPlusNormal"/>
        <w:jc w:val="center"/>
      </w:pPr>
      <w:r>
        <w:t>полномочий по администрированию доходов</w:t>
      </w:r>
    </w:p>
    <w:p w:rsidR="00B6471B" w:rsidRDefault="00B6471B">
      <w:pPr>
        <w:pStyle w:val="ConsPlusNormal"/>
        <w:ind w:firstLine="540"/>
        <w:jc w:val="both"/>
      </w:pPr>
    </w:p>
    <w:p w:rsidR="00B6471B" w:rsidRDefault="00B6471B">
      <w:pPr>
        <w:pStyle w:val="ConsPlusNormal"/>
        <w:ind w:firstLine="540"/>
        <w:jc w:val="both"/>
      </w:pPr>
      <w:r>
        <w:t xml:space="preserve">84.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5896" w:history="1">
        <w:r>
          <w:rPr>
            <w:color w:val="0000FF"/>
          </w:rPr>
          <w:t>приложению N 43</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B6471B" w:rsidRDefault="00B6471B">
      <w:pPr>
        <w:pStyle w:val="ConsPlusNormal"/>
        <w:ind w:firstLine="540"/>
        <w:jc w:val="both"/>
      </w:pPr>
      <w:r>
        <w:t xml:space="preserve">Неисполненные документы реорганизуемого администратора доходов бюджета справочно отражаются в </w:t>
      </w:r>
      <w:hyperlink w:anchor="P16014"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B6471B" w:rsidRDefault="00B6471B">
      <w:pPr>
        <w:pStyle w:val="ConsPlusNormal"/>
        <w:ind w:firstLine="540"/>
        <w:jc w:val="both"/>
      </w:pPr>
      <w:r>
        <w:t xml:space="preserve">85.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w:t>
      </w:r>
      <w:hyperlink w:anchor="P15896" w:history="1">
        <w:r>
          <w:rPr>
            <w:color w:val="0000FF"/>
          </w:rPr>
          <w:t>Акт</w:t>
        </w:r>
      </w:hyperlink>
      <w:r>
        <w:t xml:space="preserve">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5955"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B6471B" w:rsidRDefault="00B6471B">
      <w:pPr>
        <w:pStyle w:val="ConsPlusNormal"/>
        <w:ind w:firstLine="540"/>
        <w:jc w:val="both"/>
      </w:pPr>
      <w:r>
        <w:t>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разделе 1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B6471B" w:rsidRDefault="00B6471B">
      <w:pPr>
        <w:pStyle w:val="ConsPlusNormal"/>
        <w:jc w:val="both"/>
      </w:pPr>
      <w:r>
        <w:t xml:space="preserve">(в ред. </w:t>
      </w:r>
      <w:hyperlink r:id="rId19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Абзац исключен. - </w:t>
      </w:r>
      <w:hyperlink r:id="rId191" w:history="1">
        <w:r>
          <w:rPr>
            <w:color w:val="0000FF"/>
          </w:rPr>
          <w:t>Приказ</w:t>
        </w:r>
      </w:hyperlink>
      <w:r>
        <w:t xml:space="preserve"> Казначейства России от 29.12.2014 N 25н.</w:t>
      </w:r>
    </w:p>
    <w:p w:rsidR="00B6471B" w:rsidRDefault="00B6471B">
      <w:pPr>
        <w:pStyle w:val="ConsPlusNormal"/>
        <w:ind w:firstLine="540"/>
        <w:jc w:val="both"/>
      </w:pPr>
      <w:r>
        <w:t>86.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установленном порядке.</w:t>
      </w:r>
    </w:p>
    <w:p w:rsidR="00B6471B" w:rsidRDefault="00B6471B">
      <w:pPr>
        <w:pStyle w:val="ConsPlusNormal"/>
        <w:ind w:firstLine="540"/>
        <w:jc w:val="both"/>
      </w:pPr>
      <w:r>
        <w:t xml:space="preserve">После проведения операций по уточнению передаваемых показателей лицевой счет администратора доходов бюджета, передающего полномочия по администрированию доходов </w:t>
      </w:r>
      <w:r>
        <w:lastRenderedPageBreak/>
        <w:t>бюджета, закрывается при отсутствии на нем учтенных показателей.</w:t>
      </w:r>
    </w:p>
    <w:p w:rsidR="00B6471B" w:rsidRDefault="00B6471B">
      <w:pPr>
        <w:pStyle w:val="ConsPlusNormal"/>
        <w:ind w:firstLine="540"/>
        <w:jc w:val="both"/>
      </w:pPr>
    </w:p>
    <w:p w:rsidR="00B6471B" w:rsidRDefault="00B6471B">
      <w:pPr>
        <w:pStyle w:val="ConsPlusNormal"/>
        <w:jc w:val="center"/>
      </w:pPr>
      <w:r>
        <w:t>Особенности приемки-передачи кассовых выплат</w:t>
      </w:r>
    </w:p>
    <w:p w:rsidR="00B6471B" w:rsidRDefault="00B6471B">
      <w:pPr>
        <w:pStyle w:val="ConsPlusNormal"/>
        <w:jc w:val="center"/>
      </w:pPr>
      <w:r>
        <w:t>и поступлений, отраженных на лицевом счете для учета</w:t>
      </w:r>
    </w:p>
    <w:p w:rsidR="00B6471B" w:rsidRDefault="00B6471B">
      <w:pPr>
        <w:pStyle w:val="ConsPlusNormal"/>
        <w:jc w:val="center"/>
      </w:pPr>
      <w:r>
        <w:t>операций со средствами, поступающими во временное</w:t>
      </w:r>
    </w:p>
    <w:p w:rsidR="00B6471B" w:rsidRDefault="00B6471B">
      <w:pPr>
        <w:pStyle w:val="ConsPlusNormal"/>
        <w:jc w:val="center"/>
      </w:pPr>
      <w:r>
        <w:t>распоряжение получателя бюджетных средств,</w:t>
      </w:r>
    </w:p>
    <w:p w:rsidR="00B6471B" w:rsidRDefault="00B6471B">
      <w:pPr>
        <w:pStyle w:val="ConsPlusNormal"/>
        <w:jc w:val="center"/>
      </w:pPr>
      <w:r>
        <w:t>при реорганизации получателя средств</w:t>
      </w:r>
    </w:p>
    <w:p w:rsidR="00B6471B" w:rsidRDefault="00B6471B">
      <w:pPr>
        <w:pStyle w:val="ConsPlusNormal"/>
        <w:jc w:val="center"/>
      </w:pPr>
      <w:r>
        <w:t>федерального бюджета</w:t>
      </w:r>
    </w:p>
    <w:p w:rsidR="00B6471B" w:rsidRDefault="00B6471B">
      <w:pPr>
        <w:pStyle w:val="ConsPlusNormal"/>
        <w:ind w:firstLine="540"/>
        <w:jc w:val="both"/>
      </w:pPr>
    </w:p>
    <w:p w:rsidR="00B6471B" w:rsidRDefault="00B6471B">
      <w:pPr>
        <w:pStyle w:val="ConsPlusNormal"/>
        <w:ind w:firstLine="540"/>
        <w:jc w:val="both"/>
      </w:pPr>
      <w:r>
        <w:t xml:space="preserve">87. При реорганизации получателя средств федерального бюджета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w:t>
      </w:r>
      <w:hyperlink r:id="rId192" w:history="1">
        <w:r>
          <w:rPr>
            <w:color w:val="0000FF"/>
          </w:rPr>
          <w:t>Акта</w:t>
        </w:r>
      </w:hyperlink>
      <w:r>
        <w:t xml:space="preserve"> приемки-передачи кассовых выплат и поступлений при реорганизации участников бюджетного процесса (код формы по КФД 0531728).</w:t>
      </w:r>
    </w:p>
    <w:p w:rsidR="00B6471B" w:rsidRDefault="00B6471B">
      <w:pPr>
        <w:pStyle w:val="ConsPlusNormal"/>
        <w:ind w:firstLine="540"/>
        <w:jc w:val="both"/>
      </w:pPr>
      <w:r>
        <w:t>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B6471B" w:rsidRDefault="00B6471B">
      <w:pPr>
        <w:pStyle w:val="ConsPlusNormal"/>
        <w:ind w:firstLine="540"/>
        <w:jc w:val="both"/>
      </w:pPr>
    </w:p>
    <w:p w:rsidR="00B6471B" w:rsidRDefault="00B6471B">
      <w:pPr>
        <w:pStyle w:val="ConsPlusNormal"/>
        <w:jc w:val="center"/>
      </w:pPr>
      <w:r>
        <w:t>Особенности открытия, переоформления и закрытия лицевых</w:t>
      </w:r>
    </w:p>
    <w:p w:rsidR="00B6471B" w:rsidRDefault="00B6471B">
      <w:pPr>
        <w:pStyle w:val="ConsPlusNormal"/>
        <w:jc w:val="center"/>
      </w:pPr>
      <w:r>
        <w:t>счетов клиентам, являющимся участниками бюджетного процесса</w:t>
      </w:r>
    </w:p>
    <w:p w:rsidR="00B6471B" w:rsidRDefault="00B6471B">
      <w:pPr>
        <w:pStyle w:val="ConsPlusNormal"/>
        <w:jc w:val="center"/>
      </w:pPr>
      <w:r>
        <w:t>субъектов Российской Федерации и муниципальных образований</w:t>
      </w:r>
    </w:p>
    <w:p w:rsidR="00B6471B" w:rsidRDefault="00B6471B">
      <w:pPr>
        <w:pStyle w:val="ConsPlusNormal"/>
        <w:ind w:firstLine="540"/>
        <w:jc w:val="both"/>
      </w:pPr>
    </w:p>
    <w:p w:rsidR="00B6471B" w:rsidRDefault="00B6471B">
      <w:pPr>
        <w:pStyle w:val="ConsPlusNormal"/>
        <w:ind w:firstLine="540"/>
        <w:jc w:val="both"/>
      </w:pPr>
      <w:r>
        <w:t xml:space="preserve">88. Органами Федерального казначейства открываются лицевые счета клиентам - участникам бюджетного процесса субъектов Российской Федерации и муниципальных образований, указанным в </w:t>
      </w:r>
      <w:hyperlink w:anchor="P1471" w:history="1">
        <w:r>
          <w:rPr>
            <w:color w:val="0000FF"/>
          </w:rPr>
          <w:t>Перечне</w:t>
        </w:r>
      </w:hyperlink>
      <w:r>
        <w:t xml:space="preserve"> участников бюджетного процесса, представленном в органы Федерального казначейства финансовым органом субъекта Российской Федерации (муниципального образования) на бумажном носителе или в электронном виде.</w:t>
      </w:r>
    </w:p>
    <w:p w:rsidR="00B6471B" w:rsidRDefault="00B6471B">
      <w:pPr>
        <w:pStyle w:val="ConsPlusNormal"/>
        <w:ind w:firstLine="540"/>
        <w:jc w:val="both"/>
      </w:pPr>
      <w:bookmarkStart w:id="43" w:name="P741"/>
      <w:bookmarkEnd w:id="43"/>
      <w:r>
        <w:t xml:space="preserve">89. Заполнение </w:t>
      </w:r>
      <w:hyperlink w:anchor="P1471" w:history="1">
        <w:r>
          <w:rPr>
            <w:color w:val="0000FF"/>
          </w:rPr>
          <w:t>Перечня</w:t>
        </w:r>
      </w:hyperlink>
      <w:r>
        <w:t xml:space="preserve"> участников бюджетного процесса осуществляется финансовыми органами субъектов Российской Федерации и муниципальных образований следующим образом.</w:t>
      </w:r>
    </w:p>
    <w:p w:rsidR="00B6471B" w:rsidRDefault="00B6471B">
      <w:pPr>
        <w:pStyle w:val="ConsPlusNormal"/>
        <w:ind w:firstLine="540"/>
        <w:jc w:val="both"/>
      </w:pPr>
      <w:r>
        <w:t xml:space="preserve">В </w:t>
      </w:r>
      <w:hyperlink w:anchor="P1471" w:history="1">
        <w:r>
          <w:rPr>
            <w:color w:val="0000FF"/>
          </w:rPr>
          <w:t>наименовании</w:t>
        </w:r>
      </w:hyperlink>
      <w:r>
        <w:t xml:space="preserve"> формы указанного документа указывается номер Перечня участников бюджетного процесса, присвоенный финансовым органом субъекта Российской Федерации (муниципального образования), сформировавшим документ.</w:t>
      </w:r>
    </w:p>
    <w:p w:rsidR="00B6471B" w:rsidRDefault="00B6471B">
      <w:pPr>
        <w:pStyle w:val="ConsPlusNormal"/>
        <w:ind w:firstLine="540"/>
        <w:jc w:val="both"/>
      </w:pPr>
      <w:r>
        <w:t>На второй и последующих страницах Перечня участников бюджетного процесса указывается номер документа и дата, на которую сформирован документ.</w:t>
      </w:r>
    </w:p>
    <w:p w:rsidR="00B6471B" w:rsidRDefault="00B6471B">
      <w:pPr>
        <w:pStyle w:val="ConsPlusNormal"/>
        <w:ind w:firstLine="540"/>
        <w:jc w:val="both"/>
      </w:pPr>
      <w:r>
        <w:t xml:space="preserve">В </w:t>
      </w:r>
      <w:hyperlink w:anchor="P1480" w:history="1">
        <w:r>
          <w:rPr>
            <w:color w:val="0000FF"/>
          </w:rPr>
          <w:t>заголовочной части</w:t>
        </w:r>
      </w:hyperlink>
      <w:r>
        <w:t xml:space="preserve"> формы Перечня участников бюджетного процесса указываются:</w:t>
      </w:r>
    </w:p>
    <w:p w:rsidR="00B6471B" w:rsidRDefault="00B6471B">
      <w:pPr>
        <w:pStyle w:val="ConsPlusNormal"/>
        <w:ind w:firstLine="540"/>
        <w:jc w:val="both"/>
      </w:pPr>
      <w:r>
        <w:t>дата составления документа с отражением в кодовой зоне даты в формате "день, месяц, год" (00.00.0000);</w:t>
      </w:r>
    </w:p>
    <w:p w:rsidR="00B6471B" w:rsidRDefault="00B6471B">
      <w:pPr>
        <w:pStyle w:val="ConsPlusNormal"/>
        <w:ind w:firstLine="540"/>
        <w:jc w:val="both"/>
      </w:pPr>
      <w:r>
        <w:t xml:space="preserve">по </w:t>
      </w:r>
      <w:hyperlink w:anchor="P1482" w:history="1">
        <w:r>
          <w:rPr>
            <w:color w:val="0000FF"/>
          </w:rPr>
          <w:t>строке</w:t>
        </w:r>
      </w:hyperlink>
      <w:r>
        <w:t xml:space="preserve"> "Финансовый орган" - полное наименование финансового органа соответствующего бюджета, сформировавшего Перечень участников бюджетного процесса, с отражением в кодовой зоне кода по ОКПО;</w:t>
      </w:r>
    </w:p>
    <w:p w:rsidR="00B6471B" w:rsidRDefault="00B6471B">
      <w:pPr>
        <w:pStyle w:val="ConsPlusNormal"/>
        <w:ind w:firstLine="540"/>
        <w:jc w:val="both"/>
      </w:pPr>
      <w:r>
        <w:t xml:space="preserve">по </w:t>
      </w:r>
      <w:hyperlink w:anchor="P1484" w:history="1">
        <w:r>
          <w:rPr>
            <w:color w:val="0000FF"/>
          </w:rPr>
          <w:t>строке</w:t>
        </w:r>
      </w:hyperlink>
      <w:r>
        <w:t xml:space="preserve"> "Наименование бюджета" - наименование соответствующего бюджета;</w:t>
      </w:r>
    </w:p>
    <w:p w:rsidR="00B6471B" w:rsidRDefault="00B6471B">
      <w:pPr>
        <w:pStyle w:val="ConsPlusNormal"/>
        <w:ind w:firstLine="540"/>
        <w:jc w:val="both"/>
      </w:pPr>
      <w:r>
        <w:t xml:space="preserve">по </w:t>
      </w:r>
      <w:hyperlink w:anchor="P1486"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документ, с отражением в кодовой зоне соответствующего кода по КОФК.</w:t>
      </w:r>
    </w:p>
    <w:p w:rsidR="00B6471B" w:rsidRDefault="00B6471B">
      <w:pPr>
        <w:pStyle w:val="ConsPlusNormal"/>
        <w:ind w:firstLine="540"/>
        <w:jc w:val="both"/>
      </w:pPr>
      <w:r>
        <w:t xml:space="preserve">Табличная </w:t>
      </w:r>
      <w:hyperlink w:anchor="P1490" w:history="1">
        <w:r>
          <w:rPr>
            <w:color w:val="0000FF"/>
          </w:rPr>
          <w:t>часть</w:t>
        </w:r>
      </w:hyperlink>
      <w:r>
        <w:t xml:space="preserve"> Перечня участников бюджетного процесса заполняется следующим образом:</w:t>
      </w:r>
    </w:p>
    <w:p w:rsidR="00B6471B" w:rsidRDefault="00B6471B">
      <w:pPr>
        <w:pStyle w:val="ConsPlusNormal"/>
        <w:ind w:firstLine="540"/>
        <w:jc w:val="both"/>
      </w:pPr>
      <w:r>
        <w:t>в графе 1 проставляется порядковый номер строки;</w:t>
      </w:r>
    </w:p>
    <w:p w:rsidR="00B6471B" w:rsidRDefault="00B6471B">
      <w:pPr>
        <w:pStyle w:val="ConsPlusNormal"/>
        <w:ind w:firstLine="540"/>
        <w:jc w:val="both"/>
      </w:pPr>
      <w:r>
        <w:t>в графах 2, 3 указываются, соответственно, полное и сокращенное наименования участника бюджетного процесса. Если у участника бюджетного процесса отсутствует сокращенное наименование, в графе 3 указывается его полное наименование;</w:t>
      </w:r>
    </w:p>
    <w:p w:rsidR="00B6471B" w:rsidRDefault="00B6471B">
      <w:pPr>
        <w:pStyle w:val="ConsPlusNormal"/>
        <w:ind w:firstLine="540"/>
        <w:jc w:val="both"/>
      </w:pPr>
      <w:r>
        <w:t>в графе 4 указывается код главного распорядителя бюджетных средств, главного администратора доходов или главного администраторов источников финансирования дефицита по бюджетной классификации;</w:t>
      </w:r>
    </w:p>
    <w:p w:rsidR="00B6471B" w:rsidRDefault="00B6471B">
      <w:pPr>
        <w:pStyle w:val="ConsPlusNormal"/>
        <w:ind w:firstLine="540"/>
        <w:jc w:val="both"/>
      </w:pPr>
      <w:r>
        <w:lastRenderedPageBreak/>
        <w:t>в графе 5 указывается наименование вышестоящего участника бюджетного процесса по ведомственной подчиненности. Графа заполняется в случае, если участник бюджетного процесса не является главным распорядителем средств бюджета (главным администратором доходов, главным администратором источников финансирования дефицита бюджета);</w:t>
      </w:r>
    </w:p>
    <w:p w:rsidR="00B6471B" w:rsidRDefault="00B6471B">
      <w:pPr>
        <w:pStyle w:val="ConsPlusNormal"/>
        <w:ind w:firstLine="540"/>
        <w:jc w:val="both"/>
      </w:pPr>
      <w:r>
        <w:t>в графе 6 в случае внесения изменений в Перечень участников бюджетного процесса указывается вид изменения:</w:t>
      </w:r>
    </w:p>
    <w:p w:rsidR="00B6471B" w:rsidRDefault="00B6471B">
      <w:pPr>
        <w:pStyle w:val="ConsPlusNormal"/>
        <w:ind w:firstLine="540"/>
        <w:jc w:val="both"/>
      </w:pPr>
      <w:r>
        <w:t>- "Включение" - в случае включения новой записи. При этом по соответствующей строке указываются все реквизиты включаемой записи;</w:t>
      </w:r>
    </w:p>
    <w:p w:rsidR="00B6471B" w:rsidRDefault="00B6471B">
      <w:pPr>
        <w:pStyle w:val="ConsPlusNormal"/>
        <w:ind w:firstLine="540"/>
        <w:jc w:val="both"/>
      </w:pPr>
      <w:r>
        <w:t>- "Исключение" - в случае исключения записи. При этом по соответствующей строке указываются все реквизиты исключаемой записи.</w:t>
      </w:r>
    </w:p>
    <w:p w:rsidR="00B6471B" w:rsidRDefault="00B6471B">
      <w:pPr>
        <w:pStyle w:val="ConsPlusNormal"/>
        <w:jc w:val="both"/>
      </w:pPr>
      <w:r>
        <w:t xml:space="preserve">(в ред. </w:t>
      </w:r>
      <w:hyperlink r:id="rId193" w:history="1">
        <w:r>
          <w:rPr>
            <w:color w:val="0000FF"/>
          </w:rPr>
          <w:t>Приказа</w:t>
        </w:r>
      </w:hyperlink>
      <w:r>
        <w:t xml:space="preserve"> Казначейства России от 21.06.2013 N 8н)</w:t>
      </w:r>
    </w:p>
    <w:p w:rsidR="00B6471B" w:rsidRDefault="00B6471B">
      <w:pPr>
        <w:pStyle w:val="ConsPlusNormal"/>
        <w:ind w:firstLine="540"/>
        <w:jc w:val="both"/>
      </w:pPr>
      <w:r>
        <w:t>В случае внесения изменений в реквизиты участника бюджетного процесса субъекта Российской Федерации (муниципального образования) в Перечень участников бюджетного процесса включается две строки:</w:t>
      </w:r>
    </w:p>
    <w:p w:rsidR="00B6471B" w:rsidRDefault="00B6471B">
      <w:pPr>
        <w:pStyle w:val="ConsPlusNormal"/>
        <w:ind w:firstLine="540"/>
        <w:jc w:val="both"/>
      </w:pPr>
      <w:r>
        <w:t>- заменяемая строка, при этом указывается вид изменения "Заменяется строкой N __" со ссылкой на новую строку. По данной строке указываются все реквизиты заменяемой записи;</w:t>
      </w:r>
    </w:p>
    <w:p w:rsidR="00B6471B" w:rsidRDefault="00B6471B">
      <w:pPr>
        <w:pStyle w:val="ConsPlusNormal"/>
        <w:ind w:firstLine="540"/>
        <w:jc w:val="both"/>
      </w:pPr>
      <w:r>
        <w:t>- новая строка, при этом указывается вид изменения "Изменяется строка "__" со ссылкой на заменяемую строку. По данной строке указываются все реквизиты новой записи.</w:t>
      </w:r>
    </w:p>
    <w:p w:rsidR="00B6471B" w:rsidRDefault="00B6471B">
      <w:pPr>
        <w:pStyle w:val="ConsPlusNormal"/>
        <w:ind w:firstLine="540"/>
        <w:jc w:val="both"/>
      </w:pPr>
      <w:r>
        <w:t>Перечень участников бюджетного процесса подписывается:</w:t>
      </w:r>
    </w:p>
    <w:p w:rsidR="00B6471B" w:rsidRDefault="00B6471B">
      <w:pPr>
        <w:pStyle w:val="ConsPlusNormal"/>
        <w:ind w:firstLine="540"/>
        <w:jc w:val="both"/>
      </w:pPr>
      <w:r>
        <w:t>руководителем финансового органа субъекта Российской Федерации (муниципального образования) (уполномоченным им лицом с указанием должности) и дается расшифровка подписи с указанием фамилии и инициалов;</w:t>
      </w:r>
    </w:p>
    <w:p w:rsidR="00B6471B" w:rsidRDefault="00B6471B">
      <w:pPr>
        <w:pStyle w:val="ConsPlusNormal"/>
        <w:ind w:firstLine="540"/>
        <w:jc w:val="both"/>
      </w:pPr>
      <w:r>
        <w:t>работником финансового органа субъекта Российской Федерации (муниципального образования), ответственного за правильность формирования Перечня участников бюджетного процесса, и дается расшифровка подписи с указанием фамилии и инициалов, номера телефона и даты формирования документа.</w:t>
      </w:r>
    </w:p>
    <w:p w:rsidR="00B6471B" w:rsidRDefault="00B6471B">
      <w:pPr>
        <w:pStyle w:val="ConsPlusNormal"/>
        <w:ind w:firstLine="540"/>
        <w:jc w:val="both"/>
      </w:pPr>
      <w:r>
        <w:t>Каждая завершенная страница Перечня участников бюджетного процесса должна быть пронумерована с указанием порядкового номера страницы и общего числа страниц Перечня участников бюджетного процесса.</w:t>
      </w:r>
    </w:p>
    <w:p w:rsidR="00B6471B" w:rsidRDefault="00B6471B">
      <w:pPr>
        <w:pStyle w:val="ConsPlusNormal"/>
        <w:ind w:firstLine="540"/>
        <w:jc w:val="both"/>
      </w:pPr>
      <w:bookmarkStart w:id="44" w:name="P765"/>
      <w:bookmarkEnd w:id="44"/>
      <w:r>
        <w:t xml:space="preserve">90. Орган Федерального казначейства при приеме от финансового органа субъекта Российской Федерации (муниципального образования) Перечня участников бюджетного процесса проверяет его на соответствие форме согласно </w:t>
      </w:r>
      <w:hyperlink w:anchor="P1471" w:history="1">
        <w:r>
          <w:rPr>
            <w:color w:val="0000FF"/>
          </w:rPr>
          <w:t>приложению N 1</w:t>
        </w:r>
      </w:hyperlink>
      <w:r>
        <w:t xml:space="preserve"> к настоящему Порядку, правильность его формирования в соответствии с требованиями </w:t>
      </w:r>
      <w:hyperlink w:anchor="P741" w:history="1">
        <w:r>
          <w:rPr>
            <w:color w:val="0000FF"/>
          </w:rPr>
          <w:t>пункта 89</w:t>
        </w:r>
      </w:hyperlink>
      <w:r>
        <w:t xml:space="preserve"> настоящего Порядка и отсутствие исправлений.</w:t>
      </w:r>
    </w:p>
    <w:p w:rsidR="00B6471B" w:rsidRDefault="00B6471B">
      <w:pPr>
        <w:pStyle w:val="ConsPlusNormal"/>
        <w:ind w:firstLine="540"/>
        <w:jc w:val="both"/>
      </w:pPr>
      <w:r>
        <w:t xml:space="preserve">В случае отсутствия в представленном Перечне участников бюджетного процесса реквизитов, подлежащих заполнению соответствующим финансовым органом, несоответствия формы представленного Перечня участников бюджетного процесса форме согласно </w:t>
      </w:r>
      <w:hyperlink w:anchor="P1471" w:history="1">
        <w:r>
          <w:rPr>
            <w:color w:val="0000FF"/>
          </w:rPr>
          <w:t>приложению N 1</w:t>
        </w:r>
      </w:hyperlink>
      <w:r>
        <w:t xml:space="preserve"> к настоящему Порядку, а также наличия исправлений в документе орган Федерального казначейства регистрирует такой Перечень участников бюджетного процесса в </w:t>
      </w:r>
      <w:hyperlink r:id="rId194" w:history="1">
        <w:r>
          <w:rPr>
            <w:color w:val="0000FF"/>
          </w:rPr>
          <w:t>Журнале</w:t>
        </w:r>
      </w:hyperlink>
      <w:r>
        <w:t xml:space="preserve"> регистрации неисполненных документов в установленном порядке и возвращает его финансовому органу субъекта Российской Федерации (муниципального образования) с указанием в прилагаемом </w:t>
      </w:r>
      <w:hyperlink r:id="rId195" w:history="1">
        <w:r>
          <w:rPr>
            <w:color w:val="0000FF"/>
          </w:rPr>
          <w:t>Протоколе</w:t>
        </w:r>
      </w:hyperlink>
      <w:r>
        <w:t xml:space="preserve"> причины возврата.</w:t>
      </w:r>
    </w:p>
    <w:p w:rsidR="00B6471B" w:rsidRDefault="00B6471B">
      <w:pPr>
        <w:pStyle w:val="ConsPlusNormal"/>
        <w:ind w:firstLine="540"/>
        <w:jc w:val="both"/>
      </w:pPr>
      <w:r>
        <w:t>91. Клиентам могут быть открыты следующие виды лицевых счетов:</w:t>
      </w:r>
    </w:p>
    <w:p w:rsidR="00B6471B" w:rsidRDefault="00B6471B">
      <w:pPr>
        <w:pStyle w:val="ConsPlusNormal"/>
        <w:ind w:firstLine="540"/>
        <w:jc w:val="both"/>
      </w:pPr>
      <w:r>
        <w:t>лицевой счет бюджета;</w:t>
      </w:r>
    </w:p>
    <w:p w:rsidR="00B6471B" w:rsidRDefault="00B6471B">
      <w:pPr>
        <w:pStyle w:val="ConsPlusNormal"/>
        <w:ind w:firstLine="540"/>
        <w:jc w:val="both"/>
      </w:pPr>
      <w:r>
        <w:t>лицевой счет главного распорядителя (распорядителя) бюджетных средств;</w:t>
      </w:r>
    </w:p>
    <w:p w:rsidR="00B6471B" w:rsidRDefault="00B6471B">
      <w:pPr>
        <w:pStyle w:val="ConsPlusNormal"/>
        <w:ind w:firstLine="540"/>
        <w:jc w:val="both"/>
      </w:pPr>
      <w:r>
        <w:t>лицевой счет получателя бюджетных средств;</w:t>
      </w:r>
    </w:p>
    <w:p w:rsidR="00B6471B" w:rsidRDefault="00B6471B">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лицевой счет иного получателя бюджетных средств;</w:t>
      </w:r>
    </w:p>
    <w:p w:rsidR="00B6471B" w:rsidRDefault="00B6471B">
      <w:pPr>
        <w:pStyle w:val="ConsPlusNormal"/>
        <w:ind w:firstLine="540"/>
        <w:jc w:val="both"/>
      </w:pPr>
      <w:r>
        <w:t>лицевой счет администратора доходов бюджета;</w:t>
      </w:r>
    </w:p>
    <w:p w:rsidR="00B6471B" w:rsidRDefault="00B6471B">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471B" w:rsidRDefault="00B6471B">
      <w:pPr>
        <w:pStyle w:val="ConsPlusNormal"/>
        <w:ind w:firstLine="540"/>
        <w:jc w:val="both"/>
      </w:pPr>
      <w:r>
        <w:t xml:space="preserve">лицевой счет главного администратора источников внешнего финансирования дефицита </w:t>
      </w:r>
      <w:r>
        <w:lastRenderedPageBreak/>
        <w:t>бюджета (администратора источников внешнего финансирования дефицита бюджета с полномочиями главного администратора);</w:t>
      </w:r>
    </w:p>
    <w:p w:rsidR="00B6471B" w:rsidRDefault="00B6471B">
      <w:pPr>
        <w:pStyle w:val="ConsPlusNormal"/>
        <w:ind w:firstLine="540"/>
        <w:jc w:val="both"/>
      </w:pPr>
      <w:r>
        <w:t>лицевой счет администратора источников внутреннего финансирования дефицита бюджета;</w:t>
      </w:r>
    </w:p>
    <w:p w:rsidR="00B6471B" w:rsidRDefault="00B6471B">
      <w:pPr>
        <w:pStyle w:val="ConsPlusNormal"/>
        <w:ind w:firstLine="540"/>
        <w:jc w:val="both"/>
      </w:pPr>
      <w:r>
        <w:t>лицевой счет администратора источников внешнего финансирования дефицита бюджета;</w:t>
      </w:r>
    </w:p>
    <w:p w:rsidR="00B6471B" w:rsidRDefault="00B6471B">
      <w:pPr>
        <w:pStyle w:val="ConsPlusNormal"/>
        <w:ind w:firstLine="540"/>
        <w:jc w:val="both"/>
      </w:pPr>
      <w:r>
        <w:t>лицевой счет для учета операций по переданным полномочиям получателя бюджетных средств.</w:t>
      </w:r>
    </w:p>
    <w:p w:rsidR="00B6471B" w:rsidRDefault="00B6471B">
      <w:pPr>
        <w:pStyle w:val="ConsPlusNormal"/>
        <w:ind w:firstLine="540"/>
        <w:jc w:val="both"/>
      </w:pPr>
      <w:r>
        <w:t>92. Открытие, переоформление и закрытие лицевых счетов клиентам осуществляется с учетом следующих особенностей.</w:t>
      </w:r>
    </w:p>
    <w:p w:rsidR="00B6471B" w:rsidRDefault="00B6471B">
      <w:pPr>
        <w:pStyle w:val="ConsPlusNormal"/>
        <w:ind w:firstLine="540"/>
        <w:jc w:val="both"/>
      </w:pPr>
      <w:bookmarkStart w:id="45" w:name="P780"/>
      <w:bookmarkEnd w:id="45"/>
      <w:r>
        <w:t xml:space="preserve">92.1. Открытие лицевых счетов клиентам осуществляется органами Федерального казначейства на основании </w:t>
      </w:r>
      <w:hyperlink w:anchor="P1543" w:history="1">
        <w:r>
          <w:rPr>
            <w:color w:val="0000FF"/>
          </w:rPr>
          <w:t>Заявления</w:t>
        </w:r>
      </w:hyperlink>
      <w:r>
        <w:t xml:space="preserve"> на открытие лицевого счета и </w:t>
      </w:r>
      <w:hyperlink w:anchor="P1636" w:history="1">
        <w:r>
          <w:rPr>
            <w:color w:val="0000FF"/>
          </w:rPr>
          <w:t>Карточки</w:t>
        </w:r>
      </w:hyperlink>
      <w:r>
        <w:t xml:space="preserve"> образцов подписей, соответствующих требованиям, установленным </w:t>
      </w:r>
      <w:hyperlink w:anchor="P302" w:history="1">
        <w:r>
          <w:rPr>
            <w:color w:val="0000FF"/>
          </w:rPr>
          <w:t>пунктом 19</w:t>
        </w:r>
      </w:hyperlink>
      <w:r>
        <w:t xml:space="preserve"> настоящего Порядка.</w:t>
      </w:r>
    </w:p>
    <w:p w:rsidR="00B6471B" w:rsidRDefault="00B6471B">
      <w:pPr>
        <w:pStyle w:val="ConsPlusNormal"/>
        <w:ind w:firstLine="540"/>
        <w:jc w:val="both"/>
      </w:pPr>
      <w:r>
        <w:t xml:space="preserve">В случаях, установленных Соглашением, для открытия соответствующих лицевых счетов в орган Федерального казначейства клиентами дополнительно представляются документы, предусмотренные </w:t>
      </w:r>
      <w:hyperlink w:anchor="P449" w:history="1">
        <w:r>
          <w:rPr>
            <w:color w:val="0000FF"/>
          </w:rPr>
          <w:t>пунктами 41</w:t>
        </w:r>
      </w:hyperlink>
      <w:r>
        <w:t xml:space="preserve"> - </w:t>
      </w:r>
      <w:hyperlink w:anchor="P510" w:history="1">
        <w:r>
          <w:rPr>
            <w:color w:val="0000FF"/>
          </w:rPr>
          <w:t>45</w:t>
        </w:r>
      </w:hyperlink>
      <w:r>
        <w:t xml:space="preserve"> настоящего Порядка.</w:t>
      </w:r>
    </w:p>
    <w:p w:rsidR="00B6471B" w:rsidRDefault="00B6471B">
      <w:pPr>
        <w:pStyle w:val="ConsPlusNormal"/>
        <w:ind w:firstLine="540"/>
        <w:jc w:val="both"/>
      </w:pPr>
      <w:r>
        <w:t xml:space="preserve">Для открытия лицевого счета администратора доходов бюджета дополнительно представляется копия правового акта главного администратора доходов соответствующего бюджета, в ведении которого находится администратор доходов бюджета, наделяющего его полномочиями администратора доходов соответствующего бюджета, с указанием кодов классификации доходов бюджетов по администрируемым им доходам.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B6471B" w:rsidRDefault="00B6471B">
      <w:pPr>
        <w:pStyle w:val="ConsPlusNormal"/>
        <w:jc w:val="both"/>
      </w:pPr>
      <w:r>
        <w:t xml:space="preserve">(в ред. </w:t>
      </w:r>
      <w:hyperlink r:id="rId19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лицевого счета администратора доходов бюджета подписи лиц в </w:t>
      </w:r>
      <w:hyperlink w:anchor="P1636" w:history="1">
        <w:r>
          <w:rPr>
            <w:color w:val="0000FF"/>
          </w:rPr>
          <w:t>Карточке</w:t>
        </w:r>
      </w:hyperlink>
      <w:r>
        <w:t xml:space="preserve"> образцов подписей, представленной в орган Федерального казначейства, заверяются в порядке, установленном в </w:t>
      </w:r>
      <w:hyperlink w:anchor="P511" w:history="1">
        <w:r>
          <w:rPr>
            <w:color w:val="0000FF"/>
          </w:rPr>
          <w:t>пункте 46</w:t>
        </w:r>
      </w:hyperlink>
      <w:r>
        <w:t xml:space="preserve"> настоящего Порядка, либо подписью руководителя (уполномоченного им лица)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При этом на подписях в случаях, установленных </w:t>
      </w:r>
      <w:hyperlink w:anchor="P511" w:history="1">
        <w:r>
          <w:rPr>
            <w:color w:val="0000FF"/>
          </w:rPr>
          <w:t>пунктом 46</w:t>
        </w:r>
      </w:hyperlink>
      <w:r>
        <w:t xml:space="preserve"> настоящего Порядка, проставляется оттиск печати соответствующего участника бюджетного процесса субъекта Российской Федерации (муниципального образования).</w:t>
      </w:r>
    </w:p>
    <w:p w:rsidR="00B6471B" w:rsidRDefault="00B6471B">
      <w:pPr>
        <w:pStyle w:val="ConsPlusNormal"/>
        <w:jc w:val="both"/>
      </w:pPr>
      <w:r>
        <w:t xml:space="preserve">(в ред. </w:t>
      </w:r>
      <w:hyperlink r:id="rId197"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Документы, подтверждающие наделение клиента соответствующими бюджетными полномочиями для открытия лицевых счетов, в орган Федерального казначейства не представляются, если Соглашением не предусмотрено иное.</w:t>
      </w:r>
    </w:p>
    <w:p w:rsidR="00B6471B" w:rsidRDefault="00B6471B">
      <w:pPr>
        <w:pStyle w:val="ConsPlusNormal"/>
        <w:ind w:firstLine="540"/>
        <w:jc w:val="both"/>
      </w:pPr>
      <w:r>
        <w:t>Открытие лицевых счетов клиентам осуществляется в порядке, установленном для открытия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B6471B" w:rsidRDefault="00B6471B">
      <w:pPr>
        <w:pStyle w:val="ConsPlusNormal"/>
        <w:ind w:firstLine="540"/>
        <w:jc w:val="both"/>
      </w:pPr>
      <w:r>
        <w:lastRenderedPageBreak/>
        <w:t xml:space="preserve">Для открытия лицевого счета для учета операций по переданным полномочиям получателя бюджетных средств, кроме документов, указанных в </w:t>
      </w:r>
      <w:hyperlink w:anchor="P202" w:history="1">
        <w:r>
          <w:rPr>
            <w:color w:val="0000FF"/>
          </w:rPr>
          <w:t>пункте 13</w:t>
        </w:r>
      </w:hyperlink>
      <w:r>
        <w:t xml:space="preserve"> настоящего Порядка, в органы Федерального казначейства представляется копия документа о передаче полномочий, заверенная в соответствии с </w:t>
      </w:r>
      <w:hyperlink w:anchor="P499" w:history="1">
        <w:r>
          <w:rPr>
            <w:color w:val="0000FF"/>
          </w:rPr>
          <w:t>пунктом 43</w:t>
        </w:r>
      </w:hyperlink>
      <w:r>
        <w:t xml:space="preserve"> настоящего Порядка.</w:t>
      </w:r>
    </w:p>
    <w:p w:rsidR="00B6471B" w:rsidRDefault="00B6471B">
      <w:pPr>
        <w:pStyle w:val="ConsPlusNormal"/>
        <w:jc w:val="both"/>
      </w:pPr>
      <w:r>
        <w:t xml:space="preserve">(абзац введен </w:t>
      </w:r>
      <w:hyperlink r:id="rId198"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 xml:space="preserve">92.2. Переоформление лицевых счетов клиентам осуществляется в случаях, установленных </w:t>
      </w:r>
      <w:hyperlink w:anchor="P565" w:history="1">
        <w:r>
          <w:rPr>
            <w:color w:val="0000FF"/>
          </w:rPr>
          <w:t>пунктом 51</w:t>
        </w:r>
      </w:hyperlink>
      <w:r>
        <w:t xml:space="preserve"> Порядка, на основании </w:t>
      </w:r>
      <w:hyperlink w:anchor="P1903" w:history="1">
        <w:r>
          <w:rPr>
            <w:color w:val="0000FF"/>
          </w:rPr>
          <w:t>Заявления</w:t>
        </w:r>
      </w:hyperlink>
      <w:r>
        <w:t xml:space="preserve"> на переоформление лицевых счетов, соответствующего требованиям, установленным </w:t>
      </w:r>
      <w:hyperlink w:anchor="P368" w:history="1">
        <w:r>
          <w:rPr>
            <w:color w:val="0000FF"/>
          </w:rPr>
          <w:t>пунктом 26</w:t>
        </w:r>
      </w:hyperlink>
      <w:r>
        <w:t xml:space="preserve"> настоящего Порядка, и в порядке, установленном для переоформления соответствующих лицевых счетов участникам бюджетного процесса федерального уровня, если Соглашением не предусмотрено иное.</w:t>
      </w:r>
    </w:p>
    <w:p w:rsidR="00B6471B" w:rsidRDefault="00B6471B">
      <w:pPr>
        <w:pStyle w:val="ConsPlusNormal"/>
        <w:ind w:firstLine="540"/>
        <w:jc w:val="both"/>
      </w:pPr>
      <w:r>
        <w:t xml:space="preserve">Переоформление (за исключением изменения в установленном порядке структуры номеров лицевых счетов клиента) лицевых счетов, открытых клиентам, производится после внесения соответствующих изменений в </w:t>
      </w:r>
      <w:hyperlink w:anchor="P1471" w:history="1">
        <w:r>
          <w:rPr>
            <w:color w:val="0000FF"/>
          </w:rPr>
          <w:t>Перечень</w:t>
        </w:r>
      </w:hyperlink>
      <w:r>
        <w:t xml:space="preserve"> участников бюджетного процесса.</w:t>
      </w:r>
    </w:p>
    <w:p w:rsidR="00B6471B" w:rsidRDefault="00B6471B">
      <w:pPr>
        <w:pStyle w:val="ConsPlusNormal"/>
        <w:ind w:firstLine="540"/>
        <w:jc w:val="both"/>
      </w:pPr>
      <w:r>
        <w:t xml:space="preserve">К </w:t>
      </w:r>
      <w:hyperlink w:anchor="P1903" w:history="1">
        <w:r>
          <w:rPr>
            <w:color w:val="0000FF"/>
          </w:rPr>
          <w:t>Заявлению</w:t>
        </w:r>
      </w:hyperlink>
      <w:r>
        <w:t xml:space="preserve"> на переоформление лицевых счетов, в случае изменения полного наименования клиента, не вызванного реорганизацией и не связанного с изменением подведомственности или типа учреждения, прикладывается новая </w:t>
      </w:r>
      <w:hyperlink w:anchor="P1636" w:history="1">
        <w:r>
          <w:rPr>
            <w:color w:val="0000FF"/>
          </w:rPr>
          <w:t>Карточка</w:t>
        </w:r>
      </w:hyperlink>
      <w:r>
        <w:t xml:space="preserve"> образцов подписей, оформленная и заверенная в соответствии с </w:t>
      </w:r>
      <w:hyperlink w:anchor="P264" w:history="1">
        <w:r>
          <w:rPr>
            <w:color w:val="0000FF"/>
          </w:rPr>
          <w:t>пунктами 18</w:t>
        </w:r>
      </w:hyperlink>
      <w:r>
        <w:t xml:space="preserve"> и </w:t>
      </w:r>
      <w:hyperlink w:anchor="P780" w:history="1">
        <w:r>
          <w:rPr>
            <w:color w:val="0000FF"/>
          </w:rPr>
          <w:t>92.1</w:t>
        </w:r>
      </w:hyperlink>
      <w:r>
        <w:t xml:space="preserve"> настоящего Порядка.</w:t>
      </w:r>
    </w:p>
    <w:p w:rsidR="00B6471B" w:rsidRDefault="00B6471B">
      <w:pPr>
        <w:pStyle w:val="ConsPlusNormal"/>
        <w:jc w:val="both"/>
      </w:pPr>
      <w:r>
        <w:t xml:space="preserve">(в ред. </w:t>
      </w:r>
      <w:hyperlink r:id="rId19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Для переоформления лицевого счета администратора доходов бюджета представляется копия правового акта главного администратора доходов бюджета, в ведении которого находится соответствующий администратор доходов бюджета, наделяющего его полномочиями администратора доходов бюджета, с указанием кодов классификации доходов бюджетов по администрируемым им доходам,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w:t>
      </w:r>
    </w:p>
    <w:p w:rsidR="00B6471B" w:rsidRDefault="00B6471B">
      <w:pPr>
        <w:pStyle w:val="ConsPlusNormal"/>
        <w:jc w:val="both"/>
      </w:pPr>
      <w:r>
        <w:t xml:space="preserve">(в ред. </w:t>
      </w:r>
      <w:hyperlink r:id="rId200"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46" w:name="P796"/>
      <w:bookmarkEnd w:id="46"/>
      <w:r>
        <w:t xml:space="preserve">92.3. Закрытие соответствующих лицевых счетов клиентам осуществляется на основании </w:t>
      </w:r>
      <w:hyperlink w:anchor="P2025" w:history="1">
        <w:r>
          <w:rPr>
            <w:color w:val="0000FF"/>
          </w:rPr>
          <w:t>Заявления</w:t>
        </w:r>
      </w:hyperlink>
      <w:r>
        <w:t xml:space="preserve"> на закрытие лицевого счета, соответствующего требованиям, установленным </w:t>
      </w:r>
      <w:hyperlink w:anchor="P419" w:history="1">
        <w:r>
          <w:rPr>
            <w:color w:val="0000FF"/>
          </w:rPr>
          <w:t>пунктом 31</w:t>
        </w:r>
      </w:hyperlink>
      <w:r>
        <w:t xml:space="preserve"> настоящего Порядка, в случаях, предусмотренных </w:t>
      </w:r>
      <w:hyperlink w:anchor="P600" w:history="1">
        <w:r>
          <w:rPr>
            <w:color w:val="0000FF"/>
          </w:rPr>
          <w:t>пунктом 62</w:t>
        </w:r>
      </w:hyperlink>
      <w:r>
        <w:t xml:space="preserve"> настоящего Порядка, если Соглашением не предусмотрено иное.</w:t>
      </w:r>
    </w:p>
    <w:p w:rsidR="00B6471B" w:rsidRDefault="00B6471B">
      <w:pPr>
        <w:pStyle w:val="ConsPlusNormal"/>
        <w:ind w:firstLine="540"/>
        <w:jc w:val="both"/>
      </w:pPr>
      <w:r>
        <w:t xml:space="preserve">Закрытие соответствующих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w:t>
      </w:r>
      <w:hyperlink w:anchor="P1471" w:history="1">
        <w:r>
          <w:rPr>
            <w:color w:val="0000FF"/>
          </w:rPr>
          <w:t>Перечня</w:t>
        </w:r>
      </w:hyperlink>
      <w:r>
        <w:t xml:space="preserve"> участников бюджетного процесса финансовым органом субъекта Российской Федерации (муниципального образования).</w:t>
      </w:r>
    </w:p>
    <w:p w:rsidR="00B6471B" w:rsidRDefault="00B6471B">
      <w:pPr>
        <w:pStyle w:val="ConsPlusNormal"/>
        <w:jc w:val="both"/>
      </w:pPr>
      <w:r>
        <w:t xml:space="preserve">(в ред. </w:t>
      </w:r>
      <w:hyperlink r:id="rId201" w:history="1">
        <w:r>
          <w:rPr>
            <w:color w:val="0000FF"/>
          </w:rPr>
          <w:t>Приказа</w:t>
        </w:r>
      </w:hyperlink>
      <w:r>
        <w:t xml:space="preserve"> Казначейства России от 12.09.2013 N 17н)</w:t>
      </w:r>
    </w:p>
    <w:p w:rsidR="00B6471B" w:rsidRDefault="00B6471B">
      <w:pPr>
        <w:pStyle w:val="ConsPlusNormal"/>
        <w:ind w:firstLine="540"/>
        <w:jc w:val="both"/>
      </w:pPr>
      <w:r>
        <w:t>Лицевые счета клиентов закрываются при отсутствии на них учтенных показателей.</w:t>
      </w:r>
    </w:p>
    <w:p w:rsidR="00B6471B" w:rsidRDefault="00B6471B">
      <w:pPr>
        <w:pStyle w:val="ConsPlusNormal"/>
        <w:ind w:firstLine="540"/>
        <w:jc w:val="both"/>
      </w:pPr>
      <w:bookmarkStart w:id="47" w:name="P800"/>
      <w:bookmarkEnd w:id="47"/>
      <w:r>
        <w:t>Закрытие лицевых счетов осуществляется на основании Заявления на закрытие лицевого счета, представленного клиентом (ликвидационной комиссией), не позднее пяти рабочих дней после передачи в установленном порядке показателей, отраженных на лицевых счетах клиентов, а также после перечисления остатка денежных средств в случае его наличия на лицевом счете для учета операций со средствами, поступающими во временное распоряжение получателя бюджетных средств.</w:t>
      </w:r>
    </w:p>
    <w:p w:rsidR="00B6471B" w:rsidRDefault="00B6471B">
      <w:pPr>
        <w:pStyle w:val="ConsPlusNormal"/>
        <w:jc w:val="both"/>
      </w:pPr>
      <w:r>
        <w:t xml:space="preserve">(в ред. </w:t>
      </w:r>
      <w:hyperlink r:id="rId202"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При наличии на закрываемом лицевом счете учтенных показателей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471B" w:rsidRDefault="00B6471B">
      <w:pPr>
        <w:pStyle w:val="ConsPlusNormal"/>
        <w:ind w:firstLine="540"/>
        <w:jc w:val="both"/>
      </w:pPr>
      <w:r>
        <w:t xml:space="preserve">Закрытие лицевых счетов клиентам осуществляется в порядке, установленном для закрытия соответствующих лицевых счетов клиентам, являющимся участниками бюджетного процесса </w:t>
      </w:r>
      <w:r>
        <w:lastRenderedPageBreak/>
        <w:t>федерального уровня, если Соглашением не предусмотрено иное.</w:t>
      </w:r>
    </w:p>
    <w:p w:rsidR="00B6471B" w:rsidRDefault="00B6471B">
      <w:pPr>
        <w:pStyle w:val="ConsPlusNormal"/>
        <w:ind w:firstLine="540"/>
        <w:jc w:val="both"/>
      </w:pPr>
      <w:r>
        <w:t xml:space="preserve">Лицевые счета участников бюджетного процесса, исключенных из Перечня участников бюджетного процесса, не закрытые до окончания текущего финансового года в соответствии с </w:t>
      </w:r>
      <w:hyperlink w:anchor="P800" w:history="1">
        <w:r>
          <w:rPr>
            <w:color w:val="0000FF"/>
          </w:rPr>
          <w:t>абзацем четвертым</w:t>
        </w:r>
      </w:hyperlink>
      <w:r>
        <w:t xml:space="preserve"> настоящего пункта, закрываются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B6471B" w:rsidRDefault="00B6471B">
      <w:pPr>
        <w:pStyle w:val="ConsPlusNormal"/>
        <w:jc w:val="both"/>
      </w:pPr>
      <w:r>
        <w:t xml:space="preserve">(абзац введен </w:t>
      </w:r>
      <w:hyperlink r:id="rId203"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93. Лицевые счета бюджетов открываются финансовым органам субъектов Российской Федерации (муниципальных образований) в порядке, установленном для открытия лицевых счетов главным распорядителям средств федерального бюджета с учетом следующих особенностей.</w:t>
      </w:r>
    </w:p>
    <w:p w:rsidR="00B6471B" w:rsidRDefault="00B6471B">
      <w:pPr>
        <w:pStyle w:val="ConsPlusNormal"/>
        <w:ind w:firstLine="540"/>
        <w:jc w:val="both"/>
      </w:pPr>
      <w:r>
        <w:t xml:space="preserve">При открытии лицевого счета бюджета подписи лиц в </w:t>
      </w:r>
      <w:hyperlink w:anchor="P163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
    <w:p w:rsidR="00B6471B" w:rsidRDefault="00B6471B">
      <w:pPr>
        <w:pStyle w:val="ConsPlusNormal"/>
        <w:jc w:val="both"/>
      </w:pPr>
      <w:r>
        <w:t xml:space="preserve">(в ред. </w:t>
      </w:r>
      <w:hyperlink r:id="rId204"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Лицевому счету бюджета присваивается номер, который указывается в Выписке из лицевого счета бюджета по форме согласно </w:t>
      </w:r>
      <w:hyperlink w:anchor="P16115" w:history="1">
        <w:r>
          <w:rPr>
            <w:color w:val="0000FF"/>
          </w:rPr>
          <w:t>приложению N 44</w:t>
        </w:r>
      </w:hyperlink>
      <w:r>
        <w:t xml:space="preserve"> к настоящему Порядку (код формы по КФД 0531775) (далее - Выписка из лицевого счета бюджета), подлежащей представлению финансовому органу субъекта Российской Федерации (муниципального образования) не позднее следующего рабочего дня после открытия лицевого счета бюджета.</w:t>
      </w:r>
    </w:p>
    <w:p w:rsidR="00B6471B" w:rsidRDefault="00B6471B">
      <w:pPr>
        <w:pStyle w:val="ConsPlusNormal"/>
        <w:jc w:val="both"/>
      </w:pPr>
      <w:r>
        <w:t xml:space="preserve">(в ред. </w:t>
      </w:r>
      <w:hyperlink r:id="rId205"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При закрытии лицевого счета бюджета сверка операций по лицевому счету бюджета производится по Отчету о состоянии лицевого счета бюджета по форме согласно </w:t>
      </w:r>
      <w:hyperlink w:anchor="P16277" w:history="1">
        <w:r>
          <w:rPr>
            <w:color w:val="0000FF"/>
          </w:rPr>
          <w:t>приложению N 45</w:t>
        </w:r>
      </w:hyperlink>
      <w:r>
        <w:t xml:space="preserve"> к настоящему Порядку (код формы по КФД 0531793) (далее - Отчет о состоянии лицевого счета бюджета).</w:t>
      </w:r>
    </w:p>
    <w:p w:rsidR="00B6471B" w:rsidRDefault="00B6471B">
      <w:pPr>
        <w:pStyle w:val="ConsPlusNormal"/>
        <w:jc w:val="both"/>
      </w:pPr>
      <w:r>
        <w:t xml:space="preserve">(в ред. </w:t>
      </w:r>
      <w:hyperlink r:id="rId206" w:history="1">
        <w:r>
          <w:rPr>
            <w:color w:val="0000FF"/>
          </w:rPr>
          <w:t>Приказа</w:t>
        </w:r>
      </w:hyperlink>
      <w:r>
        <w:t xml:space="preserve"> Казначейства России от 12.09.2013 N 17н)</w:t>
      </w:r>
    </w:p>
    <w:p w:rsidR="00B6471B" w:rsidRDefault="00B6471B">
      <w:pPr>
        <w:pStyle w:val="ConsPlusNormal"/>
        <w:ind w:firstLine="540"/>
        <w:jc w:val="both"/>
      </w:pPr>
    </w:p>
    <w:p w:rsidR="00B6471B" w:rsidRDefault="00B6471B">
      <w:pPr>
        <w:pStyle w:val="ConsPlusNormal"/>
        <w:jc w:val="center"/>
      </w:pPr>
      <w:r>
        <w:t>Порядок передачи показателей лицевого счета бюджета</w:t>
      </w:r>
    </w:p>
    <w:p w:rsidR="00B6471B" w:rsidRDefault="00B6471B">
      <w:pPr>
        <w:pStyle w:val="ConsPlusNormal"/>
        <w:jc w:val="center"/>
      </w:pPr>
      <w:r>
        <w:t>в случае образования нового финансового органа субъекта</w:t>
      </w:r>
    </w:p>
    <w:p w:rsidR="00B6471B" w:rsidRDefault="00B6471B">
      <w:pPr>
        <w:pStyle w:val="ConsPlusNormal"/>
        <w:jc w:val="center"/>
      </w:pPr>
      <w:r>
        <w:t>Российской Федерации (муниципального образования)</w:t>
      </w:r>
    </w:p>
    <w:p w:rsidR="00B6471B" w:rsidRDefault="00B6471B">
      <w:pPr>
        <w:pStyle w:val="ConsPlusNormal"/>
        <w:ind w:firstLine="540"/>
        <w:jc w:val="both"/>
      </w:pPr>
    </w:p>
    <w:p w:rsidR="00B6471B" w:rsidRDefault="00B6471B">
      <w:pPr>
        <w:pStyle w:val="ConsPlusNormal"/>
        <w:ind w:firstLine="540"/>
        <w:jc w:val="both"/>
      </w:pPr>
      <w:r>
        <w:t xml:space="preserve">94.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w:t>
      </w:r>
      <w:hyperlink w:anchor="P796" w:history="1">
        <w:r>
          <w:rPr>
            <w:color w:val="0000FF"/>
          </w:rPr>
          <w:t>пунктом 92.3</w:t>
        </w:r>
      </w:hyperlink>
      <w:r>
        <w:t xml:space="preserve"> настоящего Порядка, с передачей показателей, отраженных на нем, на вновь открываемый в порядке, установленном </w:t>
      </w:r>
      <w:hyperlink w:anchor="P780" w:history="1">
        <w:r>
          <w:rPr>
            <w:color w:val="0000FF"/>
          </w:rPr>
          <w:t>пунктом 92.1</w:t>
        </w:r>
      </w:hyperlink>
      <w:r>
        <w:t xml:space="preserve"> настоящего Порядка, лицевой счет бюджета.</w:t>
      </w:r>
    </w:p>
    <w:p w:rsidR="00B6471B" w:rsidRDefault="00B6471B">
      <w:pPr>
        <w:pStyle w:val="ConsPlusNormal"/>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по форме согласно </w:t>
      </w:r>
      <w:hyperlink w:anchor="P16456" w:history="1">
        <w:r>
          <w:rPr>
            <w:color w:val="0000FF"/>
          </w:rPr>
          <w:t>приложению N 46</w:t>
        </w:r>
      </w:hyperlink>
      <w:r>
        <w:t xml:space="preserve"> к настоящему Порядку (код формы по КФД 0531776) (далее - Акт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B6471B" w:rsidRDefault="00B6471B">
      <w:pPr>
        <w:pStyle w:val="ConsPlusNormal"/>
        <w:jc w:val="both"/>
      </w:pPr>
      <w:r>
        <w:t xml:space="preserve">(в ред. </w:t>
      </w:r>
      <w:hyperlink r:id="rId207" w:history="1">
        <w:r>
          <w:rPr>
            <w:color w:val="0000FF"/>
          </w:rPr>
          <w:t>Приказа</w:t>
        </w:r>
      </w:hyperlink>
      <w:r>
        <w:t xml:space="preserve"> Казначейства России от 12.09.2013 N 17н)</w:t>
      </w:r>
    </w:p>
    <w:p w:rsidR="00B6471B" w:rsidRDefault="00B6471B">
      <w:pPr>
        <w:pStyle w:val="ConsPlusNormal"/>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2025" w:history="1">
        <w:r>
          <w:rPr>
            <w:color w:val="0000FF"/>
          </w:rPr>
          <w:t>Заявления</w:t>
        </w:r>
      </w:hyperlink>
      <w:r>
        <w:t xml:space="preserve"> на закрытие лицевого счета.</w:t>
      </w:r>
    </w:p>
    <w:p w:rsidR="00B6471B" w:rsidRDefault="00B6471B">
      <w:pPr>
        <w:pStyle w:val="ConsPlusNormal"/>
        <w:ind w:firstLine="540"/>
        <w:jc w:val="both"/>
      </w:pPr>
    </w:p>
    <w:p w:rsidR="00B6471B" w:rsidRDefault="00B6471B">
      <w:pPr>
        <w:pStyle w:val="ConsPlusNormal"/>
        <w:jc w:val="center"/>
      </w:pPr>
      <w:r>
        <w:t>Особенности открытия, переоформления и закрытия лицевых</w:t>
      </w:r>
    </w:p>
    <w:p w:rsidR="00B6471B" w:rsidRDefault="00B6471B">
      <w:pPr>
        <w:pStyle w:val="ConsPlusNormal"/>
        <w:jc w:val="center"/>
      </w:pPr>
      <w:r>
        <w:lastRenderedPageBreak/>
        <w:t>счетов клиентам, являющимся участниками бюджетного процесса</w:t>
      </w:r>
    </w:p>
    <w:p w:rsidR="00B6471B" w:rsidRDefault="00B6471B">
      <w:pPr>
        <w:pStyle w:val="ConsPlusNormal"/>
        <w:jc w:val="center"/>
      </w:pPr>
      <w:r>
        <w:t>в отношении бюджета территориального государственного</w:t>
      </w:r>
    </w:p>
    <w:p w:rsidR="00B6471B" w:rsidRDefault="00B6471B">
      <w:pPr>
        <w:pStyle w:val="ConsPlusNormal"/>
        <w:jc w:val="center"/>
      </w:pPr>
      <w:r>
        <w:t>внебюджетного фонда</w:t>
      </w:r>
    </w:p>
    <w:p w:rsidR="00B6471B" w:rsidRDefault="00B6471B">
      <w:pPr>
        <w:pStyle w:val="ConsPlusNormal"/>
        <w:jc w:val="center"/>
      </w:pPr>
      <w:r>
        <w:t xml:space="preserve">(введено </w:t>
      </w:r>
      <w:hyperlink r:id="rId208" w:history="1">
        <w:r>
          <w:rPr>
            <w:color w:val="0000FF"/>
          </w:rPr>
          <w:t>Приказом</w:t>
        </w:r>
      </w:hyperlink>
      <w:r>
        <w:t xml:space="preserve"> Казначейства России от 21.06.2013 N 8н)</w:t>
      </w:r>
    </w:p>
    <w:p w:rsidR="00B6471B" w:rsidRDefault="00B6471B">
      <w:pPr>
        <w:pStyle w:val="ConsPlusNormal"/>
        <w:jc w:val="center"/>
      </w:pPr>
    </w:p>
    <w:p w:rsidR="00B6471B" w:rsidRDefault="00B6471B">
      <w:pPr>
        <w:pStyle w:val="ConsPlusNormal"/>
        <w:ind w:firstLine="540"/>
        <w:jc w:val="both"/>
      </w:pPr>
      <w:r>
        <w:t>94.1. Органами Федерального казначейства открываются лицевые счета клиентам - участникам бюджетного процесса в отношении бюджета территориального государственного внебюджетного фонда, указанным в Перечне участников бюджетного процесса, представленном в органы Федерального казначейства органом управления территориальным государственным внебюджетным фондом на бумажном носителе или в электронном виде.</w:t>
      </w:r>
    </w:p>
    <w:p w:rsidR="00B6471B" w:rsidRDefault="00B6471B">
      <w:pPr>
        <w:pStyle w:val="ConsPlusNormal"/>
        <w:ind w:firstLine="540"/>
        <w:jc w:val="both"/>
      </w:pPr>
      <w:r>
        <w:t xml:space="preserve">Заполнение Перечня участников бюджетного процесса осуществляется органами управления территориальными государственными внебюджетными фондами в соответствии с требованиями, установленными </w:t>
      </w:r>
      <w:hyperlink w:anchor="P741" w:history="1">
        <w:r>
          <w:rPr>
            <w:color w:val="0000FF"/>
          </w:rPr>
          <w:t>пунктом 89</w:t>
        </w:r>
      </w:hyperlink>
      <w:r>
        <w:t xml:space="preserve"> настоящего Порядка, с учетом следующих особенностей.</w:t>
      </w:r>
    </w:p>
    <w:p w:rsidR="00B6471B" w:rsidRDefault="00B6471B">
      <w:pPr>
        <w:pStyle w:val="ConsPlusNormal"/>
        <w:ind w:firstLine="540"/>
        <w:jc w:val="both"/>
      </w:pPr>
      <w:r>
        <w:t>В заголовочной части формы указанного документа по строке "Финансовый орган" указывается полное наименование органа управления территориальным государственным внебюджетным фондом, сформировавшего Перечень участников бюджетного процесса.</w:t>
      </w:r>
    </w:p>
    <w:p w:rsidR="00B6471B" w:rsidRDefault="00B6471B">
      <w:pPr>
        <w:pStyle w:val="ConsPlusNormal"/>
        <w:ind w:firstLine="540"/>
        <w:jc w:val="both"/>
      </w:pPr>
      <w:r>
        <w:t>Графа 5 табличной части Перечня участников бюджетного процесса заполняется, в случае если клиент является обособленным подразделением получателя средств бюджета территориального государственного внебюджетного фонда.</w:t>
      </w:r>
    </w:p>
    <w:p w:rsidR="00B6471B" w:rsidRDefault="00B6471B">
      <w:pPr>
        <w:pStyle w:val="ConsPlusNormal"/>
        <w:ind w:firstLine="540"/>
        <w:jc w:val="both"/>
      </w:pPr>
      <w:r>
        <w:t>Перечень участников бюджетного процесса подписывается уполномоченными лицами органа управления территориальным государственным внебюджетным фондом с указанием расшифровок подписей, содержащих фамилии и инициалы.</w:t>
      </w:r>
    </w:p>
    <w:p w:rsidR="00B6471B" w:rsidRDefault="00B6471B">
      <w:pPr>
        <w:pStyle w:val="ConsPlusNormal"/>
        <w:ind w:firstLine="540"/>
        <w:jc w:val="both"/>
      </w:pPr>
      <w: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765" w:history="1">
        <w:r>
          <w:rPr>
            <w:color w:val="0000FF"/>
          </w:rPr>
          <w:t>пунктом 90</w:t>
        </w:r>
      </w:hyperlink>
      <w:r>
        <w:t xml:space="preserve"> настоящего Порядка.</w:t>
      </w:r>
    </w:p>
    <w:p w:rsidR="00B6471B" w:rsidRDefault="00B6471B">
      <w:pPr>
        <w:pStyle w:val="ConsPlusNormal"/>
        <w:ind w:firstLine="540"/>
        <w:jc w:val="both"/>
      </w:pPr>
      <w:r>
        <w:t>94.2. Для учета операций, осуществляемых участниками бюджетного процесса в отношении бюджета территориального государственного внебюджетного фонда, органами Федерального казначейства открываются и ведутся следующие виды лицевых счетов:</w:t>
      </w:r>
    </w:p>
    <w:p w:rsidR="00B6471B" w:rsidRDefault="00B6471B">
      <w:pPr>
        <w:pStyle w:val="ConsPlusNormal"/>
        <w:ind w:firstLine="540"/>
        <w:jc w:val="both"/>
      </w:pPr>
      <w:r>
        <w:t>лицевой счет главного распорядителя (распорядителя) бюджетных средств;</w:t>
      </w:r>
    </w:p>
    <w:p w:rsidR="00B6471B" w:rsidRDefault="00B6471B">
      <w:pPr>
        <w:pStyle w:val="ConsPlusNormal"/>
        <w:ind w:firstLine="540"/>
        <w:jc w:val="both"/>
      </w:pPr>
      <w:r>
        <w:t>лицевой счет получателя бюджетных средств;</w:t>
      </w:r>
    </w:p>
    <w:p w:rsidR="00B6471B" w:rsidRDefault="00B6471B">
      <w:pPr>
        <w:pStyle w:val="ConsPlusNormal"/>
        <w:ind w:firstLine="540"/>
        <w:jc w:val="both"/>
      </w:pPr>
      <w:r>
        <w:t>лицевой счет администратора доходов бюджета;</w:t>
      </w:r>
    </w:p>
    <w:p w:rsidR="00B6471B" w:rsidRDefault="00B6471B">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471B" w:rsidRDefault="00B6471B">
      <w:pPr>
        <w:pStyle w:val="ConsPlusNormal"/>
        <w:ind w:firstLine="540"/>
        <w:jc w:val="both"/>
      </w:pPr>
      <w:r>
        <w:t>лицевой счет администратора источников внутреннего финансирования дефицита бюджета.</w:t>
      </w:r>
    </w:p>
    <w:p w:rsidR="00B6471B" w:rsidRDefault="00B6471B">
      <w:pPr>
        <w:pStyle w:val="ConsPlusNormal"/>
        <w:ind w:firstLine="540"/>
        <w:jc w:val="both"/>
      </w:pPr>
      <w:bookmarkStart w:id="48" w:name="P842"/>
      <w:bookmarkEnd w:id="48"/>
      <w:r>
        <w:t xml:space="preserve">94.3. Для открытия соответствующего лицевого счета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B6471B" w:rsidRDefault="00B6471B">
      <w:pPr>
        <w:pStyle w:val="ConsPlusNormal"/>
        <w:ind w:firstLine="540"/>
        <w:jc w:val="both"/>
      </w:pPr>
      <w:bookmarkStart w:id="49" w:name="P843"/>
      <w:bookmarkEnd w:id="49"/>
      <w:r>
        <w:t>а) копию учредительного документа, копию положения об обособленном подразделении, заверенную органом управления территориальным государственным внебюджетным фондом, либо в установленном порядке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Заверения копии учредительного документа не требуется;</w:t>
      </w:r>
    </w:p>
    <w:p w:rsidR="00B6471B" w:rsidRDefault="00B6471B">
      <w:pPr>
        <w:pStyle w:val="ConsPlusNormal"/>
        <w:ind w:firstLine="540"/>
        <w:jc w:val="both"/>
      </w:pPr>
      <w:bookmarkStart w:id="50" w:name="P844"/>
      <w:bookmarkEnd w:id="50"/>
      <w:r>
        <w:t>б) копию документа о государственной регистрации юридического лица, заверенную органом, осуществившим государственную регистрацию, либо в установленном порядке;</w:t>
      </w:r>
    </w:p>
    <w:p w:rsidR="00B6471B" w:rsidRDefault="00B6471B">
      <w:pPr>
        <w:pStyle w:val="ConsPlusNormal"/>
        <w:ind w:firstLine="540"/>
        <w:jc w:val="both"/>
      </w:pPr>
      <w:bookmarkStart w:id="51" w:name="P845"/>
      <w:bookmarkEnd w:id="51"/>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заверенную выдавшим их налоговым органом либо в установленном порядке.</w:t>
      </w:r>
    </w:p>
    <w:p w:rsidR="00B6471B" w:rsidRDefault="00B6471B">
      <w:pPr>
        <w:pStyle w:val="ConsPlusNormal"/>
        <w:ind w:firstLine="540"/>
        <w:jc w:val="both"/>
      </w:pPr>
      <w:r>
        <w:lastRenderedPageBreak/>
        <w:t>Дополнительно для открытия лицевого счета администратора доходов бюджета администратором доходов бюджета территориального государственного внебюджетного фонда в орган Федерального казначейства по месту обслуживания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w:t>
      </w:r>
    </w:p>
    <w:p w:rsidR="00B6471B" w:rsidRDefault="00B6471B">
      <w:pPr>
        <w:pStyle w:val="ConsPlusNormal"/>
        <w:ind w:firstLine="540"/>
        <w:jc w:val="both"/>
      </w:pPr>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B6471B" w:rsidRDefault="00B6471B">
      <w:pPr>
        <w:pStyle w:val="ConsPlusNormal"/>
        <w:jc w:val="both"/>
      </w:pPr>
      <w:r>
        <w:t xml:space="preserve">(абзац введен </w:t>
      </w:r>
      <w:hyperlink r:id="rId209"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94.4.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B6471B" w:rsidRDefault="00B6471B">
      <w:pPr>
        <w:pStyle w:val="ConsPlusNormal"/>
        <w:ind w:firstLine="540"/>
        <w:jc w:val="both"/>
      </w:pPr>
      <w:bookmarkStart w:id="52" w:name="P850"/>
      <w:bookmarkEnd w:id="52"/>
      <w:r>
        <w:t>94.5. 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p w:rsidR="00B6471B" w:rsidRDefault="00B6471B">
      <w:pPr>
        <w:pStyle w:val="ConsPlusNormal"/>
        <w:ind w:firstLine="540"/>
        <w:jc w:val="both"/>
      </w:pPr>
      <w: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в установленном порядке.</w:t>
      </w:r>
    </w:p>
    <w:p w:rsidR="00B6471B" w:rsidRDefault="00B6471B">
      <w:pPr>
        <w:pStyle w:val="ConsPlusNormal"/>
        <w:ind w:firstLine="540"/>
        <w:jc w:val="both"/>
      </w:pPr>
      <w:r>
        <w:t xml:space="preserve">94.6. При наличии документов, представленных клиентом в соответствии с </w:t>
      </w:r>
      <w:hyperlink w:anchor="P842" w:history="1">
        <w:r>
          <w:rPr>
            <w:color w:val="0000FF"/>
          </w:rPr>
          <w:t>пунктом 94.3</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B6471B" w:rsidRDefault="00B6471B">
      <w:pPr>
        <w:pStyle w:val="ConsPlusNormal"/>
        <w:ind w:firstLine="540"/>
        <w:jc w:val="both"/>
      </w:pPr>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529" w:history="1">
        <w:r>
          <w:rPr>
            <w:color w:val="0000FF"/>
          </w:rPr>
          <w:t>пунктом 47</w:t>
        </w:r>
      </w:hyperlink>
      <w:r>
        <w:t xml:space="preserve"> настоящего Порядка.</w:t>
      </w:r>
    </w:p>
    <w:p w:rsidR="00B6471B" w:rsidRDefault="00B6471B">
      <w:pPr>
        <w:pStyle w:val="ConsPlusNormal"/>
        <w:ind w:firstLine="540"/>
        <w:jc w:val="both"/>
      </w:pPr>
      <w:r>
        <w:t xml:space="preserve">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6471B" w:rsidRDefault="00B6471B">
      <w:pPr>
        <w:pStyle w:val="ConsPlusNormal"/>
        <w:ind w:firstLine="540"/>
        <w:jc w:val="both"/>
      </w:pPr>
      <w:r>
        <w:t>Лицевому счету присваивается номер, который указывается в:</w:t>
      </w:r>
    </w:p>
    <w:p w:rsidR="00B6471B" w:rsidRDefault="00B6471B">
      <w:pPr>
        <w:pStyle w:val="ConsPlusNormal"/>
        <w:ind w:firstLine="540"/>
        <w:jc w:val="both"/>
      </w:pPr>
      <w:r>
        <w:t>Выписке из лицевого счета главного распорядителя (распорядителя);</w:t>
      </w:r>
    </w:p>
    <w:p w:rsidR="00B6471B" w:rsidRDefault="00B6471B">
      <w:pPr>
        <w:pStyle w:val="ConsPlusNormal"/>
        <w:ind w:firstLine="540"/>
        <w:jc w:val="both"/>
      </w:pPr>
      <w:r>
        <w:t>Выписке из лицевого счета главного распорядителя (распорядителя) (для отражения операций за ____ - ____ годы);</w:t>
      </w:r>
    </w:p>
    <w:p w:rsidR="00B6471B" w:rsidRDefault="00B6471B">
      <w:pPr>
        <w:pStyle w:val="ConsPlusNormal"/>
        <w:ind w:firstLine="540"/>
        <w:jc w:val="both"/>
      </w:pPr>
      <w:r>
        <w:lastRenderedPageBreak/>
        <w:t>Выписке из лицевого счета получателя;</w:t>
      </w:r>
    </w:p>
    <w:p w:rsidR="00B6471B" w:rsidRDefault="00B6471B">
      <w:pPr>
        <w:pStyle w:val="ConsPlusNormal"/>
        <w:ind w:firstLine="540"/>
        <w:jc w:val="both"/>
      </w:pPr>
      <w:r>
        <w:t>Выписке из лицевого счета получателя (для отражения операций за ____ - ____ годы);</w:t>
      </w:r>
    </w:p>
    <w:p w:rsidR="00B6471B" w:rsidRDefault="00B6471B">
      <w:pPr>
        <w:pStyle w:val="ConsPlusNormal"/>
        <w:ind w:firstLine="540"/>
        <w:jc w:val="both"/>
      </w:pPr>
      <w:r>
        <w:t>Выписке из лицевого счета администратора доходов;</w:t>
      </w:r>
    </w:p>
    <w:p w:rsidR="00B6471B" w:rsidRDefault="00B6471B">
      <w:pPr>
        <w:pStyle w:val="ConsPlusNormal"/>
        <w:ind w:firstLine="540"/>
        <w:jc w:val="both"/>
      </w:pPr>
      <w:r>
        <w:t>Выписке из лицевого счета для учета операций со средствами во временном распоряжении;</w:t>
      </w:r>
    </w:p>
    <w:p w:rsidR="00B6471B" w:rsidRDefault="00B6471B">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6471B" w:rsidRDefault="00B6471B">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6471B" w:rsidRDefault="00B6471B">
      <w:pPr>
        <w:pStyle w:val="ConsPlusNormal"/>
        <w:ind w:firstLine="540"/>
        <w:jc w:val="both"/>
      </w:pPr>
      <w:r>
        <w:t>Выписке из лицевого счета администратора источников финансирования;</w:t>
      </w:r>
    </w:p>
    <w:p w:rsidR="00B6471B" w:rsidRDefault="00B6471B">
      <w:pPr>
        <w:pStyle w:val="ConsPlusNormal"/>
        <w:ind w:firstLine="540"/>
        <w:jc w:val="both"/>
      </w:pPr>
      <w:r>
        <w:t>Выписке из лицевого счета администратора источников финансирования (для отражения операций за ____ - ____ годы).</w:t>
      </w:r>
    </w:p>
    <w:p w:rsidR="00B6471B" w:rsidRDefault="00B6471B">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B6471B" w:rsidRDefault="00B6471B">
      <w:pPr>
        <w:pStyle w:val="ConsPlusNormal"/>
        <w:ind w:firstLine="540"/>
        <w:jc w:val="both"/>
      </w:pPr>
      <w:r>
        <w:t>При этом содержательная часть Выписки из соответствующего лицевого счета не заполняется.</w:t>
      </w:r>
    </w:p>
    <w:p w:rsidR="00B6471B" w:rsidRDefault="00B6471B">
      <w:pPr>
        <w:pStyle w:val="ConsPlusNormal"/>
        <w:ind w:firstLine="540"/>
        <w:jc w:val="both"/>
      </w:pPr>
      <w:r>
        <w:t xml:space="preserve">94.7.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326" w:history="1">
        <w:r>
          <w:rPr>
            <w:color w:val="0000FF"/>
          </w:rPr>
          <w:t>пунктом 25</w:t>
        </w:r>
      </w:hyperlink>
      <w:r>
        <w:t xml:space="preserve"> настоящего Порядка, в случае:</w:t>
      </w:r>
    </w:p>
    <w:p w:rsidR="00B6471B" w:rsidRDefault="00B6471B">
      <w:pPr>
        <w:pStyle w:val="ConsPlusNormal"/>
        <w:ind w:firstLine="540"/>
        <w:jc w:val="both"/>
      </w:pPr>
      <w:r>
        <w:t>а) изменения полного наименования клиента, не вызванного реорганизацией;</w:t>
      </w:r>
    </w:p>
    <w:p w:rsidR="00B6471B" w:rsidRDefault="00B6471B">
      <w:pPr>
        <w:pStyle w:val="ConsPlusNormal"/>
        <w:jc w:val="both"/>
      </w:pPr>
      <w:r>
        <w:t xml:space="preserve">(в ред. </w:t>
      </w:r>
      <w:hyperlink r:id="rId21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изменения полного наименования органа Федерального казначейства, не вызванного реорганизацией;</w:t>
      </w:r>
    </w:p>
    <w:p w:rsidR="00B6471B" w:rsidRDefault="00B6471B">
      <w:pPr>
        <w:pStyle w:val="ConsPlusNormal"/>
        <w:jc w:val="both"/>
      </w:pPr>
      <w:r>
        <w:t xml:space="preserve">(в ред. </w:t>
      </w:r>
      <w:hyperlink r:id="rId21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изменения в установленном порядке структуры номеров лицевых счетов клиента.</w:t>
      </w:r>
    </w:p>
    <w:p w:rsidR="00B6471B" w:rsidRDefault="00B6471B">
      <w:pPr>
        <w:pStyle w:val="ConsPlusNormal"/>
        <w:ind w:firstLine="540"/>
        <w:jc w:val="both"/>
      </w:pPr>
      <w:r>
        <w:t>94.8.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B6471B" w:rsidRDefault="00B6471B">
      <w:pPr>
        <w:pStyle w:val="ConsPlusNormal"/>
        <w:ind w:firstLine="540"/>
        <w:jc w:val="both"/>
      </w:pPr>
      <w:r>
        <w:t>Орган управления территориальным государственным внебюджетным фондом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B6471B" w:rsidRDefault="00B6471B">
      <w:pPr>
        <w:pStyle w:val="ConsPlusNormal"/>
        <w:ind w:firstLine="540"/>
        <w:jc w:val="both"/>
      </w:pPr>
      <w:bookmarkStart w:id="53" w:name="P876"/>
      <w:bookmarkEnd w:id="53"/>
      <w:r>
        <w:t xml:space="preserve">94.9. При изменении полного наименования клиента, не вызванного реорганизацией, клиент в течение пяти рабочих дней после представления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свидетельствующего об изменении наименования, новую Карточку образцов подписей, оформленную и заверенную в соответствии с </w:t>
      </w:r>
      <w:hyperlink w:anchor="P264" w:history="1">
        <w:r>
          <w:rPr>
            <w:color w:val="0000FF"/>
          </w:rPr>
          <w:t>пунктами 18</w:t>
        </w:r>
      </w:hyperlink>
      <w:r>
        <w:t xml:space="preserve"> и </w:t>
      </w:r>
      <w:hyperlink w:anchor="P850" w:history="1">
        <w:r>
          <w:rPr>
            <w:color w:val="0000FF"/>
          </w:rPr>
          <w:t>94.5</w:t>
        </w:r>
      </w:hyperlink>
      <w:r>
        <w:t xml:space="preserve"> настоящего Порядка, а также документы, предусмотренные </w:t>
      </w:r>
      <w:hyperlink w:anchor="P843" w:history="1">
        <w:r>
          <w:rPr>
            <w:color w:val="0000FF"/>
          </w:rPr>
          <w:t>подпунктами "а"</w:t>
        </w:r>
      </w:hyperlink>
      <w:r>
        <w:t xml:space="preserve">, </w:t>
      </w:r>
      <w:hyperlink w:anchor="P844" w:history="1">
        <w:r>
          <w:rPr>
            <w:color w:val="0000FF"/>
          </w:rPr>
          <w:t>"б"</w:t>
        </w:r>
      </w:hyperlink>
      <w:r>
        <w:t xml:space="preserve">, </w:t>
      </w:r>
      <w:hyperlink w:anchor="P845" w:history="1">
        <w:r>
          <w:rPr>
            <w:color w:val="0000FF"/>
          </w:rPr>
          <w:t>"в" пункта 94.3</w:t>
        </w:r>
      </w:hyperlink>
      <w:r>
        <w:t xml:space="preserve"> настоящего Порядка, в которых указано измененное полное наименование клиента.</w:t>
      </w:r>
    </w:p>
    <w:p w:rsidR="00B6471B" w:rsidRDefault="00B6471B">
      <w:pPr>
        <w:pStyle w:val="ConsPlusNormal"/>
        <w:jc w:val="both"/>
      </w:pPr>
      <w:r>
        <w:t xml:space="preserve">(в ред. </w:t>
      </w:r>
      <w:hyperlink r:id="rId212"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При этом заверения копии документа, свидетельствующего об изменении наименования клиента не требуется.</w:t>
      </w:r>
    </w:p>
    <w:p w:rsidR="00B6471B" w:rsidRDefault="00B6471B">
      <w:pPr>
        <w:pStyle w:val="ConsPlusNormal"/>
        <w:ind w:firstLine="540"/>
        <w:jc w:val="both"/>
      </w:pPr>
      <w:r>
        <w:t xml:space="preserve">Дополнительно к документам, предусмотренным </w:t>
      </w:r>
      <w:hyperlink w:anchor="P876" w:history="1">
        <w:r>
          <w:rPr>
            <w:color w:val="0000FF"/>
          </w:rPr>
          <w:t>абзацем первым</w:t>
        </w:r>
      </w:hyperlink>
      <w: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w:t>
      </w:r>
    </w:p>
    <w:p w:rsidR="00B6471B" w:rsidRDefault="00B6471B">
      <w:pPr>
        <w:pStyle w:val="ConsPlusNormal"/>
        <w:jc w:val="both"/>
      </w:pPr>
      <w:r>
        <w:t xml:space="preserve">(в ред. </w:t>
      </w:r>
      <w:hyperlink r:id="rId213"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54" w:name="P881"/>
      <w:bookmarkEnd w:id="54"/>
      <w:r>
        <w:lastRenderedPageBreak/>
        <w:t xml:space="preserve">94.10.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850" w:history="1">
        <w:r>
          <w:rPr>
            <w:color w:val="0000FF"/>
          </w:rPr>
          <w:t>94.5</w:t>
        </w:r>
      </w:hyperlink>
      <w:r>
        <w:t xml:space="preserve"> настоящего Порядка, а также их соответствие реквизитам Заявления на переоформление лицевых счетов.</w:t>
      </w:r>
    </w:p>
    <w:p w:rsidR="00B6471B" w:rsidRDefault="00B6471B">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B6471B" w:rsidRDefault="00B6471B">
      <w:pPr>
        <w:pStyle w:val="ConsPlusNormal"/>
        <w:ind w:firstLine="540"/>
        <w:jc w:val="both"/>
      </w:pPr>
      <w:r>
        <w:t xml:space="preserve">94.11.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587" w:history="1">
        <w:r>
          <w:rPr>
            <w:color w:val="0000FF"/>
          </w:rPr>
          <w:t>пунктом 56</w:t>
        </w:r>
      </w:hyperlink>
      <w:r>
        <w:t xml:space="preserve"> настоящего Порядка.</w:t>
      </w:r>
    </w:p>
    <w:p w:rsidR="00B6471B" w:rsidRDefault="00B6471B">
      <w:pPr>
        <w:pStyle w:val="ConsPlusNormal"/>
        <w:ind w:firstLine="540"/>
        <w:jc w:val="both"/>
      </w:pPr>
      <w:r>
        <w:t xml:space="preserve">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582" w:history="1">
        <w:r>
          <w:rPr>
            <w:color w:val="0000FF"/>
          </w:rPr>
          <w:t>пунктом 54</w:t>
        </w:r>
      </w:hyperlink>
      <w:r>
        <w:t xml:space="preserve"> настоящего Порядка.</w:t>
      </w:r>
    </w:p>
    <w:p w:rsidR="00B6471B" w:rsidRDefault="00B6471B">
      <w:pPr>
        <w:pStyle w:val="ConsPlusNormal"/>
        <w:jc w:val="both"/>
      </w:pPr>
      <w:r>
        <w:t xml:space="preserve">(в ред. </w:t>
      </w:r>
      <w:hyperlink r:id="rId214" w:history="1">
        <w:r>
          <w:rPr>
            <w:color w:val="0000FF"/>
          </w:rPr>
          <w:t>Приказа</w:t>
        </w:r>
      </w:hyperlink>
      <w:r>
        <w:t xml:space="preserve"> Казначейства России от 29.12.2014 N 25н)</w:t>
      </w:r>
    </w:p>
    <w:p w:rsidR="00B6471B" w:rsidRDefault="00B6471B">
      <w:pPr>
        <w:pStyle w:val="ConsPlusNormal"/>
        <w:ind w:firstLine="540"/>
        <w:jc w:val="both"/>
      </w:pPr>
      <w:r>
        <w:t>94.12. При переоформлении лицевого счета клиента в случае изменения наименования клиента, не вызванного реорганизацией, а также в случае изменения наименования органа Федерального казначейства, не вызванного реорганизацией, номер лицевого счета не меняется.</w:t>
      </w:r>
    </w:p>
    <w:p w:rsidR="00B6471B" w:rsidRDefault="00B6471B">
      <w:pPr>
        <w:pStyle w:val="ConsPlusNormal"/>
        <w:ind w:firstLine="540"/>
        <w:jc w:val="both"/>
      </w:pPr>
      <w:r>
        <w:t xml:space="preserve">94.13. При наличии документов, представленных клиентом в соответствии с </w:t>
      </w:r>
      <w:hyperlink w:anchor="P876" w:history="1">
        <w:r>
          <w:rPr>
            <w:color w:val="0000FF"/>
          </w:rPr>
          <w:t>пунктом 94.9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881" w:history="1">
        <w:r>
          <w:rPr>
            <w:color w:val="0000FF"/>
          </w:rPr>
          <w:t>94.10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B6471B" w:rsidRDefault="00B6471B">
      <w:pPr>
        <w:pStyle w:val="ConsPlusNormal"/>
        <w:ind w:firstLine="540"/>
        <w:jc w:val="both"/>
      </w:pPr>
      <w:r>
        <w:t xml:space="preserve">94.14.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881" w:history="1">
        <w:r>
          <w:rPr>
            <w:color w:val="0000FF"/>
          </w:rPr>
          <w:t>94.10</w:t>
        </w:r>
      </w:hyperlink>
      <w:r>
        <w:t xml:space="preserve"> настоящего Порядка, не позднее следующего рабочего дня после завершения их проверки.</w:t>
      </w:r>
    </w:p>
    <w:p w:rsidR="00B6471B" w:rsidRDefault="00B6471B">
      <w:pPr>
        <w:pStyle w:val="ConsPlusNormal"/>
        <w:ind w:firstLine="540"/>
        <w:jc w:val="both"/>
      </w:pPr>
      <w:r>
        <w:t xml:space="preserve">94.15. Закрытие соответствующих лицевых счетов клиентам осуществляется на основании Заявления на закрытие лицевого счета, соответствующего требованиям, установленным </w:t>
      </w:r>
      <w:hyperlink w:anchor="P381" w:history="1">
        <w:r>
          <w:rPr>
            <w:color w:val="0000FF"/>
          </w:rPr>
          <w:t>пунктом 30</w:t>
        </w:r>
      </w:hyperlink>
      <w:r>
        <w:t xml:space="preserve"> настоящего Порядка, в связи с:</w:t>
      </w:r>
    </w:p>
    <w:p w:rsidR="00B6471B" w:rsidRDefault="00B6471B">
      <w:pPr>
        <w:pStyle w:val="ConsPlusNormal"/>
        <w:ind w:firstLine="540"/>
        <w:jc w:val="both"/>
      </w:pPr>
      <w:r>
        <w:t>а) реорганизацией (ликвидацией) клиента;</w:t>
      </w:r>
    </w:p>
    <w:p w:rsidR="00B6471B" w:rsidRDefault="00B6471B">
      <w:pPr>
        <w:pStyle w:val="ConsPlusNormal"/>
        <w:ind w:firstLine="540"/>
        <w:jc w:val="both"/>
      </w:pPr>
      <w:r>
        <w:t>б) реорганизацией (ликвидацией) органа Федерального казначейства, открывшего лицевой счет клиента;</w:t>
      </w:r>
    </w:p>
    <w:p w:rsidR="00B6471B" w:rsidRDefault="00B6471B">
      <w:pPr>
        <w:pStyle w:val="ConsPlusNormal"/>
        <w:ind w:firstLine="540"/>
        <w:jc w:val="both"/>
      </w:pPr>
      <w:r>
        <w:t>в) переводом клиента на обслуживание в другой орган Федерального казначейства;</w:t>
      </w:r>
    </w:p>
    <w:p w:rsidR="00B6471B" w:rsidRDefault="00B6471B">
      <w:pPr>
        <w:pStyle w:val="ConsPlusNormal"/>
        <w:ind w:firstLine="540"/>
        <w:jc w:val="both"/>
      </w:pPr>
      <w:r>
        <w:t>г) отменой бюджетных полномочий клиента для отражения операций, по выполнению которых открывался лицевой счет;</w:t>
      </w:r>
    </w:p>
    <w:p w:rsidR="00B6471B" w:rsidRDefault="00B6471B">
      <w:pPr>
        <w:pStyle w:val="ConsPlusNormal"/>
        <w:ind w:firstLine="540"/>
        <w:jc w:val="both"/>
      </w:pPr>
      <w:r>
        <w:t>д) в иных случаях, предусмотренных бюджетным законодательством Российской Федерации.</w:t>
      </w:r>
    </w:p>
    <w:p w:rsidR="00B6471B" w:rsidRDefault="00B6471B">
      <w:pPr>
        <w:pStyle w:val="ConsPlusNormal"/>
        <w:ind w:firstLine="540"/>
        <w:jc w:val="both"/>
      </w:pPr>
      <w:bookmarkStart w:id="55" w:name="P895"/>
      <w:bookmarkEnd w:id="55"/>
      <w:r>
        <w:t>94.16.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B6471B" w:rsidRDefault="00B6471B">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B6471B" w:rsidRDefault="00B6471B">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6471B" w:rsidRDefault="00B6471B">
      <w:pPr>
        <w:pStyle w:val="ConsPlusNormal"/>
        <w:ind w:firstLine="540"/>
        <w:jc w:val="both"/>
      </w:pPr>
      <w:r>
        <w:t xml:space="preserve">94.17. При наличии документов, представленных клиентом в соответствии с </w:t>
      </w:r>
      <w:hyperlink w:anchor="P895" w:history="1">
        <w:r>
          <w:rPr>
            <w:color w:val="0000FF"/>
          </w:rPr>
          <w:t>пунктом 94.16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B6471B" w:rsidRDefault="00B6471B">
      <w:pPr>
        <w:pStyle w:val="ConsPlusNormal"/>
        <w:ind w:firstLine="540"/>
        <w:jc w:val="both"/>
      </w:pPr>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B6471B" w:rsidRDefault="00B6471B">
      <w:pPr>
        <w:pStyle w:val="ConsPlusNormal"/>
        <w:ind w:firstLine="540"/>
        <w:jc w:val="both"/>
      </w:pPr>
      <w:r>
        <w:t xml:space="preserve">Сверка показателей, учтенных на лицевом счете участника бюджетного процесса в отношении бюджета территориального государственного внебюджетного фонда, осуществляется в соответствии с положениями </w:t>
      </w:r>
      <w:hyperlink w:anchor="P627" w:history="1">
        <w:r>
          <w:rPr>
            <w:color w:val="0000FF"/>
          </w:rPr>
          <w:t>пункта 71</w:t>
        </w:r>
      </w:hyperlink>
      <w:r>
        <w:t xml:space="preserve"> настоящего Порядка.</w:t>
      </w:r>
    </w:p>
    <w:p w:rsidR="00B6471B" w:rsidRDefault="00B6471B">
      <w:pPr>
        <w:pStyle w:val="ConsPlusNormal"/>
        <w:ind w:firstLine="540"/>
        <w:jc w:val="both"/>
      </w:pPr>
      <w:r>
        <w:t xml:space="preserve">94.18. Закрытие соответствующих лицевых счетов клиента осуществляется после его исключения из Перечня участников бюджетного процесса органом управления территориальным государственным внебюджетным фондом и в соответствии с порядком, установленным </w:t>
      </w:r>
      <w:hyperlink w:anchor="P653" w:history="1">
        <w:r>
          <w:rPr>
            <w:color w:val="0000FF"/>
          </w:rPr>
          <w:t>пунктами 72</w:t>
        </w:r>
      </w:hyperlink>
      <w:r>
        <w:t xml:space="preserve"> - </w:t>
      </w:r>
      <w:hyperlink w:anchor="P659" w:history="1">
        <w:r>
          <w:rPr>
            <w:color w:val="0000FF"/>
          </w:rPr>
          <w:t>73</w:t>
        </w:r>
      </w:hyperlink>
      <w:r>
        <w:t xml:space="preserve"> настоящего Порядка.</w:t>
      </w:r>
    </w:p>
    <w:p w:rsidR="00B6471B" w:rsidRDefault="00B6471B">
      <w:pPr>
        <w:pStyle w:val="ConsPlusNormal"/>
        <w:ind w:firstLine="540"/>
        <w:jc w:val="both"/>
      </w:pPr>
      <w:r>
        <w:t>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B6471B" w:rsidRDefault="00B6471B">
      <w:pPr>
        <w:pStyle w:val="ConsPlusNormal"/>
        <w:ind w:firstLine="540"/>
        <w:jc w:val="both"/>
      </w:pPr>
      <w:r>
        <w:t>94.19. При реорганизации участника бюджетного процесса в отношении бюджета территориального государственного внебюджетного фонда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B6471B" w:rsidRDefault="00B6471B">
      <w:pPr>
        <w:pStyle w:val="ConsPlusNormal"/>
        <w:ind w:firstLine="540"/>
        <w:jc w:val="both"/>
      </w:pPr>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B6471B" w:rsidRDefault="00B6471B">
      <w:pPr>
        <w:pStyle w:val="ConsPlusNormal"/>
        <w:ind w:firstLine="540"/>
        <w:jc w:val="both"/>
      </w:pPr>
      <w:r>
        <w:t xml:space="preserve">94.20. Перевод лицевых счетов клиентов в другой орган Федерального казначейства осуществляется в соответствии с требованиями </w:t>
      </w:r>
      <w:hyperlink w:anchor="P678" w:history="1">
        <w:r>
          <w:rPr>
            <w:color w:val="0000FF"/>
          </w:rPr>
          <w:t>пунктов 80</w:t>
        </w:r>
      </w:hyperlink>
      <w:r>
        <w:t xml:space="preserve"> - </w:t>
      </w:r>
      <w:hyperlink w:anchor="P710" w:history="1">
        <w:r>
          <w:rPr>
            <w:color w:val="0000FF"/>
          </w:rPr>
          <w:t>83</w:t>
        </w:r>
      </w:hyperlink>
      <w:r>
        <w:t xml:space="preserve"> настоящего Порядка.</w:t>
      </w:r>
    </w:p>
    <w:p w:rsidR="00B6471B" w:rsidRDefault="00B6471B">
      <w:pPr>
        <w:pStyle w:val="ConsPlusNormal"/>
        <w:ind w:firstLine="540"/>
        <w:jc w:val="both"/>
      </w:pPr>
    </w:p>
    <w:p w:rsidR="00B6471B" w:rsidRDefault="00B6471B">
      <w:pPr>
        <w:pStyle w:val="ConsPlusNormal"/>
        <w:jc w:val="center"/>
      </w:pPr>
      <w:r>
        <w:t>Особенности открытия, переоформления и закрытия лицевых</w:t>
      </w:r>
    </w:p>
    <w:p w:rsidR="00B6471B" w:rsidRDefault="00B6471B">
      <w:pPr>
        <w:pStyle w:val="ConsPlusNormal"/>
        <w:jc w:val="center"/>
      </w:pPr>
      <w:r>
        <w:t>счетов клиентам, являющимся участниками бюджетного процесса</w:t>
      </w:r>
    </w:p>
    <w:p w:rsidR="00B6471B" w:rsidRDefault="00B6471B">
      <w:pPr>
        <w:pStyle w:val="ConsPlusNormal"/>
        <w:jc w:val="center"/>
      </w:pPr>
      <w:r>
        <w:t>в отношении бюджета государственного внебюджетного</w:t>
      </w:r>
    </w:p>
    <w:p w:rsidR="00B6471B" w:rsidRDefault="00B6471B">
      <w:pPr>
        <w:pStyle w:val="ConsPlusNormal"/>
        <w:jc w:val="center"/>
      </w:pPr>
      <w:r>
        <w:t>фонда Российской Федерации</w:t>
      </w:r>
    </w:p>
    <w:p w:rsidR="00B6471B" w:rsidRDefault="00B6471B">
      <w:pPr>
        <w:pStyle w:val="ConsPlusNormal"/>
        <w:jc w:val="center"/>
      </w:pPr>
      <w:r>
        <w:t xml:space="preserve">(введен </w:t>
      </w:r>
      <w:hyperlink r:id="rId215" w:history="1">
        <w:r>
          <w:rPr>
            <w:color w:val="0000FF"/>
          </w:rPr>
          <w:t>Приказом</w:t>
        </w:r>
      </w:hyperlink>
      <w:r>
        <w:t xml:space="preserve"> Казначейства России от 12.09.2013 N 17н)</w:t>
      </w:r>
    </w:p>
    <w:p w:rsidR="00B6471B" w:rsidRDefault="00B6471B">
      <w:pPr>
        <w:pStyle w:val="ConsPlusNormal"/>
        <w:ind w:firstLine="540"/>
        <w:jc w:val="both"/>
      </w:pPr>
    </w:p>
    <w:p w:rsidR="00B6471B" w:rsidRDefault="00B6471B">
      <w:pPr>
        <w:pStyle w:val="ConsPlusNormal"/>
        <w:ind w:firstLine="540"/>
        <w:jc w:val="both"/>
      </w:pPr>
      <w:r>
        <w:t>94.21. Органами Федерального казначейства открываются лицевые счета клиентам - участникам бюджетного процесса в отношении бюджета государственного внебюджетного фонда Российской Федерации, указанным в Перечне участников бюджетного процесса, представленном в органы Федерального казначейства органом управления государственным внебюджетным фондом Российской Федерации на бумажном носителе или в электронном виде.</w:t>
      </w:r>
    </w:p>
    <w:p w:rsidR="00B6471B" w:rsidRDefault="00B6471B">
      <w:pPr>
        <w:pStyle w:val="ConsPlusNormal"/>
        <w:ind w:firstLine="540"/>
        <w:jc w:val="both"/>
      </w:pPr>
      <w:r>
        <w:t xml:space="preserve">Заполнение Перечня участников бюджетного процесса осуществляется органами управления государственными внебюджетными фондами Российской Федерации в соответствии с требованиями, установленными </w:t>
      </w:r>
      <w:hyperlink w:anchor="P741" w:history="1">
        <w:r>
          <w:rPr>
            <w:color w:val="0000FF"/>
          </w:rPr>
          <w:t>пунктом 89</w:t>
        </w:r>
      </w:hyperlink>
      <w:r>
        <w:t xml:space="preserve"> настоящего Порядка, с учетом следующих особенностей.</w:t>
      </w:r>
    </w:p>
    <w:p w:rsidR="00B6471B" w:rsidRDefault="00B6471B">
      <w:pPr>
        <w:pStyle w:val="ConsPlusNormal"/>
        <w:ind w:firstLine="540"/>
        <w:jc w:val="both"/>
      </w:pPr>
      <w:r>
        <w:t>В заголовочной части формы указанного документа по строке "Финансовый орган" указывается полное наименование органа управления государственным внебюджетным фондом Российской Федерации, сформировавшего Перечень участников бюджетного процесса.</w:t>
      </w:r>
    </w:p>
    <w:p w:rsidR="00B6471B" w:rsidRDefault="00B6471B">
      <w:pPr>
        <w:pStyle w:val="ConsPlusNormal"/>
        <w:ind w:firstLine="540"/>
        <w:jc w:val="both"/>
      </w:pPr>
      <w:r>
        <w:t>Перечень участников бюджетного процесса подписывается лицами, уполномоченными органом управления государственным внебюджетным фондом Российской Федерации, с указанием расшифровок подписей, содержащих их фамилии и инициалы.</w:t>
      </w:r>
    </w:p>
    <w:p w:rsidR="00B6471B" w:rsidRDefault="00B6471B">
      <w:pPr>
        <w:pStyle w:val="ConsPlusNormal"/>
        <w:ind w:firstLine="540"/>
        <w:jc w:val="both"/>
      </w:pPr>
      <w:r>
        <w:lastRenderedPageBreak/>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765" w:history="1">
        <w:r>
          <w:rPr>
            <w:color w:val="0000FF"/>
          </w:rPr>
          <w:t>пунктом 90</w:t>
        </w:r>
      </w:hyperlink>
      <w:r>
        <w:t xml:space="preserve"> настоящего Порядка.</w:t>
      </w:r>
    </w:p>
    <w:p w:rsidR="00B6471B" w:rsidRDefault="00B6471B">
      <w:pPr>
        <w:pStyle w:val="ConsPlusNormal"/>
        <w:ind w:firstLine="540"/>
        <w:jc w:val="both"/>
      </w:pPr>
      <w:r>
        <w:t>94.22. Для учета операций, осуществляемых участниками бюджетного процесса в отношении бюджета государственного внебюджетного фонда Российской Федерации, органами Федерального казначейства открываются и ведутся следующие виды лицевых счетов:</w:t>
      </w:r>
    </w:p>
    <w:p w:rsidR="00B6471B" w:rsidRDefault="00B6471B">
      <w:pPr>
        <w:pStyle w:val="ConsPlusNormal"/>
        <w:ind w:firstLine="540"/>
        <w:jc w:val="both"/>
      </w:pPr>
      <w:r>
        <w:t>лицевой счет бюджета;</w:t>
      </w:r>
    </w:p>
    <w:p w:rsidR="00B6471B" w:rsidRDefault="00B6471B">
      <w:pPr>
        <w:pStyle w:val="ConsPlusNormal"/>
        <w:ind w:firstLine="540"/>
        <w:jc w:val="both"/>
      </w:pPr>
      <w:r>
        <w:t>лицевой счет территориального органа государственного внебюджетного фонда Российской Федерации;</w:t>
      </w:r>
    </w:p>
    <w:p w:rsidR="00B6471B" w:rsidRDefault="00B6471B">
      <w:pPr>
        <w:pStyle w:val="ConsPlusNormal"/>
        <w:ind w:firstLine="540"/>
        <w:jc w:val="both"/>
      </w:pPr>
      <w:r>
        <w:t>лицевой счет главного распорядителя (распорядителя) бюджетных средств;</w:t>
      </w:r>
    </w:p>
    <w:p w:rsidR="00B6471B" w:rsidRDefault="00B6471B">
      <w:pPr>
        <w:pStyle w:val="ConsPlusNormal"/>
        <w:ind w:firstLine="540"/>
        <w:jc w:val="both"/>
      </w:pPr>
      <w:r>
        <w:t>лицевой счет получателя бюджетных средств;</w:t>
      </w:r>
    </w:p>
    <w:p w:rsidR="00B6471B" w:rsidRDefault="00B6471B">
      <w:pPr>
        <w:pStyle w:val="ConsPlusNormal"/>
        <w:ind w:firstLine="540"/>
        <w:jc w:val="both"/>
      </w:pPr>
      <w:r>
        <w:t>лицевой счет администратора доходов бюджета;</w:t>
      </w:r>
    </w:p>
    <w:p w:rsidR="00B6471B" w:rsidRDefault="00B6471B">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471B" w:rsidRDefault="00B6471B">
      <w:pPr>
        <w:pStyle w:val="ConsPlusNormal"/>
        <w:ind w:firstLine="540"/>
        <w:jc w:val="both"/>
      </w:pPr>
      <w:r>
        <w:t>лицевой счет администратора источников внутреннего финансирования дефицита бюджета;</w:t>
      </w:r>
    </w:p>
    <w:p w:rsidR="00B6471B" w:rsidRDefault="00B6471B">
      <w:pPr>
        <w:pStyle w:val="ConsPlusNormal"/>
        <w:ind w:firstLine="540"/>
        <w:jc w:val="both"/>
      </w:pPr>
      <w:r>
        <w:t>лицевой счет иного получателя бюджетных средств.</w:t>
      </w:r>
    </w:p>
    <w:p w:rsidR="00B6471B" w:rsidRDefault="00B6471B">
      <w:pPr>
        <w:pStyle w:val="ConsPlusNormal"/>
        <w:ind w:firstLine="540"/>
        <w:jc w:val="both"/>
      </w:pPr>
      <w:bookmarkStart w:id="56" w:name="P928"/>
      <w:bookmarkEnd w:id="56"/>
      <w:r>
        <w:t xml:space="preserve">94.23. Для открытия соответствующего лицевого счета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B6471B" w:rsidRDefault="00B6471B">
      <w:pPr>
        <w:pStyle w:val="ConsPlusNormal"/>
        <w:ind w:firstLine="540"/>
        <w:jc w:val="both"/>
      </w:pPr>
      <w:r>
        <w:t>а) копию учредительного документа, заверенную органом управления государственным внебюджетным фондом Российской Федерации или территориальным органом государственного внебюджетного фонда Российской Федерации либо заверенную в установленном порядке, копию положения об обособленном подразделении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получателем средств бюджета государственного внебюджетного фонда Российской Федерации, создавшим обособленное подразделение, либо заверенную в установленном порядке. При открытии лицевого счета органу управления государственным внебюджетным фондом Российской Федерации (территориальному органу государственного внебюджетного фонда Российской Федерации) заверения копии учредительного документа не требуется;</w:t>
      </w:r>
    </w:p>
    <w:p w:rsidR="00B6471B" w:rsidRDefault="00B6471B">
      <w:pPr>
        <w:pStyle w:val="ConsPlusNormal"/>
        <w:ind w:firstLine="540"/>
        <w:jc w:val="both"/>
      </w:pPr>
      <w:r>
        <w:t>б) копию документа о государственной регистрации юридического лица, заверенную органом, осуществившим государственную регистрацию, либо заверенную в установленном порядке;</w:t>
      </w:r>
    </w:p>
    <w:p w:rsidR="00B6471B" w:rsidRDefault="00B6471B">
      <w:pPr>
        <w:pStyle w:val="ConsPlusNormal"/>
        <w:ind w:firstLine="540"/>
        <w:jc w:val="both"/>
      </w:pPr>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выдавшим их налоговым органом либо заверенную в установленном порядке.</w:t>
      </w:r>
    </w:p>
    <w:p w:rsidR="00B6471B" w:rsidRDefault="00B6471B">
      <w:pPr>
        <w:pStyle w:val="ConsPlusNormal"/>
        <w:ind w:firstLine="540"/>
        <w:jc w:val="both"/>
      </w:pPr>
      <w:r>
        <w:t>Дополнительно для открытия лицевого счета администратора доходов бюджета администратором доходов бюджета государственного внебюджетного фонда Российской Федерации в орган Федерального казначейства по месту обслуживания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B6471B" w:rsidRDefault="00B6471B">
      <w:pPr>
        <w:pStyle w:val="ConsPlusNormal"/>
        <w:ind w:firstLine="540"/>
        <w:jc w:val="both"/>
      </w:pPr>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w:t>
      </w:r>
      <w:r>
        <w:lastRenderedPageBreak/>
        <w:t xml:space="preserve">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B6471B" w:rsidRDefault="00B6471B">
      <w:pPr>
        <w:pStyle w:val="ConsPlusNormal"/>
        <w:jc w:val="both"/>
      </w:pPr>
      <w:r>
        <w:t xml:space="preserve">(абзац введен </w:t>
      </w:r>
      <w:hyperlink r:id="rId216"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94.24.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B6471B" w:rsidRDefault="00B6471B">
      <w:pPr>
        <w:pStyle w:val="ConsPlusNormal"/>
        <w:ind w:firstLine="540"/>
        <w:jc w:val="both"/>
      </w:pPr>
      <w:bookmarkStart w:id="57" w:name="P936"/>
      <w:bookmarkEnd w:id="57"/>
      <w:r>
        <w:t>94.25. Карточка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B6471B" w:rsidRDefault="00B6471B">
      <w:pPr>
        <w:pStyle w:val="ConsPlusNormal"/>
        <w:ind w:firstLine="540"/>
        <w:jc w:val="both"/>
      </w:pPr>
      <w:r>
        <w:t>При открытии лицевого счета территориальному органу государственного внебюджетного фонда Российской Федерации Карточка образцов подписей,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p w:rsidR="00B6471B" w:rsidRDefault="00B6471B">
      <w:pPr>
        <w:pStyle w:val="ConsPlusNormal"/>
        <w:jc w:val="both"/>
      </w:pPr>
      <w:r>
        <w:t xml:space="preserve">(в ред. </w:t>
      </w:r>
      <w:hyperlink r:id="rId21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доходов бюджета подписи лиц в Карточке образцов подписей, представленной в орган Федерального казначейства, заверяются в порядке, установленном в </w:t>
      </w:r>
      <w:hyperlink w:anchor="P511" w:history="1">
        <w:r>
          <w:rPr>
            <w:color w:val="0000FF"/>
          </w:rPr>
          <w:t>пункте 46</w:t>
        </w:r>
      </w:hyperlink>
      <w:r>
        <w:t xml:space="preserve"> настоящего Порядка. При этом на подписях в случаях, установленных </w:t>
      </w:r>
      <w:hyperlink w:anchor="P511" w:history="1">
        <w:r>
          <w:rPr>
            <w:color w:val="0000FF"/>
          </w:rPr>
          <w:t>пунктом 46</w:t>
        </w:r>
      </w:hyperlink>
      <w:r>
        <w:t xml:space="preserve"> настоящего Порядка, проставляется оттиск печати соответствующего участника бюджетного процесса в отношении бюджета государственного внебюджетного фонда Российской Федерации.</w:t>
      </w:r>
    </w:p>
    <w:p w:rsidR="00B6471B" w:rsidRDefault="00B6471B">
      <w:pPr>
        <w:pStyle w:val="ConsPlusNormal"/>
        <w:ind w:firstLine="540"/>
        <w:jc w:val="both"/>
      </w:pPr>
      <w:r>
        <w:t xml:space="preserve">94.26. При наличии документов, представленных клиентом в соответствии с </w:t>
      </w:r>
      <w:hyperlink w:anchor="P928" w:history="1">
        <w:r>
          <w:rPr>
            <w:color w:val="0000FF"/>
          </w:rPr>
          <w:t>пунктом 94.23</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B6471B" w:rsidRDefault="00B6471B">
      <w:pPr>
        <w:pStyle w:val="ConsPlusNormal"/>
        <w:ind w:firstLine="540"/>
        <w:jc w:val="both"/>
      </w:pPr>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529" w:history="1">
        <w:r>
          <w:rPr>
            <w:color w:val="0000FF"/>
          </w:rPr>
          <w:t>пунктом 47</w:t>
        </w:r>
      </w:hyperlink>
      <w:r>
        <w:t xml:space="preserve"> настоящего Порядка.</w:t>
      </w:r>
    </w:p>
    <w:p w:rsidR="00B6471B" w:rsidRDefault="00B6471B">
      <w:pPr>
        <w:pStyle w:val="ConsPlusNormal"/>
        <w:ind w:firstLine="540"/>
        <w:jc w:val="both"/>
      </w:pPr>
      <w:r>
        <w:t xml:space="preserve">94.27. 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6471B" w:rsidRDefault="00B6471B">
      <w:pPr>
        <w:pStyle w:val="ConsPlusNormal"/>
        <w:ind w:firstLine="540"/>
        <w:jc w:val="both"/>
      </w:pPr>
      <w:r>
        <w:t>Лицевому счету присваивается номер, который указывается в:</w:t>
      </w:r>
    </w:p>
    <w:p w:rsidR="00B6471B" w:rsidRDefault="00B6471B">
      <w:pPr>
        <w:pStyle w:val="ConsPlusNormal"/>
        <w:ind w:firstLine="540"/>
        <w:jc w:val="both"/>
      </w:pPr>
      <w:r>
        <w:t>Выписке из лицевого счета бюджета;</w:t>
      </w:r>
    </w:p>
    <w:p w:rsidR="00B6471B" w:rsidRDefault="00B6471B">
      <w:pPr>
        <w:pStyle w:val="ConsPlusNormal"/>
        <w:ind w:firstLine="540"/>
        <w:jc w:val="both"/>
      </w:pPr>
      <w:r>
        <w:lastRenderedPageBreak/>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21809" w:history="1">
        <w:r>
          <w:rPr>
            <w:color w:val="0000FF"/>
          </w:rPr>
          <w:t>приложению N 70</w:t>
        </w:r>
      </w:hyperlink>
      <w:r>
        <w:t xml:space="preserve"> к настоящему Порядку (код формы по КФД 0531971);</w:t>
      </w:r>
    </w:p>
    <w:p w:rsidR="00B6471B" w:rsidRDefault="00B6471B">
      <w:pPr>
        <w:pStyle w:val="ConsPlusNormal"/>
        <w:ind w:firstLine="540"/>
        <w:jc w:val="both"/>
      </w:pPr>
      <w:r>
        <w:t>Выписке из лицевого счета главного распорядителя (распорядителя);</w:t>
      </w:r>
    </w:p>
    <w:p w:rsidR="00B6471B" w:rsidRDefault="00B6471B">
      <w:pPr>
        <w:pStyle w:val="ConsPlusNormal"/>
        <w:ind w:firstLine="540"/>
        <w:jc w:val="both"/>
      </w:pPr>
      <w:r>
        <w:t>Выписке из лицевого счета главного распорядителя (распорядителя) (для отражения операций за ____ - ____ годы);</w:t>
      </w:r>
    </w:p>
    <w:p w:rsidR="00B6471B" w:rsidRDefault="00B6471B">
      <w:pPr>
        <w:pStyle w:val="ConsPlusNormal"/>
        <w:ind w:firstLine="540"/>
        <w:jc w:val="both"/>
      </w:pPr>
      <w:r>
        <w:t>Выписке из лицевого счета получателя;</w:t>
      </w:r>
    </w:p>
    <w:p w:rsidR="00B6471B" w:rsidRDefault="00B6471B">
      <w:pPr>
        <w:pStyle w:val="ConsPlusNormal"/>
        <w:ind w:firstLine="540"/>
        <w:jc w:val="both"/>
      </w:pPr>
      <w:r>
        <w:t>Выписке из лицевого счета получателя (для отражения операций за ____ - ____ годы);</w:t>
      </w:r>
    </w:p>
    <w:p w:rsidR="00B6471B" w:rsidRDefault="00B6471B">
      <w:pPr>
        <w:pStyle w:val="ConsPlusNormal"/>
        <w:ind w:firstLine="540"/>
        <w:jc w:val="both"/>
      </w:pPr>
      <w:r>
        <w:t>Выписке из лицевого счета администратора доходов;</w:t>
      </w:r>
    </w:p>
    <w:p w:rsidR="00B6471B" w:rsidRDefault="00B6471B">
      <w:pPr>
        <w:pStyle w:val="ConsPlusNormal"/>
        <w:ind w:firstLine="540"/>
        <w:jc w:val="both"/>
      </w:pPr>
      <w:r>
        <w:t>Выписке из лицевого счета для учета операций со средствами во временном распоряжении;</w:t>
      </w:r>
    </w:p>
    <w:p w:rsidR="00B6471B" w:rsidRDefault="00B6471B">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6471B" w:rsidRDefault="00B6471B">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w:t>
      </w:r>
    </w:p>
    <w:p w:rsidR="00B6471B" w:rsidRDefault="00B6471B">
      <w:pPr>
        <w:pStyle w:val="ConsPlusNormal"/>
        <w:ind w:firstLine="540"/>
        <w:jc w:val="both"/>
      </w:pPr>
      <w:r>
        <w:t>____ - ____ годы);</w:t>
      </w:r>
    </w:p>
    <w:p w:rsidR="00B6471B" w:rsidRDefault="00B6471B">
      <w:pPr>
        <w:pStyle w:val="ConsPlusNormal"/>
        <w:ind w:firstLine="540"/>
        <w:jc w:val="both"/>
      </w:pPr>
      <w:r>
        <w:t>Выписке из лицевого счета администратора источников финансирования;</w:t>
      </w:r>
    </w:p>
    <w:p w:rsidR="00B6471B" w:rsidRDefault="00B6471B">
      <w:pPr>
        <w:pStyle w:val="ConsPlusNormal"/>
        <w:ind w:firstLine="540"/>
        <w:jc w:val="both"/>
      </w:pPr>
      <w:r>
        <w:t>Выписке из лицевого счета администратора источников финансирования (для отражения операций за ____ - ____ годы);</w:t>
      </w:r>
    </w:p>
    <w:p w:rsidR="00B6471B" w:rsidRDefault="00B6471B">
      <w:pPr>
        <w:pStyle w:val="ConsPlusNormal"/>
        <w:ind w:firstLine="540"/>
        <w:jc w:val="both"/>
      </w:pPr>
      <w:r>
        <w:t>Выписке из лицевого счета иного получателя;</w:t>
      </w:r>
    </w:p>
    <w:p w:rsidR="00B6471B" w:rsidRDefault="00B6471B">
      <w:pPr>
        <w:pStyle w:val="ConsPlusNormal"/>
        <w:ind w:firstLine="540"/>
        <w:jc w:val="both"/>
      </w:pPr>
      <w:r>
        <w:t>Выписке из лицевого счета иного получателя (для отражения операций за ____ - ____ годы).</w:t>
      </w:r>
    </w:p>
    <w:p w:rsidR="00B6471B" w:rsidRDefault="00B6471B">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B6471B" w:rsidRDefault="00B6471B">
      <w:pPr>
        <w:pStyle w:val="ConsPlusNormal"/>
        <w:ind w:firstLine="540"/>
        <w:jc w:val="both"/>
      </w:pPr>
      <w:r>
        <w:t>При этом содержательная часть Выписки из соответствующего лицевого счета не заполняется.</w:t>
      </w:r>
    </w:p>
    <w:p w:rsidR="00B6471B" w:rsidRDefault="00B6471B">
      <w:pPr>
        <w:pStyle w:val="ConsPlusNormal"/>
        <w:ind w:firstLine="540"/>
        <w:jc w:val="both"/>
      </w:pPr>
      <w:r>
        <w:t xml:space="preserve">94.28.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326" w:history="1">
        <w:r>
          <w:rPr>
            <w:color w:val="0000FF"/>
          </w:rPr>
          <w:t>пунктом 25</w:t>
        </w:r>
      </w:hyperlink>
      <w:r>
        <w:t xml:space="preserve"> настоящего Порядка, в случае:</w:t>
      </w:r>
    </w:p>
    <w:p w:rsidR="00B6471B" w:rsidRDefault="00B6471B">
      <w:pPr>
        <w:pStyle w:val="ConsPlusNormal"/>
        <w:ind w:firstLine="540"/>
        <w:jc w:val="both"/>
      </w:pPr>
      <w:r>
        <w:t>а) изменения полного наименования клиента, не вызванного реорганизацией;</w:t>
      </w:r>
    </w:p>
    <w:p w:rsidR="00B6471B" w:rsidRDefault="00B6471B">
      <w:pPr>
        <w:pStyle w:val="ConsPlusNormal"/>
        <w:jc w:val="both"/>
      </w:pPr>
      <w:r>
        <w:t xml:space="preserve">(в ред. </w:t>
      </w:r>
      <w:hyperlink r:id="rId218"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изменения полного наименования органа Федерального казначейства, не вызванного реорганизацией;</w:t>
      </w:r>
    </w:p>
    <w:p w:rsidR="00B6471B" w:rsidRDefault="00B6471B">
      <w:pPr>
        <w:pStyle w:val="ConsPlusNormal"/>
        <w:jc w:val="both"/>
      </w:pPr>
      <w:r>
        <w:t xml:space="preserve">(в ред. </w:t>
      </w:r>
      <w:hyperlink r:id="rId21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изменения в установленном порядке структуры номеров лицевых счетов клиента.</w:t>
      </w:r>
    </w:p>
    <w:p w:rsidR="00B6471B" w:rsidRDefault="00B6471B">
      <w:pPr>
        <w:pStyle w:val="ConsPlusNormal"/>
        <w:ind w:firstLine="540"/>
        <w:jc w:val="both"/>
      </w:pPr>
      <w:r>
        <w:t>94.29.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B6471B" w:rsidRDefault="00B6471B">
      <w:pPr>
        <w:pStyle w:val="ConsPlusNormal"/>
        <w:ind w:firstLine="540"/>
        <w:jc w:val="both"/>
      </w:pPr>
      <w:r>
        <w:t>Орган управления государственным внебюджетным фондом Российской Федерации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B6471B" w:rsidRDefault="00B6471B">
      <w:pPr>
        <w:pStyle w:val="ConsPlusNormal"/>
        <w:ind w:firstLine="540"/>
        <w:jc w:val="both"/>
      </w:pPr>
      <w:bookmarkStart w:id="58" w:name="P969"/>
      <w:bookmarkEnd w:id="58"/>
      <w:r>
        <w:t xml:space="preserve">94.30. При изменении полного наименования клиента, не вызванного реорганизацией, клиент в течение пяти рабочих дней после представления органом управления государственным внебюджетным фондом Российской Федерации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об изменении наименования, заверенную органом управления государственным внебюджетным фондом Российской Федерации либо заверенную в установленном порядке, а также новую Карточку образцов подписей, оформленную и заверенную в соответствии с </w:t>
      </w:r>
      <w:hyperlink w:anchor="P264" w:history="1">
        <w:r>
          <w:rPr>
            <w:color w:val="0000FF"/>
          </w:rPr>
          <w:t>пунктами 18</w:t>
        </w:r>
      </w:hyperlink>
      <w:r>
        <w:t xml:space="preserve"> и </w:t>
      </w:r>
      <w:hyperlink w:anchor="P936" w:history="1">
        <w:r>
          <w:rPr>
            <w:color w:val="0000FF"/>
          </w:rPr>
          <w:t>94.25</w:t>
        </w:r>
      </w:hyperlink>
      <w:r>
        <w:t xml:space="preserve"> настоящего Порядка.</w:t>
      </w:r>
    </w:p>
    <w:p w:rsidR="00B6471B" w:rsidRDefault="00B6471B">
      <w:pPr>
        <w:pStyle w:val="ConsPlusNormal"/>
        <w:jc w:val="both"/>
      </w:pPr>
      <w:r>
        <w:t xml:space="preserve">(в ред. </w:t>
      </w:r>
      <w:hyperlink r:id="rId22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При изменении наименования органа управления государственным внебюджетным фондом Российской Федерации (территориального органа государственного внебюджетного фонда Российской Федерации), не вызванного реорганизацией, заверения копии документа об изменении наименования не требуется.</w:t>
      </w:r>
    </w:p>
    <w:p w:rsidR="00B6471B" w:rsidRDefault="00B6471B">
      <w:pPr>
        <w:pStyle w:val="ConsPlusNormal"/>
        <w:ind w:firstLine="540"/>
        <w:jc w:val="both"/>
      </w:pPr>
      <w:r>
        <w:t xml:space="preserve">Дополнительно к документам, предусмотренным </w:t>
      </w:r>
      <w:hyperlink w:anchor="P969" w:history="1">
        <w:r>
          <w:rPr>
            <w:color w:val="0000FF"/>
          </w:rPr>
          <w:t>абзацем первым</w:t>
        </w:r>
      </w:hyperlink>
      <w:r>
        <w:t xml:space="preserve"> настоящего пункта, для </w:t>
      </w:r>
      <w:r>
        <w:lastRenderedPageBreak/>
        <w:t xml:space="preserve">переоформления лицевого счета администратора доходов бюджета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B6471B" w:rsidRDefault="00B6471B">
      <w:pPr>
        <w:pStyle w:val="ConsPlusNormal"/>
        <w:jc w:val="both"/>
      </w:pPr>
      <w:r>
        <w:t xml:space="preserve">(в ред. </w:t>
      </w:r>
      <w:hyperlink r:id="rId221"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59" w:name="P974"/>
      <w:bookmarkEnd w:id="59"/>
      <w:r>
        <w:t xml:space="preserve">94.31,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936" w:history="1">
        <w:r>
          <w:rPr>
            <w:color w:val="0000FF"/>
          </w:rPr>
          <w:t>94.25</w:t>
        </w:r>
      </w:hyperlink>
      <w:r>
        <w:t xml:space="preserve"> настоящего Порядка, а также их соответствие реквизитам Заявления на переоформление лицевых счетов.</w:t>
      </w:r>
    </w:p>
    <w:p w:rsidR="00B6471B" w:rsidRDefault="00B6471B">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B6471B" w:rsidRDefault="00B6471B">
      <w:pPr>
        <w:pStyle w:val="ConsPlusNormal"/>
        <w:ind w:firstLine="540"/>
        <w:jc w:val="both"/>
      </w:pPr>
      <w:r>
        <w:t xml:space="preserve">94.32.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587" w:history="1">
        <w:r>
          <w:rPr>
            <w:color w:val="0000FF"/>
          </w:rPr>
          <w:t>пунктом 56</w:t>
        </w:r>
      </w:hyperlink>
      <w:r>
        <w:t xml:space="preserve"> настоящего Порядка.</w:t>
      </w:r>
    </w:p>
    <w:p w:rsidR="00B6471B" w:rsidRDefault="00B6471B">
      <w:pPr>
        <w:pStyle w:val="ConsPlusNormal"/>
        <w:ind w:firstLine="540"/>
        <w:jc w:val="both"/>
      </w:pPr>
      <w:r>
        <w:t xml:space="preserve">В случае изменения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582" w:history="1">
        <w:r>
          <w:rPr>
            <w:color w:val="0000FF"/>
          </w:rPr>
          <w:t>пунктом 54</w:t>
        </w:r>
      </w:hyperlink>
      <w:r>
        <w:t xml:space="preserve"> настоящего Порядка.</w:t>
      </w:r>
    </w:p>
    <w:p w:rsidR="00B6471B" w:rsidRDefault="00B6471B">
      <w:pPr>
        <w:pStyle w:val="ConsPlusNormal"/>
        <w:ind w:firstLine="540"/>
        <w:jc w:val="both"/>
      </w:pPr>
      <w:r>
        <w:t>94.33. При переоформлении лицевого счета клиента в случае изменения полного наименования клиента, не вызванного реорганизацией, а также в случае изменения полного наименования органа Федерального казначейства, не вызванного реорганизацией, номер лицевого счета не меняется.</w:t>
      </w:r>
    </w:p>
    <w:p w:rsidR="00B6471B" w:rsidRDefault="00B6471B">
      <w:pPr>
        <w:pStyle w:val="ConsPlusNormal"/>
        <w:jc w:val="both"/>
      </w:pPr>
      <w:r>
        <w:t xml:space="preserve">(в ред. </w:t>
      </w:r>
      <w:hyperlink r:id="rId222"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94.34. При наличии документов, представленных клиентом в соответствии с </w:t>
      </w:r>
      <w:hyperlink w:anchor="P969" w:history="1">
        <w:r>
          <w:rPr>
            <w:color w:val="0000FF"/>
          </w:rPr>
          <w:t>пунктом 94.30</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974" w:history="1">
        <w:r>
          <w:rPr>
            <w:color w:val="0000FF"/>
          </w:rPr>
          <w:t>94.31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B6471B" w:rsidRDefault="00B6471B">
      <w:pPr>
        <w:pStyle w:val="ConsPlusNormal"/>
        <w:ind w:firstLine="540"/>
        <w:jc w:val="both"/>
      </w:pPr>
      <w:r>
        <w:t xml:space="preserve">94.35.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974" w:history="1">
        <w:r>
          <w:rPr>
            <w:color w:val="0000FF"/>
          </w:rPr>
          <w:t>94.31</w:t>
        </w:r>
      </w:hyperlink>
      <w:r>
        <w:t xml:space="preserve"> настоящего Порядка, не позднее следующего рабочего дня после завершения их проверки.</w:t>
      </w:r>
    </w:p>
    <w:p w:rsidR="00B6471B" w:rsidRDefault="00B6471B">
      <w:pPr>
        <w:pStyle w:val="ConsPlusNormal"/>
        <w:ind w:firstLine="540"/>
        <w:jc w:val="both"/>
      </w:pPr>
      <w:r>
        <w:t xml:space="preserve">94.36. Закрытие лицевых счетов клиентам осуществляется на основании Заявления на закрытие лицевого счета, соответствующего требованиям, установленным </w:t>
      </w:r>
      <w:hyperlink w:anchor="P381" w:history="1">
        <w:r>
          <w:rPr>
            <w:color w:val="0000FF"/>
          </w:rPr>
          <w:t>пунктом 30</w:t>
        </w:r>
      </w:hyperlink>
      <w:r>
        <w:t xml:space="preserve"> настоящего Порядка, в связи с:</w:t>
      </w:r>
    </w:p>
    <w:p w:rsidR="00B6471B" w:rsidRDefault="00B6471B">
      <w:pPr>
        <w:pStyle w:val="ConsPlusNormal"/>
        <w:ind w:firstLine="540"/>
        <w:jc w:val="both"/>
      </w:pPr>
      <w:r>
        <w:t>а) реорганизацией (ликвидацией) клиента;</w:t>
      </w:r>
    </w:p>
    <w:p w:rsidR="00B6471B" w:rsidRDefault="00B6471B">
      <w:pPr>
        <w:pStyle w:val="ConsPlusNormal"/>
        <w:ind w:firstLine="540"/>
        <w:jc w:val="both"/>
      </w:pPr>
      <w:r>
        <w:t>б) реорганизацией (ликвидацией) органа Федерального казначейства, открывшего лицевой счет клиента;</w:t>
      </w:r>
    </w:p>
    <w:p w:rsidR="00B6471B" w:rsidRDefault="00B6471B">
      <w:pPr>
        <w:pStyle w:val="ConsPlusNormal"/>
        <w:ind w:firstLine="540"/>
        <w:jc w:val="both"/>
      </w:pPr>
      <w:r>
        <w:t>в) переводом клиента на обслуживание в другой орган Федерального казначейства;</w:t>
      </w:r>
    </w:p>
    <w:p w:rsidR="00B6471B" w:rsidRDefault="00B6471B">
      <w:pPr>
        <w:pStyle w:val="ConsPlusNormal"/>
        <w:ind w:firstLine="540"/>
        <w:jc w:val="both"/>
      </w:pPr>
      <w:r>
        <w:t>г) отменой бюджетных полномочий клиента, для отражения операций по выполнению которых открывался лицевой счет;</w:t>
      </w:r>
    </w:p>
    <w:p w:rsidR="00B6471B" w:rsidRDefault="00B6471B">
      <w:pPr>
        <w:pStyle w:val="ConsPlusNormal"/>
        <w:ind w:firstLine="540"/>
        <w:jc w:val="both"/>
      </w:pPr>
      <w:r>
        <w:t xml:space="preserve">д) в иных случаях, предусмотренных бюджетным законодательством Российской </w:t>
      </w:r>
      <w:r>
        <w:lastRenderedPageBreak/>
        <w:t>Федерации.</w:t>
      </w:r>
    </w:p>
    <w:p w:rsidR="00B6471B" w:rsidRDefault="00B6471B">
      <w:pPr>
        <w:pStyle w:val="ConsPlusNormal"/>
        <w:ind w:firstLine="540"/>
        <w:jc w:val="both"/>
      </w:pPr>
      <w:bookmarkStart w:id="60" w:name="P988"/>
      <w:bookmarkEnd w:id="60"/>
      <w:r>
        <w:t>94.37.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B6471B" w:rsidRDefault="00B6471B">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B6471B" w:rsidRDefault="00B6471B">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6471B" w:rsidRDefault="00B6471B">
      <w:pPr>
        <w:pStyle w:val="ConsPlusNormal"/>
        <w:ind w:firstLine="540"/>
        <w:jc w:val="both"/>
      </w:pPr>
      <w:r>
        <w:t>94.38.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B6471B" w:rsidRDefault="00B6471B">
      <w:pPr>
        <w:pStyle w:val="ConsPlusNormal"/>
        <w:ind w:firstLine="540"/>
        <w:jc w:val="both"/>
      </w:pPr>
      <w:r>
        <w:t xml:space="preserve">94.39. При наличии документов, представленных клиентом в соответствии с </w:t>
      </w:r>
      <w:hyperlink w:anchor="P988" w:history="1">
        <w:r>
          <w:rPr>
            <w:color w:val="0000FF"/>
          </w:rPr>
          <w:t>пунктом 94.37</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B6471B" w:rsidRDefault="00B6471B">
      <w:pPr>
        <w:pStyle w:val="ConsPlusNormal"/>
        <w:ind w:firstLine="540"/>
        <w:jc w:val="both"/>
      </w:pPr>
      <w:r>
        <w:t xml:space="preserve">94.40.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B6471B" w:rsidRDefault="00B6471B">
      <w:pPr>
        <w:pStyle w:val="ConsPlusNormal"/>
        <w:ind w:firstLine="540"/>
        <w:jc w:val="both"/>
      </w:pPr>
      <w:r>
        <w:t>Сверка показателей осуществляется путем предоставления клиенту:</w:t>
      </w:r>
    </w:p>
    <w:p w:rsidR="00B6471B" w:rsidRDefault="00B6471B">
      <w:pPr>
        <w:pStyle w:val="ConsPlusNormal"/>
        <w:ind w:firstLine="540"/>
        <w:jc w:val="both"/>
      </w:pPr>
      <w:r>
        <w:t>Отчета о состоянии лицевого счета бюджета;</w:t>
      </w:r>
    </w:p>
    <w:p w:rsidR="00B6471B" w:rsidRDefault="00B6471B">
      <w:pPr>
        <w:pStyle w:val="ConsPlusNormal"/>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21936" w:history="1">
        <w:r>
          <w:rPr>
            <w:color w:val="0000FF"/>
          </w:rPr>
          <w:t>приложению N 71</w:t>
        </w:r>
      </w:hyperlink>
      <w:r>
        <w:t xml:space="preserve"> к настоящему Порядку (код формы по КФД 0531972);</w:t>
      </w:r>
    </w:p>
    <w:p w:rsidR="00B6471B" w:rsidRDefault="00B6471B">
      <w:pPr>
        <w:pStyle w:val="ConsPlusNormal"/>
        <w:ind w:firstLine="540"/>
        <w:jc w:val="both"/>
      </w:pPr>
      <w:r>
        <w:t>Отчета о состоянии лицевого счета главного распорядителя (распорядителя);</w:t>
      </w:r>
    </w:p>
    <w:p w:rsidR="00B6471B" w:rsidRDefault="00B6471B">
      <w:pPr>
        <w:pStyle w:val="ConsPlusNormal"/>
        <w:ind w:firstLine="540"/>
        <w:jc w:val="both"/>
      </w:pPr>
      <w:r>
        <w:t>Отчета о состоянии лицевого счета главного распорядителя (распорядителя) (для отражения операций за ____ - ____ годы);</w:t>
      </w:r>
    </w:p>
    <w:p w:rsidR="00B6471B" w:rsidRDefault="00B6471B">
      <w:pPr>
        <w:pStyle w:val="ConsPlusNormal"/>
        <w:ind w:firstLine="540"/>
        <w:jc w:val="both"/>
      </w:pPr>
      <w:r>
        <w:t>Отчета о состоянии лицевого счета получателя;</w:t>
      </w:r>
    </w:p>
    <w:p w:rsidR="00B6471B" w:rsidRDefault="00B6471B">
      <w:pPr>
        <w:pStyle w:val="ConsPlusNormal"/>
        <w:ind w:firstLine="540"/>
        <w:jc w:val="both"/>
      </w:pPr>
      <w:r>
        <w:t>Отчета о состоянии лицевого счета получателя (для отражения операций за ____ - ____ годы);</w:t>
      </w:r>
    </w:p>
    <w:p w:rsidR="00B6471B" w:rsidRDefault="00B6471B">
      <w:pPr>
        <w:pStyle w:val="ConsPlusNormal"/>
        <w:ind w:firstLine="540"/>
        <w:jc w:val="both"/>
      </w:pPr>
      <w:r>
        <w:t>Отчета о состоянии лицевого счета администратора доходов;</w:t>
      </w:r>
    </w:p>
    <w:p w:rsidR="00B6471B" w:rsidRDefault="00B6471B">
      <w:pPr>
        <w:pStyle w:val="ConsPlusNormal"/>
        <w:ind w:firstLine="540"/>
        <w:jc w:val="both"/>
      </w:pPr>
      <w:r>
        <w:t>Отчета о состоянии лицевого счета для учета операций со средствами во временном распоряжении;</w:t>
      </w:r>
    </w:p>
    <w:p w:rsidR="00B6471B" w:rsidRDefault="00B6471B">
      <w:pPr>
        <w:pStyle w:val="ConsPlusNormal"/>
        <w:ind w:firstLine="540"/>
        <w:jc w:val="both"/>
      </w:pPr>
      <w: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6471B" w:rsidRDefault="00B6471B">
      <w:pPr>
        <w:pStyle w:val="ConsPlusNormal"/>
        <w:ind w:firstLine="540"/>
        <w:jc w:val="both"/>
      </w:pPr>
      <w: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6471B" w:rsidRDefault="00B6471B">
      <w:pPr>
        <w:pStyle w:val="ConsPlusNormal"/>
        <w:ind w:firstLine="540"/>
        <w:jc w:val="both"/>
      </w:pPr>
      <w:r>
        <w:t>Отчета о состоянии лицевого счета администратора источников финансирования;</w:t>
      </w:r>
    </w:p>
    <w:p w:rsidR="00B6471B" w:rsidRDefault="00B6471B">
      <w:pPr>
        <w:pStyle w:val="ConsPlusNormal"/>
        <w:ind w:firstLine="540"/>
        <w:jc w:val="both"/>
      </w:pPr>
      <w:r>
        <w:t>Отчета о состоянии лицевого счета администратора источников финансирования (для отражения операций за ____ - ____ годы);</w:t>
      </w:r>
    </w:p>
    <w:p w:rsidR="00B6471B" w:rsidRDefault="00B6471B">
      <w:pPr>
        <w:pStyle w:val="ConsPlusNormal"/>
        <w:ind w:firstLine="540"/>
        <w:jc w:val="both"/>
      </w:pPr>
      <w:r>
        <w:t>Отчета о состоянии лицевого счета иного получателя;</w:t>
      </w:r>
    </w:p>
    <w:p w:rsidR="00B6471B" w:rsidRDefault="00B6471B">
      <w:pPr>
        <w:pStyle w:val="ConsPlusNormal"/>
        <w:ind w:firstLine="540"/>
        <w:jc w:val="both"/>
      </w:pPr>
      <w:r>
        <w:t>Отчета о состоянии лицевого счета иного получателя (для отражения операций за ____ - ____ годы).</w:t>
      </w:r>
    </w:p>
    <w:p w:rsidR="00B6471B" w:rsidRDefault="00B6471B">
      <w:pPr>
        <w:pStyle w:val="ConsPlusNormal"/>
        <w:ind w:firstLine="540"/>
        <w:jc w:val="both"/>
      </w:pPr>
      <w:r>
        <w:t xml:space="preserve">94.41. Закрытие лицевых счетов клиента (за исключением закрытия лицевого счета в связи с </w:t>
      </w:r>
      <w:r>
        <w:lastRenderedPageBreak/>
        <w:t xml:space="preserve">отменой бюджетных полномочий клиента, для отражения операций по выполнению которых открывался лицевой счет) осуществляется после его исключения из Перечня участников бюджетного процесса органом управления государственным внебюджетным фондом Российской Федерации и в соответствии с порядком, установленным </w:t>
      </w:r>
      <w:hyperlink w:anchor="P653" w:history="1">
        <w:r>
          <w:rPr>
            <w:color w:val="0000FF"/>
          </w:rPr>
          <w:t>пунктами 72</w:t>
        </w:r>
      </w:hyperlink>
      <w:r>
        <w:t xml:space="preserve"> - </w:t>
      </w:r>
      <w:hyperlink w:anchor="P659" w:history="1">
        <w:r>
          <w:rPr>
            <w:color w:val="0000FF"/>
          </w:rPr>
          <w:t>73</w:t>
        </w:r>
      </w:hyperlink>
      <w:r>
        <w:t xml:space="preserve"> настоящего Порядка.</w:t>
      </w:r>
    </w:p>
    <w:p w:rsidR="00B6471B" w:rsidRDefault="00B6471B">
      <w:pPr>
        <w:pStyle w:val="ConsPlusNormal"/>
        <w:ind w:firstLine="540"/>
        <w:jc w:val="both"/>
      </w:pPr>
      <w:r>
        <w:t>94.42. При реорганизации участника бюджетного процесса в отношении бюджета государственного внебюджетного фонда Российской Федерации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B6471B" w:rsidRDefault="00B6471B">
      <w:pPr>
        <w:pStyle w:val="ConsPlusNormal"/>
        <w:ind w:firstLine="540"/>
        <w:jc w:val="both"/>
      </w:pPr>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B6471B" w:rsidRDefault="00B6471B">
      <w:pPr>
        <w:pStyle w:val="ConsPlusNormal"/>
        <w:ind w:firstLine="540"/>
        <w:jc w:val="both"/>
      </w:pPr>
      <w:r>
        <w:t xml:space="preserve">94.43. Перевод лицевых счетов клиентов в другой орган Федерального казначейства осуществляется в соответствии с требованиями </w:t>
      </w:r>
      <w:hyperlink w:anchor="P678" w:history="1">
        <w:r>
          <w:rPr>
            <w:color w:val="0000FF"/>
          </w:rPr>
          <w:t>пунктов 80</w:t>
        </w:r>
      </w:hyperlink>
      <w:r>
        <w:t xml:space="preserve"> - </w:t>
      </w:r>
      <w:hyperlink w:anchor="P710" w:history="1">
        <w:r>
          <w:rPr>
            <w:color w:val="0000FF"/>
          </w:rPr>
          <w:t>83</w:t>
        </w:r>
      </w:hyperlink>
      <w:r>
        <w:t xml:space="preserve"> настоящего Порядка на основании:</w:t>
      </w:r>
    </w:p>
    <w:p w:rsidR="00B6471B" w:rsidRDefault="00B6471B">
      <w:pPr>
        <w:pStyle w:val="ConsPlusNormal"/>
        <w:ind w:firstLine="540"/>
        <w:jc w:val="both"/>
      </w:pPr>
      <w:r>
        <w:t>Акта приемки-передачи показателей лицевого счета бюджета;</w:t>
      </w:r>
    </w:p>
    <w:p w:rsidR="00B6471B" w:rsidRDefault="00B6471B">
      <w:pPr>
        <w:pStyle w:val="ConsPlusNormal"/>
        <w:ind w:firstLine="540"/>
        <w:jc w:val="both"/>
      </w:pPr>
      <w:r>
        <w:t xml:space="preserve">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22082" w:history="1">
        <w:r>
          <w:rPr>
            <w:color w:val="0000FF"/>
          </w:rPr>
          <w:t>приложению N 72</w:t>
        </w:r>
      </w:hyperlink>
      <w:r>
        <w:t xml:space="preserve"> к настоящему Порядку (код формы по КФД 0531973);</w:t>
      </w:r>
    </w:p>
    <w:p w:rsidR="00B6471B" w:rsidRDefault="00B6471B">
      <w:pPr>
        <w:pStyle w:val="ConsPlusNormal"/>
        <w:ind w:firstLine="540"/>
        <w:jc w:val="both"/>
      </w:pPr>
      <w:r>
        <w:t>Акта приемки-передачи показателей лицевого счета главного распорядителя (распорядителя);</w:t>
      </w:r>
    </w:p>
    <w:p w:rsidR="00B6471B" w:rsidRDefault="00B6471B">
      <w:pPr>
        <w:pStyle w:val="ConsPlusNormal"/>
        <w:ind w:firstLine="540"/>
        <w:jc w:val="both"/>
      </w:pPr>
      <w:r>
        <w:t>Акта приемки-передачи показателей лицевого счета главного распорядителя (распорядителя) (для отражения операций за ____ - ____ годы);</w:t>
      </w:r>
    </w:p>
    <w:p w:rsidR="00B6471B" w:rsidRDefault="00B6471B">
      <w:pPr>
        <w:pStyle w:val="ConsPlusNormal"/>
        <w:ind w:firstLine="540"/>
        <w:jc w:val="both"/>
      </w:pPr>
      <w:r>
        <w:t>Акта приемки-передачи показателей лицевого счета получателя;</w:t>
      </w:r>
    </w:p>
    <w:p w:rsidR="00B6471B" w:rsidRDefault="00B6471B">
      <w:pPr>
        <w:pStyle w:val="ConsPlusNormal"/>
        <w:ind w:firstLine="540"/>
        <w:jc w:val="both"/>
      </w:pPr>
      <w:r>
        <w:t>Акта приемки-передачи показателей лицевого счета получателя (для отражения операций за ____ - ____ годы);</w:t>
      </w:r>
    </w:p>
    <w:p w:rsidR="00B6471B" w:rsidRDefault="00B6471B">
      <w:pPr>
        <w:pStyle w:val="ConsPlusNormal"/>
        <w:ind w:firstLine="540"/>
        <w:jc w:val="both"/>
      </w:pPr>
      <w:r>
        <w:t>Акта приемки-передачи показателей лицевого счета администратора доходов бюджета;</w:t>
      </w:r>
    </w:p>
    <w:p w:rsidR="00B6471B" w:rsidRDefault="00B6471B">
      <w:pPr>
        <w:pStyle w:val="ConsPlusNormal"/>
        <w:ind w:firstLine="540"/>
        <w:jc w:val="both"/>
      </w:pPr>
      <w:r>
        <w:t>Акта приемки-передачи показателей лицевого счета для учета операций со средствами во временном распоряжении;</w:t>
      </w:r>
    </w:p>
    <w:p w:rsidR="00B6471B" w:rsidRDefault="00B6471B">
      <w:pPr>
        <w:pStyle w:val="ConsPlusNormal"/>
        <w:ind w:firstLine="540"/>
        <w:jc w:val="both"/>
      </w:pPr>
      <w: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6471B" w:rsidRDefault="00B6471B">
      <w:pPr>
        <w:pStyle w:val="ConsPlusNormal"/>
        <w:ind w:firstLine="540"/>
        <w:jc w:val="both"/>
      </w:pPr>
      <w: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6471B" w:rsidRDefault="00B6471B">
      <w:pPr>
        <w:pStyle w:val="ConsPlusNormal"/>
        <w:ind w:firstLine="540"/>
        <w:jc w:val="both"/>
      </w:pPr>
      <w:r>
        <w:t>Акта приемки-передачи показателей лицевого счета администратора источников финансирования;</w:t>
      </w:r>
    </w:p>
    <w:p w:rsidR="00B6471B" w:rsidRDefault="00B6471B">
      <w:pPr>
        <w:pStyle w:val="ConsPlusNormal"/>
        <w:ind w:firstLine="540"/>
        <w:jc w:val="both"/>
      </w:pPr>
      <w:r>
        <w:t>Акта приемки-передачи показателей лицевого счета администратора источников финансирования (для отражения операций за ____ - ____ годы);</w:t>
      </w:r>
    </w:p>
    <w:p w:rsidR="00B6471B" w:rsidRDefault="00B6471B">
      <w:pPr>
        <w:pStyle w:val="ConsPlusNormal"/>
        <w:ind w:firstLine="540"/>
        <w:jc w:val="both"/>
      </w:pPr>
      <w:r>
        <w:t>Акта приемки-передачи показателей лицевого счета иного получателя;</w:t>
      </w:r>
    </w:p>
    <w:p w:rsidR="00B6471B" w:rsidRDefault="00B6471B">
      <w:pPr>
        <w:pStyle w:val="ConsPlusNormal"/>
        <w:ind w:firstLine="540"/>
        <w:jc w:val="both"/>
      </w:pPr>
      <w:r>
        <w:t>Акта приемки-передачи показателей лицевого счета иного получателя (для отражения операций за ____ - ____ годы).</w:t>
      </w:r>
    </w:p>
    <w:p w:rsidR="00B6471B" w:rsidRDefault="00B6471B">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B6471B" w:rsidRDefault="00B6471B">
      <w:pPr>
        <w:pStyle w:val="ConsPlusNormal"/>
        <w:ind w:firstLine="540"/>
        <w:jc w:val="both"/>
      </w:pPr>
    </w:p>
    <w:p w:rsidR="00B6471B" w:rsidRDefault="00B6471B">
      <w:pPr>
        <w:pStyle w:val="ConsPlusNormal"/>
        <w:jc w:val="center"/>
      </w:pPr>
      <w:r>
        <w:t>Особенности открытия, переоформления и закрытия лицевого</w:t>
      </w:r>
    </w:p>
    <w:p w:rsidR="00B6471B" w:rsidRDefault="00B6471B">
      <w:pPr>
        <w:pStyle w:val="ConsPlusNormal"/>
        <w:jc w:val="center"/>
      </w:pPr>
      <w:r>
        <w:t>счета клиенту-организации</w:t>
      </w:r>
    </w:p>
    <w:p w:rsidR="00B6471B" w:rsidRDefault="00B6471B">
      <w:pPr>
        <w:pStyle w:val="ConsPlusNormal"/>
        <w:ind w:firstLine="540"/>
        <w:jc w:val="both"/>
      </w:pPr>
    </w:p>
    <w:p w:rsidR="00B6471B" w:rsidRDefault="00B6471B">
      <w:pPr>
        <w:pStyle w:val="ConsPlusNormal"/>
        <w:ind w:firstLine="540"/>
        <w:jc w:val="both"/>
      </w:pPr>
      <w:bookmarkStart w:id="61" w:name="P1032"/>
      <w:bookmarkEnd w:id="61"/>
      <w:r>
        <w:t xml:space="preserve">95. Открытие лицевого счета для учета операций неучастника бюджетного процесса клиенту-организации осуществляется органами Федерального казначейства на основании документов, указанных в </w:t>
      </w:r>
      <w:hyperlink w:anchor="P202" w:history="1">
        <w:r>
          <w:rPr>
            <w:color w:val="0000FF"/>
          </w:rPr>
          <w:t>пункте 13</w:t>
        </w:r>
      </w:hyperlink>
      <w:r>
        <w:t xml:space="preserve"> настоящего Порядка.</w:t>
      </w:r>
    </w:p>
    <w:p w:rsidR="00B6471B" w:rsidRDefault="00B6471B">
      <w:pPr>
        <w:pStyle w:val="ConsPlusNormal"/>
        <w:ind w:firstLine="540"/>
        <w:jc w:val="both"/>
      </w:pPr>
      <w:r>
        <w:t xml:space="preserve">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w:t>
      </w:r>
      <w:r>
        <w:lastRenderedPageBreak/>
        <w:t>руководителем лицами) вышестоящей организации.</w:t>
      </w:r>
    </w:p>
    <w:p w:rsidR="00B6471B" w:rsidRDefault="00B6471B">
      <w:pPr>
        <w:pStyle w:val="ConsPlusNormal"/>
        <w:ind w:firstLine="540"/>
        <w:jc w:val="both"/>
      </w:pPr>
      <w:bookmarkStart w:id="62" w:name="P1034"/>
      <w:bookmarkEnd w:id="62"/>
      <w:r>
        <w:t xml:space="preserve">96. </w:t>
      </w:r>
      <w:hyperlink w:anchor="P1636" w:history="1">
        <w:r>
          <w:rPr>
            <w:color w:val="0000FF"/>
          </w:rPr>
          <w:t>Карточка</w:t>
        </w:r>
      </w:hyperlink>
      <w:r>
        <w:t xml:space="preserve"> образцов подписей для открытия соответствующего лицевого счета клиенту подписывается руководителем и главным бухгалтером (уполномоченными руководителем лицами) клиента и скрепляется оттиском его печати на подписях указанных лиц на лицевой стороне. Заверения Карточки образцов подписей не требуется &lt;1&gt;.</w:t>
      </w:r>
    </w:p>
    <w:p w:rsidR="00B6471B" w:rsidRDefault="00B6471B">
      <w:pPr>
        <w:pStyle w:val="ConsPlusNormal"/>
        <w:ind w:firstLine="540"/>
        <w:jc w:val="both"/>
      </w:pPr>
      <w:r>
        <w:t>--------------------------------</w:t>
      </w:r>
    </w:p>
    <w:p w:rsidR="00B6471B" w:rsidRDefault="00B6471B">
      <w:pPr>
        <w:pStyle w:val="ConsPlusNormal"/>
        <w:ind w:firstLine="540"/>
        <w:jc w:val="both"/>
      </w:pPr>
      <w:r>
        <w:t xml:space="preserve">&lt;1&gt; </w:t>
      </w:r>
      <w:hyperlink w:anchor="P1636" w:history="1">
        <w:r>
          <w:rPr>
            <w:color w:val="0000FF"/>
          </w:rPr>
          <w:t>Карточка</w:t>
        </w:r>
      </w:hyperlink>
      <w:r>
        <w:t xml:space="preserve"> образцов подписей для открытия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заверяется на оборотной стороне подписью руководителя (уполномоченного лица) органа, осуществляющего предоставление средств из соответствующего бюджета, и оттиском его печати либо нотариально.</w:t>
      </w:r>
    </w:p>
    <w:p w:rsidR="00B6471B" w:rsidRDefault="00B6471B">
      <w:pPr>
        <w:pStyle w:val="ConsPlusNormal"/>
        <w:jc w:val="both"/>
      </w:pPr>
      <w:r>
        <w:t xml:space="preserve">(в ред. </w:t>
      </w:r>
      <w:hyperlink r:id="rId223" w:history="1">
        <w:r>
          <w:rPr>
            <w:color w:val="0000FF"/>
          </w:rPr>
          <w:t>Приказа</w:t>
        </w:r>
      </w:hyperlink>
      <w:r>
        <w:t xml:space="preserve"> Казначейства России от 29.12.2014 N 25н)</w:t>
      </w:r>
    </w:p>
    <w:p w:rsidR="00B6471B" w:rsidRDefault="00B6471B">
      <w:pPr>
        <w:pStyle w:val="ConsPlusNormal"/>
        <w:ind w:firstLine="540"/>
        <w:jc w:val="both"/>
      </w:pP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либо нотариально.</w:t>
      </w:r>
    </w:p>
    <w:p w:rsidR="00B6471B" w:rsidRDefault="00B6471B">
      <w:pPr>
        <w:pStyle w:val="ConsPlusNormal"/>
        <w:ind w:firstLine="540"/>
        <w:jc w:val="both"/>
      </w:pPr>
      <w:r>
        <w:t xml:space="preserve">97. При наличии документов, представленных клиентом в соответствии с </w:t>
      </w:r>
      <w:hyperlink w:anchor="P1032" w:history="1">
        <w:r>
          <w:rPr>
            <w:color w:val="0000FF"/>
          </w:rPr>
          <w:t>пунктом 95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43" w:history="1">
        <w:r>
          <w:rPr>
            <w:color w:val="0000FF"/>
          </w:rPr>
          <w:t>Заявление</w:t>
        </w:r>
      </w:hyperlink>
      <w:r>
        <w:t xml:space="preserve"> на открытие лицевого счета и (или) </w:t>
      </w:r>
      <w:hyperlink w:anchor="P1636" w:history="1">
        <w:r>
          <w:rPr>
            <w:color w:val="0000FF"/>
          </w:rPr>
          <w:t>Карточку</w:t>
        </w:r>
      </w:hyperlink>
      <w:r>
        <w:t xml:space="preserve"> образцов подписей в </w:t>
      </w:r>
      <w:hyperlink r:id="rId224"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5" w:history="1">
        <w:r>
          <w:rPr>
            <w:color w:val="0000FF"/>
          </w:rPr>
          <w:t>Протоколе</w:t>
        </w:r>
      </w:hyperlink>
      <w:r>
        <w:t xml:space="preserve"> причины возврата.</w:t>
      </w:r>
    </w:p>
    <w:p w:rsidR="00B6471B" w:rsidRDefault="00B6471B">
      <w:pPr>
        <w:pStyle w:val="ConsPlusNormal"/>
        <w:ind w:firstLine="540"/>
        <w:jc w:val="both"/>
      </w:pPr>
      <w:r>
        <w:t xml:space="preserve">98.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B6471B" w:rsidRDefault="00B6471B">
      <w:pPr>
        <w:pStyle w:val="ConsPlusNormal"/>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16689" w:history="1">
        <w:r>
          <w:rPr>
            <w:color w:val="0000FF"/>
          </w:rPr>
          <w:t>приложению N 47</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B6471B" w:rsidRDefault="00B6471B">
      <w:pPr>
        <w:pStyle w:val="ConsPlusNormal"/>
        <w:ind w:firstLine="540"/>
        <w:jc w:val="both"/>
      </w:pPr>
      <w:r>
        <w:t xml:space="preserve">При этом содержательная часть </w:t>
      </w:r>
      <w:hyperlink w:anchor="P16689" w:history="1">
        <w:r>
          <w:rPr>
            <w:color w:val="0000FF"/>
          </w:rPr>
          <w:t>Выписки</w:t>
        </w:r>
      </w:hyperlink>
      <w:r>
        <w:t xml:space="preserve"> из лицевого счета для учета операций неучастника бюджетного процесса не заполняется.</w:t>
      </w:r>
    </w:p>
    <w:p w:rsidR="00B6471B" w:rsidRDefault="00B6471B">
      <w:pPr>
        <w:pStyle w:val="ConsPlusNormal"/>
        <w:ind w:firstLine="540"/>
        <w:jc w:val="both"/>
      </w:pPr>
      <w:bookmarkStart w:id="63" w:name="P1044"/>
      <w:bookmarkEnd w:id="63"/>
      <w:r>
        <w:t>99. Переоформление лицевого счета для учета операций неучастника бюджетного процесса осуществляется органом Федерального казначейства в случае:</w:t>
      </w:r>
    </w:p>
    <w:p w:rsidR="00B6471B" w:rsidRDefault="00B6471B">
      <w:pPr>
        <w:pStyle w:val="ConsPlusNormal"/>
        <w:ind w:firstLine="540"/>
        <w:jc w:val="both"/>
      </w:pPr>
      <w:r>
        <w:t>а) изменения полного наименования клиента, не вызванного реорганизацией;</w:t>
      </w:r>
    </w:p>
    <w:p w:rsidR="00B6471B" w:rsidRDefault="00B6471B">
      <w:pPr>
        <w:pStyle w:val="ConsPlusNormal"/>
        <w:jc w:val="both"/>
      </w:pPr>
      <w:r>
        <w:t xml:space="preserve">(в ред. </w:t>
      </w:r>
      <w:hyperlink r:id="rId22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изменения полного наименования органа Федерального казначейства, не вызванного реорганизацией;</w:t>
      </w:r>
    </w:p>
    <w:p w:rsidR="00B6471B" w:rsidRDefault="00B6471B">
      <w:pPr>
        <w:pStyle w:val="ConsPlusNormal"/>
        <w:jc w:val="both"/>
      </w:pPr>
      <w:r>
        <w:t xml:space="preserve">(в ред. </w:t>
      </w:r>
      <w:hyperlink r:id="rId22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изменения в установленном порядке структуры номеров лицевых счетов клиента.</w:t>
      </w:r>
    </w:p>
    <w:p w:rsidR="00B6471B" w:rsidRDefault="00B6471B">
      <w:pPr>
        <w:pStyle w:val="ConsPlusNormal"/>
        <w:ind w:firstLine="540"/>
        <w:jc w:val="both"/>
      </w:pPr>
      <w:r>
        <w:t xml:space="preserve">К </w:t>
      </w:r>
      <w:hyperlink w:anchor="P1903" w:history="1">
        <w:r>
          <w:rPr>
            <w:color w:val="0000FF"/>
          </w:rPr>
          <w:t>Заявлению</w:t>
        </w:r>
      </w:hyperlink>
      <w:r>
        <w:t xml:space="preserve"> на переоформление лицевых счетов, в случае изменения полного наименования клиента, не вызванного реорганизацией, прикладывается новая </w:t>
      </w:r>
      <w:hyperlink w:anchor="P1636" w:history="1">
        <w:r>
          <w:rPr>
            <w:color w:val="0000FF"/>
          </w:rPr>
          <w:t>Карточка</w:t>
        </w:r>
      </w:hyperlink>
      <w:r>
        <w:t xml:space="preserve"> образцов подписей, оформленная и заверенная в соответствии с </w:t>
      </w:r>
      <w:hyperlink w:anchor="P264" w:history="1">
        <w:r>
          <w:rPr>
            <w:color w:val="0000FF"/>
          </w:rPr>
          <w:t>пунктами 18</w:t>
        </w:r>
      </w:hyperlink>
      <w:r>
        <w:t xml:space="preserve"> и </w:t>
      </w:r>
      <w:hyperlink w:anchor="P1034" w:history="1">
        <w:r>
          <w:rPr>
            <w:color w:val="0000FF"/>
          </w:rPr>
          <w:t>96</w:t>
        </w:r>
      </w:hyperlink>
      <w:r>
        <w:t xml:space="preserve"> настоящего Порядка.</w:t>
      </w:r>
    </w:p>
    <w:p w:rsidR="00B6471B" w:rsidRDefault="00B6471B">
      <w:pPr>
        <w:pStyle w:val="ConsPlusNormal"/>
        <w:jc w:val="both"/>
      </w:pPr>
      <w:r>
        <w:t xml:space="preserve">(в ред. </w:t>
      </w:r>
      <w:hyperlink r:id="rId228"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64" w:name="P1052"/>
      <w:bookmarkEnd w:id="64"/>
      <w:r>
        <w:t xml:space="preserve">100. 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w:t>
      </w:r>
      <w:r>
        <w:lastRenderedPageBreak/>
        <w:t>представляются.</w:t>
      </w:r>
    </w:p>
    <w:p w:rsidR="00B6471B" w:rsidRDefault="00B6471B">
      <w:pPr>
        <w:pStyle w:val="ConsPlusNormal"/>
        <w:ind w:firstLine="540"/>
        <w:jc w:val="both"/>
      </w:pPr>
      <w:r>
        <w:t xml:space="preserve">Орган Федерального казначейства осуществляет проверку реквизитов, предусмотренных к заполнению в представленной </w:t>
      </w:r>
      <w:hyperlink w:anchor="P1636"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1034" w:history="1">
        <w:r>
          <w:rPr>
            <w:color w:val="0000FF"/>
          </w:rPr>
          <w:t>96</w:t>
        </w:r>
      </w:hyperlink>
      <w:r>
        <w:t xml:space="preserve"> настоящего Порядка, а также их соответствия реквизитам </w:t>
      </w:r>
      <w:hyperlink w:anchor="P1903" w:history="1">
        <w:r>
          <w:rPr>
            <w:color w:val="0000FF"/>
          </w:rPr>
          <w:t>Заявления</w:t>
        </w:r>
      </w:hyperlink>
      <w:r>
        <w:t xml:space="preserve"> на переоформление лицевых счетов.</w:t>
      </w:r>
    </w:p>
    <w:p w:rsidR="00B6471B" w:rsidRDefault="00B6471B">
      <w:pPr>
        <w:pStyle w:val="ConsPlusNormal"/>
        <w:ind w:firstLine="540"/>
        <w:jc w:val="both"/>
      </w:pPr>
      <w:r>
        <w:t xml:space="preserve">При приеме </w:t>
      </w:r>
      <w:hyperlink w:anchor="P163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B6471B" w:rsidRDefault="00B6471B">
      <w:pPr>
        <w:pStyle w:val="ConsPlusNormal"/>
        <w:ind w:firstLine="540"/>
        <w:jc w:val="both"/>
      </w:pPr>
      <w:r>
        <w:t xml:space="preserve">101. В случае изменения структуры номера лицевого счета для учета операций неучастника бюджетного процесса клиенту переоформление лицевого счета для учета операций неучастника бюджетного процесса производится в соответствии с </w:t>
      </w:r>
      <w:hyperlink w:anchor="P587" w:history="1">
        <w:r>
          <w:rPr>
            <w:color w:val="0000FF"/>
          </w:rPr>
          <w:t>пунктом 56</w:t>
        </w:r>
      </w:hyperlink>
      <w:r>
        <w:t xml:space="preserve"> настоящего Порядка.</w:t>
      </w:r>
    </w:p>
    <w:p w:rsidR="00B6471B" w:rsidRDefault="00B6471B">
      <w:pPr>
        <w:pStyle w:val="ConsPlusNormal"/>
        <w:ind w:firstLine="540"/>
        <w:jc w:val="both"/>
      </w:pPr>
      <w:r>
        <w:t xml:space="preserve">102. В случае изменения наименования органа Федерального казначейства, не вызванного реорганизацией, переоформление лицевого счета для учета операций неучастника бюджетного процесса клиенту производится в соответствии с </w:t>
      </w:r>
      <w:hyperlink w:anchor="P582" w:history="1">
        <w:r>
          <w:rPr>
            <w:color w:val="0000FF"/>
          </w:rPr>
          <w:t>пунктом 54</w:t>
        </w:r>
      </w:hyperlink>
      <w:r>
        <w:t xml:space="preserve"> настоящего Порядка.</w:t>
      </w:r>
    </w:p>
    <w:p w:rsidR="00B6471B" w:rsidRDefault="00B6471B">
      <w:pPr>
        <w:pStyle w:val="ConsPlusNormal"/>
        <w:ind w:firstLine="540"/>
        <w:jc w:val="both"/>
      </w:pPr>
      <w:r>
        <w:t xml:space="preserve">103. При наличии документов, представленных клиентом в соответствии с </w:t>
      </w:r>
      <w:hyperlink w:anchor="P1044"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052" w:history="1">
        <w:r>
          <w:rPr>
            <w:color w:val="0000FF"/>
          </w:rPr>
          <w:t>100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903" w:history="1">
        <w:r>
          <w:rPr>
            <w:color w:val="0000FF"/>
          </w:rPr>
          <w:t>Заявление</w:t>
        </w:r>
      </w:hyperlink>
      <w:r>
        <w:t xml:space="preserve"> на переоформление лицевых счетов и (или) </w:t>
      </w:r>
      <w:hyperlink w:anchor="P1636"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229"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0" w:history="1">
        <w:r>
          <w:rPr>
            <w:color w:val="0000FF"/>
          </w:rPr>
          <w:t>Протоколе</w:t>
        </w:r>
      </w:hyperlink>
      <w:r>
        <w:t xml:space="preserve"> причины возврата.</w:t>
      </w:r>
    </w:p>
    <w:p w:rsidR="00B6471B" w:rsidRDefault="00B6471B">
      <w:pPr>
        <w:pStyle w:val="ConsPlusNormal"/>
        <w:ind w:firstLine="540"/>
        <w:jc w:val="both"/>
      </w:pPr>
      <w:r>
        <w:t xml:space="preserve">104.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052" w:history="1">
        <w:r>
          <w:rPr>
            <w:color w:val="0000FF"/>
          </w:rPr>
          <w:t>100</w:t>
        </w:r>
      </w:hyperlink>
      <w:r>
        <w:t xml:space="preserve"> настоящего Порядка, не позднее следующего рабочего дня после завершения их проверки.</w:t>
      </w:r>
    </w:p>
    <w:p w:rsidR="00B6471B" w:rsidRDefault="00B6471B">
      <w:pPr>
        <w:pStyle w:val="ConsPlusNormal"/>
        <w:ind w:firstLine="540"/>
        <w:jc w:val="both"/>
      </w:pPr>
      <w:bookmarkStart w:id="65" w:name="P1059"/>
      <w:bookmarkEnd w:id="65"/>
      <w:r>
        <w:t>105. Закрытие лицевого счета для учета операций неучастника бюджетного процесса, открытого клиенту, осуществляется в случае реорганизации (ликвидации) клиента или органа Федерального казначейства, в случае перевода клиента на обслуживание в другой орган Федерального казначейства, а также в иных случаях, предусмотренных законодательством Российской Федерации.</w:t>
      </w:r>
    </w:p>
    <w:p w:rsidR="00B6471B" w:rsidRDefault="00B6471B">
      <w:pPr>
        <w:pStyle w:val="ConsPlusNormal"/>
        <w:ind w:firstLine="540"/>
        <w:jc w:val="both"/>
      </w:pPr>
      <w:r>
        <w:t>Для закрытия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B6471B" w:rsidRDefault="00B6471B">
      <w:pPr>
        <w:pStyle w:val="ConsPlusNormal"/>
        <w:ind w:firstLine="540"/>
        <w:jc w:val="both"/>
      </w:pPr>
      <w:r>
        <w:t xml:space="preserve">Дополнительно обособленное подразделение организации вместе с </w:t>
      </w:r>
      <w:hyperlink w:anchor="P2025" w:history="1">
        <w:r>
          <w:rPr>
            <w:color w:val="0000FF"/>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B6471B" w:rsidRDefault="00B6471B">
      <w:pPr>
        <w:pStyle w:val="ConsPlusNormal"/>
        <w:ind w:firstLine="540"/>
        <w:jc w:val="both"/>
      </w:pPr>
      <w:r>
        <w:t xml:space="preserve">106. При наличии документов, представленных клиентом в соответствии с </w:t>
      </w:r>
      <w:hyperlink w:anchor="P1059" w:history="1">
        <w:r>
          <w:rPr>
            <w:color w:val="0000FF"/>
          </w:rPr>
          <w:t>пунктом 105</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25" w:history="1">
        <w:r>
          <w:rPr>
            <w:color w:val="0000FF"/>
          </w:rPr>
          <w:t>Заявление</w:t>
        </w:r>
      </w:hyperlink>
      <w:r>
        <w:t xml:space="preserve"> на закрытие лицевого счета в </w:t>
      </w:r>
      <w:hyperlink r:id="rId231"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32" w:history="1">
        <w:r>
          <w:rPr>
            <w:color w:val="0000FF"/>
          </w:rPr>
          <w:t>Протоколе</w:t>
        </w:r>
      </w:hyperlink>
      <w:r>
        <w:t xml:space="preserve"> причины возврата.</w:t>
      </w:r>
    </w:p>
    <w:p w:rsidR="00B6471B" w:rsidRDefault="00B6471B">
      <w:pPr>
        <w:pStyle w:val="ConsPlusNormal"/>
        <w:ind w:firstLine="540"/>
        <w:jc w:val="both"/>
      </w:pPr>
      <w:r>
        <w:t xml:space="preserve">107.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w:t>
      </w:r>
      <w:r>
        <w:lastRenderedPageBreak/>
        <w:t xml:space="preserve">состоянии лицевого счета для учета операций неучастника бюджетного процесса по форме согласно </w:t>
      </w:r>
      <w:hyperlink w:anchor="P16893" w:history="1">
        <w:r>
          <w:rPr>
            <w:color w:val="0000FF"/>
          </w:rPr>
          <w:t>приложению N 48</w:t>
        </w:r>
      </w:hyperlink>
      <w:r>
        <w:t xml:space="preserve"> к настоящему Порядку (код формы по КФД 0531837).</w:t>
      </w:r>
    </w:p>
    <w:p w:rsidR="00B6471B" w:rsidRDefault="00B6471B">
      <w:pPr>
        <w:pStyle w:val="ConsPlusNormal"/>
        <w:ind w:firstLine="540"/>
        <w:jc w:val="both"/>
      </w:pPr>
      <w:bookmarkStart w:id="66" w:name="P1064"/>
      <w:bookmarkEnd w:id="66"/>
      <w:r>
        <w:t>108.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B6471B" w:rsidRDefault="00B6471B">
      <w:pPr>
        <w:pStyle w:val="ConsPlusNormal"/>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17076" w:history="1">
        <w:r>
          <w:rPr>
            <w:color w:val="0000FF"/>
          </w:rPr>
          <w:t>приложению N 49</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B6471B" w:rsidRDefault="00B6471B">
      <w:pPr>
        <w:pStyle w:val="ConsPlusNormal"/>
        <w:ind w:firstLine="540"/>
        <w:jc w:val="both"/>
      </w:pPr>
      <w:r>
        <w:t xml:space="preserve">Орган Федерального казначейства осуществляет проверку показателей, отраженных в </w:t>
      </w:r>
      <w:hyperlink w:anchor="P17076"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 в соответствии с </w:t>
      </w:r>
      <w:hyperlink w:anchor="P1152" w:history="1">
        <w:r>
          <w:rPr>
            <w:color w:val="0000FF"/>
          </w:rPr>
          <w:t>пунктом 133</w:t>
        </w:r>
      </w:hyperlink>
      <w:r>
        <w:t xml:space="preserve"> настоящего Порядка.</w:t>
      </w:r>
    </w:p>
    <w:p w:rsidR="00B6471B" w:rsidRDefault="00B6471B">
      <w:pPr>
        <w:pStyle w:val="ConsPlusNormal"/>
        <w:ind w:firstLine="540"/>
        <w:jc w:val="both"/>
      </w:pPr>
      <w:r>
        <w:t xml:space="preserve">При приеме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7076" w:history="1">
        <w:r>
          <w:rPr>
            <w:color w:val="0000FF"/>
          </w:rPr>
          <w:t>приложению N 49</w:t>
        </w:r>
      </w:hyperlink>
      <w:r>
        <w:t xml:space="preserve"> к настоящему Порядку.</w:t>
      </w:r>
    </w:p>
    <w:p w:rsidR="00B6471B" w:rsidRDefault="00B6471B">
      <w:pPr>
        <w:pStyle w:val="ConsPlusNormal"/>
        <w:ind w:firstLine="540"/>
        <w:jc w:val="both"/>
      </w:pPr>
      <w:r>
        <w:t xml:space="preserve">В случае выявления несоответствия показателей, отраженных в </w:t>
      </w:r>
      <w:hyperlink w:anchor="P17076"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при его представлении в соответствии с </w:t>
      </w:r>
      <w:hyperlink w:anchor="P1152" w:history="1">
        <w:r>
          <w:rPr>
            <w:color w:val="0000FF"/>
          </w:rPr>
          <w:t>пунктом 133</w:t>
        </w:r>
      </w:hyperlink>
      <w:r>
        <w:t xml:space="preserve"> настоящего Порядка, несоответствия формы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форме согласно </w:t>
      </w:r>
      <w:hyperlink w:anchor="P17076" w:history="1">
        <w:r>
          <w:rPr>
            <w:color w:val="0000FF"/>
          </w:rPr>
          <w:t>приложению N 49</w:t>
        </w:r>
      </w:hyperlink>
      <w:r>
        <w:t xml:space="preserve"> к настоящему Порядку, а также наличия исправлений в документе орган Федерального казначейства регистрирует представленный Акт приемки-передачи показателей лицевого счета, открытого организации, бюджетному (автономному) учреждению, в </w:t>
      </w:r>
      <w:hyperlink r:id="rId233" w:history="1">
        <w:r>
          <w:rPr>
            <w:color w:val="0000FF"/>
          </w:rPr>
          <w:t>Журнале</w:t>
        </w:r>
      </w:hyperlink>
      <w:r>
        <w:t xml:space="preserve"> регистрации неисполненных документов в установленном порядке и не позднее трех рабочих дней со дня представления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234" w:history="1">
        <w:r>
          <w:rPr>
            <w:color w:val="0000FF"/>
          </w:rPr>
          <w:t>Протоколе</w:t>
        </w:r>
      </w:hyperlink>
      <w:r>
        <w:t xml:space="preserve"> причины возврата.</w:t>
      </w:r>
    </w:p>
    <w:p w:rsidR="00B6471B" w:rsidRDefault="00B6471B">
      <w:pPr>
        <w:pStyle w:val="ConsPlusNormal"/>
        <w:ind w:firstLine="540"/>
        <w:jc w:val="both"/>
      </w:pPr>
      <w: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6471B" w:rsidRDefault="00B6471B">
      <w:pPr>
        <w:pStyle w:val="ConsPlusNormal"/>
        <w:jc w:val="both"/>
      </w:pPr>
      <w:r>
        <w:t xml:space="preserve">(в ред. </w:t>
      </w:r>
      <w:hyperlink r:id="rId235"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w:t>
      </w:r>
      <w:hyperlink w:anchor="P16689" w:history="1">
        <w:r>
          <w:rPr>
            <w:color w:val="0000FF"/>
          </w:rPr>
          <w:t>Выписки</w:t>
        </w:r>
      </w:hyperlink>
      <w:r>
        <w:t xml:space="preserve"> из лицевого счета для учета операций неучастника бюджетного процесса.</w:t>
      </w:r>
    </w:p>
    <w:p w:rsidR="00B6471B" w:rsidRDefault="00B6471B">
      <w:pPr>
        <w:pStyle w:val="ConsPlusNormal"/>
        <w:ind w:firstLine="540"/>
        <w:jc w:val="both"/>
      </w:pPr>
      <w:r>
        <w:t>109. Не позднее пяти рабочих дней после передачи в установленном порядке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B6471B" w:rsidRDefault="00B6471B">
      <w:pPr>
        <w:pStyle w:val="ConsPlusNormal"/>
        <w:ind w:firstLine="540"/>
        <w:jc w:val="both"/>
      </w:pPr>
      <w:r>
        <w:t xml:space="preserve">При наличии на закрываемом лицевом счете показателей, не переданных до конца </w:t>
      </w:r>
      <w:r>
        <w:lastRenderedPageBreak/>
        <w:t xml:space="preserve">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471B" w:rsidRDefault="00B6471B">
      <w:pPr>
        <w:pStyle w:val="ConsPlusNormal"/>
        <w:ind w:firstLine="540"/>
        <w:jc w:val="both"/>
      </w:pPr>
      <w:hyperlink w:anchor="P2025"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B6471B" w:rsidRDefault="00B6471B">
      <w:pPr>
        <w:pStyle w:val="ConsPlusNormal"/>
        <w:ind w:firstLine="540"/>
        <w:jc w:val="both"/>
      </w:pPr>
      <w:r>
        <w:t xml:space="preserve">110.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p w:rsidR="00B6471B" w:rsidRDefault="00B6471B">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для учета операций неучастника бюджетного процесса, перечисляются в соответствии с реквизитами, указанными клиентом в представленном </w:t>
      </w:r>
      <w:hyperlink w:anchor="P2025" w:history="1">
        <w:r>
          <w:rPr>
            <w:color w:val="0000FF"/>
          </w:rPr>
          <w:t>Заявлении</w:t>
        </w:r>
      </w:hyperlink>
      <w:r>
        <w:t xml:space="preserve"> на закрытие лицевого счета, а в случае их отсутствия возвращаются в установленном порядке отправителю.</w:t>
      </w:r>
    </w:p>
    <w:p w:rsidR="00B6471B" w:rsidRDefault="00B6471B">
      <w:pPr>
        <w:pStyle w:val="ConsPlusNormal"/>
        <w:ind w:firstLine="540"/>
        <w:jc w:val="both"/>
      </w:pPr>
      <w:r>
        <w:t xml:space="preserve">111. Перевод лицевых счетов клиентов в другой орган Федерального казначейства осуществляется в соответствии с требованиями </w:t>
      </w:r>
      <w:hyperlink w:anchor="P1142" w:history="1">
        <w:r>
          <w:rPr>
            <w:color w:val="0000FF"/>
          </w:rPr>
          <w:t>пункта 132</w:t>
        </w:r>
      </w:hyperlink>
      <w:r>
        <w:t xml:space="preserve"> настоящего Порядка.</w:t>
      </w:r>
    </w:p>
    <w:p w:rsidR="00B6471B" w:rsidRDefault="00B6471B">
      <w:pPr>
        <w:pStyle w:val="ConsPlusNormal"/>
        <w:ind w:firstLine="540"/>
        <w:jc w:val="both"/>
      </w:pPr>
    </w:p>
    <w:p w:rsidR="00B6471B" w:rsidRDefault="00B6471B">
      <w:pPr>
        <w:pStyle w:val="ConsPlusNormal"/>
        <w:jc w:val="center"/>
      </w:pPr>
      <w:r>
        <w:t>Особенности открытия, переоформления и закрытия</w:t>
      </w:r>
    </w:p>
    <w:p w:rsidR="00B6471B" w:rsidRDefault="00B6471B">
      <w:pPr>
        <w:pStyle w:val="ConsPlusNormal"/>
        <w:jc w:val="center"/>
      </w:pPr>
      <w:r>
        <w:t>лицевых счетов клиентам, являющимся федеральными бюджетными</w:t>
      </w:r>
    </w:p>
    <w:p w:rsidR="00B6471B" w:rsidRDefault="00B6471B">
      <w:pPr>
        <w:pStyle w:val="ConsPlusNormal"/>
        <w:jc w:val="center"/>
      </w:pPr>
      <w:r>
        <w:t>учреждениями (федеральными автономными учреждениями)</w:t>
      </w:r>
    </w:p>
    <w:p w:rsidR="00B6471B" w:rsidRDefault="00B6471B">
      <w:pPr>
        <w:pStyle w:val="ConsPlusNormal"/>
        <w:ind w:firstLine="540"/>
        <w:jc w:val="both"/>
      </w:pPr>
    </w:p>
    <w:p w:rsidR="00B6471B" w:rsidRDefault="00B6471B">
      <w:pPr>
        <w:pStyle w:val="ConsPlusNormal"/>
        <w:ind w:firstLine="540"/>
        <w:jc w:val="both"/>
      </w:pPr>
      <w:bookmarkStart w:id="67" w:name="P1083"/>
      <w:bookmarkEnd w:id="67"/>
      <w:r>
        <w:t xml:space="preserve">112.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федеральное бюджетное учреждение,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B6471B" w:rsidRDefault="00B6471B">
      <w:pPr>
        <w:pStyle w:val="ConsPlusNormal"/>
        <w:ind w:firstLine="540"/>
        <w:jc w:val="both"/>
      </w:pPr>
      <w:bookmarkStart w:id="68" w:name="P1084"/>
      <w:bookmarkEnd w:id="68"/>
      <w:r>
        <w:t>а) копию учредительного документа, заверенную учредителем бюджетного учреждения либо нотариально, копию положения об обособленном подразделении, заверенную вышестоящим учреждением либо нотариально (в случае открытия лицевого счета обособленному подразделению);</w:t>
      </w:r>
    </w:p>
    <w:p w:rsidR="00B6471B" w:rsidRDefault="00B6471B">
      <w:pPr>
        <w:pStyle w:val="ConsPlusNormal"/>
        <w:ind w:firstLine="540"/>
        <w:jc w:val="both"/>
      </w:pPr>
      <w:bookmarkStart w:id="69" w:name="P1085"/>
      <w:bookmarkEnd w:id="69"/>
      <w:r>
        <w:t>б)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B6471B" w:rsidRDefault="00B6471B">
      <w:pPr>
        <w:pStyle w:val="ConsPlusNormal"/>
        <w:ind w:firstLine="540"/>
        <w:jc w:val="both"/>
      </w:pPr>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заверенную выдавшим их налоговым органом либо нотариально.</w:t>
      </w:r>
    </w:p>
    <w:p w:rsidR="00B6471B" w:rsidRDefault="00B6471B">
      <w:pPr>
        <w:pStyle w:val="ConsPlusNormal"/>
        <w:ind w:firstLine="540"/>
        <w:jc w:val="both"/>
      </w:pPr>
      <w:bookmarkStart w:id="70" w:name="P1087"/>
      <w:bookmarkEnd w:id="70"/>
      <w:r>
        <w:t xml:space="preserve">113.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федеральное автономное учреждение представляет в орган Федерального казначейства документы, указанные в </w:t>
      </w:r>
      <w:hyperlink w:anchor="P1083" w:history="1">
        <w:r>
          <w:rPr>
            <w:color w:val="0000FF"/>
          </w:rPr>
          <w:t>пункте 112</w:t>
        </w:r>
      </w:hyperlink>
      <w:r>
        <w:t xml:space="preserve"> настоящего Порядка.</w:t>
      </w:r>
    </w:p>
    <w:p w:rsidR="00B6471B" w:rsidRDefault="00B6471B">
      <w:pPr>
        <w:pStyle w:val="ConsPlusNormal"/>
        <w:ind w:firstLine="540"/>
        <w:jc w:val="both"/>
      </w:pPr>
      <w:r>
        <w:t>При этом документы, указанные в:</w:t>
      </w:r>
    </w:p>
    <w:p w:rsidR="00B6471B" w:rsidRDefault="00B6471B">
      <w:pPr>
        <w:pStyle w:val="ConsPlusNormal"/>
        <w:ind w:firstLine="540"/>
        <w:jc w:val="both"/>
      </w:pPr>
      <w:r>
        <w:t xml:space="preserve">- </w:t>
      </w:r>
      <w:hyperlink w:anchor="P1084" w:history="1">
        <w:r>
          <w:rPr>
            <w:color w:val="0000FF"/>
          </w:rPr>
          <w:t>подпункте "а" пункта 112</w:t>
        </w:r>
      </w:hyperlink>
      <w:r>
        <w:t xml:space="preserve"> настоящего Порядка, заверяются учредителем автономного учреждения либо нотариально, вышестоящим учреждением либо нотариально (в случае открытия лицевого счета обособленному подразделению федерального автономного учреждения);</w:t>
      </w:r>
    </w:p>
    <w:p w:rsidR="00B6471B" w:rsidRDefault="00B6471B">
      <w:pPr>
        <w:pStyle w:val="ConsPlusNormal"/>
        <w:ind w:firstLine="540"/>
        <w:jc w:val="both"/>
      </w:pPr>
      <w:r>
        <w:t xml:space="preserve">- в </w:t>
      </w:r>
      <w:hyperlink w:anchor="P1085" w:history="1">
        <w:r>
          <w:rPr>
            <w:color w:val="0000FF"/>
          </w:rPr>
          <w:t>подпункте "б" пункта 112</w:t>
        </w:r>
      </w:hyperlink>
      <w:r>
        <w:t xml:space="preserve">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B6471B" w:rsidRDefault="00B6471B">
      <w:pPr>
        <w:pStyle w:val="ConsPlusNormal"/>
        <w:ind w:firstLine="540"/>
        <w:jc w:val="both"/>
      </w:pPr>
      <w:bookmarkStart w:id="71" w:name="P1091"/>
      <w:bookmarkEnd w:id="71"/>
      <w:r>
        <w:t xml:space="preserve">114. </w:t>
      </w:r>
      <w:hyperlink w:anchor="P1636"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w:t>
      </w:r>
      <w:r>
        <w:lastRenderedPageBreak/>
        <w:t>им лица) учредителя федерального бюджетного учреждения (учредителя федерального автономного учреждения) и оттиском его печати или нотариально.</w:t>
      </w:r>
    </w:p>
    <w:p w:rsidR="00B6471B" w:rsidRDefault="00B6471B">
      <w:pPr>
        <w:pStyle w:val="ConsPlusNormal"/>
        <w:ind w:firstLine="540"/>
        <w:jc w:val="both"/>
      </w:pPr>
      <w:hyperlink w:anchor="P1636" w:history="1">
        <w:r>
          <w:rPr>
            <w:color w:val="0000FF"/>
          </w:rPr>
          <w:t>Карточка</w:t>
        </w:r>
      </w:hyperlink>
      <w:r>
        <w:t xml:space="preserve"> образцов подписей для открытия обособленному подразделению федерального бюджетного учреждения, обособленному подразделению федерального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федерального бюджетного учреждения (федерального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B6471B" w:rsidRDefault="00B6471B">
      <w:pPr>
        <w:pStyle w:val="ConsPlusNormal"/>
        <w:ind w:firstLine="540"/>
        <w:jc w:val="both"/>
      </w:pPr>
      <w:bookmarkStart w:id="72" w:name="P1093"/>
      <w:bookmarkEnd w:id="72"/>
      <w:r>
        <w:t xml:space="preserve">115. Дополнительно обособленное подразделение федерального бюджетного учреждения (обособленное подразделение федерального автономного учреждения), кроме документов, указанных в </w:t>
      </w:r>
      <w:hyperlink w:anchor="P1083" w:history="1">
        <w:r>
          <w:rPr>
            <w:color w:val="0000FF"/>
          </w:rPr>
          <w:t>пункте 112</w:t>
        </w:r>
      </w:hyperlink>
      <w:r>
        <w:t xml:space="preserve"> настоящего Порядка, представляет в орган Федерального казначейства ходатайство вышестоящего учреждения об открытии обособленному подразделению федерального бюджетного учреждения (обособленному подразделению федерального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B6471B" w:rsidRDefault="00B6471B">
      <w:pPr>
        <w:pStyle w:val="ConsPlusNormal"/>
        <w:ind w:firstLine="540"/>
        <w:jc w:val="both"/>
      </w:pPr>
      <w:r>
        <w:t xml:space="preserve">116. При наличии документов, представленных клиентом в соответствии с </w:t>
      </w:r>
      <w:hyperlink w:anchor="P1083" w:history="1">
        <w:r>
          <w:rPr>
            <w:color w:val="0000FF"/>
          </w:rPr>
          <w:t>пунктами 112</w:t>
        </w:r>
      </w:hyperlink>
      <w:r>
        <w:t xml:space="preserve">, </w:t>
      </w:r>
      <w:hyperlink w:anchor="P1087" w:history="1">
        <w:r>
          <w:rPr>
            <w:color w:val="0000FF"/>
          </w:rPr>
          <w:t>113</w:t>
        </w:r>
      </w:hyperlink>
      <w:r>
        <w:t xml:space="preserve"> и </w:t>
      </w:r>
      <w:hyperlink w:anchor="P1093" w:history="1">
        <w:r>
          <w:rPr>
            <w:color w:val="0000FF"/>
          </w:rPr>
          <w:t>115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43" w:history="1">
        <w:r>
          <w:rPr>
            <w:color w:val="0000FF"/>
          </w:rPr>
          <w:t>Заявление</w:t>
        </w:r>
      </w:hyperlink>
      <w:r>
        <w:t xml:space="preserve"> на открытие лицевого счета и (или) </w:t>
      </w:r>
      <w:hyperlink w:anchor="P1636" w:history="1">
        <w:r>
          <w:rPr>
            <w:color w:val="0000FF"/>
          </w:rPr>
          <w:t>Карточку</w:t>
        </w:r>
      </w:hyperlink>
      <w:r>
        <w:t xml:space="preserve"> образцов подписей в </w:t>
      </w:r>
      <w:hyperlink r:id="rId236"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7" w:history="1">
        <w:r>
          <w:rPr>
            <w:color w:val="0000FF"/>
          </w:rPr>
          <w:t>Протоколе</w:t>
        </w:r>
      </w:hyperlink>
      <w:r>
        <w:t xml:space="preserve"> причины возврата.</w:t>
      </w:r>
    </w:p>
    <w:p w:rsidR="00B6471B" w:rsidRDefault="00B6471B">
      <w:pPr>
        <w:pStyle w:val="ConsPlusNormal"/>
        <w:ind w:firstLine="540"/>
        <w:jc w:val="both"/>
      </w:pPr>
      <w:r>
        <w:t>При этом несоответствие наименования федерального бюджетного (автономного) учреждения, указанного в его учредительных документах, наименованию, указанному в Свидетельстве о постановке на учет юридического лица в налоговом органе по месту нахождения на территории Российской Федерации или в документе о государственной регистрации юридического лица,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B6471B" w:rsidRDefault="00B6471B">
      <w:pPr>
        <w:pStyle w:val="ConsPlusNormal"/>
        <w:ind w:firstLine="540"/>
        <w:jc w:val="both"/>
      </w:pPr>
      <w:r>
        <w:t xml:space="preserve">117.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6471B" w:rsidRDefault="00B6471B">
      <w:pPr>
        <w:pStyle w:val="ConsPlusNormal"/>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17319" w:history="1">
        <w:r>
          <w:rPr>
            <w:color w:val="0000FF"/>
          </w:rPr>
          <w:t>приложению N 50</w:t>
        </w:r>
      </w:hyperlink>
      <w:r>
        <w:t xml:space="preserve"> к настоящему Порядку (код формы по КФД 0531962).</w:t>
      </w:r>
    </w:p>
    <w:p w:rsidR="00B6471B" w:rsidRDefault="00B6471B">
      <w:pPr>
        <w:pStyle w:val="ConsPlusNormal"/>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17430" w:history="1">
        <w:r>
          <w:rPr>
            <w:color w:val="0000FF"/>
          </w:rPr>
          <w:t>приложению N 51</w:t>
        </w:r>
      </w:hyperlink>
      <w:r>
        <w:t xml:space="preserve"> к настоящему Порядку (код формы по КФД 0531963).</w:t>
      </w:r>
    </w:p>
    <w:p w:rsidR="00B6471B" w:rsidRDefault="00B6471B">
      <w:pPr>
        <w:pStyle w:val="ConsPlusNormal"/>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17526" w:history="1">
        <w:r>
          <w:rPr>
            <w:color w:val="0000FF"/>
          </w:rPr>
          <w:t>приложению N 52</w:t>
        </w:r>
      </w:hyperlink>
      <w:r>
        <w:t xml:space="preserve"> к настоящему Порядку (код формы по КФД 0531964).</w:t>
      </w:r>
    </w:p>
    <w:p w:rsidR="00B6471B" w:rsidRDefault="00B6471B">
      <w:pPr>
        <w:pStyle w:val="ConsPlusNormal"/>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B6471B" w:rsidRDefault="00B6471B">
      <w:pPr>
        <w:pStyle w:val="ConsPlusNormal"/>
        <w:ind w:firstLine="540"/>
        <w:jc w:val="both"/>
      </w:pPr>
      <w:bookmarkStart w:id="73" w:name="P1101"/>
      <w:bookmarkEnd w:id="73"/>
      <w:r>
        <w:t>118. Переоформление лицевых счетов, открытых клиентам, производится в случае:</w:t>
      </w:r>
    </w:p>
    <w:p w:rsidR="00B6471B" w:rsidRDefault="00B6471B">
      <w:pPr>
        <w:pStyle w:val="ConsPlusNormal"/>
        <w:ind w:firstLine="540"/>
        <w:jc w:val="both"/>
      </w:pPr>
      <w:r>
        <w:lastRenderedPageBreak/>
        <w:t>а) изменения полного наименования клиента, не вызванного его реорганизацией или изменением типа учреждения;</w:t>
      </w:r>
    </w:p>
    <w:p w:rsidR="00B6471B" w:rsidRDefault="00B6471B">
      <w:pPr>
        <w:pStyle w:val="ConsPlusNormal"/>
        <w:jc w:val="both"/>
      </w:pPr>
      <w:r>
        <w:t xml:space="preserve">(в ред. </w:t>
      </w:r>
      <w:hyperlink r:id="rId238"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б) изменения в установленном порядке структуры номера лицевого счета, открытого клиенту;</w:t>
      </w:r>
    </w:p>
    <w:p w:rsidR="00B6471B" w:rsidRDefault="00B6471B">
      <w:pPr>
        <w:pStyle w:val="ConsPlusNormal"/>
        <w:ind w:firstLine="540"/>
        <w:jc w:val="both"/>
      </w:pPr>
      <w:r>
        <w:t>в) изменения полного наименования органа Федерального казначейства, не вызванного реорганизацией.</w:t>
      </w:r>
    </w:p>
    <w:p w:rsidR="00B6471B" w:rsidRDefault="00B6471B">
      <w:pPr>
        <w:pStyle w:val="ConsPlusNormal"/>
        <w:jc w:val="both"/>
      </w:pPr>
      <w:r>
        <w:t xml:space="preserve">(в ред. </w:t>
      </w:r>
      <w:hyperlink r:id="rId239"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74" w:name="P1107"/>
      <w:bookmarkEnd w:id="74"/>
      <w:r>
        <w:t xml:space="preserve">119. В случае изменения полного наименования клиента, не вызванного его реорганизацией или изменением типа учреждения, клиент вместе с </w:t>
      </w:r>
      <w:hyperlink w:anchor="P1903" w:history="1">
        <w:r>
          <w:rPr>
            <w:color w:val="0000FF"/>
          </w:rPr>
          <w:t>Заявлением</w:t>
        </w:r>
      </w:hyperlink>
      <w:r>
        <w:t xml:space="preserve"> на переоформление лицевых счетов представляет в орган Федерального казначейства новую </w:t>
      </w:r>
      <w:hyperlink w:anchor="P1636" w:history="1">
        <w:r>
          <w:rPr>
            <w:color w:val="0000FF"/>
          </w:rPr>
          <w:t>Карточку</w:t>
        </w:r>
      </w:hyperlink>
      <w:r>
        <w:t xml:space="preserve"> образцов подписей, оформленную и заверенную в соответствии с </w:t>
      </w:r>
      <w:hyperlink w:anchor="P264" w:history="1">
        <w:r>
          <w:rPr>
            <w:color w:val="0000FF"/>
          </w:rPr>
          <w:t>пунктом 18</w:t>
        </w:r>
      </w:hyperlink>
      <w:r>
        <w:t xml:space="preserve"> и </w:t>
      </w:r>
      <w:hyperlink w:anchor="P1091" w:history="1">
        <w:r>
          <w:rPr>
            <w:color w:val="0000FF"/>
          </w:rPr>
          <w:t>114</w:t>
        </w:r>
      </w:hyperlink>
      <w:r>
        <w:t xml:space="preserve"> настоящего Порядка, и копию документа об изменении наименования, заверенную, соответственно, учредителем бюджетного учреждения (автономного учреждения) и оттиском его печати либо нотариально.</w:t>
      </w:r>
    </w:p>
    <w:p w:rsidR="00B6471B" w:rsidRDefault="00B6471B">
      <w:pPr>
        <w:pStyle w:val="ConsPlusNormal"/>
        <w:jc w:val="both"/>
      </w:pPr>
      <w:r>
        <w:t xml:space="preserve">(в ред. </w:t>
      </w:r>
      <w:hyperlink r:id="rId240" w:history="1">
        <w:r>
          <w:rPr>
            <w:color w:val="0000FF"/>
          </w:rPr>
          <w:t>Приказа</w:t>
        </w:r>
      </w:hyperlink>
      <w:r>
        <w:t xml:space="preserve"> Казначейства России от 29.12.2014 N 25н)</w:t>
      </w:r>
    </w:p>
    <w:p w:rsidR="00B6471B" w:rsidRDefault="00B6471B">
      <w:pPr>
        <w:pStyle w:val="ConsPlusNormal"/>
        <w:ind w:firstLine="540"/>
        <w:jc w:val="both"/>
      </w:pPr>
      <w:bookmarkStart w:id="75" w:name="P1109"/>
      <w:bookmarkEnd w:id="75"/>
      <w:r>
        <w:t xml:space="preserve">120. Орган Федерального казначейства осуществляет проверку реквизитов, предусмотренных к заполнению в представленной </w:t>
      </w:r>
      <w:hyperlink w:anchor="P1636"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1091" w:history="1">
        <w:r>
          <w:rPr>
            <w:color w:val="0000FF"/>
          </w:rPr>
          <w:t>114</w:t>
        </w:r>
      </w:hyperlink>
      <w:r>
        <w:t xml:space="preserve"> настоящего Порядка, а также их соответствия реквизитам </w:t>
      </w:r>
      <w:hyperlink w:anchor="P1903" w:history="1">
        <w:r>
          <w:rPr>
            <w:color w:val="0000FF"/>
          </w:rPr>
          <w:t>Заявления</w:t>
        </w:r>
      </w:hyperlink>
      <w:r>
        <w:t xml:space="preserve"> на переоформление лицевых счетов.</w:t>
      </w:r>
    </w:p>
    <w:p w:rsidR="00B6471B" w:rsidRDefault="00B6471B">
      <w:pPr>
        <w:pStyle w:val="ConsPlusNormal"/>
        <w:ind w:firstLine="540"/>
        <w:jc w:val="both"/>
      </w:pPr>
      <w:r>
        <w:t xml:space="preserve">При приеме </w:t>
      </w:r>
      <w:hyperlink w:anchor="P163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B6471B" w:rsidRDefault="00B6471B">
      <w:pPr>
        <w:pStyle w:val="ConsPlusNormal"/>
        <w:ind w:firstLine="540"/>
        <w:jc w:val="both"/>
      </w:pPr>
      <w:r>
        <w:t xml:space="preserve">121. В случае изменения структуры номеров лицевых счетов клиента переоформление лицевых счетов клиенту производится в соответствии с </w:t>
      </w:r>
      <w:hyperlink w:anchor="P587" w:history="1">
        <w:r>
          <w:rPr>
            <w:color w:val="0000FF"/>
          </w:rPr>
          <w:t>пунктом 56</w:t>
        </w:r>
      </w:hyperlink>
      <w:r>
        <w:t xml:space="preserve"> настоящего Порядка.</w:t>
      </w:r>
    </w:p>
    <w:p w:rsidR="00B6471B" w:rsidRDefault="00B6471B">
      <w:pPr>
        <w:pStyle w:val="ConsPlusNormal"/>
        <w:ind w:firstLine="540"/>
        <w:jc w:val="both"/>
      </w:pPr>
      <w:r>
        <w:t xml:space="preserve">122. 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соответствии с </w:t>
      </w:r>
      <w:hyperlink w:anchor="P582" w:history="1">
        <w:r>
          <w:rPr>
            <w:color w:val="0000FF"/>
          </w:rPr>
          <w:t>пунктом 54</w:t>
        </w:r>
      </w:hyperlink>
      <w:r>
        <w:t xml:space="preserve"> настоящего Порядка.</w:t>
      </w:r>
    </w:p>
    <w:p w:rsidR="00B6471B" w:rsidRDefault="00B6471B">
      <w:pPr>
        <w:pStyle w:val="ConsPlusNormal"/>
        <w:jc w:val="both"/>
      </w:pPr>
      <w:r>
        <w:t xml:space="preserve">(в ред. </w:t>
      </w:r>
      <w:hyperlink r:id="rId24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123. При наличии документов, представленных клиентом в соответствии с </w:t>
      </w:r>
      <w:hyperlink w:anchor="P1107"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109" w:history="1">
        <w:r>
          <w:rPr>
            <w:color w:val="0000FF"/>
          </w:rPr>
          <w:t>120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903" w:history="1">
        <w:r>
          <w:rPr>
            <w:color w:val="0000FF"/>
          </w:rPr>
          <w:t>Заявление</w:t>
        </w:r>
      </w:hyperlink>
      <w:r>
        <w:t xml:space="preserve"> на переоформление лицевых счетов и (или) </w:t>
      </w:r>
      <w:hyperlink w:anchor="P1636"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242"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43" w:history="1">
        <w:r>
          <w:rPr>
            <w:color w:val="0000FF"/>
          </w:rPr>
          <w:t>Протоколе</w:t>
        </w:r>
      </w:hyperlink>
      <w:r>
        <w:t xml:space="preserve"> причины возврата.</w:t>
      </w:r>
    </w:p>
    <w:p w:rsidR="00B6471B" w:rsidRDefault="00B6471B">
      <w:pPr>
        <w:pStyle w:val="ConsPlusNormal"/>
        <w:ind w:firstLine="540"/>
        <w:jc w:val="both"/>
      </w:pPr>
      <w:r>
        <w:t xml:space="preserve">124.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109" w:history="1">
        <w:r>
          <w:rPr>
            <w:color w:val="0000FF"/>
          </w:rPr>
          <w:t>120</w:t>
        </w:r>
      </w:hyperlink>
      <w:r>
        <w:t xml:space="preserve"> настоящего Порядка, не позднее следующего рабочего дня после завершения их проверки.</w:t>
      </w:r>
    </w:p>
    <w:p w:rsidR="00B6471B" w:rsidRDefault="00B6471B">
      <w:pPr>
        <w:pStyle w:val="ConsPlusNormal"/>
        <w:ind w:firstLine="540"/>
        <w:jc w:val="both"/>
      </w:pPr>
      <w:bookmarkStart w:id="76" w:name="P1116"/>
      <w:bookmarkEnd w:id="76"/>
      <w:r>
        <w:t>125. Закрытие соответствующего лицевого счета, открытого клиенту, осуществляется в следующих случаях:</w:t>
      </w:r>
    </w:p>
    <w:p w:rsidR="00B6471B" w:rsidRDefault="00B6471B">
      <w:pPr>
        <w:pStyle w:val="ConsPlusNormal"/>
        <w:ind w:firstLine="540"/>
        <w:jc w:val="both"/>
      </w:pPr>
      <w:r>
        <w:t>а) реорганизации (ликвидации) клиента;</w:t>
      </w:r>
    </w:p>
    <w:p w:rsidR="00B6471B" w:rsidRDefault="00B6471B">
      <w:pPr>
        <w:pStyle w:val="ConsPlusNormal"/>
        <w:ind w:firstLine="540"/>
        <w:jc w:val="both"/>
      </w:pPr>
      <w:r>
        <w:t>б) реорганизации (ликвидации) органа Федерального казначейства, открывшего лицевой счет клиенту;</w:t>
      </w:r>
    </w:p>
    <w:p w:rsidR="00B6471B" w:rsidRDefault="00B6471B">
      <w:pPr>
        <w:pStyle w:val="ConsPlusNormal"/>
        <w:ind w:firstLine="540"/>
        <w:jc w:val="both"/>
      </w:pPr>
      <w:r>
        <w:t>в) перевода клиента на обслуживание в другой орган Федерального казначейства;</w:t>
      </w:r>
    </w:p>
    <w:p w:rsidR="00B6471B" w:rsidRDefault="00B6471B">
      <w:pPr>
        <w:pStyle w:val="ConsPlusNormal"/>
        <w:ind w:firstLine="540"/>
        <w:jc w:val="both"/>
      </w:pPr>
      <w:r>
        <w:t>г) изменения типа федерального бюджетного (автономного) учреждения;</w:t>
      </w:r>
    </w:p>
    <w:p w:rsidR="00B6471B" w:rsidRDefault="00B6471B">
      <w:pPr>
        <w:pStyle w:val="ConsPlusNormal"/>
        <w:ind w:firstLine="540"/>
        <w:jc w:val="both"/>
      </w:pPr>
      <w:r>
        <w:t>д) в иных случаях, предусмотренных бюджетным законодательством Российской Федерации.</w:t>
      </w:r>
    </w:p>
    <w:p w:rsidR="00B6471B" w:rsidRDefault="00B6471B">
      <w:pPr>
        <w:pStyle w:val="ConsPlusNormal"/>
        <w:ind w:firstLine="540"/>
        <w:jc w:val="both"/>
      </w:pPr>
      <w:r>
        <w:t xml:space="preserve">Закрытие соответствующего лицевого счета, открытого обособленному подразделению федерального бюджетного учреждения, обособленному подразделению федерального автономного учреждения, осуществляется на основании </w:t>
      </w:r>
      <w:hyperlink w:anchor="P2025" w:history="1">
        <w:r>
          <w:rPr>
            <w:color w:val="0000FF"/>
          </w:rPr>
          <w:t>Заявления</w:t>
        </w:r>
      </w:hyperlink>
      <w:r>
        <w:t xml:space="preserve"> на закрытие лицевого счета, </w:t>
      </w:r>
      <w:r>
        <w:lastRenderedPageBreak/>
        <w:t>представленного обособленным подразделением федерального бюджетного учреждения (обособленным подразделением федерального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B6471B" w:rsidRDefault="00B6471B">
      <w:pPr>
        <w:pStyle w:val="ConsPlusNormal"/>
        <w:ind w:firstLine="540"/>
        <w:jc w:val="both"/>
      </w:pPr>
      <w:bookmarkStart w:id="77" w:name="P1123"/>
      <w:bookmarkEnd w:id="77"/>
      <w:r>
        <w:t xml:space="preserve">126. При реорганизации (ликвидации) клиента в орган Федерального казначейства клиентом вместе с </w:t>
      </w:r>
      <w:hyperlink w:anchor="P2025" w:history="1">
        <w:r>
          <w:rPr>
            <w:color w:val="0000FF"/>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1636" w:history="1">
        <w:r>
          <w:rPr>
            <w:color w:val="0000FF"/>
          </w:rPr>
          <w:t>Карточка</w:t>
        </w:r>
      </w:hyperlink>
      <w:r>
        <w:t xml:space="preserve"> образцов подписей, оформленная ликвидационной комиссией.</w:t>
      </w:r>
    </w:p>
    <w:p w:rsidR="00B6471B" w:rsidRDefault="00B6471B">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B6471B" w:rsidRDefault="00B6471B">
      <w:pPr>
        <w:pStyle w:val="ConsPlusNormal"/>
        <w:ind w:firstLine="540"/>
        <w:jc w:val="both"/>
      </w:pPr>
      <w:r>
        <w:t xml:space="preserve">По завершении работы ликвидационной комиссии </w:t>
      </w:r>
      <w:hyperlink w:anchor="P2025" w:history="1">
        <w:r>
          <w:rPr>
            <w:color w:val="0000FF"/>
          </w:rPr>
          <w:t>Заявление</w:t>
        </w:r>
      </w:hyperlink>
      <w:r>
        <w:t xml:space="preserve"> на закрытие лицевого счета оформляется ликвидационной комиссией.</w:t>
      </w:r>
    </w:p>
    <w:p w:rsidR="00B6471B" w:rsidRDefault="00B6471B">
      <w:pPr>
        <w:pStyle w:val="ConsPlusNormal"/>
        <w:ind w:firstLine="540"/>
        <w:jc w:val="both"/>
      </w:pPr>
      <w:r>
        <w:t xml:space="preserve">127. При наличии документов, представленных клиентом в соответствии с </w:t>
      </w:r>
      <w:hyperlink w:anchor="P1116" w:history="1">
        <w:r>
          <w:rPr>
            <w:color w:val="0000FF"/>
          </w:rPr>
          <w:t>пунктами 125</w:t>
        </w:r>
      </w:hyperlink>
      <w:r>
        <w:t xml:space="preserve"> и </w:t>
      </w:r>
      <w:hyperlink w:anchor="P1123" w:history="1">
        <w:r>
          <w:rPr>
            <w:color w:val="0000FF"/>
          </w:rPr>
          <w:t>126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25" w:history="1">
        <w:r>
          <w:rPr>
            <w:color w:val="0000FF"/>
          </w:rPr>
          <w:t>Заявление</w:t>
        </w:r>
      </w:hyperlink>
      <w:r>
        <w:t xml:space="preserve"> на закрытие лицевого счета в </w:t>
      </w:r>
      <w:hyperlink r:id="rId244"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45" w:history="1">
        <w:r>
          <w:rPr>
            <w:color w:val="0000FF"/>
          </w:rPr>
          <w:t>Протоколе</w:t>
        </w:r>
      </w:hyperlink>
      <w:r>
        <w:t xml:space="preserve"> причины возврата.</w:t>
      </w:r>
    </w:p>
    <w:p w:rsidR="00B6471B" w:rsidRDefault="00B6471B">
      <w:pPr>
        <w:pStyle w:val="ConsPlusNormal"/>
        <w:ind w:firstLine="540"/>
        <w:jc w:val="both"/>
      </w:pPr>
      <w:r>
        <w:t xml:space="preserve">128.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B6471B" w:rsidRDefault="00B6471B">
      <w:pPr>
        <w:pStyle w:val="ConsPlusNormal"/>
        <w:ind w:firstLine="540"/>
        <w:jc w:val="both"/>
      </w:pPr>
      <w:r>
        <w:t xml:space="preserve">Отчета о состоянии лицевого счета бюджетного (автономного) учреждения по форме согласно </w:t>
      </w:r>
      <w:hyperlink w:anchor="P17735" w:history="1">
        <w:r>
          <w:rPr>
            <w:color w:val="0000FF"/>
          </w:rPr>
          <w:t>приложению N 53</w:t>
        </w:r>
      </w:hyperlink>
      <w:r>
        <w:t xml:space="preserve"> к настоящему Порядку (код формы по КФД 0531965);</w:t>
      </w:r>
    </w:p>
    <w:p w:rsidR="00B6471B" w:rsidRDefault="00B6471B">
      <w:pPr>
        <w:pStyle w:val="ConsPlusNormal"/>
        <w:ind w:firstLine="540"/>
        <w:jc w:val="both"/>
      </w:pPr>
      <w:r>
        <w:t xml:space="preserve">Отчета о состоянии отдельного лицевого счета бюджетного (автономного) учреждения по форме согласно </w:t>
      </w:r>
      <w:hyperlink w:anchor="P17818" w:history="1">
        <w:r>
          <w:rPr>
            <w:color w:val="0000FF"/>
          </w:rPr>
          <w:t>приложению N 54</w:t>
        </w:r>
      </w:hyperlink>
      <w:r>
        <w:t xml:space="preserve"> к настоящему Порядку (код формы по КФД 0531966).</w:t>
      </w:r>
    </w:p>
    <w:p w:rsidR="00B6471B" w:rsidRDefault="00B6471B">
      <w:pPr>
        <w:pStyle w:val="ConsPlusNormal"/>
        <w:ind w:firstLine="540"/>
        <w:jc w:val="both"/>
      </w:pPr>
      <w:r>
        <w:t>129. Лицевые счета клиентов закрываются при отсутствии на них учтенных показателей и остатка денежных средств.</w:t>
      </w:r>
    </w:p>
    <w:p w:rsidR="00B6471B" w:rsidRDefault="00B6471B">
      <w:pPr>
        <w:pStyle w:val="ConsPlusNormal"/>
        <w:ind w:firstLine="540"/>
        <w:jc w:val="both"/>
      </w:pPr>
      <w:r>
        <w:t xml:space="preserve">Передача показателей, отраженных на закрываемом лицевом счете, осуществляется на основании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 соответствии с </w:t>
      </w:r>
      <w:hyperlink w:anchor="P1064" w:history="1">
        <w:r>
          <w:rPr>
            <w:color w:val="0000FF"/>
          </w:rPr>
          <w:t>пунктом 108</w:t>
        </w:r>
      </w:hyperlink>
      <w:r>
        <w:t xml:space="preserve"> настоящего Порядка.</w:t>
      </w:r>
    </w:p>
    <w:p w:rsidR="00B6471B" w:rsidRDefault="00B6471B">
      <w:pPr>
        <w:pStyle w:val="ConsPlusNormal"/>
        <w:ind w:firstLine="540"/>
        <w:jc w:val="both"/>
      </w:pPr>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клиенту.</w:t>
      </w:r>
    </w:p>
    <w:p w:rsidR="00B6471B" w:rsidRDefault="00B6471B">
      <w:pPr>
        <w:pStyle w:val="ConsPlusNormal"/>
        <w:ind w:firstLine="540"/>
        <w:jc w:val="both"/>
      </w:pPr>
      <w:r>
        <w:t>При изменении типа федерального бюджетного (автономного) учреждения на федеральное казенное учреждение показатели, отраженные на закрываемом лицевом счете, не подлежат передаче на вновь открытые лицевые счета.</w:t>
      </w:r>
    </w:p>
    <w:p w:rsidR="00B6471B" w:rsidRDefault="00B6471B">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471B" w:rsidRDefault="00B6471B">
      <w:pPr>
        <w:pStyle w:val="ConsPlusNormal"/>
        <w:ind w:firstLine="540"/>
        <w:jc w:val="both"/>
      </w:pPr>
      <w:hyperlink w:anchor="P2025"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B6471B" w:rsidRDefault="00B6471B">
      <w:pPr>
        <w:pStyle w:val="ConsPlusNormal"/>
        <w:ind w:firstLine="540"/>
        <w:jc w:val="both"/>
      </w:pPr>
      <w:r>
        <w:t xml:space="preserve">130.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федеральное бюджетное учреждение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в установленном порядке </w:t>
      </w:r>
      <w:hyperlink r:id="rId246" w:history="1">
        <w:r>
          <w:rPr>
            <w:color w:val="0000FF"/>
          </w:rPr>
          <w:t>Заявку</w:t>
        </w:r>
      </w:hyperlink>
      <w:r>
        <w:t xml:space="preserve"> на кассовый расход на перечисление остатка денежных средств по назначению.</w:t>
      </w:r>
    </w:p>
    <w:p w:rsidR="00B6471B" w:rsidRDefault="00B6471B">
      <w:pPr>
        <w:pStyle w:val="ConsPlusNormal"/>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федеральное автономное учреждение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p w:rsidR="00B6471B" w:rsidRDefault="00B6471B">
      <w:pPr>
        <w:pStyle w:val="ConsPlusNormal"/>
        <w:jc w:val="both"/>
      </w:pPr>
      <w:r>
        <w:t xml:space="preserve">(в ред. </w:t>
      </w:r>
      <w:hyperlink r:id="rId24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При наличии на закрываемом отдельном лицевом счете автономного учреждения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Заявку на кассовый расход на перечисление остатка денежных средств по назначению.</w:t>
      </w:r>
    </w:p>
    <w:p w:rsidR="00B6471B" w:rsidRDefault="00B6471B">
      <w:pPr>
        <w:pStyle w:val="ConsPlusNormal"/>
        <w:jc w:val="both"/>
      </w:pPr>
      <w:r>
        <w:t xml:space="preserve">(абзац введен </w:t>
      </w:r>
      <w:hyperlink r:id="rId248" w:history="1">
        <w:r>
          <w:rPr>
            <w:color w:val="0000FF"/>
          </w:rPr>
          <w:t>Приказом</w:t>
        </w:r>
      </w:hyperlink>
      <w:r>
        <w:t xml:space="preserve"> Казначейства России от 29.12.2014 N 25н)</w:t>
      </w:r>
    </w:p>
    <w:p w:rsidR="00B6471B" w:rsidRDefault="00B6471B">
      <w:pPr>
        <w:pStyle w:val="ConsPlusNormal"/>
        <w:ind w:firstLine="540"/>
        <w:jc w:val="both"/>
      </w:pPr>
      <w:r>
        <w:t xml:space="preserve">131.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2025" w:history="1">
        <w:r>
          <w:rPr>
            <w:color w:val="0000FF"/>
          </w:rPr>
          <w:t>Заявлении</w:t>
        </w:r>
      </w:hyperlink>
      <w:r>
        <w:t xml:space="preserve"> на закрытие лицевого счета, а в случае их отсутствия - возвращаются в установленном порядке отправителю.</w:t>
      </w:r>
    </w:p>
    <w:p w:rsidR="00B6471B" w:rsidRDefault="00B6471B">
      <w:pPr>
        <w:pStyle w:val="ConsPlusNormal"/>
        <w:ind w:firstLine="540"/>
        <w:jc w:val="both"/>
      </w:pPr>
      <w:bookmarkStart w:id="78" w:name="P1142"/>
      <w:bookmarkEnd w:id="78"/>
      <w:r>
        <w:t xml:space="preserve">132.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543" w:history="1">
        <w:r>
          <w:rPr>
            <w:color w:val="0000FF"/>
          </w:rPr>
          <w:t>Заявление</w:t>
        </w:r>
      </w:hyperlink>
      <w:r>
        <w:t xml:space="preserve"> на открытие лицевого счета.</w:t>
      </w:r>
    </w:p>
    <w:p w:rsidR="00B6471B" w:rsidRDefault="00B6471B">
      <w:pPr>
        <w:pStyle w:val="ConsPlusNormal"/>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2025"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B6471B" w:rsidRDefault="00B6471B">
      <w:pPr>
        <w:pStyle w:val="ConsPlusNormal"/>
        <w:ind w:firstLine="540"/>
        <w:jc w:val="both"/>
      </w:pPr>
      <w:r>
        <w:t xml:space="preserve">После получения </w:t>
      </w:r>
      <w:hyperlink w:anchor="P2025"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w:t>
      </w:r>
    </w:p>
    <w:p w:rsidR="00B6471B" w:rsidRDefault="00B6471B">
      <w:pPr>
        <w:pStyle w:val="ConsPlusNormal"/>
        <w:ind w:firstLine="540"/>
        <w:jc w:val="both"/>
      </w:pPr>
      <w:r>
        <w:t xml:space="preserve">При бумажном документообороте между органом Федерального казначейства и клиентом указанный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B6471B" w:rsidRDefault="00B6471B">
      <w:pPr>
        <w:pStyle w:val="ConsPlusNormal"/>
        <w:ind w:firstLine="540"/>
        <w:jc w:val="both"/>
      </w:pPr>
      <w:r>
        <w:t xml:space="preserve">При электронном документообороте между органом Федерального казначейства и клиентом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B6471B" w:rsidRDefault="00B6471B">
      <w:pPr>
        <w:pStyle w:val="ConsPlusNormal"/>
        <w:ind w:firstLine="540"/>
        <w:jc w:val="both"/>
      </w:pPr>
      <w:r>
        <w:t xml:space="preserve">Орган Федерального казначейства по новому месту открытия лицевого счета клиента после получения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B6471B" w:rsidRDefault="00B6471B">
      <w:pPr>
        <w:pStyle w:val="ConsPlusNormal"/>
        <w:ind w:firstLine="540"/>
        <w:jc w:val="both"/>
      </w:pPr>
      <w:r>
        <w:t xml:space="preserve">Показатели, указанные в Выписке из соответствующего лицевого счета клиента, отражаются </w:t>
      </w:r>
      <w:r>
        <w:lastRenderedPageBreak/>
        <w:t>с обратным знаком в органе Федерального казначейства по прежнему месту открытия лицевого счета на соответствующем лицевом счете клиента.</w:t>
      </w:r>
    </w:p>
    <w:p w:rsidR="00B6471B" w:rsidRDefault="00B6471B">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2025" w:history="1">
        <w:r>
          <w:rPr>
            <w:color w:val="0000FF"/>
          </w:rPr>
          <w:t>Заявлении</w:t>
        </w:r>
      </w:hyperlink>
      <w:r>
        <w:t xml:space="preserve"> на закрытие лицевого счета, а в случае их отсутствия возвращает отправителю.</w:t>
      </w:r>
    </w:p>
    <w:p w:rsidR="00B6471B" w:rsidRDefault="00B6471B">
      <w:pPr>
        <w:pStyle w:val="ConsPlusNormal"/>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B6471B" w:rsidRDefault="00B6471B">
      <w:pPr>
        <w:pStyle w:val="ConsPlusNormal"/>
        <w:jc w:val="both"/>
      </w:pPr>
      <w:r>
        <w:t xml:space="preserve">(абзац введен </w:t>
      </w:r>
      <w:hyperlink r:id="rId249" w:history="1">
        <w:r>
          <w:rPr>
            <w:color w:val="0000FF"/>
          </w:rPr>
          <w:t>Приказом</w:t>
        </w:r>
      </w:hyperlink>
      <w:r>
        <w:t xml:space="preserve"> Казначейства России от 29.12.2014 N 25н)</w:t>
      </w:r>
    </w:p>
    <w:p w:rsidR="00B6471B" w:rsidRDefault="00B6471B">
      <w:pPr>
        <w:pStyle w:val="ConsPlusNormal"/>
        <w:ind w:firstLine="540"/>
        <w:jc w:val="both"/>
      </w:pPr>
      <w:bookmarkStart w:id="79" w:name="P1152"/>
      <w:bookmarkEnd w:id="79"/>
      <w:r>
        <w:t xml:space="preserve">133. Формирование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осуществляется следующим образом.</w:t>
      </w:r>
    </w:p>
    <w:p w:rsidR="00B6471B" w:rsidRDefault="00B6471B">
      <w:pPr>
        <w:pStyle w:val="ConsPlusNormal"/>
        <w:ind w:firstLine="540"/>
        <w:jc w:val="both"/>
      </w:pP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граф 3, 4 </w:t>
      </w:r>
      <w:hyperlink w:anchor="P17076" w:history="1">
        <w:r>
          <w:rPr>
            <w:color w:val="0000FF"/>
          </w:rPr>
          <w:t>раздела 1</w:t>
        </w:r>
      </w:hyperlink>
      <w:r>
        <w:t xml:space="preserve"> "Остаток средств на лицевом счете", граф 2, 4 </w:t>
      </w:r>
      <w:hyperlink w:anchor="P17076" w:history="1">
        <w:r>
          <w:rPr>
            <w:color w:val="0000FF"/>
          </w:rPr>
          <w:t>раздела 2</w:t>
        </w:r>
      </w:hyperlink>
      <w:r>
        <w:t xml:space="preserve"> "Сведения о разрешенных операциях с субсидиями" и граф 2, 4 </w:t>
      </w:r>
      <w:hyperlink w:anchor="P17076" w:history="1">
        <w:r>
          <w:rPr>
            <w:color w:val="0000FF"/>
          </w:rPr>
          <w:t>раздела 3</w:t>
        </w:r>
      </w:hyperlink>
      <w:r>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B6471B" w:rsidRDefault="00B6471B">
      <w:pPr>
        <w:pStyle w:val="ConsPlusNormal"/>
        <w:ind w:firstLine="540"/>
        <w:jc w:val="both"/>
      </w:pPr>
      <w:r>
        <w:t xml:space="preserve">В </w:t>
      </w:r>
      <w:hyperlink w:anchor="P17076" w:history="1">
        <w:r>
          <w:rPr>
            <w:color w:val="0000FF"/>
          </w:rPr>
          <w:t>заголовочной части</w:t>
        </w:r>
      </w:hyperlink>
      <w:r>
        <w:t xml:space="preserve"> формы Акта приемки-передачи показателей лицевого счета, открытого организации, бюджетному (автономному) учреждению, указываются:</w:t>
      </w:r>
    </w:p>
    <w:p w:rsidR="00B6471B" w:rsidRDefault="00B6471B">
      <w:pPr>
        <w:pStyle w:val="ConsPlusNormal"/>
        <w:ind w:firstLine="540"/>
        <w:jc w:val="both"/>
      </w:pPr>
      <w:r>
        <w:t>дата, на которую сформирован документ, с отражением в кодовой зоне даты в формате "день, месяц, год" (00.00.0000).</w:t>
      </w:r>
    </w:p>
    <w:p w:rsidR="00B6471B" w:rsidRDefault="00B6471B">
      <w:pPr>
        <w:pStyle w:val="ConsPlusNormal"/>
        <w:ind w:firstLine="540"/>
        <w:jc w:val="both"/>
      </w:pPr>
      <w:r>
        <w:t>Для передающей стороны:</w:t>
      </w:r>
    </w:p>
    <w:p w:rsidR="00B6471B" w:rsidRDefault="00B6471B">
      <w:pPr>
        <w:pStyle w:val="ConsPlusNormal"/>
        <w:ind w:firstLine="540"/>
        <w:jc w:val="both"/>
      </w:pPr>
      <w:r>
        <w:t xml:space="preserve">по </w:t>
      </w:r>
      <w:hyperlink w:anchor="P17076" w:history="1">
        <w:r>
          <w:rPr>
            <w:color w:val="0000FF"/>
          </w:rPr>
          <w:t>строке</w:t>
        </w:r>
      </w:hyperlink>
      <w: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B6471B" w:rsidRDefault="00B6471B">
      <w:pPr>
        <w:pStyle w:val="ConsPlusNormal"/>
        <w:ind w:firstLine="540"/>
        <w:jc w:val="both"/>
      </w:pPr>
      <w:r>
        <w:t xml:space="preserve">по </w:t>
      </w:r>
      <w:hyperlink w:anchor="P17076" w:history="1">
        <w:r>
          <w:rPr>
            <w:color w:val="0000FF"/>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B6471B" w:rsidRDefault="00B6471B">
      <w:pPr>
        <w:pStyle w:val="ConsPlusNormal"/>
        <w:ind w:firstLine="540"/>
        <w:jc w:val="both"/>
      </w:pPr>
      <w:r>
        <w:t xml:space="preserve">по </w:t>
      </w:r>
      <w:hyperlink w:anchor="P17076" w:history="1">
        <w:r>
          <w:rPr>
            <w:color w:val="0000FF"/>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B6471B" w:rsidRDefault="00B6471B">
      <w:pPr>
        <w:pStyle w:val="ConsPlusNormal"/>
        <w:ind w:firstLine="540"/>
        <w:jc w:val="both"/>
      </w:pPr>
      <w:r>
        <w:t xml:space="preserve">по </w:t>
      </w:r>
      <w:hyperlink w:anchor="P1707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50" w:history="1">
        <w:r>
          <w:rPr>
            <w:color w:val="0000FF"/>
          </w:rPr>
          <w:t>пунктом 1 статьи 78.1</w:t>
        </w:r>
      </w:hyperlink>
      <w:r>
        <w:t xml:space="preserve"> Бюджетного 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w:t>
      </w:r>
      <w:hyperlink w:anchor="P17076" w:history="1">
        <w:r>
          <w:rPr>
            <w:color w:val="0000FF"/>
          </w:rPr>
          <w:t>строка</w:t>
        </w:r>
      </w:hyperlink>
      <w:r>
        <w:t xml:space="preserve"> "Наименование бюджета" не заполняется.</w:t>
      </w:r>
    </w:p>
    <w:p w:rsidR="00B6471B" w:rsidRDefault="00B6471B">
      <w:pPr>
        <w:pStyle w:val="ConsPlusNormal"/>
        <w:ind w:firstLine="540"/>
        <w:jc w:val="both"/>
      </w:pPr>
      <w:r>
        <w:t>Для принимающей стороны:</w:t>
      </w:r>
    </w:p>
    <w:p w:rsidR="00B6471B" w:rsidRDefault="00B6471B">
      <w:pPr>
        <w:pStyle w:val="ConsPlusNormal"/>
        <w:ind w:firstLine="540"/>
        <w:jc w:val="both"/>
      </w:pPr>
      <w:r>
        <w:t xml:space="preserve">по </w:t>
      </w:r>
      <w:hyperlink w:anchor="P17076" w:history="1">
        <w:r>
          <w:rPr>
            <w:color w:val="0000FF"/>
          </w:rPr>
          <w:t>строке</w:t>
        </w:r>
      </w:hyperlink>
      <w: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B6471B" w:rsidRDefault="00B6471B">
      <w:pPr>
        <w:pStyle w:val="ConsPlusNormal"/>
        <w:ind w:firstLine="540"/>
        <w:jc w:val="both"/>
      </w:pPr>
      <w:r>
        <w:t xml:space="preserve">по </w:t>
      </w:r>
      <w:hyperlink w:anchor="P17076" w:history="1">
        <w:r>
          <w:rPr>
            <w:color w:val="0000FF"/>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B6471B" w:rsidRDefault="00B6471B">
      <w:pPr>
        <w:pStyle w:val="ConsPlusNormal"/>
        <w:ind w:firstLine="540"/>
        <w:jc w:val="both"/>
      </w:pPr>
      <w:r>
        <w:t xml:space="preserve">по </w:t>
      </w:r>
      <w:hyperlink w:anchor="P17076" w:history="1">
        <w:r>
          <w:rPr>
            <w:color w:val="0000FF"/>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B6471B" w:rsidRDefault="00B6471B">
      <w:pPr>
        <w:pStyle w:val="ConsPlusNormal"/>
        <w:ind w:firstLine="540"/>
        <w:jc w:val="both"/>
      </w:pPr>
      <w:r>
        <w:lastRenderedPageBreak/>
        <w:t xml:space="preserve">по </w:t>
      </w:r>
      <w:hyperlink w:anchor="P1707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51" w:history="1">
        <w:r>
          <w:rPr>
            <w:color w:val="0000FF"/>
          </w:rPr>
          <w:t>пунктом 1 статьи 78.1</w:t>
        </w:r>
      </w:hyperlink>
      <w:r>
        <w:t xml:space="preserve">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w:t>
      </w:r>
      <w:hyperlink w:anchor="P17076" w:history="1">
        <w:r>
          <w:rPr>
            <w:color w:val="0000FF"/>
          </w:rPr>
          <w:t>строка</w:t>
        </w:r>
      </w:hyperlink>
      <w:r>
        <w:t xml:space="preserve"> не заполняется.</w:t>
      </w:r>
    </w:p>
    <w:p w:rsidR="00B6471B" w:rsidRDefault="00B6471B">
      <w:pPr>
        <w:pStyle w:val="ConsPlusNormal"/>
        <w:ind w:firstLine="540"/>
        <w:jc w:val="both"/>
      </w:pPr>
      <w:r>
        <w:t xml:space="preserve">По </w:t>
      </w:r>
      <w:hyperlink w:anchor="P17076" w:history="1">
        <w:r>
          <w:rPr>
            <w:color w:val="0000FF"/>
          </w:rPr>
          <w:t>строке</w:t>
        </w:r>
      </w:hyperlink>
      <w: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w:t>
      </w:r>
      <w:hyperlink w:anchor="P17076" w:history="1">
        <w:r>
          <w:rPr>
            <w:color w:val="0000FF"/>
          </w:rPr>
          <w:t>строка</w:t>
        </w:r>
      </w:hyperlink>
      <w:r>
        <w:t xml:space="preserve"> не заполняется.</w:t>
      </w:r>
    </w:p>
    <w:p w:rsidR="00B6471B" w:rsidRDefault="00B6471B">
      <w:pPr>
        <w:pStyle w:val="ConsPlusNormal"/>
        <w:ind w:firstLine="540"/>
        <w:jc w:val="both"/>
      </w:pPr>
      <w:hyperlink w:anchor="P17076" w:history="1">
        <w:r>
          <w:rPr>
            <w:color w:val="0000FF"/>
          </w:rPr>
          <w:t>Раздел 1</w:t>
        </w:r>
      </w:hyperlink>
      <w:r>
        <w:t xml:space="preserve"> "Остаток средств на лицевом счете" заполняется следующим образом:</w:t>
      </w:r>
    </w:p>
    <w:p w:rsidR="00B6471B" w:rsidRDefault="00B6471B">
      <w:pPr>
        <w:pStyle w:val="ConsPlusNormal"/>
        <w:ind w:firstLine="540"/>
        <w:jc w:val="both"/>
      </w:pPr>
      <w:r>
        <w:t>По каждой строке указываются:</w:t>
      </w:r>
    </w:p>
    <w:p w:rsidR="00B6471B" w:rsidRDefault="00B6471B">
      <w:pPr>
        <w:pStyle w:val="ConsPlusNormal"/>
        <w:ind w:firstLine="540"/>
        <w:jc w:val="both"/>
      </w:pPr>
      <w:r>
        <w:t>в графах 1, 2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B6471B" w:rsidRDefault="00B6471B">
      <w:pPr>
        <w:pStyle w:val="ConsPlusNormal"/>
        <w:ind w:firstLine="540"/>
        <w:jc w:val="both"/>
      </w:pPr>
      <w:r>
        <w:t>либо код субсидии прошлого года по остатку субсидий на начало текущего финансового года передающей стороны;</w:t>
      </w:r>
    </w:p>
    <w:p w:rsidR="00B6471B" w:rsidRDefault="00B6471B">
      <w:pPr>
        <w:pStyle w:val="ConsPlusNormal"/>
        <w:ind w:firstLine="540"/>
        <w:jc w:val="both"/>
      </w:pPr>
      <w: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w:t>
      </w:r>
      <w:hyperlink r:id="rId252" w:history="1">
        <w:r>
          <w:rPr>
            <w:color w:val="0000FF"/>
          </w:rPr>
          <w:t>ОКУД</w:t>
        </w:r>
      </w:hyperlink>
      <w:r>
        <w:t xml:space="preserve"> 0501016) (далее - Сведения об операциях с целевыми субсидиями), передающей стороны.</w:t>
      </w:r>
    </w:p>
    <w:p w:rsidR="00B6471B" w:rsidRDefault="00B6471B">
      <w:pPr>
        <w:pStyle w:val="ConsPlusNormal"/>
        <w:ind w:firstLine="540"/>
        <w:jc w:val="both"/>
      </w:pPr>
      <w:r>
        <w:t>Для передачи показателей лицевого счета для учета операций неучастника бюджетного процесса в графе 2 указывается код цели передающей стороны. При этом графа 1 не заполняется;</w:t>
      </w:r>
    </w:p>
    <w:p w:rsidR="00B6471B" w:rsidRDefault="00B6471B">
      <w:pPr>
        <w:pStyle w:val="ConsPlusNormal"/>
        <w:ind w:firstLine="540"/>
        <w:jc w:val="both"/>
      </w:pPr>
      <w:r>
        <w:t>в графах 3, 4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B6471B" w:rsidRDefault="00B6471B">
      <w:pPr>
        <w:pStyle w:val="ConsPlusNormal"/>
        <w:ind w:firstLine="540"/>
        <w:jc w:val="both"/>
      </w:pPr>
      <w:r>
        <w:t>либо код субсидии прошлого года по остатку субсидий на начало текущего финансового года принимающей стороны;</w:t>
      </w:r>
    </w:p>
    <w:p w:rsidR="00B6471B" w:rsidRDefault="00B6471B">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B6471B" w:rsidRDefault="00B6471B">
      <w:pPr>
        <w:pStyle w:val="ConsPlusNormal"/>
        <w:ind w:firstLine="540"/>
        <w:jc w:val="both"/>
      </w:pPr>
      <w:r>
        <w:t>Для передачи показателей лицевого счета для учета операций неучастника бюджетного процесса в графе 4 указывается код цели принимающей стороны. При этом графа 3 не заполняется.</w:t>
      </w:r>
    </w:p>
    <w:p w:rsidR="00B6471B" w:rsidRDefault="00B6471B">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1 - 4 </w:t>
      </w:r>
      <w:hyperlink w:anchor="P17076" w:history="1">
        <w:r>
          <w:rPr>
            <w:color w:val="0000FF"/>
          </w:rPr>
          <w:t>раздела 1</w:t>
        </w:r>
      </w:hyperlink>
      <w:r>
        <w:t xml:space="preserve"> "Остаток средств на лицевом счете" не заполняются;</w:t>
      </w:r>
    </w:p>
    <w:p w:rsidR="00B6471B" w:rsidRDefault="00B6471B">
      <w:pPr>
        <w:pStyle w:val="ConsPlusNormal"/>
        <w:ind w:firstLine="540"/>
        <w:jc w:val="both"/>
      </w:pPr>
      <w:r>
        <w:t>в графе 5 на начало года, соответственно:</w:t>
      </w:r>
    </w:p>
    <w:p w:rsidR="00B6471B" w:rsidRDefault="00B6471B">
      <w:pPr>
        <w:pStyle w:val="ConsPlusNormal"/>
        <w:ind w:firstLine="540"/>
        <w:jc w:val="both"/>
      </w:pPr>
      <w: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B6471B" w:rsidRDefault="00B6471B">
      <w:pPr>
        <w:pStyle w:val="ConsPlusNormal"/>
        <w:ind w:firstLine="540"/>
        <w:jc w:val="both"/>
      </w:pPr>
      <w: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ind w:firstLine="540"/>
        <w:jc w:val="both"/>
      </w:pPr>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B6471B" w:rsidRDefault="00B6471B">
      <w:pPr>
        <w:pStyle w:val="ConsPlusNormal"/>
        <w:ind w:firstLine="540"/>
        <w:jc w:val="both"/>
      </w:pPr>
      <w:r>
        <w:t>в графе 6 на отчетную дату, соответственно:</w:t>
      </w:r>
    </w:p>
    <w:p w:rsidR="00B6471B" w:rsidRDefault="00B6471B">
      <w:pPr>
        <w:pStyle w:val="ConsPlusNormal"/>
        <w:ind w:firstLine="540"/>
        <w:jc w:val="both"/>
      </w:pPr>
      <w:r>
        <w:lastRenderedPageBreak/>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B6471B" w:rsidRDefault="00B6471B">
      <w:pPr>
        <w:pStyle w:val="ConsPlusNormal"/>
        <w:ind w:firstLine="540"/>
        <w:jc w:val="both"/>
      </w:pPr>
      <w: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ind w:firstLine="540"/>
        <w:jc w:val="both"/>
      </w:pPr>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B6471B" w:rsidRDefault="00B6471B">
      <w:pPr>
        <w:pStyle w:val="ConsPlusNormal"/>
        <w:ind w:firstLine="540"/>
        <w:jc w:val="both"/>
      </w:pPr>
      <w:r>
        <w:t>в графе 7 -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B6471B" w:rsidRDefault="00B6471B">
      <w:pPr>
        <w:pStyle w:val="ConsPlusNormal"/>
        <w:ind w:firstLine="540"/>
        <w:jc w:val="both"/>
      </w:pPr>
      <w:r>
        <w:t>в графе 8 -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B6471B" w:rsidRDefault="00B6471B">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w:t>
      </w:r>
      <w:hyperlink w:anchor="P17076" w:history="1">
        <w:r>
          <w:rPr>
            <w:color w:val="0000FF"/>
          </w:rPr>
          <w:t>раздела 1</w:t>
        </w:r>
      </w:hyperlink>
      <w:r>
        <w:t xml:space="preserve"> "Остаток средств на лицевом счете" не заполняются.</w:t>
      </w:r>
    </w:p>
    <w:p w:rsidR="00B6471B" w:rsidRDefault="00B6471B">
      <w:pPr>
        <w:pStyle w:val="ConsPlusNormal"/>
        <w:ind w:firstLine="540"/>
        <w:jc w:val="both"/>
      </w:pPr>
      <w:r>
        <w:t xml:space="preserve">По </w:t>
      </w:r>
      <w:hyperlink w:anchor="P17076" w:history="1">
        <w:r>
          <w:rPr>
            <w:color w:val="0000FF"/>
          </w:rPr>
          <w:t>строке</w:t>
        </w:r>
      </w:hyperlink>
      <w:r>
        <w:t xml:space="preserve"> "Итого" указываются:</w:t>
      </w:r>
    </w:p>
    <w:p w:rsidR="00B6471B" w:rsidRDefault="00B6471B">
      <w:pPr>
        <w:pStyle w:val="ConsPlusNormal"/>
        <w:ind w:firstLine="540"/>
        <w:jc w:val="both"/>
      </w:pPr>
      <w:r>
        <w:t>в графе 5 на начало года итоговый остаток, соответственно:</w:t>
      </w:r>
    </w:p>
    <w:p w:rsidR="00B6471B" w:rsidRDefault="00B6471B">
      <w:pPr>
        <w:pStyle w:val="ConsPlusNormal"/>
        <w:ind w:firstLine="540"/>
        <w:jc w:val="both"/>
      </w:pPr>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B6471B" w:rsidRDefault="00B6471B">
      <w:pPr>
        <w:pStyle w:val="ConsPlusNormal"/>
        <w:ind w:firstLine="540"/>
        <w:jc w:val="both"/>
      </w:pPr>
      <w: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ind w:firstLine="540"/>
        <w:jc w:val="both"/>
      </w:pPr>
      <w:r>
        <w:t>в графе 6 на отчетную дату итоговый остаток, соответственно:</w:t>
      </w:r>
    </w:p>
    <w:p w:rsidR="00B6471B" w:rsidRDefault="00B6471B">
      <w:pPr>
        <w:pStyle w:val="ConsPlusNormal"/>
        <w:ind w:firstLine="540"/>
        <w:jc w:val="both"/>
      </w:pPr>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B6471B" w:rsidRDefault="00B6471B">
      <w:pPr>
        <w:pStyle w:val="ConsPlusNormal"/>
        <w:ind w:firstLine="540"/>
        <w:jc w:val="both"/>
      </w:pPr>
      <w: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ind w:firstLine="540"/>
        <w:jc w:val="both"/>
      </w:pPr>
      <w:r>
        <w:t>в графе 7 - общая сумма не разрешенного к использованию остатка субсидий прошлого года на лицевом счете на отчетную дату;</w:t>
      </w:r>
    </w:p>
    <w:p w:rsidR="00B6471B" w:rsidRDefault="00B6471B">
      <w:pPr>
        <w:pStyle w:val="ConsPlusNormal"/>
        <w:ind w:firstLine="540"/>
        <w:jc w:val="both"/>
      </w:pPr>
      <w:r>
        <w:t>в графе 8 - общая сумма не разрешенного к использованию остатка субсидий текущего года на лицевом счете на отчетную дату.</w:t>
      </w:r>
    </w:p>
    <w:p w:rsidR="00B6471B" w:rsidRDefault="00B6471B">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w:anchor="P17076" w:history="1">
        <w:r>
          <w:rPr>
            <w:color w:val="0000FF"/>
          </w:rPr>
          <w:t>строке</w:t>
        </w:r>
      </w:hyperlink>
      <w:r>
        <w:t xml:space="preserve"> "Итого" раздела 1 "Остаток средств на лицевом счете" не заполняются.</w:t>
      </w:r>
    </w:p>
    <w:p w:rsidR="00B6471B" w:rsidRDefault="00B6471B">
      <w:pPr>
        <w:pStyle w:val="ConsPlusNormal"/>
        <w:ind w:firstLine="540"/>
        <w:jc w:val="both"/>
      </w:pPr>
      <w:hyperlink w:anchor="P17076" w:history="1">
        <w:r>
          <w:rPr>
            <w:color w:val="0000FF"/>
          </w:rPr>
          <w:t>Раздел 2</w:t>
        </w:r>
      </w:hyperlink>
      <w:r>
        <w:t xml:space="preserve"> "Сведения о разрешенных операциях с субсидиями" заполняется следующим образом:</w:t>
      </w:r>
    </w:p>
    <w:p w:rsidR="00B6471B" w:rsidRDefault="00B6471B">
      <w:pPr>
        <w:pStyle w:val="ConsPlusNormal"/>
        <w:ind w:firstLine="540"/>
        <w:jc w:val="both"/>
      </w:pPr>
      <w:r>
        <w:t>По каждой строке указываются:</w:t>
      </w:r>
    </w:p>
    <w:p w:rsidR="00B6471B" w:rsidRDefault="00B6471B">
      <w:pPr>
        <w:pStyle w:val="ConsPlusNormal"/>
        <w:ind w:firstLine="540"/>
        <w:jc w:val="both"/>
      </w:pPr>
      <w:r>
        <w:t xml:space="preserve">в графе 1 - код по бюджетной классификации Российской Федерации планируемых </w:t>
      </w:r>
      <w:r>
        <w:lastRenderedPageBreak/>
        <w:t>поступлений и выплат передающей стороны;</w:t>
      </w:r>
    </w:p>
    <w:p w:rsidR="00B6471B" w:rsidRDefault="00B6471B">
      <w:pPr>
        <w:pStyle w:val="ConsPlusNormal"/>
        <w:jc w:val="both"/>
      </w:pPr>
      <w:r>
        <w:t xml:space="preserve">(в ред. </w:t>
      </w:r>
      <w:hyperlink r:id="rId253" w:history="1">
        <w:r>
          <w:rPr>
            <w:color w:val="0000FF"/>
          </w:rPr>
          <w:t>Приказа</w:t>
        </w:r>
      </w:hyperlink>
      <w:r>
        <w:t xml:space="preserve"> Казначейства России от 04.12.2015 N 24н)</w:t>
      </w:r>
    </w:p>
    <w:p w:rsidR="00B6471B" w:rsidRDefault="00B6471B">
      <w:pPr>
        <w:pStyle w:val="ConsPlusNormal"/>
        <w:ind w:firstLine="540"/>
        <w:jc w:val="both"/>
      </w:pPr>
      <w:r>
        <w:t>в графе 2 - код по бюджетной классификации Российской Федерации планируемых поступлений и выплат принимающей стороны;</w:t>
      </w:r>
    </w:p>
    <w:p w:rsidR="00B6471B" w:rsidRDefault="00B6471B">
      <w:pPr>
        <w:pStyle w:val="ConsPlusNormal"/>
        <w:jc w:val="both"/>
      </w:pPr>
      <w:r>
        <w:t xml:space="preserve">(в ред. </w:t>
      </w:r>
      <w:hyperlink r:id="rId254" w:history="1">
        <w:r>
          <w:rPr>
            <w:color w:val="0000FF"/>
          </w:rPr>
          <w:t>Приказа</w:t>
        </w:r>
      </w:hyperlink>
      <w:r>
        <w:t xml:space="preserve"> Казначейства России от 04.12.2015 N 24н)</w:t>
      </w:r>
    </w:p>
    <w:p w:rsidR="00B6471B" w:rsidRDefault="00B6471B">
      <w:pPr>
        <w:pStyle w:val="ConsPlusNormal"/>
        <w:ind w:firstLine="540"/>
        <w:jc w:val="both"/>
      </w:pPr>
      <w:r>
        <w:t>в графе 3 - код субсидии текущего года передающей стороны;</w:t>
      </w:r>
    </w:p>
    <w:p w:rsidR="00B6471B" w:rsidRDefault="00B6471B">
      <w:pPr>
        <w:pStyle w:val="ConsPlusNormal"/>
        <w:ind w:firstLine="540"/>
        <w:jc w:val="both"/>
      </w:pPr>
      <w:r>
        <w:t>в графе 4 - код субсидии текущего года принимающей стороны;</w:t>
      </w:r>
    </w:p>
    <w:p w:rsidR="00B6471B" w:rsidRDefault="00B6471B">
      <w:pPr>
        <w:pStyle w:val="ConsPlusNormal"/>
        <w:ind w:firstLine="540"/>
        <w:jc w:val="both"/>
      </w:pPr>
      <w:r>
        <w:t>в графах 5,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по бюджетной классификации Российской Федерации, кодов субсидий и кодов объектов ФАЙЛ;</w:t>
      </w:r>
    </w:p>
    <w:p w:rsidR="00B6471B" w:rsidRDefault="00B6471B">
      <w:pPr>
        <w:pStyle w:val="ConsPlusNormal"/>
        <w:jc w:val="both"/>
      </w:pPr>
      <w:r>
        <w:t xml:space="preserve">(в ред. Приказов Казначейства России от 29.12.2014 </w:t>
      </w:r>
      <w:hyperlink r:id="rId255" w:history="1">
        <w:r>
          <w:rPr>
            <w:color w:val="0000FF"/>
          </w:rPr>
          <w:t>N 25н</w:t>
        </w:r>
      </w:hyperlink>
      <w:r>
        <w:t xml:space="preserve">, от 04.12.2015 </w:t>
      </w:r>
      <w:hyperlink r:id="rId256" w:history="1">
        <w:r>
          <w:rPr>
            <w:color w:val="0000FF"/>
          </w:rPr>
          <w:t>N 24н</w:t>
        </w:r>
      </w:hyperlink>
      <w:r>
        <w:t>)</w:t>
      </w:r>
    </w:p>
    <w:p w:rsidR="00B6471B" w:rsidRDefault="00B6471B">
      <w:pPr>
        <w:pStyle w:val="ConsPlusNormal"/>
        <w:ind w:firstLine="540"/>
        <w:jc w:val="both"/>
      </w:pPr>
      <w:r>
        <w:t>в графе 8 - сумма планируемых на текущий финансовый год поступлений целевых субсидий;</w:t>
      </w:r>
    </w:p>
    <w:p w:rsidR="00B6471B" w:rsidRDefault="00B6471B">
      <w:pPr>
        <w:pStyle w:val="ConsPlusNormal"/>
        <w:jc w:val="both"/>
      </w:pPr>
      <w:r>
        <w:t xml:space="preserve">(в ред. </w:t>
      </w:r>
      <w:hyperlink r:id="rId25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графе 9 - сумма планируемых на текущий финансовый год выплат, источником финансового обеспечения которых являются целевые субсидии.</w:t>
      </w:r>
    </w:p>
    <w:p w:rsidR="00B6471B" w:rsidRDefault="00B6471B">
      <w:pPr>
        <w:pStyle w:val="ConsPlusNormal"/>
        <w:jc w:val="both"/>
      </w:pPr>
      <w:r>
        <w:t xml:space="preserve">(в ред. </w:t>
      </w:r>
      <w:hyperlink r:id="rId258"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По </w:t>
      </w:r>
      <w:hyperlink w:anchor="P17076" w:history="1">
        <w:r>
          <w:rPr>
            <w:color w:val="0000FF"/>
          </w:rPr>
          <w:t>строке</w:t>
        </w:r>
      </w:hyperlink>
      <w:r>
        <w:t xml:space="preserve"> "Итого" указываются:</w:t>
      </w:r>
    </w:p>
    <w:p w:rsidR="00B6471B" w:rsidRDefault="00B6471B">
      <w:pPr>
        <w:pStyle w:val="ConsPlusNormal"/>
        <w:ind w:firstLine="540"/>
        <w:jc w:val="both"/>
      </w:pPr>
      <w: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B6471B" w:rsidRDefault="00B6471B">
      <w:pPr>
        <w:pStyle w:val="ConsPlusNormal"/>
        <w:jc w:val="both"/>
      </w:pPr>
      <w:r>
        <w:t xml:space="preserve">(в ред. </w:t>
      </w:r>
      <w:hyperlink r:id="rId25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графе 8 - общая сумма планируемых на текущий финансовый год поступлений целевых субсидий;</w:t>
      </w:r>
    </w:p>
    <w:p w:rsidR="00B6471B" w:rsidRDefault="00B6471B">
      <w:pPr>
        <w:pStyle w:val="ConsPlusNormal"/>
        <w:jc w:val="both"/>
      </w:pPr>
      <w:r>
        <w:t xml:space="preserve">(в ред. </w:t>
      </w:r>
      <w:hyperlink r:id="rId26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графе 9 - общая сумма планируемых на текущий финансовый год выплат, источником финансового обеспечения которых являются целевые субсидии.</w:t>
      </w:r>
    </w:p>
    <w:p w:rsidR="00B6471B" w:rsidRDefault="00B6471B">
      <w:pPr>
        <w:pStyle w:val="ConsPlusNormal"/>
        <w:jc w:val="both"/>
      </w:pPr>
      <w:r>
        <w:t xml:space="preserve">(в ред. </w:t>
      </w:r>
      <w:hyperlink r:id="rId26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w:anchor="P17076" w:history="1">
        <w:r>
          <w:rPr>
            <w:color w:val="0000FF"/>
          </w:rPr>
          <w:t>раздел 2</w:t>
        </w:r>
      </w:hyperlink>
      <w:r>
        <w:t xml:space="preserve"> "Сведения о разрешенных операциях с субсидиями" не заполняется.</w:t>
      </w:r>
    </w:p>
    <w:p w:rsidR="00B6471B" w:rsidRDefault="00B6471B">
      <w:pPr>
        <w:pStyle w:val="ConsPlusNormal"/>
        <w:ind w:firstLine="540"/>
        <w:jc w:val="both"/>
      </w:pPr>
      <w:hyperlink w:anchor="P17076" w:history="1">
        <w:r>
          <w:rPr>
            <w:color w:val="0000FF"/>
          </w:rPr>
          <w:t>Раздел 3</w:t>
        </w:r>
      </w:hyperlink>
      <w:r>
        <w:t xml:space="preserve"> "Операции со средствами клиента" заполняется следующим образом:</w:t>
      </w:r>
    </w:p>
    <w:p w:rsidR="00B6471B" w:rsidRDefault="00B6471B">
      <w:pPr>
        <w:pStyle w:val="ConsPlusNormal"/>
        <w:ind w:firstLine="540"/>
        <w:jc w:val="both"/>
      </w:pPr>
      <w:r>
        <w:t>По каждой строке указывается:</w:t>
      </w:r>
    </w:p>
    <w:p w:rsidR="00B6471B" w:rsidRDefault="00B6471B">
      <w:pPr>
        <w:pStyle w:val="ConsPlusNormal"/>
        <w:ind w:firstLine="540"/>
        <w:jc w:val="both"/>
      </w:pPr>
      <w:r>
        <w:t>в графе 1, соответственно:</w:t>
      </w:r>
    </w:p>
    <w:p w:rsidR="00B6471B" w:rsidRDefault="00B6471B">
      <w:pPr>
        <w:pStyle w:val="ConsPlusNormal"/>
        <w:ind w:firstLine="540"/>
        <w:jc w:val="both"/>
      </w:pPr>
      <w:r>
        <w:t>код по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jc w:val="both"/>
      </w:pPr>
      <w:r>
        <w:t xml:space="preserve">(в ред. </w:t>
      </w:r>
      <w:hyperlink r:id="rId262" w:history="1">
        <w:r>
          <w:rPr>
            <w:color w:val="0000FF"/>
          </w:rPr>
          <w:t>Приказа</w:t>
        </w:r>
      </w:hyperlink>
      <w:r>
        <w:t xml:space="preserve"> Казначейства России от 04.12.2015 N 24н)</w:t>
      </w:r>
    </w:p>
    <w:p w:rsidR="00B6471B" w:rsidRDefault="00B6471B">
      <w:pPr>
        <w:pStyle w:val="ConsPlusNormal"/>
        <w:ind w:firstLine="540"/>
        <w:jc w:val="both"/>
      </w:pPr>
      <w:r>
        <w:t xml:space="preserve">абзац исключен. - </w:t>
      </w:r>
      <w:hyperlink r:id="rId263" w:history="1">
        <w:r>
          <w:rPr>
            <w:color w:val="0000FF"/>
          </w:rPr>
          <w:t>Приказ</w:t>
        </w:r>
      </w:hyperlink>
      <w:r>
        <w:t xml:space="preserve"> Казначейства России от 04.12.2015 N 24н;</w:t>
      </w:r>
    </w:p>
    <w:p w:rsidR="00B6471B" w:rsidRDefault="00B6471B">
      <w:pPr>
        <w:pStyle w:val="ConsPlusNormal"/>
        <w:ind w:firstLine="540"/>
        <w:jc w:val="both"/>
      </w:pPr>
      <w:r>
        <w:t>в графе 2, соответственно:</w:t>
      </w:r>
    </w:p>
    <w:p w:rsidR="00B6471B" w:rsidRDefault="00B6471B">
      <w:pPr>
        <w:pStyle w:val="ConsPlusNormal"/>
        <w:ind w:firstLine="540"/>
        <w:jc w:val="both"/>
      </w:pPr>
      <w:r>
        <w:t>код по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jc w:val="both"/>
      </w:pPr>
      <w:r>
        <w:t xml:space="preserve">(в ред. </w:t>
      </w:r>
      <w:hyperlink r:id="rId264" w:history="1">
        <w:r>
          <w:rPr>
            <w:color w:val="0000FF"/>
          </w:rPr>
          <w:t>Приказа</w:t>
        </w:r>
      </w:hyperlink>
      <w:r>
        <w:t xml:space="preserve"> Казначейства России от 04.12.2015 N 24н)</w:t>
      </w:r>
    </w:p>
    <w:p w:rsidR="00B6471B" w:rsidRDefault="00B6471B">
      <w:pPr>
        <w:pStyle w:val="ConsPlusNormal"/>
        <w:ind w:firstLine="540"/>
        <w:jc w:val="both"/>
      </w:pPr>
      <w:r>
        <w:t xml:space="preserve">абзац исключен. - </w:t>
      </w:r>
      <w:hyperlink r:id="rId265" w:history="1">
        <w:r>
          <w:rPr>
            <w:color w:val="0000FF"/>
          </w:rPr>
          <w:t>Приказ</w:t>
        </w:r>
      </w:hyperlink>
      <w:r>
        <w:t xml:space="preserve"> Казначейства России от 04.12.2015 N 24н;</w:t>
      </w:r>
    </w:p>
    <w:p w:rsidR="00B6471B" w:rsidRDefault="00B6471B">
      <w:pPr>
        <w:pStyle w:val="ConsPlusNormal"/>
        <w:ind w:firstLine="540"/>
        <w:jc w:val="both"/>
      </w:pPr>
      <w:r>
        <w:t>в графе 3, соответственно:</w:t>
      </w:r>
    </w:p>
    <w:p w:rsidR="00B6471B" w:rsidRDefault="00B6471B">
      <w:pPr>
        <w:pStyle w:val="ConsPlusNormal"/>
        <w:ind w:firstLine="540"/>
        <w:jc w:val="both"/>
      </w:pPr>
      <w:r>
        <w:t xml:space="preserve">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w:t>
      </w:r>
      <w:r>
        <w:lastRenderedPageBreak/>
        <w:t>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ind w:firstLine="540"/>
        <w:jc w:val="both"/>
      </w:pPr>
      <w:r>
        <w:t>код цели передающей стороны - в случае передачи показателей лицевого счета для учета операций неучастника бюджетного процесса;</w:t>
      </w:r>
    </w:p>
    <w:p w:rsidR="00B6471B" w:rsidRDefault="00B6471B">
      <w:pPr>
        <w:pStyle w:val="ConsPlusNormal"/>
        <w:ind w:firstLine="540"/>
        <w:jc w:val="both"/>
      </w:pPr>
      <w:r>
        <w:t>в графе 4, соответственно:</w:t>
      </w:r>
    </w:p>
    <w:p w:rsidR="00B6471B" w:rsidRDefault="00B6471B">
      <w:pPr>
        <w:pStyle w:val="ConsPlusNormal"/>
        <w:ind w:firstLine="540"/>
        <w:jc w:val="both"/>
      </w:pPr>
      <w: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ind w:firstLine="540"/>
        <w:jc w:val="both"/>
      </w:pPr>
      <w:r>
        <w:t>код цели принимающей стороны - в случае передачи показателей лицевого счета для учета операций неучастника бюджетного процесса.</w:t>
      </w:r>
    </w:p>
    <w:p w:rsidR="00B6471B" w:rsidRDefault="00B6471B">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3 - 4 </w:t>
      </w:r>
      <w:hyperlink w:anchor="P17076" w:history="1">
        <w:r>
          <w:rPr>
            <w:color w:val="0000FF"/>
          </w:rPr>
          <w:t>раздела 3</w:t>
        </w:r>
      </w:hyperlink>
      <w:r>
        <w:t xml:space="preserve"> "Операции со средствами клиента" не заполняются;</w:t>
      </w:r>
    </w:p>
    <w:p w:rsidR="00B6471B" w:rsidRDefault="00B6471B">
      <w:pPr>
        <w:pStyle w:val="ConsPlusNormal"/>
        <w:ind w:firstLine="540"/>
        <w:jc w:val="both"/>
      </w:pPr>
      <w:r>
        <w:t>в графах 5,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B6471B" w:rsidRDefault="00B6471B">
      <w:pPr>
        <w:pStyle w:val="ConsPlusNormal"/>
        <w:jc w:val="both"/>
      </w:pPr>
      <w:r>
        <w:t xml:space="preserve">(в ред. </w:t>
      </w:r>
      <w:hyperlink r:id="rId26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абзац исключен. - </w:t>
      </w:r>
      <w:hyperlink r:id="rId267" w:history="1">
        <w:r>
          <w:rPr>
            <w:color w:val="0000FF"/>
          </w:rPr>
          <w:t>Приказ</w:t>
        </w:r>
      </w:hyperlink>
      <w:r>
        <w:t xml:space="preserve"> Казначейства России от 04.12.2015 N 24н;</w:t>
      </w:r>
    </w:p>
    <w:p w:rsidR="00B6471B" w:rsidRDefault="00B6471B">
      <w:pPr>
        <w:pStyle w:val="ConsPlusNormal"/>
        <w:ind w:firstLine="540"/>
        <w:jc w:val="both"/>
      </w:pPr>
      <w: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jc w:val="both"/>
      </w:pPr>
      <w:r>
        <w:t xml:space="preserve">(в ред. Приказов Казначейства России от 29.12.2014 </w:t>
      </w:r>
      <w:hyperlink r:id="rId268" w:history="1">
        <w:r>
          <w:rPr>
            <w:color w:val="0000FF"/>
          </w:rPr>
          <w:t>N 25н</w:t>
        </w:r>
      </w:hyperlink>
      <w:r>
        <w:t xml:space="preserve">, от 04.12.2015 </w:t>
      </w:r>
      <w:hyperlink r:id="rId269" w:history="1">
        <w:r>
          <w:rPr>
            <w:color w:val="0000FF"/>
          </w:rPr>
          <w:t>N 24н</w:t>
        </w:r>
      </w:hyperlink>
      <w:r>
        <w:t>)</w:t>
      </w:r>
    </w:p>
    <w:p w:rsidR="00B6471B" w:rsidRDefault="00B6471B">
      <w:pPr>
        <w:pStyle w:val="ConsPlusNormal"/>
        <w:ind w:firstLine="540"/>
        <w:jc w:val="both"/>
      </w:pPr>
      <w:r>
        <w:t>в разрезе кодов цели - в случае передачи показателей лицевого счета для учета операций неучастника бюджетного процесса;</w:t>
      </w:r>
    </w:p>
    <w:p w:rsidR="00B6471B" w:rsidRDefault="00B6471B">
      <w:pPr>
        <w:pStyle w:val="ConsPlusNormal"/>
        <w:jc w:val="both"/>
      </w:pPr>
      <w:r>
        <w:t xml:space="preserve">(в ред. </w:t>
      </w:r>
      <w:hyperlink r:id="rId270" w:history="1">
        <w:r>
          <w:rPr>
            <w:color w:val="0000FF"/>
          </w:rPr>
          <w:t>Приказа</w:t>
        </w:r>
      </w:hyperlink>
      <w:r>
        <w:t xml:space="preserve"> Казначейства России от 04.12.2015 N 24н)</w:t>
      </w:r>
    </w:p>
    <w:p w:rsidR="00B6471B" w:rsidRDefault="00B6471B">
      <w:pPr>
        <w:pStyle w:val="ConsPlusNormal"/>
        <w:ind w:firstLine="540"/>
        <w:jc w:val="both"/>
      </w:pPr>
      <w:r>
        <w:t>в графе 7 сумма выплат (возвратов ранее зачисленных поступлений) в валюте Российской Федерации, соответственно:</w:t>
      </w:r>
    </w:p>
    <w:p w:rsidR="00B6471B" w:rsidRDefault="00B6471B">
      <w:pPr>
        <w:pStyle w:val="ConsPlusNormal"/>
        <w:jc w:val="both"/>
      </w:pPr>
      <w:r>
        <w:t xml:space="preserve">(в ред. </w:t>
      </w:r>
      <w:hyperlink r:id="rId27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абзац исключен. - </w:t>
      </w:r>
      <w:hyperlink r:id="rId272" w:history="1">
        <w:r>
          <w:rPr>
            <w:color w:val="0000FF"/>
          </w:rPr>
          <w:t>Приказ</w:t>
        </w:r>
      </w:hyperlink>
      <w:r>
        <w:t xml:space="preserve"> Казначейства России от 04.12.2015 N 24н;</w:t>
      </w:r>
    </w:p>
    <w:p w:rsidR="00B6471B" w:rsidRDefault="00B6471B">
      <w:pPr>
        <w:pStyle w:val="ConsPlusNormal"/>
        <w:ind w:firstLine="540"/>
        <w:jc w:val="both"/>
      </w:pPr>
      <w: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B6471B" w:rsidRDefault="00B6471B">
      <w:pPr>
        <w:pStyle w:val="ConsPlusNormal"/>
        <w:jc w:val="both"/>
      </w:pPr>
      <w:r>
        <w:t xml:space="preserve">(в ред. Приказов Казначейства России от 29.12.2014 </w:t>
      </w:r>
      <w:hyperlink r:id="rId273" w:history="1">
        <w:r>
          <w:rPr>
            <w:color w:val="0000FF"/>
          </w:rPr>
          <w:t>N 25н</w:t>
        </w:r>
      </w:hyperlink>
      <w:r>
        <w:t xml:space="preserve">, от 04.12.2015 </w:t>
      </w:r>
      <w:hyperlink r:id="rId274" w:history="1">
        <w:r>
          <w:rPr>
            <w:color w:val="0000FF"/>
          </w:rPr>
          <w:t>N 24н</w:t>
        </w:r>
      </w:hyperlink>
      <w:r>
        <w:t>)</w:t>
      </w:r>
    </w:p>
    <w:p w:rsidR="00B6471B" w:rsidRDefault="00B6471B">
      <w:pPr>
        <w:pStyle w:val="ConsPlusNormal"/>
        <w:ind w:firstLine="540"/>
        <w:jc w:val="both"/>
      </w:pPr>
      <w:r>
        <w:t>в разрезе кодов цели - в случае передачи показателей лицевого счета для учета операций неучастника бюджетного процесса.</w:t>
      </w:r>
    </w:p>
    <w:p w:rsidR="00B6471B" w:rsidRDefault="00B6471B">
      <w:pPr>
        <w:pStyle w:val="ConsPlusNormal"/>
        <w:jc w:val="both"/>
      </w:pPr>
      <w:r>
        <w:t xml:space="preserve">(в ред. </w:t>
      </w:r>
      <w:hyperlink r:id="rId275" w:history="1">
        <w:r>
          <w:rPr>
            <w:color w:val="0000FF"/>
          </w:rPr>
          <w:t>Приказа</w:t>
        </w:r>
      </w:hyperlink>
      <w:r>
        <w:t xml:space="preserve"> Казначейства России от 04.12.2015 N 24н)</w:t>
      </w:r>
    </w:p>
    <w:p w:rsidR="00B6471B" w:rsidRDefault="00B6471B">
      <w:pPr>
        <w:pStyle w:val="ConsPlusNormal"/>
        <w:ind w:firstLine="540"/>
        <w:jc w:val="both"/>
      </w:pPr>
      <w:r>
        <w:t>Показатели в графах 6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B6471B" w:rsidRDefault="00B6471B">
      <w:pPr>
        <w:pStyle w:val="ConsPlusNormal"/>
        <w:jc w:val="both"/>
      </w:pPr>
      <w:r>
        <w:t xml:space="preserve">(в ред. </w:t>
      </w:r>
      <w:hyperlink r:id="rId276"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графе 8 - примечание (при необходимости).</w:t>
      </w:r>
    </w:p>
    <w:p w:rsidR="00B6471B" w:rsidRDefault="00B6471B">
      <w:pPr>
        <w:pStyle w:val="ConsPlusNormal"/>
        <w:jc w:val="both"/>
      </w:pPr>
      <w:r>
        <w:t xml:space="preserve">(в ред. </w:t>
      </w:r>
      <w:hyperlink r:id="rId277"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Абзацы восемьдесят седьмой - девяносто четвертый исключены. - </w:t>
      </w:r>
      <w:hyperlink r:id="rId278" w:history="1">
        <w:r>
          <w:rPr>
            <w:color w:val="0000FF"/>
          </w:rPr>
          <w:t>Приказ</w:t>
        </w:r>
      </w:hyperlink>
      <w:r>
        <w:t xml:space="preserve"> Казначейства России от 29.12.2014 N 25н.</w:t>
      </w:r>
    </w:p>
    <w:p w:rsidR="00B6471B" w:rsidRDefault="00B6471B">
      <w:pPr>
        <w:pStyle w:val="ConsPlusNormal"/>
        <w:ind w:firstLine="540"/>
        <w:jc w:val="both"/>
      </w:pPr>
      <w:r>
        <w:t xml:space="preserve">По </w:t>
      </w:r>
      <w:hyperlink w:anchor="P17076" w:history="1">
        <w:r>
          <w:rPr>
            <w:color w:val="0000FF"/>
          </w:rPr>
          <w:t>строке</w:t>
        </w:r>
      </w:hyperlink>
      <w:r>
        <w:t xml:space="preserve"> "Итого" указываются общие суммы:</w:t>
      </w:r>
    </w:p>
    <w:p w:rsidR="00B6471B" w:rsidRDefault="00B6471B">
      <w:pPr>
        <w:pStyle w:val="ConsPlusNormal"/>
        <w:jc w:val="both"/>
      </w:pPr>
      <w:r>
        <w:t xml:space="preserve">(в ред. </w:t>
      </w:r>
      <w:hyperlink r:id="rId27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графе 6 - поступлений (восстановления ранее произведенных выплат) в валюте Российской Федерации;</w:t>
      </w:r>
    </w:p>
    <w:p w:rsidR="00B6471B" w:rsidRDefault="00B6471B">
      <w:pPr>
        <w:pStyle w:val="ConsPlusNormal"/>
        <w:jc w:val="both"/>
      </w:pPr>
      <w:r>
        <w:t xml:space="preserve">(в ред. </w:t>
      </w:r>
      <w:hyperlink r:id="rId28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в графе 7 - выплат (возвратов ранее зачисленных поступлений) в валюте Российской Федерации.</w:t>
      </w:r>
    </w:p>
    <w:p w:rsidR="00B6471B" w:rsidRDefault="00B6471B">
      <w:pPr>
        <w:pStyle w:val="ConsPlusNormal"/>
        <w:jc w:val="both"/>
      </w:pPr>
      <w:r>
        <w:lastRenderedPageBreak/>
        <w:t xml:space="preserve">(в ред. </w:t>
      </w:r>
      <w:hyperlink r:id="rId281"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Разделы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B6471B" w:rsidRDefault="00B6471B">
      <w:pPr>
        <w:pStyle w:val="ConsPlusNormal"/>
        <w:ind w:firstLine="540"/>
        <w:jc w:val="both"/>
      </w:pPr>
      <w:r>
        <w:t xml:space="preserve">После проведения сверки соответствующих данных оформленный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w:t>
      </w:r>
    </w:p>
    <w:p w:rsidR="00B6471B" w:rsidRDefault="00B6471B">
      <w:pPr>
        <w:pStyle w:val="ConsPlusNormal"/>
        <w:ind w:firstLine="540"/>
        <w:jc w:val="both"/>
      </w:pPr>
      <w:r>
        <w:t>Передающей стороной:</w:t>
      </w:r>
    </w:p>
    <w:p w:rsidR="00B6471B" w:rsidRDefault="00B6471B">
      <w:pPr>
        <w:pStyle w:val="ConsPlusNormal"/>
        <w:ind w:firstLine="540"/>
        <w:jc w:val="both"/>
      </w:pPr>
      <w: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B6471B" w:rsidRDefault="00B6471B">
      <w:pPr>
        <w:pStyle w:val="ConsPlusNormal"/>
        <w:ind w:firstLine="540"/>
        <w:jc w:val="both"/>
      </w:pPr>
      <w: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B6471B" w:rsidRDefault="00B6471B">
      <w:pPr>
        <w:pStyle w:val="ConsPlusNormal"/>
        <w:ind w:firstLine="540"/>
        <w:jc w:val="both"/>
      </w:pPr>
      <w:r>
        <w:t>Принимающей стороной:</w:t>
      </w:r>
    </w:p>
    <w:p w:rsidR="00B6471B" w:rsidRDefault="00B6471B">
      <w:pPr>
        <w:pStyle w:val="ConsPlusNormal"/>
        <w:ind w:firstLine="540"/>
        <w:jc w:val="both"/>
      </w:pPr>
      <w: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B6471B" w:rsidRDefault="00B6471B">
      <w:pPr>
        <w:pStyle w:val="ConsPlusNormal"/>
        <w:ind w:firstLine="540"/>
        <w:jc w:val="both"/>
      </w:pPr>
      <w: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B6471B" w:rsidRDefault="00B6471B">
      <w:pPr>
        <w:pStyle w:val="ConsPlusNormal"/>
        <w:ind w:firstLine="540"/>
        <w:jc w:val="both"/>
      </w:pPr>
      <w:r>
        <w:t xml:space="preserve">При переводе клиента на обслуживание в другой орган Федерального казначейства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также подписывается:</w:t>
      </w:r>
    </w:p>
    <w:p w:rsidR="00B6471B" w:rsidRDefault="00B6471B">
      <w:pPr>
        <w:pStyle w:val="ConsPlusNormal"/>
        <w:ind w:firstLine="540"/>
        <w:jc w:val="both"/>
      </w:pPr>
      <w: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B6471B" w:rsidRDefault="00B6471B">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B6471B" w:rsidRDefault="00B6471B">
      <w:pPr>
        <w:pStyle w:val="ConsPlusNormal"/>
        <w:ind w:firstLine="540"/>
        <w:jc w:val="both"/>
      </w:pPr>
      <w: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B6471B" w:rsidRDefault="00B6471B">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B6471B" w:rsidRDefault="00B6471B">
      <w:pPr>
        <w:pStyle w:val="ConsPlusNormal"/>
        <w:ind w:firstLine="540"/>
        <w:jc w:val="both"/>
      </w:pPr>
      <w:r>
        <w:t xml:space="preserve">Каждая завершенная страница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B6471B" w:rsidRDefault="00B6471B">
      <w:pPr>
        <w:pStyle w:val="ConsPlusNormal"/>
        <w:ind w:firstLine="540"/>
        <w:jc w:val="both"/>
      </w:pPr>
    </w:p>
    <w:p w:rsidR="00B6471B" w:rsidRDefault="00B6471B">
      <w:pPr>
        <w:pStyle w:val="ConsPlusNormal"/>
        <w:jc w:val="center"/>
      </w:pPr>
      <w:r>
        <w:t>Особенности открытия, переоформления и закрытия</w:t>
      </w:r>
    </w:p>
    <w:p w:rsidR="00B6471B" w:rsidRDefault="00B6471B">
      <w:pPr>
        <w:pStyle w:val="ConsPlusNormal"/>
        <w:jc w:val="center"/>
      </w:pPr>
      <w:r>
        <w:t>лицевых счетов клиентам, являющимся бюджетными учреждениями</w:t>
      </w:r>
    </w:p>
    <w:p w:rsidR="00B6471B" w:rsidRDefault="00B6471B">
      <w:pPr>
        <w:pStyle w:val="ConsPlusNormal"/>
        <w:jc w:val="center"/>
      </w:pPr>
      <w:r>
        <w:t>субъектов Российской Федерации (муниципальными бюджетными</w:t>
      </w:r>
    </w:p>
    <w:p w:rsidR="00B6471B" w:rsidRDefault="00B6471B">
      <w:pPr>
        <w:pStyle w:val="ConsPlusNormal"/>
        <w:jc w:val="center"/>
      </w:pPr>
      <w:r>
        <w:t>учреждениями), а также автономными учреждениями субъектов</w:t>
      </w:r>
    </w:p>
    <w:p w:rsidR="00B6471B" w:rsidRDefault="00B6471B">
      <w:pPr>
        <w:pStyle w:val="ConsPlusNormal"/>
        <w:jc w:val="center"/>
      </w:pPr>
      <w:r>
        <w:t>Российской Федерации (муниципальными</w:t>
      </w:r>
    </w:p>
    <w:p w:rsidR="00B6471B" w:rsidRDefault="00B6471B">
      <w:pPr>
        <w:pStyle w:val="ConsPlusNormal"/>
        <w:jc w:val="center"/>
      </w:pPr>
      <w:r>
        <w:t>автономными учреждениями)</w:t>
      </w:r>
    </w:p>
    <w:p w:rsidR="00B6471B" w:rsidRDefault="00B6471B">
      <w:pPr>
        <w:pStyle w:val="ConsPlusNormal"/>
        <w:ind w:firstLine="540"/>
        <w:jc w:val="both"/>
      </w:pPr>
    </w:p>
    <w:p w:rsidR="00B6471B" w:rsidRDefault="00B6471B">
      <w:pPr>
        <w:pStyle w:val="ConsPlusNormal"/>
        <w:ind w:firstLine="540"/>
        <w:jc w:val="both"/>
      </w:pPr>
      <w:r>
        <w:t>134. Органами Федерального казначейства открываются лицевые счета клиентам - бюджетным учреждениям субъектов Российской Федерации (муниципальным бюджетным учреждениям) в соответствии с Соглашением об открытии лицевых счетов бюджетным учреждениям.</w:t>
      </w:r>
    </w:p>
    <w:p w:rsidR="00B6471B" w:rsidRDefault="00B6471B">
      <w:pPr>
        <w:pStyle w:val="ConsPlusNormal"/>
        <w:ind w:firstLine="540"/>
        <w:jc w:val="both"/>
      </w:pPr>
      <w:r>
        <w:lastRenderedPageBreak/>
        <w:t>Органами Федерального казначейства открываются лицевые счета клиентам - автономным учреждениям субъектов Российской Федерации (муниципальным автономным учреждениям) в соответствии с Соглашением об открытии лицевых счетов автономным учреждениям.</w:t>
      </w:r>
    </w:p>
    <w:p w:rsidR="00B6471B" w:rsidRDefault="00B6471B">
      <w:pPr>
        <w:pStyle w:val="ConsPlusNormal"/>
        <w:ind w:firstLine="540"/>
        <w:jc w:val="both"/>
      </w:pPr>
      <w:r>
        <w:t>135. Клиентам могут быть открыты следующие виды лицевых счетов:</w:t>
      </w:r>
    </w:p>
    <w:p w:rsidR="00B6471B" w:rsidRDefault="00B6471B">
      <w:pPr>
        <w:pStyle w:val="ConsPlusNormal"/>
        <w:ind w:firstLine="540"/>
        <w:jc w:val="both"/>
      </w:pPr>
      <w:r>
        <w:t>лицевой счет бюджетного учреждения;</w:t>
      </w:r>
    </w:p>
    <w:p w:rsidR="00B6471B" w:rsidRDefault="00B6471B">
      <w:pPr>
        <w:pStyle w:val="ConsPlusNormal"/>
        <w:ind w:firstLine="540"/>
        <w:jc w:val="both"/>
      </w:pPr>
      <w:r>
        <w:t>отдельный лицевой счет бюджетного учреждения;</w:t>
      </w:r>
    </w:p>
    <w:p w:rsidR="00B6471B" w:rsidRDefault="00B6471B">
      <w:pPr>
        <w:pStyle w:val="ConsPlusNormal"/>
        <w:ind w:firstLine="540"/>
        <w:jc w:val="both"/>
      </w:pPr>
      <w:r>
        <w:t>лицевой счет бюджетного учреждения для учета операций со средствами ОМС;</w:t>
      </w:r>
    </w:p>
    <w:p w:rsidR="00B6471B" w:rsidRDefault="00B6471B">
      <w:pPr>
        <w:pStyle w:val="ConsPlusNormal"/>
        <w:ind w:firstLine="540"/>
        <w:jc w:val="both"/>
      </w:pPr>
      <w:r>
        <w:t>автономным учреждениям субъектов Российской Федерации (муниципальным автономным учреждениям) могут быть открыты следующие виды лицевых счетов:</w:t>
      </w:r>
    </w:p>
    <w:p w:rsidR="00B6471B" w:rsidRDefault="00B6471B">
      <w:pPr>
        <w:pStyle w:val="ConsPlusNormal"/>
        <w:ind w:firstLine="540"/>
        <w:jc w:val="both"/>
      </w:pPr>
      <w:r>
        <w:t>лицевой счет автономного учреждения;</w:t>
      </w:r>
    </w:p>
    <w:p w:rsidR="00B6471B" w:rsidRDefault="00B6471B">
      <w:pPr>
        <w:pStyle w:val="ConsPlusNormal"/>
        <w:ind w:firstLine="540"/>
        <w:jc w:val="both"/>
      </w:pPr>
      <w:r>
        <w:t>отдельный лицевой счет автономного учреждения;</w:t>
      </w:r>
    </w:p>
    <w:p w:rsidR="00B6471B" w:rsidRDefault="00B6471B">
      <w:pPr>
        <w:pStyle w:val="ConsPlusNormal"/>
        <w:ind w:firstLine="540"/>
        <w:jc w:val="both"/>
      </w:pPr>
      <w:r>
        <w:t>лицевой счет автономного учреждения для учета операций со средствами ОМС.</w:t>
      </w:r>
    </w:p>
    <w:p w:rsidR="00B6471B" w:rsidRDefault="00B6471B">
      <w:pPr>
        <w:pStyle w:val="ConsPlusNormal"/>
        <w:ind w:firstLine="540"/>
        <w:jc w:val="both"/>
      </w:pPr>
      <w:r>
        <w:t xml:space="preserve">136. Открытие соответствующих лицевых счетов клиентам осуществляется органами Федерального казначейства на основании документов, указанных в </w:t>
      </w:r>
      <w:hyperlink w:anchor="P202" w:history="1">
        <w:r>
          <w:rPr>
            <w:color w:val="0000FF"/>
          </w:rPr>
          <w:t>пункте 13</w:t>
        </w:r>
      </w:hyperlink>
      <w:r>
        <w:t xml:space="preserve"> настоящего Порядка.</w:t>
      </w:r>
    </w:p>
    <w:p w:rsidR="00B6471B" w:rsidRDefault="00B6471B">
      <w:pPr>
        <w:pStyle w:val="ConsPlusNormal"/>
        <w:ind w:firstLine="540"/>
        <w:jc w:val="both"/>
      </w:pPr>
      <w:r>
        <w:t xml:space="preserve">В случаях, установленных Соглашением об открытии лицевых счетов бюджетным учреждениям (Соглашением об открытии лицевых счетов автономным учреждениям), для открытия соответствующих лицевых счетов в орган Федерального казначейства клиентами дополнительно могут быть представлены документы, предусмотренные </w:t>
      </w:r>
      <w:hyperlink w:anchor="P1083" w:history="1">
        <w:r>
          <w:rPr>
            <w:color w:val="0000FF"/>
          </w:rPr>
          <w:t>пунктами 112</w:t>
        </w:r>
      </w:hyperlink>
      <w:r>
        <w:t xml:space="preserve"> и </w:t>
      </w:r>
      <w:hyperlink w:anchor="P1087" w:history="1">
        <w:r>
          <w:rPr>
            <w:color w:val="0000FF"/>
          </w:rPr>
          <w:t>113</w:t>
        </w:r>
      </w:hyperlink>
      <w:r>
        <w:t xml:space="preserve"> настоящего Порядка.</w:t>
      </w:r>
    </w:p>
    <w:p w:rsidR="00B6471B" w:rsidRDefault="00B6471B">
      <w:pPr>
        <w:pStyle w:val="ConsPlusNormal"/>
        <w:ind w:firstLine="540"/>
        <w:jc w:val="both"/>
      </w:pPr>
      <w:r>
        <w:t>137. Открытие клиентам лицевых счетов осуществляется в порядке, установленном для открытия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B6471B" w:rsidRDefault="00B6471B">
      <w:pPr>
        <w:pStyle w:val="ConsPlusNormal"/>
        <w:ind w:firstLine="540"/>
        <w:jc w:val="both"/>
      </w:pPr>
      <w:r>
        <w:t xml:space="preserve">138. Переоформление клиентам соответствующих лицевых счетов осуществляется в случаях, установленных </w:t>
      </w:r>
      <w:hyperlink w:anchor="P1101" w:history="1">
        <w:r>
          <w:rPr>
            <w:color w:val="0000FF"/>
          </w:rPr>
          <w:t>пунктом 118</w:t>
        </w:r>
      </w:hyperlink>
      <w:r>
        <w:t xml:space="preserve"> настоящего Порядка, и в порядке, установленном для переоформления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B6471B" w:rsidRDefault="00B6471B">
      <w:pPr>
        <w:pStyle w:val="ConsPlusNormal"/>
        <w:ind w:firstLine="540"/>
        <w:jc w:val="both"/>
      </w:pPr>
      <w:r>
        <w:t xml:space="preserve">139. Закрытие клиентам соответствующего лицевого счета осуществляется в случаях, установленных </w:t>
      </w:r>
      <w:hyperlink w:anchor="P1116" w:history="1">
        <w:r>
          <w:rPr>
            <w:color w:val="0000FF"/>
          </w:rPr>
          <w:t>пунктом 125</w:t>
        </w:r>
      </w:hyperlink>
      <w:r>
        <w:t xml:space="preserve"> настоящего Порядка, и в порядке, установленном для закрытия соответствующего лицевого счета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B6471B" w:rsidRDefault="00B6471B">
      <w:pPr>
        <w:pStyle w:val="ConsPlusNormal"/>
        <w:ind w:firstLine="540"/>
        <w:jc w:val="both"/>
      </w:pPr>
    </w:p>
    <w:p w:rsidR="00B6471B" w:rsidRDefault="00B6471B">
      <w:pPr>
        <w:pStyle w:val="ConsPlusNormal"/>
        <w:jc w:val="center"/>
      </w:pPr>
      <w:r>
        <w:t>III. Порядок ведения лицевых счетов, открываемых в органах</w:t>
      </w:r>
    </w:p>
    <w:p w:rsidR="00B6471B" w:rsidRDefault="00B6471B">
      <w:pPr>
        <w:pStyle w:val="ConsPlusNormal"/>
        <w:jc w:val="center"/>
      </w:pPr>
      <w:r>
        <w:t>Федерального казначейства</w:t>
      </w:r>
    </w:p>
    <w:p w:rsidR="00B6471B" w:rsidRDefault="00B6471B">
      <w:pPr>
        <w:pStyle w:val="ConsPlusNormal"/>
        <w:ind w:firstLine="540"/>
        <w:jc w:val="both"/>
      </w:pPr>
    </w:p>
    <w:p w:rsidR="00B6471B" w:rsidRDefault="00B6471B">
      <w:pPr>
        <w:pStyle w:val="ConsPlusNormal"/>
        <w:ind w:firstLine="540"/>
        <w:jc w:val="both"/>
      </w:pPr>
      <w:r>
        <w:t>140. Операции со средствами на лицевых счетах отражаются нарастающим итогом в пределах текущего финансового года.</w:t>
      </w:r>
    </w:p>
    <w:p w:rsidR="00B6471B" w:rsidRDefault="00B6471B">
      <w:pPr>
        <w:pStyle w:val="ConsPlusNormal"/>
        <w:ind w:firstLine="540"/>
        <w:jc w:val="both"/>
      </w:pPr>
      <w:r>
        <w:t>Показатели отражаются на лицевых счетах в структуре кодов бюджетной классификации.</w:t>
      </w:r>
    </w:p>
    <w:p w:rsidR="00B6471B" w:rsidRDefault="00B6471B">
      <w:pPr>
        <w:pStyle w:val="ConsPlusNormal"/>
        <w:ind w:firstLine="540"/>
        <w:jc w:val="both"/>
      </w:pPr>
      <w:r>
        <w:t>Операции отражаются на лицевых счетах в валюте Российской Федерации (в иностранной валюте) на основании документов клиента и иных документов, определенных в установленном порядке.</w:t>
      </w:r>
    </w:p>
    <w:p w:rsidR="00B6471B" w:rsidRDefault="00B6471B">
      <w:pPr>
        <w:pStyle w:val="ConsPlusNormal"/>
        <w:ind w:firstLine="540"/>
        <w:jc w:val="both"/>
      </w:pPr>
      <w:r>
        <w:t>141. На лицевом счете главного распорядителя (распорядителя) бюджетных средств отражаются следующие операции:</w:t>
      </w:r>
    </w:p>
    <w:p w:rsidR="00B6471B" w:rsidRDefault="00B6471B">
      <w:pPr>
        <w:pStyle w:val="ConsPlusNormal"/>
        <w:ind w:firstLine="540"/>
        <w:jc w:val="both"/>
      </w:pPr>
      <w:r>
        <w:t>а) получение:</w:t>
      </w:r>
    </w:p>
    <w:p w:rsidR="00B6471B" w:rsidRDefault="00B6471B">
      <w:pPr>
        <w:pStyle w:val="ConsPlusNormal"/>
        <w:ind w:firstLine="540"/>
        <w:jc w:val="both"/>
      </w:pPr>
      <w:r>
        <w:t>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лимитов бюджетных обязательств на текущий финансовый год (текущий финансовый год и плановый период);</w:t>
      </w:r>
    </w:p>
    <w:p w:rsidR="00B6471B" w:rsidRDefault="00B6471B">
      <w:pPr>
        <w:pStyle w:val="ConsPlusNormal"/>
        <w:ind w:firstLine="540"/>
        <w:jc w:val="both"/>
      </w:pPr>
      <w:r>
        <w:lastRenderedPageBreak/>
        <w:t>лимитов бюджетных обязательств на выплаты за счет связанных иностранных кредитов в текущем финансовом году;</w:t>
      </w:r>
    </w:p>
    <w:p w:rsidR="00B6471B" w:rsidRDefault="00B6471B">
      <w:pPr>
        <w:pStyle w:val="ConsPlusNormal"/>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B6471B" w:rsidRDefault="00B6471B">
      <w:pPr>
        <w:pStyle w:val="ConsPlusNormal"/>
        <w:ind w:firstLine="540"/>
        <w:jc w:val="both"/>
      </w:pPr>
      <w:r>
        <w:t>предельных объемов финансирования;</w:t>
      </w:r>
    </w:p>
    <w:p w:rsidR="00B6471B" w:rsidRDefault="00B6471B">
      <w:pPr>
        <w:pStyle w:val="ConsPlusNormal"/>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B6471B" w:rsidRDefault="00B6471B">
      <w:pPr>
        <w:pStyle w:val="ConsPlusNormal"/>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B6471B" w:rsidRDefault="00B6471B">
      <w:pPr>
        <w:pStyle w:val="ConsPlusNormal"/>
        <w:ind w:firstLine="540"/>
        <w:jc w:val="both"/>
      </w:pPr>
      <w:r>
        <w:t>б) распределение:</w:t>
      </w:r>
    </w:p>
    <w:p w:rsidR="00B6471B" w:rsidRDefault="00B6471B">
      <w:pPr>
        <w:pStyle w:val="ConsPlusNormal"/>
        <w:ind w:firstLine="540"/>
        <w:jc w:val="both"/>
      </w:pPr>
      <w:r>
        <w:t>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лимитов бюджетных обязательств на текущий финансовый год (текущий финансовый год и плановый период);</w:t>
      </w:r>
    </w:p>
    <w:p w:rsidR="00B6471B" w:rsidRDefault="00B6471B">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B6471B" w:rsidRDefault="00B6471B">
      <w:pPr>
        <w:pStyle w:val="ConsPlusNormal"/>
        <w:ind w:firstLine="540"/>
        <w:jc w:val="both"/>
      </w:pPr>
      <w:r>
        <w:t>лимитов бюджетных обязательств на выплаты в иностранной валюте на текущий финансовый год;</w:t>
      </w:r>
    </w:p>
    <w:p w:rsidR="00B6471B" w:rsidRDefault="00B6471B">
      <w:pPr>
        <w:pStyle w:val="ConsPlusNormal"/>
        <w:ind w:firstLine="540"/>
        <w:jc w:val="both"/>
      </w:pPr>
      <w:r>
        <w:t>предельных объемов финансирования;</w:t>
      </w:r>
    </w:p>
    <w:p w:rsidR="00B6471B" w:rsidRDefault="00B6471B">
      <w:pPr>
        <w:pStyle w:val="ConsPlusNormal"/>
        <w:ind w:firstLine="540"/>
        <w:jc w:val="both"/>
      </w:pPr>
      <w:r>
        <w:t>предельных объемов финансирования за счет связанных иностранных кредитов;</w:t>
      </w:r>
    </w:p>
    <w:p w:rsidR="00B6471B" w:rsidRDefault="00B6471B">
      <w:pPr>
        <w:pStyle w:val="ConsPlusNormal"/>
        <w:ind w:firstLine="540"/>
        <w:jc w:val="both"/>
      </w:pPr>
      <w:r>
        <w:t>предельных объемов финансирования для иностранной валюты.</w:t>
      </w:r>
    </w:p>
    <w:p w:rsidR="00B6471B" w:rsidRDefault="00B6471B">
      <w:pPr>
        <w:pStyle w:val="ConsPlusNormal"/>
        <w:ind w:firstLine="540"/>
        <w:jc w:val="both"/>
      </w:pPr>
      <w:r>
        <w:t>142. На лицевом счете бюджета отражаются следующие операции:</w:t>
      </w:r>
    </w:p>
    <w:p w:rsidR="00B6471B" w:rsidRDefault="00B6471B">
      <w:pPr>
        <w:pStyle w:val="ConsPlusNormal"/>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B6471B" w:rsidRDefault="00B6471B">
      <w:pPr>
        <w:pStyle w:val="ConsPlusNormal"/>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6471B" w:rsidRDefault="00B6471B">
      <w:pPr>
        <w:pStyle w:val="ConsPlusNormal"/>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6471B" w:rsidRDefault="00B6471B">
      <w:pPr>
        <w:pStyle w:val="ConsPlusNormal"/>
        <w:ind w:firstLine="540"/>
        <w:jc w:val="both"/>
      </w:pPr>
      <w:r>
        <w:t>142.1. На лицевом счете территориального органа государственного внебюджетного фонда Российской Федерации отражаются следующие операции:</w:t>
      </w:r>
    </w:p>
    <w:p w:rsidR="00B6471B" w:rsidRDefault="00B6471B">
      <w:pPr>
        <w:pStyle w:val="ConsPlusNormal"/>
        <w:ind w:firstLine="540"/>
        <w:jc w:val="both"/>
      </w:pPr>
      <w:r>
        <w:t>кассовые поступления территориального органа государственного внебюджетного фонда Российской Федерации;</w:t>
      </w:r>
    </w:p>
    <w:p w:rsidR="00B6471B" w:rsidRDefault="00B6471B">
      <w:pPr>
        <w:pStyle w:val="ConsPlusNormal"/>
        <w:ind w:firstLine="540"/>
        <w:jc w:val="both"/>
      </w:pPr>
      <w:r>
        <w:t>кассовые выплаты территориального органа государственного внебюджетного фонда Российской Федерации;</w:t>
      </w:r>
    </w:p>
    <w:p w:rsidR="00B6471B" w:rsidRDefault="00B6471B">
      <w:pPr>
        <w:pStyle w:val="ConsPlusNormal"/>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B6471B" w:rsidRDefault="00B6471B">
      <w:pPr>
        <w:pStyle w:val="ConsPlusNormal"/>
        <w:jc w:val="both"/>
      </w:pPr>
      <w:r>
        <w:t xml:space="preserve">(п. 142.1 введен </w:t>
      </w:r>
      <w:hyperlink r:id="rId282"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143. На лицевом счете получателя бюджетных средств отражаются следующие операции:</w:t>
      </w:r>
    </w:p>
    <w:p w:rsidR="00B6471B" w:rsidRDefault="00B6471B">
      <w:pPr>
        <w:pStyle w:val="ConsPlusNormal"/>
        <w:ind w:firstLine="540"/>
        <w:jc w:val="both"/>
      </w:pPr>
      <w:r>
        <w:t>а) доведение бюджетных данных:</w:t>
      </w:r>
    </w:p>
    <w:p w:rsidR="00B6471B" w:rsidRDefault="00B6471B">
      <w:pPr>
        <w:pStyle w:val="ConsPlusNormal"/>
        <w:ind w:firstLine="540"/>
        <w:jc w:val="both"/>
      </w:pPr>
      <w:r>
        <w:t>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лимитов бюджетных обязательств на текущий финансовый год (текущий финансовый год и плановый период);</w:t>
      </w:r>
    </w:p>
    <w:p w:rsidR="00B6471B" w:rsidRDefault="00B6471B">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B6471B" w:rsidRDefault="00B6471B">
      <w:pPr>
        <w:pStyle w:val="ConsPlusNormal"/>
        <w:ind w:firstLine="540"/>
        <w:jc w:val="both"/>
      </w:pPr>
      <w:r>
        <w:t>лимитов бюджетных обязательств на выплаты в иностранной валюте на текущий финансовый год;</w:t>
      </w:r>
    </w:p>
    <w:p w:rsidR="00B6471B" w:rsidRDefault="00B6471B">
      <w:pPr>
        <w:pStyle w:val="ConsPlusNormal"/>
        <w:ind w:firstLine="540"/>
        <w:jc w:val="both"/>
      </w:pPr>
      <w:r>
        <w:t>предельных объемов финансирования, за исключением связанных иностранных кредитов;</w:t>
      </w:r>
    </w:p>
    <w:p w:rsidR="00B6471B" w:rsidRDefault="00B6471B">
      <w:pPr>
        <w:pStyle w:val="ConsPlusNormal"/>
        <w:ind w:firstLine="540"/>
        <w:jc w:val="both"/>
      </w:pPr>
      <w:r>
        <w:t>предельных объемов финансирования за счет связанных иностранных кредитов;</w:t>
      </w:r>
    </w:p>
    <w:p w:rsidR="00B6471B" w:rsidRDefault="00B6471B">
      <w:pPr>
        <w:pStyle w:val="ConsPlusNormal"/>
        <w:ind w:firstLine="540"/>
        <w:jc w:val="both"/>
      </w:pPr>
      <w:r>
        <w:t>предельных объемов финансирования на выплаты в иностранной валюте;</w:t>
      </w:r>
    </w:p>
    <w:p w:rsidR="00B6471B" w:rsidRDefault="00B6471B">
      <w:pPr>
        <w:pStyle w:val="ConsPlusNormal"/>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B6471B" w:rsidRDefault="00B6471B">
      <w:pPr>
        <w:pStyle w:val="ConsPlusNormal"/>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B6471B" w:rsidRDefault="00B6471B">
      <w:pPr>
        <w:pStyle w:val="ConsPlusNormal"/>
        <w:ind w:firstLine="540"/>
        <w:jc w:val="both"/>
      </w:pPr>
      <w:r>
        <w:t>распределение лимитов бюджетных обязательств на выплаты в иностранной валюте в текущем финансовом году;</w:t>
      </w:r>
    </w:p>
    <w:p w:rsidR="00B6471B" w:rsidRDefault="00B6471B">
      <w:pPr>
        <w:pStyle w:val="ConsPlusNormal"/>
        <w:ind w:firstLine="540"/>
        <w:jc w:val="both"/>
      </w:pPr>
      <w:r>
        <w:t>б) операции с бюджетными средствами:</w:t>
      </w:r>
    </w:p>
    <w:p w:rsidR="00B6471B" w:rsidRDefault="00B6471B">
      <w:pPr>
        <w:pStyle w:val="ConsPlusNormal"/>
        <w:ind w:firstLine="540"/>
        <w:jc w:val="both"/>
      </w:pPr>
      <w:r>
        <w:t>постановка на учет бюджетных обязательств текущего финансового года (текущего финансового года и планового периода);</w:t>
      </w:r>
    </w:p>
    <w:p w:rsidR="00B6471B" w:rsidRDefault="00B6471B">
      <w:pPr>
        <w:pStyle w:val="ConsPlusNormal"/>
        <w:ind w:firstLine="540"/>
        <w:jc w:val="both"/>
      </w:pPr>
      <w:r>
        <w:t>выплаты, в том числе на счет получателя бюджетных средств, открытый в банке;</w:t>
      </w:r>
    </w:p>
    <w:p w:rsidR="00B6471B" w:rsidRDefault="00B6471B">
      <w:pPr>
        <w:pStyle w:val="ConsPlusNormal"/>
        <w:ind w:firstLine="540"/>
        <w:jc w:val="both"/>
      </w:pPr>
      <w:r>
        <w:t>поступление средств, в том числе со счета получателя бюджетных средств, открытого в банке;</w:t>
      </w:r>
    </w:p>
    <w:p w:rsidR="00B6471B" w:rsidRDefault="00B6471B">
      <w:pPr>
        <w:pStyle w:val="ConsPlusNormal"/>
        <w:ind w:firstLine="540"/>
        <w:jc w:val="both"/>
      </w:pPr>
      <w:r>
        <w:t>в) операции за счет средств дополнительного бюджетного финансирования:</w:t>
      </w:r>
    </w:p>
    <w:p w:rsidR="00B6471B" w:rsidRDefault="00B6471B">
      <w:pPr>
        <w:pStyle w:val="ConsPlusNormal"/>
        <w:ind w:firstLine="540"/>
        <w:jc w:val="both"/>
      </w:pPr>
      <w:r>
        <w:t>отражение лимитов бюджетных обязательств;</w:t>
      </w:r>
    </w:p>
    <w:p w:rsidR="00B6471B" w:rsidRDefault="00B6471B">
      <w:pPr>
        <w:pStyle w:val="ConsPlusNormal"/>
        <w:ind w:firstLine="540"/>
        <w:jc w:val="both"/>
      </w:pPr>
      <w:r>
        <w:t>отражение предельных объемов финансирования;</w:t>
      </w:r>
    </w:p>
    <w:p w:rsidR="00B6471B" w:rsidRDefault="00B6471B">
      <w:pPr>
        <w:pStyle w:val="ConsPlusNormal"/>
        <w:ind w:firstLine="540"/>
        <w:jc w:val="both"/>
      </w:pPr>
      <w:r>
        <w:t>постановка на учет бюджетных обязательств за счет источника дополнительного бюджетного финансирования;</w:t>
      </w:r>
    </w:p>
    <w:p w:rsidR="00B6471B" w:rsidRDefault="00B6471B">
      <w:pPr>
        <w:pStyle w:val="ConsPlusNormal"/>
        <w:ind w:firstLine="540"/>
        <w:jc w:val="both"/>
      </w:pPr>
      <w:r>
        <w:t>поступление источника дополнительного бюджетного финансирования, включая возврат дебиторской задолженности;</w:t>
      </w:r>
    </w:p>
    <w:p w:rsidR="00B6471B" w:rsidRDefault="00B6471B">
      <w:pPr>
        <w:pStyle w:val="ConsPlusNormal"/>
        <w:ind w:firstLine="540"/>
        <w:jc w:val="both"/>
      </w:pPr>
      <w:r>
        <w:t>выплаты за счет источника дополнительного бюджетного финансирования;</w:t>
      </w:r>
    </w:p>
    <w:p w:rsidR="00B6471B" w:rsidRDefault="00B6471B">
      <w:pPr>
        <w:pStyle w:val="ConsPlusNormal"/>
        <w:ind w:firstLine="540"/>
        <w:jc w:val="both"/>
      </w:pPr>
      <w: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B6471B" w:rsidRDefault="00B6471B">
      <w:pPr>
        <w:pStyle w:val="ConsPlusNormal"/>
        <w:ind w:firstLine="540"/>
        <w:jc w:val="both"/>
      </w:pPr>
      <w:r>
        <w:t>144. На лицевом счете администратора доходов бюджета отражаются следующие операции:</w:t>
      </w:r>
    </w:p>
    <w:p w:rsidR="00B6471B" w:rsidRDefault="00B6471B">
      <w:pPr>
        <w:pStyle w:val="ConsPlusNormal"/>
        <w:ind w:firstLine="540"/>
        <w:jc w:val="both"/>
      </w:pPr>
      <w:r>
        <w:t>поступление средств;</w:t>
      </w:r>
    </w:p>
    <w:p w:rsidR="00B6471B" w:rsidRDefault="00B6471B">
      <w:pPr>
        <w:pStyle w:val="ConsPlusNormal"/>
        <w:ind w:firstLine="540"/>
        <w:jc w:val="both"/>
      </w:pPr>
      <w:r>
        <w:t>возвраты средств;</w:t>
      </w:r>
    </w:p>
    <w:p w:rsidR="00B6471B" w:rsidRDefault="00B6471B">
      <w:pPr>
        <w:pStyle w:val="ConsPlusNormal"/>
        <w:ind w:firstLine="540"/>
        <w:jc w:val="both"/>
      </w:pPr>
      <w:r>
        <w:t>зачеты (уточнения);</w:t>
      </w:r>
    </w:p>
    <w:p w:rsidR="00B6471B" w:rsidRDefault="00B6471B">
      <w:pPr>
        <w:pStyle w:val="ConsPlusNormal"/>
        <w:ind w:firstLine="540"/>
        <w:jc w:val="both"/>
      </w:pPr>
      <w:r>
        <w:t>неисполненные возвраты;</w:t>
      </w:r>
    </w:p>
    <w:p w:rsidR="00B6471B" w:rsidRDefault="00B6471B">
      <w:pPr>
        <w:pStyle w:val="ConsPlusNormal"/>
        <w:ind w:firstLine="540"/>
        <w:jc w:val="both"/>
      </w:pPr>
      <w:r>
        <w:t>неисполненные зачеты (уточнения).</w:t>
      </w:r>
    </w:p>
    <w:p w:rsidR="00B6471B" w:rsidRDefault="00B6471B">
      <w:pPr>
        <w:pStyle w:val="ConsPlusNormal"/>
        <w:ind w:firstLine="540"/>
        <w:jc w:val="both"/>
      </w:pPr>
      <w:r>
        <w:t>145.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B6471B" w:rsidRDefault="00B6471B">
      <w:pPr>
        <w:pStyle w:val="ConsPlusNormal"/>
        <w:ind w:firstLine="540"/>
        <w:jc w:val="both"/>
      </w:pPr>
      <w:r>
        <w:t>поступление средств;</w:t>
      </w:r>
    </w:p>
    <w:p w:rsidR="00B6471B" w:rsidRDefault="00B6471B">
      <w:pPr>
        <w:pStyle w:val="ConsPlusNormal"/>
        <w:ind w:firstLine="540"/>
        <w:jc w:val="both"/>
      </w:pPr>
      <w:r>
        <w:t>выплаты.</w:t>
      </w:r>
    </w:p>
    <w:p w:rsidR="00B6471B" w:rsidRDefault="00B6471B">
      <w:pPr>
        <w:pStyle w:val="ConsPlusNormal"/>
        <w:ind w:firstLine="540"/>
        <w:jc w:val="both"/>
      </w:pPr>
      <w:r>
        <w:t>146.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B6471B" w:rsidRDefault="00B6471B">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распределение 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147.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471B" w:rsidRDefault="00B6471B">
      <w:pPr>
        <w:pStyle w:val="ConsPlusNormal"/>
        <w:ind w:firstLine="540"/>
        <w:jc w:val="both"/>
      </w:pPr>
      <w:r>
        <w:t>148. На лицевом счете администратора источников внутреннего финансирования дефицита бюджета отражаются следующие операции:</w:t>
      </w:r>
    </w:p>
    <w:p w:rsidR="00B6471B" w:rsidRDefault="00B6471B">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поступление средств;</w:t>
      </w:r>
    </w:p>
    <w:p w:rsidR="00B6471B" w:rsidRDefault="00B6471B">
      <w:pPr>
        <w:pStyle w:val="ConsPlusNormal"/>
        <w:ind w:firstLine="540"/>
        <w:jc w:val="both"/>
      </w:pPr>
      <w:r>
        <w:t>выплаты.</w:t>
      </w:r>
    </w:p>
    <w:p w:rsidR="00B6471B" w:rsidRDefault="00B6471B">
      <w:pPr>
        <w:pStyle w:val="ConsPlusNormal"/>
        <w:ind w:firstLine="540"/>
        <w:jc w:val="both"/>
      </w:pPr>
      <w:r>
        <w:t>149.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B6471B" w:rsidRDefault="00B6471B">
      <w:pPr>
        <w:pStyle w:val="ConsPlusNormal"/>
        <w:ind w:firstLine="540"/>
        <w:jc w:val="both"/>
      </w:pPr>
      <w:r>
        <w:lastRenderedPageBreak/>
        <w:t>150. На лицевом счете иного получателя бюджетных средств отражаются следующие операции:</w:t>
      </w:r>
    </w:p>
    <w:p w:rsidR="00B6471B" w:rsidRDefault="00B6471B">
      <w:pPr>
        <w:pStyle w:val="ConsPlusNormal"/>
        <w:ind w:firstLine="540"/>
        <w:jc w:val="both"/>
      </w:pPr>
      <w:r>
        <w:t>а) доведение бюджетных данных:</w:t>
      </w:r>
    </w:p>
    <w:p w:rsidR="00B6471B" w:rsidRDefault="00B6471B">
      <w:pPr>
        <w:pStyle w:val="ConsPlusNormal"/>
        <w:ind w:firstLine="540"/>
        <w:jc w:val="both"/>
      </w:pPr>
      <w:r>
        <w:t>бюджетных ассигнований на текущий финансовый год (текущий финансовый год и плановый период);</w:t>
      </w:r>
    </w:p>
    <w:p w:rsidR="00B6471B" w:rsidRDefault="00B6471B">
      <w:pPr>
        <w:pStyle w:val="ConsPlusNormal"/>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B6471B" w:rsidRDefault="00B6471B">
      <w:pPr>
        <w:pStyle w:val="ConsPlusNormal"/>
        <w:ind w:firstLine="540"/>
        <w:jc w:val="both"/>
      </w:pPr>
      <w:r>
        <w:t>предельных объемов финансирования всего, в том числе для иностранной валюты;</w:t>
      </w:r>
    </w:p>
    <w:p w:rsidR="00B6471B" w:rsidRDefault="00B6471B">
      <w:pPr>
        <w:pStyle w:val="ConsPlusNormal"/>
        <w:ind w:firstLine="540"/>
        <w:jc w:val="both"/>
      </w:pPr>
      <w:r>
        <w:t>б) операции с бюджетными средствами:</w:t>
      </w:r>
    </w:p>
    <w:p w:rsidR="00B6471B" w:rsidRDefault="00B6471B">
      <w:pPr>
        <w:pStyle w:val="ConsPlusNormal"/>
        <w:ind w:firstLine="540"/>
        <w:jc w:val="both"/>
      </w:pPr>
      <w:r>
        <w:t>суммы выплат в валюте Российской Федерации;</w:t>
      </w:r>
    </w:p>
    <w:p w:rsidR="00B6471B" w:rsidRDefault="00B6471B">
      <w:pPr>
        <w:pStyle w:val="ConsPlusNormal"/>
        <w:ind w:firstLine="540"/>
        <w:jc w:val="both"/>
      </w:pPr>
      <w:r>
        <w:t>суммы выплат в иностранной валюте;</w:t>
      </w:r>
    </w:p>
    <w:p w:rsidR="00B6471B" w:rsidRDefault="00B6471B">
      <w:pPr>
        <w:pStyle w:val="ConsPlusNormal"/>
        <w:ind w:firstLine="540"/>
        <w:jc w:val="both"/>
      </w:pPr>
      <w:r>
        <w:t>суммы поступлений в валюте Российской Федерации;</w:t>
      </w:r>
    </w:p>
    <w:p w:rsidR="00B6471B" w:rsidRDefault="00B6471B">
      <w:pPr>
        <w:pStyle w:val="ConsPlusNormal"/>
        <w:ind w:firstLine="540"/>
        <w:jc w:val="both"/>
      </w:pPr>
      <w:r>
        <w:t>суммы поступлений в иностранной валюте.</w:t>
      </w:r>
    </w:p>
    <w:p w:rsidR="00B6471B" w:rsidRDefault="00B6471B">
      <w:pPr>
        <w:pStyle w:val="ConsPlusNormal"/>
        <w:ind w:firstLine="540"/>
        <w:jc w:val="both"/>
      </w:pPr>
      <w:r>
        <w:t>151.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B6471B" w:rsidRDefault="00B6471B">
      <w:pPr>
        <w:pStyle w:val="ConsPlusNormal"/>
        <w:ind w:firstLine="540"/>
        <w:jc w:val="both"/>
      </w:pPr>
      <w:r>
        <w:t>152. На лицевом счете для учета операций неучастника бюджетного процесса отражаются следующие операции:</w:t>
      </w:r>
    </w:p>
    <w:p w:rsidR="00B6471B" w:rsidRDefault="00B6471B">
      <w:pPr>
        <w:pStyle w:val="ConsPlusNormal"/>
        <w:ind w:firstLine="540"/>
        <w:jc w:val="both"/>
      </w:pPr>
      <w:r>
        <w:t>поступление средств;</w:t>
      </w:r>
    </w:p>
    <w:p w:rsidR="00B6471B" w:rsidRDefault="00B6471B">
      <w:pPr>
        <w:pStyle w:val="ConsPlusNormal"/>
        <w:ind w:firstLine="540"/>
        <w:jc w:val="both"/>
      </w:pPr>
      <w:r>
        <w:t>суммы выплат.</w:t>
      </w:r>
    </w:p>
    <w:p w:rsidR="00B6471B" w:rsidRDefault="00B6471B">
      <w:pPr>
        <w:pStyle w:val="ConsPlusNormal"/>
        <w:ind w:firstLine="540"/>
        <w:jc w:val="both"/>
      </w:pPr>
      <w:r>
        <w:t>153.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B6471B" w:rsidRDefault="00B6471B">
      <w:pPr>
        <w:pStyle w:val="ConsPlusNormal"/>
        <w:ind w:firstLine="540"/>
        <w:jc w:val="both"/>
      </w:pPr>
      <w:r>
        <w:t>поступления средств;</w:t>
      </w:r>
    </w:p>
    <w:p w:rsidR="00B6471B" w:rsidRDefault="00B6471B">
      <w:pPr>
        <w:pStyle w:val="ConsPlusNormal"/>
        <w:ind w:firstLine="540"/>
        <w:jc w:val="both"/>
      </w:pPr>
      <w:r>
        <w:t>суммы выплат.</w:t>
      </w:r>
    </w:p>
    <w:p w:rsidR="00B6471B" w:rsidRDefault="00B6471B">
      <w:pPr>
        <w:pStyle w:val="ConsPlusNormal"/>
        <w:ind w:firstLine="540"/>
        <w:jc w:val="both"/>
      </w:pPr>
      <w:r>
        <w:t>154. Операции по поступлению в бюджеты бюджетной системы Российской Федерации на счета органов Федерального казначейства средств, которые учитываются как невыясненные поступления, отражаются на лицевых счетах соответствующих администраторов доходов бюджета:</w:t>
      </w:r>
    </w:p>
    <w:p w:rsidR="00B6471B" w:rsidRDefault="00B6471B">
      <w:pPr>
        <w:pStyle w:val="ConsPlusNormal"/>
        <w:ind w:firstLine="540"/>
        <w:jc w:val="both"/>
      </w:pPr>
      <w:r>
        <w:t>по коду бюджетной классификации "Невыясненные поступления, зачисляемые в федеральный бюджет" - на лицевом счете администратора доходов бюджета органа Федерального казначейства;</w:t>
      </w:r>
    </w:p>
    <w:p w:rsidR="00B6471B" w:rsidRDefault="00B6471B">
      <w:pPr>
        <w:pStyle w:val="ConsPlusNormal"/>
        <w:ind w:firstLine="540"/>
        <w:jc w:val="both"/>
      </w:pPr>
      <w:r>
        <w:t>по коду бюджетной классификации "Невыясненные поступления, зачисляемые в бюджет субъекта Российской Федерации" или "Невыясненные поступления, зачисляемые в местный бюджет"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субъекта Российской Федерации (местный бюджет);</w:t>
      </w:r>
    </w:p>
    <w:p w:rsidR="00B6471B" w:rsidRDefault="00B6471B">
      <w:pPr>
        <w:pStyle w:val="ConsPlusNormal"/>
        <w:ind w:firstLine="540"/>
        <w:jc w:val="both"/>
      </w:pPr>
      <w:r>
        <w:t>по коду бюджетной классификации "Невыясненные поступления, зачисляемые в бюджет Пенсионного фонда Российской Федерации", "Невыясненные поступления, зачисляемые в бюджет Фонда социального страхования Российской Федерации" или "Невыясненные поступления, зачисляемые в бюджет Федерального фонда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государственного внебюджетного фонда Российской Федерации;</w:t>
      </w:r>
    </w:p>
    <w:p w:rsidR="00B6471B" w:rsidRDefault="00B6471B">
      <w:pPr>
        <w:pStyle w:val="ConsPlusNormal"/>
        <w:jc w:val="both"/>
      </w:pPr>
      <w:r>
        <w:t xml:space="preserve">(абзац введен </w:t>
      </w:r>
      <w:hyperlink r:id="rId283"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 xml:space="preserve">по коду бюджетной классификации "Невыясненные поступления, зачисляемые в бюджеты территориальных фондов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w:t>
      </w:r>
      <w:r>
        <w:lastRenderedPageBreak/>
        <w:t>невыясненных поступлений, зачисляемых в бюджет территориального государственного внебюджетного фонда.</w:t>
      </w:r>
    </w:p>
    <w:p w:rsidR="00B6471B" w:rsidRDefault="00B6471B">
      <w:pPr>
        <w:pStyle w:val="ConsPlusNormal"/>
        <w:jc w:val="both"/>
      </w:pPr>
      <w:r>
        <w:t xml:space="preserve">(абзац введен </w:t>
      </w:r>
      <w:hyperlink r:id="rId284" w:history="1">
        <w:r>
          <w:rPr>
            <w:color w:val="0000FF"/>
          </w:rPr>
          <w:t>Приказом</w:t>
        </w:r>
      </w:hyperlink>
      <w:r>
        <w:t xml:space="preserve"> Казначейства России от 21.06.2013 N 8н)</w:t>
      </w:r>
    </w:p>
    <w:p w:rsidR="00B6471B" w:rsidRDefault="00B6471B">
      <w:pPr>
        <w:pStyle w:val="ConsPlusNormal"/>
        <w:ind w:firstLine="540"/>
        <w:jc w:val="both"/>
      </w:pPr>
      <w:r>
        <w:t xml:space="preserve">При получении от участника бюджетного процесса </w:t>
      </w:r>
      <w:hyperlink r:id="rId285" w:history="1">
        <w:r>
          <w:rPr>
            <w:color w:val="0000FF"/>
          </w:rPr>
          <w:t>Уведомления</w:t>
        </w:r>
      </w:hyperlink>
      <w:r>
        <w:t xml:space="preserve"> об уточнении вида и принадлежности платежа с целью уточнения невыясненных поступлений орган Федерального казначейства отражает суммы невыясненных поступлений на лицевом счете соответствующего администратора доходов бюджета со знаком минус "-" с одновременным отражением поступлений на соответствующем лицевом счете данного участника бюджетного процесса по соответствующему коду бюджетной классификации в установленном порядке.</w:t>
      </w:r>
    </w:p>
    <w:p w:rsidR="00B6471B" w:rsidRDefault="00B6471B">
      <w:pPr>
        <w:pStyle w:val="ConsPlusNormal"/>
        <w:ind w:firstLine="540"/>
        <w:jc w:val="both"/>
      </w:pPr>
      <w:r>
        <w:t xml:space="preserve">155.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6" w:history="1">
        <w:r>
          <w:rPr>
            <w:color w:val="0000FF"/>
          </w:rPr>
          <w:t>Заявки</w:t>
        </w:r>
      </w:hyperlink>
      <w:r>
        <w:t xml:space="preserve"> на возврат (код формы по КФД 0531803).</w:t>
      </w:r>
    </w:p>
    <w:p w:rsidR="00B6471B" w:rsidRDefault="00B6471B">
      <w:pPr>
        <w:pStyle w:val="ConsPlusNormal"/>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7"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 xml:space="preserve">156. Администратор доходов бюджета вправе уточнить коды классификации доходов бюджетов, по которым операции по поступлениям отражены на его лицевом счете, или отказаться от поступлений, отраженных на его лицевом счете, при этом такое уточнение не ограничивается пределами текущего финансового года. Для уточнения реквизитов документа или отказа от поступления администратор доходов бюджета представляет в орган Федерального казначейства </w:t>
      </w:r>
      <w:hyperlink r:id="rId288" w:history="1">
        <w:r>
          <w:rPr>
            <w:color w:val="0000FF"/>
          </w:rPr>
          <w:t>Уведомление</w:t>
        </w:r>
      </w:hyperlink>
      <w:r>
        <w:t xml:space="preserve"> об уточнении вида и принадлежности платежа.</w:t>
      </w:r>
    </w:p>
    <w:p w:rsidR="00B6471B" w:rsidRDefault="00B6471B">
      <w:pPr>
        <w:pStyle w:val="ConsPlusNormal"/>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B6471B" w:rsidRDefault="00B6471B">
      <w:pPr>
        <w:pStyle w:val="ConsPlusNormal"/>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B6471B" w:rsidRDefault="00B6471B">
      <w:pPr>
        <w:pStyle w:val="ConsPlusNormal"/>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B6471B" w:rsidRDefault="00B6471B">
      <w:pPr>
        <w:pStyle w:val="ConsPlusNormal"/>
        <w:ind w:firstLine="540"/>
        <w:jc w:val="both"/>
      </w:pPr>
    </w:p>
    <w:p w:rsidR="00B6471B" w:rsidRDefault="00B6471B">
      <w:pPr>
        <w:pStyle w:val="ConsPlusNormal"/>
        <w:jc w:val="center"/>
      </w:pPr>
      <w:r>
        <w:t>Документооборот при ведении лицевых счетов</w:t>
      </w:r>
    </w:p>
    <w:p w:rsidR="00B6471B" w:rsidRDefault="00B6471B">
      <w:pPr>
        <w:pStyle w:val="ConsPlusNormal"/>
        <w:ind w:firstLine="540"/>
        <w:jc w:val="both"/>
      </w:pPr>
    </w:p>
    <w:p w:rsidR="00B6471B" w:rsidRDefault="00B6471B">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6471B" w:rsidRDefault="00B6471B">
      <w:pPr>
        <w:pStyle w:val="ConsPlusNormal"/>
        <w:ind w:firstLine="540"/>
        <w:jc w:val="both"/>
      </w:pPr>
      <w:bookmarkStart w:id="80" w:name="P1409"/>
      <w:bookmarkEnd w:id="8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B6471B" w:rsidRDefault="00B6471B">
      <w:pPr>
        <w:pStyle w:val="ConsPlusNormal"/>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40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B6471B" w:rsidRDefault="00B6471B">
      <w:pPr>
        <w:pStyle w:val="ConsPlusNormal"/>
        <w:ind w:firstLine="540"/>
        <w:jc w:val="both"/>
      </w:pPr>
      <w:r>
        <w:t xml:space="preserve">160. Выписки из лицевых счетов формируются по всем видам лицевых счетов, открытых в </w:t>
      </w:r>
      <w:r>
        <w:lastRenderedPageBreak/>
        <w:t>органе Федерального казначейства, в разрезе первичных документов по операциям за соответствующий операционный день.</w:t>
      </w:r>
    </w:p>
    <w:p w:rsidR="00B6471B" w:rsidRDefault="00B6471B">
      <w:pPr>
        <w:pStyle w:val="ConsPlusNormal"/>
        <w:ind w:firstLine="540"/>
        <w:jc w:val="both"/>
      </w:pPr>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B6471B" w:rsidRDefault="00B6471B">
      <w:pPr>
        <w:pStyle w:val="ConsPlusNormal"/>
        <w:jc w:val="both"/>
      </w:pPr>
      <w:r>
        <w:t xml:space="preserve">(в ред. </w:t>
      </w:r>
      <w:hyperlink r:id="rId289" w:history="1">
        <w:r>
          <w:rPr>
            <w:color w:val="0000FF"/>
          </w:rPr>
          <w:t>Приказа</w:t>
        </w:r>
      </w:hyperlink>
      <w:r>
        <w:t xml:space="preserve"> Казначейства России от 29.12.2014 N 25н)</w:t>
      </w:r>
    </w:p>
    <w:p w:rsidR="00B6471B" w:rsidRDefault="00B6471B">
      <w:pPr>
        <w:pStyle w:val="ConsPlusNormal"/>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B6471B" w:rsidRDefault="00B6471B">
      <w:pPr>
        <w:pStyle w:val="ConsPlusNormal"/>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B6471B" w:rsidRDefault="00B6471B">
      <w:pPr>
        <w:pStyle w:val="ConsPlusNormal"/>
        <w:jc w:val="both"/>
      </w:pPr>
      <w:r>
        <w:t xml:space="preserve">(в ред. </w:t>
      </w:r>
      <w:hyperlink r:id="rId290"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7993" w:history="1">
        <w:r>
          <w:rPr>
            <w:color w:val="0000FF"/>
          </w:rPr>
          <w:t>приложению N 55</w:t>
        </w:r>
      </w:hyperlink>
      <w:r>
        <w:t xml:space="preserve"> к настоящему Порядку (код формы по КФД 0531777);</w:t>
      </w:r>
    </w:p>
    <w:p w:rsidR="00B6471B" w:rsidRDefault="00B6471B">
      <w:pPr>
        <w:pStyle w:val="ConsPlusNormal"/>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8436" w:history="1">
        <w:r>
          <w:rPr>
            <w:color w:val="0000FF"/>
          </w:rPr>
          <w:t>приложению N 56</w:t>
        </w:r>
      </w:hyperlink>
      <w:r>
        <w:t xml:space="preserve"> к настоящему Порядку (код формы по КФД 0531746);</w:t>
      </w:r>
    </w:p>
    <w:p w:rsidR="00B6471B" w:rsidRDefault="00B6471B">
      <w:pPr>
        <w:pStyle w:val="ConsPlusNormal"/>
        <w:ind w:firstLine="540"/>
        <w:jc w:val="both"/>
      </w:pPr>
      <w:r>
        <w:t xml:space="preserve">Приложение к Выписке из лицевого счета получателя бюджетных средств по форме согласно </w:t>
      </w:r>
      <w:hyperlink w:anchor="P19079" w:history="1">
        <w:r>
          <w:rPr>
            <w:color w:val="0000FF"/>
          </w:rPr>
          <w:t>приложению N 57</w:t>
        </w:r>
      </w:hyperlink>
      <w:r>
        <w:t xml:space="preserve"> к настоящему Порядку (код формы по КФД 0531778) (далее - Приложение к Выписке из лицевого счета получателя);</w:t>
      </w:r>
    </w:p>
    <w:p w:rsidR="00B6471B" w:rsidRDefault="00B6471B">
      <w:pPr>
        <w:pStyle w:val="ConsPlusNormal"/>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19456" w:history="1">
        <w:r>
          <w:rPr>
            <w:color w:val="0000FF"/>
          </w:rPr>
          <w:t>приложению N 58</w:t>
        </w:r>
      </w:hyperlink>
      <w:r>
        <w:t xml:space="preserve"> к настоящему Порядку (код формы по КФД 0531747);</w:t>
      </w:r>
    </w:p>
    <w:p w:rsidR="00B6471B" w:rsidRDefault="00B6471B">
      <w:pPr>
        <w:pStyle w:val="ConsPlusNormal"/>
        <w:ind w:firstLine="540"/>
        <w:jc w:val="both"/>
      </w:pPr>
      <w:r>
        <w:t xml:space="preserve">Приложение к Выписке из лицевого счета администратора доходов бюджета по форме согласно </w:t>
      </w:r>
      <w:hyperlink w:anchor="P19922" w:history="1">
        <w:r>
          <w:rPr>
            <w:color w:val="0000FF"/>
          </w:rPr>
          <w:t>приложению N 59</w:t>
        </w:r>
      </w:hyperlink>
      <w:r>
        <w:t xml:space="preserve"> к настоящему Порядку (код формы по КФД 0531779);</w:t>
      </w:r>
    </w:p>
    <w:p w:rsidR="00B6471B" w:rsidRDefault="00B6471B">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0040" w:history="1">
        <w:r>
          <w:rPr>
            <w:color w:val="0000FF"/>
          </w:rPr>
          <w:t>приложению N 60</w:t>
        </w:r>
      </w:hyperlink>
      <w:r>
        <w:t xml:space="preserve"> к настоящему Порядку (код формы по КФД 0531781);</w:t>
      </w:r>
    </w:p>
    <w:p w:rsidR="00B6471B" w:rsidRDefault="00B6471B">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0193" w:history="1">
        <w:r>
          <w:rPr>
            <w:color w:val="0000FF"/>
          </w:rPr>
          <w:t>приложению N 61</w:t>
        </w:r>
      </w:hyperlink>
      <w:r>
        <w:t xml:space="preserve"> к настоящему Порядку (код формы по КФД 0531798);</w:t>
      </w:r>
    </w:p>
    <w:p w:rsidR="00B6471B" w:rsidRDefault="00B6471B">
      <w:pPr>
        <w:pStyle w:val="ConsPlusNormal"/>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0391" w:history="1">
        <w:r>
          <w:rPr>
            <w:color w:val="0000FF"/>
          </w:rPr>
          <w:t>приложению N 62</w:t>
        </w:r>
      </w:hyperlink>
      <w:r>
        <w:t xml:space="preserve"> к настоящему Порядку (код формы по КФД 0531782);</w:t>
      </w:r>
    </w:p>
    <w:p w:rsidR="00B6471B" w:rsidRDefault="00B6471B">
      <w:pPr>
        <w:pStyle w:val="ConsPlusNormal"/>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0541" w:history="1">
        <w:r>
          <w:rPr>
            <w:color w:val="0000FF"/>
          </w:rPr>
          <w:t>приложению N 63</w:t>
        </w:r>
      </w:hyperlink>
      <w:r>
        <w:t xml:space="preserve"> к настоящему Порядку (код формы по КФД 0531748);</w:t>
      </w:r>
    </w:p>
    <w:p w:rsidR="00B6471B" w:rsidRDefault="00B6471B">
      <w:pPr>
        <w:pStyle w:val="ConsPlusNormal"/>
        <w:ind w:firstLine="540"/>
        <w:jc w:val="both"/>
      </w:pPr>
      <w:r>
        <w:t xml:space="preserve">Приложение к Выписке из лицевого счета иного получателя бюджетных средств по форме согласно </w:t>
      </w:r>
      <w:hyperlink w:anchor="P20701" w:history="1">
        <w:r>
          <w:rPr>
            <w:color w:val="0000FF"/>
          </w:rPr>
          <w:t>приложению N 64</w:t>
        </w:r>
      </w:hyperlink>
      <w:r>
        <w:t xml:space="preserve"> к настоящему Порядку (код формы по КФД 0531783);</w:t>
      </w:r>
    </w:p>
    <w:p w:rsidR="00B6471B" w:rsidRDefault="00B6471B">
      <w:pPr>
        <w:pStyle w:val="ConsPlusNormal"/>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0905" w:history="1">
        <w:r>
          <w:rPr>
            <w:color w:val="0000FF"/>
          </w:rPr>
          <w:t>приложению N 65</w:t>
        </w:r>
      </w:hyperlink>
      <w:r>
        <w:t xml:space="preserve"> к настоящему Порядку (код формы по КФД 0531749);</w:t>
      </w:r>
    </w:p>
    <w:p w:rsidR="00B6471B" w:rsidRDefault="00B6471B">
      <w:pPr>
        <w:pStyle w:val="ConsPlusNormal"/>
        <w:ind w:firstLine="540"/>
        <w:jc w:val="both"/>
      </w:pPr>
      <w:r>
        <w:t xml:space="preserve">Приложение к Выписке из лицевого счета бюджета по форме согласно </w:t>
      </w:r>
      <w:hyperlink w:anchor="P21152" w:history="1">
        <w:r>
          <w:rPr>
            <w:color w:val="0000FF"/>
          </w:rPr>
          <w:t>приложению N 66</w:t>
        </w:r>
      </w:hyperlink>
      <w:r>
        <w:t xml:space="preserve"> к </w:t>
      </w:r>
      <w:r>
        <w:lastRenderedPageBreak/>
        <w:t>настоящему Порядку (код формы по КФД 0531784);</w:t>
      </w:r>
    </w:p>
    <w:p w:rsidR="00B6471B" w:rsidRDefault="00B6471B">
      <w:pPr>
        <w:pStyle w:val="ConsPlusNormal"/>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279" w:history="1">
        <w:r>
          <w:rPr>
            <w:color w:val="0000FF"/>
          </w:rPr>
          <w:t>приложению N 73</w:t>
        </w:r>
      </w:hyperlink>
      <w:r>
        <w:t xml:space="preserve"> к настоящему Порядку (код формы по КФД 0531974);</w:t>
      </w:r>
    </w:p>
    <w:p w:rsidR="00B6471B" w:rsidRDefault="00B6471B">
      <w:pPr>
        <w:pStyle w:val="ConsPlusNormal"/>
        <w:jc w:val="both"/>
      </w:pPr>
      <w:r>
        <w:t xml:space="preserve">(абзац введен </w:t>
      </w:r>
      <w:hyperlink r:id="rId291" w:history="1">
        <w:r>
          <w:rPr>
            <w:color w:val="0000FF"/>
          </w:rPr>
          <w:t>Приказом</w:t>
        </w:r>
      </w:hyperlink>
      <w:r>
        <w:t xml:space="preserve"> Казначейства России от 12.09.2013 N 17н)</w:t>
      </w:r>
    </w:p>
    <w:p w:rsidR="00B6471B" w:rsidRDefault="00B6471B">
      <w:pPr>
        <w:pStyle w:val="ConsPlusNormal"/>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1323" w:history="1">
        <w:r>
          <w:rPr>
            <w:color w:val="0000FF"/>
          </w:rPr>
          <w:t>приложению N 67</w:t>
        </w:r>
      </w:hyperlink>
      <w:r>
        <w:t xml:space="preserve"> к настоящему Порядку (код формы по КФД 0531838);</w:t>
      </w:r>
    </w:p>
    <w:p w:rsidR="00B6471B" w:rsidRDefault="00B6471B">
      <w:pPr>
        <w:pStyle w:val="ConsPlusNormal"/>
        <w:ind w:firstLine="540"/>
        <w:jc w:val="both"/>
      </w:pPr>
      <w:r>
        <w:t xml:space="preserve">Приложение к Выписке из лицевого счета бюджетного (автономного) учреждения по форме согласно </w:t>
      </w:r>
      <w:hyperlink w:anchor="P21522" w:history="1">
        <w:r>
          <w:rPr>
            <w:color w:val="0000FF"/>
          </w:rPr>
          <w:t>приложению N 68</w:t>
        </w:r>
      </w:hyperlink>
      <w:r>
        <w:t xml:space="preserve"> к настоящему Порядку (код формы по КФД 0531967);</w:t>
      </w:r>
    </w:p>
    <w:p w:rsidR="00B6471B" w:rsidRDefault="00B6471B">
      <w:pPr>
        <w:pStyle w:val="ConsPlusNormal"/>
        <w:ind w:firstLine="540"/>
        <w:jc w:val="both"/>
      </w:pPr>
      <w:r>
        <w:t xml:space="preserve">Приложение к Выписке из отдельного лицевого счета бюджетного (автономного) учреждения по форме согласно </w:t>
      </w:r>
      <w:hyperlink w:anchor="P21611" w:history="1">
        <w:r>
          <w:rPr>
            <w:color w:val="0000FF"/>
          </w:rPr>
          <w:t>приложению N 69</w:t>
        </w:r>
      </w:hyperlink>
      <w:r>
        <w:t xml:space="preserve"> к настоящему Порядку (код формы по КФД 0531968).</w:t>
      </w:r>
    </w:p>
    <w:p w:rsidR="00B6471B" w:rsidRDefault="00B6471B">
      <w:pPr>
        <w:pStyle w:val="ConsPlusNormal"/>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B6471B" w:rsidRDefault="00B6471B">
      <w:pPr>
        <w:pStyle w:val="ConsPlusNormal"/>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3109" w:history="1">
        <w:r>
          <w:rPr>
            <w:color w:val="0000FF"/>
          </w:rPr>
          <w:t>Выписки</w:t>
        </w:r>
      </w:hyperlink>
      <w:r>
        <w:t xml:space="preserve"> из лицевого счета получателя и </w:t>
      </w:r>
      <w:hyperlink w:anchor="P19079" w:history="1">
        <w:r>
          <w:rPr>
            <w:color w:val="0000FF"/>
          </w:rPr>
          <w:t>Приложения</w:t>
        </w:r>
      </w:hyperlink>
      <w: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B6471B" w:rsidRDefault="00B6471B">
      <w:pPr>
        <w:pStyle w:val="ConsPlusNormal"/>
        <w:jc w:val="both"/>
      </w:pPr>
      <w:r>
        <w:t xml:space="preserve">(в ред. </w:t>
      </w:r>
      <w:hyperlink r:id="rId292" w:history="1">
        <w:r>
          <w:rPr>
            <w:color w:val="0000FF"/>
          </w:rPr>
          <w:t>Приказа</w:t>
        </w:r>
      </w:hyperlink>
      <w:r>
        <w:t xml:space="preserve"> Казначейства России от 29.12.2014 N 25н)</w:t>
      </w:r>
    </w:p>
    <w:p w:rsidR="00B6471B" w:rsidRDefault="00B6471B">
      <w:pPr>
        <w:pStyle w:val="ConsPlusNormal"/>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B6471B" w:rsidRDefault="00B6471B">
      <w:pPr>
        <w:pStyle w:val="ConsPlusNormal"/>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B6471B" w:rsidRDefault="00B6471B">
      <w:pPr>
        <w:pStyle w:val="ConsPlusNormal"/>
        <w:jc w:val="both"/>
      </w:pPr>
      <w:r>
        <w:t xml:space="preserve">(абзац введен </w:t>
      </w:r>
      <w:hyperlink r:id="rId293" w:history="1">
        <w:r>
          <w:rPr>
            <w:color w:val="0000FF"/>
          </w:rPr>
          <w:t>Приказом</w:t>
        </w:r>
      </w:hyperlink>
      <w:r>
        <w:t xml:space="preserve"> Казначейства России от 04.12.2015 N 24н)</w:t>
      </w:r>
    </w:p>
    <w:p w:rsidR="00B6471B" w:rsidRDefault="00B6471B">
      <w:pPr>
        <w:pStyle w:val="ConsPlusNormal"/>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636" w:history="1">
        <w:r>
          <w:rPr>
            <w:color w:val="0000FF"/>
          </w:rPr>
          <w:t>Карточку</w:t>
        </w:r>
      </w:hyperlink>
      <w:r>
        <w:t xml:space="preserve"> образцов подписей по данному счету, или их представителям по доверенности, оформленной в установленном порядке, либо в соответствии с решением руководителя (уполномоченного им лица) органа Федерального казначейства и письменным заявлением клиента произвольной формы.</w:t>
      </w:r>
    </w:p>
    <w:p w:rsidR="00B6471B" w:rsidRDefault="00B6471B">
      <w:pPr>
        <w:pStyle w:val="ConsPlusNormal"/>
        <w:ind w:firstLine="540"/>
        <w:jc w:val="both"/>
      </w:pPr>
      <w:r>
        <w:t xml:space="preserve">Работникам клиента, подписи которых не включены в </w:t>
      </w:r>
      <w:hyperlink w:anchor="P163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B6471B" w:rsidRDefault="00B6471B">
      <w:pPr>
        <w:pStyle w:val="ConsPlusNormal"/>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B6471B" w:rsidRDefault="00B6471B">
      <w:pPr>
        <w:pStyle w:val="ConsPlusNormal"/>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B6471B" w:rsidRDefault="00B6471B">
      <w:pPr>
        <w:pStyle w:val="ConsPlusNormal"/>
        <w:jc w:val="both"/>
      </w:pPr>
      <w:r>
        <w:t xml:space="preserve">(в ред. </w:t>
      </w:r>
      <w:hyperlink r:id="rId294" w:history="1">
        <w:r>
          <w:rPr>
            <w:color w:val="0000FF"/>
          </w:rPr>
          <w:t>Приказа</w:t>
        </w:r>
      </w:hyperlink>
      <w:r>
        <w:t xml:space="preserve"> Казначейства России от 29.12.2014 N 25н)</w:t>
      </w:r>
    </w:p>
    <w:p w:rsidR="00B6471B" w:rsidRDefault="00B6471B">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8728" w:history="1">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w:t>
      </w:r>
      <w:r>
        <w:lastRenderedPageBreak/>
        <w:t>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B6471B" w:rsidRDefault="00B6471B">
      <w:pPr>
        <w:pStyle w:val="ConsPlusNormal"/>
        <w:jc w:val="both"/>
      </w:pPr>
      <w:r>
        <w:t xml:space="preserve">(в ред. </w:t>
      </w:r>
      <w:hyperlink r:id="rId295" w:history="1">
        <w:r>
          <w:rPr>
            <w:color w:val="0000FF"/>
          </w:rPr>
          <w:t>Приказа</w:t>
        </w:r>
      </w:hyperlink>
      <w:r>
        <w:t xml:space="preserve"> Казначейства России от 29.12.2014 N 25н)</w:t>
      </w:r>
    </w:p>
    <w:p w:rsidR="00B6471B" w:rsidRDefault="00B6471B">
      <w:pPr>
        <w:pStyle w:val="ConsPlusNormal"/>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B6471B" w:rsidRDefault="00B6471B">
      <w:pPr>
        <w:pStyle w:val="ConsPlusNormal"/>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B6471B" w:rsidRDefault="00B6471B">
      <w:pPr>
        <w:pStyle w:val="ConsPlusNormal"/>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B6471B" w:rsidRDefault="00B6471B">
      <w:pPr>
        <w:pStyle w:val="ConsPlusNormal"/>
        <w:ind w:firstLine="540"/>
        <w:jc w:val="both"/>
      </w:pPr>
      <w:r>
        <w:t>При осуществлении электронного документооборота порядок хранения указанных документов устанавливается руководителем органа Федерального казначейства в соответствии с установленным им внутренним регламентом.</w:t>
      </w:r>
    </w:p>
    <w:p w:rsidR="00B6471B" w:rsidRDefault="00B6471B">
      <w:pPr>
        <w:pStyle w:val="ConsPlusNormal"/>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B6471B" w:rsidRDefault="00B6471B">
      <w:pPr>
        <w:pStyle w:val="ConsPlusNormal"/>
        <w:ind w:firstLine="540"/>
        <w:jc w:val="both"/>
      </w:pPr>
      <w:r>
        <w:t>166. Руководитель органа Федерального казначейства в соответствии с установленным им внутренним регламентом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B6471B" w:rsidRDefault="00B6471B">
      <w:pPr>
        <w:pStyle w:val="ConsPlusNormal"/>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B6471B" w:rsidRDefault="00B6471B">
      <w:pPr>
        <w:pStyle w:val="ConsPlusNormal"/>
        <w:ind w:firstLine="540"/>
        <w:jc w:val="both"/>
      </w:pPr>
      <w:r>
        <w:t>167. Руководитель органа Федерального казначейства обеспечивает создание условий для сохранности документов.</w:t>
      </w:r>
    </w:p>
    <w:p w:rsidR="00B6471B" w:rsidRDefault="00B6471B">
      <w:pPr>
        <w:pStyle w:val="ConsPlusNormal"/>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 При этом доступ к документам должен быть ограничен внутренним регламентом, установленным руководителем органа Федерального казначейства.</w:t>
      </w:r>
    </w:p>
    <w:p w:rsidR="00B6471B" w:rsidRDefault="00B6471B">
      <w:pPr>
        <w:pStyle w:val="ConsPlusNormal"/>
        <w:ind w:firstLine="540"/>
        <w:jc w:val="both"/>
      </w:pPr>
      <w:r>
        <w:t xml:space="preserve">168. Организация документооборота при осуществлении учета операций на лицевых счетах, содержащих </w:t>
      </w:r>
      <w:hyperlink r:id="rId296" w:history="1">
        <w:r>
          <w:rPr>
            <w:color w:val="0000FF"/>
          </w:rPr>
          <w:t>сведения</w:t>
        </w:r>
      </w:hyperlink>
      <w:r>
        <w:t>,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p>
    <w:p w:rsidR="00B6471B" w:rsidRDefault="00B6471B">
      <w:pPr>
        <w:pStyle w:val="ConsPlusNormal"/>
        <w:jc w:val="right"/>
      </w:pPr>
    </w:p>
    <w:p w:rsidR="00B6471B" w:rsidRDefault="00B6471B">
      <w:pPr>
        <w:pStyle w:val="ConsPlusNormal"/>
        <w:jc w:val="right"/>
      </w:pPr>
      <w:r>
        <w:t>Приложение N 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lastRenderedPageBreak/>
        <w:t>от 29.12.2012 N 24н</w:t>
      </w:r>
    </w:p>
    <w:p w:rsidR="00B6471B" w:rsidRDefault="00B6471B">
      <w:pPr>
        <w:sectPr w:rsidR="00B6471B" w:rsidSect="00A01853">
          <w:pgSz w:w="11906" w:h="16838"/>
          <w:pgMar w:top="1134" w:right="850" w:bottom="1134" w:left="1701" w:header="708" w:footer="708" w:gutter="0"/>
          <w:cols w:space="708"/>
          <w:docGrid w:linePitch="360"/>
        </w:sectPr>
      </w:pPr>
    </w:p>
    <w:p w:rsidR="00B6471B" w:rsidRDefault="00B6471B">
      <w:pPr>
        <w:pStyle w:val="ConsPlusNormal"/>
        <w:ind w:firstLine="540"/>
        <w:jc w:val="both"/>
      </w:pPr>
    </w:p>
    <w:p w:rsidR="00B6471B" w:rsidRDefault="00B6471B">
      <w:pPr>
        <w:pStyle w:val="ConsPlusNonformat"/>
        <w:jc w:val="both"/>
      </w:pPr>
      <w:r>
        <w:t xml:space="preserve">                                     ┌──────────┐</w:t>
      </w:r>
    </w:p>
    <w:p w:rsidR="00B6471B" w:rsidRDefault="00B6471B">
      <w:pPr>
        <w:pStyle w:val="ConsPlusNonformat"/>
        <w:jc w:val="both"/>
      </w:pPr>
      <w:bookmarkStart w:id="81" w:name="P1471"/>
      <w:bookmarkEnd w:id="81"/>
      <w:r>
        <w:t xml:space="preserve">                          Перечень N │          │</w:t>
      </w:r>
    </w:p>
    <w:p w:rsidR="00B6471B" w:rsidRDefault="00B6471B">
      <w:pPr>
        <w:pStyle w:val="ConsPlusNonformat"/>
        <w:jc w:val="both"/>
      </w:pPr>
      <w:r>
        <w:t xml:space="preserve">                                     └──────────┘</w:t>
      </w:r>
    </w:p>
    <w:p w:rsidR="00B6471B" w:rsidRDefault="00B6471B">
      <w:pPr>
        <w:pStyle w:val="ConsPlusNonformat"/>
        <w:jc w:val="both"/>
      </w:pPr>
      <w:r>
        <w:t xml:space="preserve">                      участников бюджетного процесса</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0531751 │</w:t>
      </w:r>
    </w:p>
    <w:p w:rsidR="00B6471B" w:rsidRDefault="00B6471B">
      <w:pPr>
        <w:pStyle w:val="ConsPlusNonformat"/>
        <w:jc w:val="both"/>
      </w:pPr>
      <w:r>
        <w:t xml:space="preserve">                                                               ├──────────┤</w:t>
      </w:r>
    </w:p>
    <w:p w:rsidR="00B6471B" w:rsidRDefault="00B6471B">
      <w:pPr>
        <w:pStyle w:val="ConsPlusNonformat"/>
        <w:jc w:val="both"/>
      </w:pPr>
      <w:bookmarkStart w:id="82" w:name="P1480"/>
      <w:bookmarkEnd w:id="82"/>
      <w:r>
        <w:t xml:space="preserve">                         от "__" _________ 20__ г.        Дата │          │</w:t>
      </w:r>
    </w:p>
    <w:p w:rsidR="00B6471B" w:rsidRDefault="00B6471B">
      <w:pPr>
        <w:pStyle w:val="ConsPlusNonformat"/>
        <w:jc w:val="both"/>
      </w:pPr>
      <w:r>
        <w:t xml:space="preserve">                                                               ├──────────┤</w:t>
      </w:r>
    </w:p>
    <w:p w:rsidR="00B6471B" w:rsidRDefault="00B6471B">
      <w:pPr>
        <w:pStyle w:val="ConsPlusNonformat"/>
        <w:jc w:val="both"/>
      </w:pPr>
      <w:bookmarkStart w:id="83" w:name="P1482"/>
      <w:bookmarkEnd w:id="83"/>
      <w:r>
        <w:t>Финансовый орган          _______________________      по ОКПО │          │</w:t>
      </w:r>
    </w:p>
    <w:p w:rsidR="00B6471B" w:rsidRDefault="00B6471B">
      <w:pPr>
        <w:pStyle w:val="ConsPlusNonformat"/>
        <w:jc w:val="both"/>
      </w:pPr>
      <w:r>
        <w:t xml:space="preserve">                                                               ├──────────┤</w:t>
      </w:r>
    </w:p>
    <w:p w:rsidR="00B6471B" w:rsidRDefault="00B6471B">
      <w:pPr>
        <w:pStyle w:val="ConsPlusNonformat"/>
        <w:jc w:val="both"/>
      </w:pPr>
      <w:bookmarkStart w:id="84" w:name="P1484"/>
      <w:bookmarkEnd w:id="84"/>
      <w:r>
        <w:t>Наименование бюджета      _______________________              │          │</w:t>
      </w:r>
    </w:p>
    <w:p w:rsidR="00B6471B" w:rsidRDefault="00B6471B">
      <w:pPr>
        <w:pStyle w:val="ConsPlusNonformat"/>
        <w:jc w:val="both"/>
      </w:pPr>
      <w:r>
        <w:t xml:space="preserve">                                                               ├──────────┤</w:t>
      </w:r>
    </w:p>
    <w:p w:rsidR="00B6471B" w:rsidRDefault="00B6471B">
      <w:pPr>
        <w:pStyle w:val="ConsPlusNonformat"/>
        <w:jc w:val="both"/>
      </w:pPr>
      <w:bookmarkStart w:id="85" w:name="P1486"/>
      <w:bookmarkEnd w:id="85"/>
      <w:r>
        <w:t>Наименование органа                                            │          │</w:t>
      </w:r>
    </w:p>
    <w:p w:rsidR="00B6471B" w:rsidRDefault="00B6471B">
      <w:pPr>
        <w:pStyle w:val="ConsPlusNonformat"/>
        <w:jc w:val="both"/>
      </w:pPr>
      <w:r>
        <w:t>Федерального казначейства _______________________      по КОФК │          │</w:t>
      </w:r>
    </w:p>
    <w:p w:rsidR="00B6471B" w:rsidRDefault="00B6471B">
      <w:pPr>
        <w:pStyle w:val="ConsPlusNonformat"/>
        <w:jc w:val="both"/>
      </w:pPr>
      <w:r>
        <w:t xml:space="preserve">                                                               └──────────┘</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1155"/>
        <w:gridCol w:w="1155"/>
        <w:gridCol w:w="2970"/>
        <w:gridCol w:w="4455"/>
        <w:gridCol w:w="1815"/>
      </w:tblGrid>
      <w:tr w:rsidR="00B6471B">
        <w:tc>
          <w:tcPr>
            <w:tcW w:w="825" w:type="dxa"/>
            <w:vMerge w:val="restart"/>
            <w:tcBorders>
              <w:left w:val="nil"/>
            </w:tcBorders>
          </w:tcPr>
          <w:p w:rsidR="00B6471B" w:rsidRDefault="00B6471B">
            <w:pPr>
              <w:pStyle w:val="ConsPlusNormal"/>
              <w:jc w:val="center"/>
            </w:pPr>
            <w:bookmarkStart w:id="86" w:name="P1490"/>
            <w:bookmarkEnd w:id="86"/>
            <w:r>
              <w:t>N</w:t>
            </w:r>
          </w:p>
          <w:p w:rsidR="00B6471B" w:rsidRDefault="00B6471B">
            <w:pPr>
              <w:pStyle w:val="ConsPlusNormal"/>
              <w:jc w:val="center"/>
            </w:pPr>
            <w:r>
              <w:t>п/п</w:t>
            </w:r>
          </w:p>
        </w:tc>
        <w:tc>
          <w:tcPr>
            <w:tcW w:w="2310" w:type="dxa"/>
            <w:gridSpan w:val="2"/>
          </w:tcPr>
          <w:p w:rsidR="00B6471B" w:rsidRDefault="00B6471B">
            <w:pPr>
              <w:pStyle w:val="ConsPlusNormal"/>
              <w:jc w:val="center"/>
            </w:pPr>
            <w:r>
              <w:t>Наименование</w:t>
            </w:r>
          </w:p>
        </w:tc>
        <w:tc>
          <w:tcPr>
            <w:tcW w:w="2970" w:type="dxa"/>
            <w:vMerge w:val="restart"/>
          </w:tcPr>
          <w:p w:rsidR="00B6471B" w:rsidRDefault="00B6471B">
            <w:pPr>
              <w:pStyle w:val="ConsPlusNormal"/>
              <w:jc w:val="center"/>
            </w:pPr>
            <w:r>
              <w:t>Код главы по бюджетной классификации</w:t>
            </w:r>
          </w:p>
        </w:tc>
        <w:tc>
          <w:tcPr>
            <w:tcW w:w="4455" w:type="dxa"/>
            <w:vMerge w:val="restart"/>
          </w:tcPr>
          <w:p w:rsidR="00B6471B" w:rsidRDefault="00B6471B">
            <w:pPr>
              <w:pStyle w:val="ConsPlusNormal"/>
              <w:jc w:val="center"/>
            </w:pPr>
            <w:r>
              <w:t>Полное наименование вышестоящего участника бюджетного процесса по ведомственной подчиненности</w:t>
            </w:r>
          </w:p>
        </w:tc>
        <w:tc>
          <w:tcPr>
            <w:tcW w:w="1815" w:type="dxa"/>
            <w:vMerge w:val="restart"/>
            <w:tcBorders>
              <w:right w:val="nil"/>
            </w:tcBorders>
          </w:tcPr>
          <w:p w:rsidR="00B6471B" w:rsidRDefault="00B6471B">
            <w:pPr>
              <w:pStyle w:val="ConsPlusNormal"/>
              <w:jc w:val="center"/>
            </w:pPr>
            <w:r>
              <w:t>Вид</w:t>
            </w:r>
          </w:p>
          <w:p w:rsidR="00B6471B" w:rsidRDefault="00B6471B">
            <w:pPr>
              <w:pStyle w:val="ConsPlusNormal"/>
              <w:jc w:val="center"/>
            </w:pPr>
            <w:r>
              <w:t>изменений</w:t>
            </w:r>
          </w:p>
        </w:tc>
      </w:tr>
      <w:tr w:rsidR="00B6471B">
        <w:tc>
          <w:tcPr>
            <w:tcW w:w="825" w:type="dxa"/>
            <w:vMerge/>
            <w:tcBorders>
              <w:left w:val="nil"/>
            </w:tcBorders>
          </w:tcPr>
          <w:p w:rsidR="00B6471B" w:rsidRDefault="00B6471B"/>
        </w:tc>
        <w:tc>
          <w:tcPr>
            <w:tcW w:w="1155" w:type="dxa"/>
          </w:tcPr>
          <w:p w:rsidR="00B6471B" w:rsidRDefault="00B6471B">
            <w:pPr>
              <w:pStyle w:val="ConsPlusNormal"/>
              <w:jc w:val="center"/>
            </w:pPr>
            <w:r>
              <w:t>полное</w:t>
            </w:r>
          </w:p>
        </w:tc>
        <w:tc>
          <w:tcPr>
            <w:tcW w:w="1155" w:type="dxa"/>
          </w:tcPr>
          <w:p w:rsidR="00B6471B" w:rsidRDefault="00B6471B">
            <w:pPr>
              <w:pStyle w:val="ConsPlusNormal"/>
              <w:jc w:val="center"/>
            </w:pPr>
            <w:r>
              <w:t>сокращенное</w:t>
            </w:r>
          </w:p>
        </w:tc>
        <w:tc>
          <w:tcPr>
            <w:tcW w:w="2970" w:type="dxa"/>
            <w:vMerge/>
          </w:tcPr>
          <w:p w:rsidR="00B6471B" w:rsidRDefault="00B6471B"/>
        </w:tc>
        <w:tc>
          <w:tcPr>
            <w:tcW w:w="4455" w:type="dxa"/>
            <w:vMerge/>
          </w:tcPr>
          <w:p w:rsidR="00B6471B" w:rsidRDefault="00B6471B"/>
        </w:tc>
        <w:tc>
          <w:tcPr>
            <w:tcW w:w="1815" w:type="dxa"/>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2970" w:type="dxa"/>
          </w:tcPr>
          <w:p w:rsidR="00B6471B" w:rsidRDefault="00B6471B">
            <w:pPr>
              <w:pStyle w:val="ConsPlusNormal"/>
              <w:jc w:val="center"/>
            </w:pPr>
            <w:r>
              <w:t>4</w:t>
            </w:r>
          </w:p>
        </w:tc>
        <w:tc>
          <w:tcPr>
            <w:tcW w:w="4455" w:type="dxa"/>
          </w:tcPr>
          <w:p w:rsidR="00B6471B" w:rsidRDefault="00B6471B">
            <w:pPr>
              <w:pStyle w:val="ConsPlusNormal"/>
              <w:jc w:val="center"/>
            </w:pPr>
            <w:r>
              <w:t>5</w:t>
            </w:r>
          </w:p>
        </w:tc>
        <w:tc>
          <w:tcPr>
            <w:tcW w:w="1815" w:type="dxa"/>
            <w:tcBorders>
              <w:right w:val="nil"/>
            </w:tcBorders>
          </w:tcPr>
          <w:p w:rsidR="00B6471B" w:rsidRDefault="00B6471B">
            <w:pPr>
              <w:pStyle w:val="ConsPlusNormal"/>
              <w:jc w:val="center"/>
            </w:pPr>
            <w:r>
              <w:t>6</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970" w:type="dxa"/>
          </w:tcPr>
          <w:p w:rsidR="00B6471B" w:rsidRDefault="00B6471B">
            <w:pPr>
              <w:pStyle w:val="ConsPlusNormal"/>
              <w:jc w:val="both"/>
            </w:pPr>
          </w:p>
        </w:tc>
        <w:tc>
          <w:tcPr>
            <w:tcW w:w="44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970" w:type="dxa"/>
          </w:tcPr>
          <w:p w:rsidR="00B6471B" w:rsidRDefault="00B6471B">
            <w:pPr>
              <w:pStyle w:val="ConsPlusNormal"/>
              <w:jc w:val="both"/>
            </w:pPr>
          </w:p>
        </w:tc>
        <w:tc>
          <w:tcPr>
            <w:tcW w:w="4455" w:type="dxa"/>
          </w:tcPr>
          <w:p w:rsidR="00B6471B" w:rsidRDefault="00B6471B">
            <w:pPr>
              <w:pStyle w:val="ConsPlusNormal"/>
              <w:jc w:val="both"/>
            </w:pPr>
          </w:p>
        </w:tc>
        <w:tc>
          <w:tcPr>
            <w:tcW w:w="181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Руководитель</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 _________ _____________________ _________</w:t>
      </w:r>
    </w:p>
    <w:p w:rsidR="00B6471B" w:rsidRDefault="00B6471B">
      <w:pPr>
        <w:pStyle w:val="ConsPlusNonformat"/>
        <w:jc w:val="both"/>
      </w:pPr>
      <w:r>
        <w:lastRenderedPageBreak/>
        <w:t xml:space="preserve">                      (должность) (подпись) (расшифровка подписи) (телефон)</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nformat"/>
        <w:jc w:val="both"/>
      </w:pPr>
    </w:p>
    <w:p w:rsidR="00B6471B" w:rsidRDefault="00B6471B">
      <w:pPr>
        <w:pStyle w:val="ConsPlusNonformat"/>
        <w:jc w:val="both"/>
      </w:pPr>
      <w:r>
        <w:t xml:space="preserve">                                                      Номер страницы ______</w:t>
      </w:r>
    </w:p>
    <w:p w:rsidR="00B6471B" w:rsidRDefault="00B6471B">
      <w:pPr>
        <w:pStyle w:val="ConsPlusNonformat"/>
        <w:jc w:val="both"/>
      </w:pPr>
      <w:r>
        <w:t xml:space="preserve">                                                      Всего страниц _______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87" w:name="P1543"/>
      <w:bookmarkEnd w:id="87"/>
      <w:r>
        <w:t xml:space="preserve">                                 ЗАЯВЛЕНИЕ</w:t>
      </w:r>
    </w:p>
    <w:p w:rsidR="00B6471B" w:rsidRDefault="00B6471B">
      <w:pPr>
        <w:pStyle w:val="ConsPlusNonformat"/>
        <w:jc w:val="both"/>
      </w:pPr>
      <w:r>
        <w:t xml:space="preserve">                        на открытие лицевого счета</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0531752  │</w:t>
      </w:r>
    </w:p>
    <w:p w:rsidR="00B6471B" w:rsidRDefault="00B6471B">
      <w:pPr>
        <w:pStyle w:val="ConsPlusNonformat"/>
        <w:jc w:val="both"/>
      </w:pPr>
      <w:r>
        <w:t xml:space="preserve">                                                               ├──────────┤</w:t>
      </w:r>
    </w:p>
    <w:p w:rsidR="00B6471B" w:rsidRDefault="00B6471B">
      <w:pPr>
        <w:pStyle w:val="ConsPlusNonformat"/>
        <w:jc w:val="both"/>
      </w:pPr>
      <w:r>
        <w:t xml:space="preserve">                       от "__" ______________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bookmarkStart w:id="88" w:name="P1554"/>
      <w:bookmarkEnd w:id="88"/>
      <w:r>
        <w:t>Наименование клиента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89" w:name="P1563"/>
      <w:bookmarkEnd w:id="89"/>
      <w:r>
        <w:t>Наименование иного                                             │          │</w:t>
      </w:r>
    </w:p>
    <w:p w:rsidR="00B6471B" w:rsidRDefault="00B6471B">
      <w:pPr>
        <w:pStyle w:val="ConsPlusNonformat"/>
        <w:jc w:val="both"/>
      </w:pPr>
      <w:r>
        <w:t>получателя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90" w:name="P1573"/>
      <w:bookmarkEnd w:id="90"/>
      <w:r>
        <w:t>Орган Федерального                                             │          │</w:t>
      </w:r>
    </w:p>
    <w:p w:rsidR="00B6471B" w:rsidRDefault="00B6471B">
      <w:pPr>
        <w:pStyle w:val="ConsPlusNonformat"/>
        <w:jc w:val="both"/>
      </w:pPr>
      <w:r>
        <w:t>казначейства           __________________________      по КОФК │          │</w:t>
      </w:r>
    </w:p>
    <w:p w:rsidR="00B6471B" w:rsidRDefault="00B6471B">
      <w:pPr>
        <w:pStyle w:val="ConsPlusNonformat"/>
        <w:jc w:val="both"/>
      </w:pPr>
      <w:r>
        <w:t xml:space="preserve">                                                               ├──────────┤</w:t>
      </w:r>
    </w:p>
    <w:p w:rsidR="00B6471B" w:rsidRDefault="00B6471B">
      <w:pPr>
        <w:pStyle w:val="ConsPlusNonformat"/>
        <w:jc w:val="both"/>
      </w:pPr>
      <w:bookmarkStart w:id="91" w:name="P1576"/>
      <w:bookmarkEnd w:id="91"/>
      <w:r>
        <w:t>Прошу открыть лицевой                                          │          │</w:t>
      </w:r>
    </w:p>
    <w:p w:rsidR="00B6471B" w:rsidRDefault="00B6471B">
      <w:pPr>
        <w:pStyle w:val="ConsPlusNonformat"/>
        <w:jc w:val="both"/>
      </w:pPr>
      <w:r>
        <w:t>счет                   __________________________              │          │</w:t>
      </w:r>
    </w:p>
    <w:p w:rsidR="00B6471B" w:rsidRDefault="00B6471B">
      <w:pPr>
        <w:pStyle w:val="ConsPlusNonformat"/>
        <w:jc w:val="both"/>
      </w:pPr>
      <w:r>
        <w:t xml:space="preserve">                                                               ├──────────┤</w:t>
      </w:r>
    </w:p>
    <w:p w:rsidR="00B6471B" w:rsidRDefault="00B6471B">
      <w:pPr>
        <w:pStyle w:val="ConsPlusNonformat"/>
        <w:jc w:val="both"/>
      </w:pPr>
      <w:r>
        <w:t xml:space="preserve">                       __________________________              │          │</w:t>
      </w:r>
    </w:p>
    <w:p w:rsidR="00B6471B" w:rsidRDefault="00B6471B">
      <w:pPr>
        <w:pStyle w:val="ConsPlusNonformat"/>
        <w:jc w:val="both"/>
      </w:pPr>
      <w:r>
        <w:t xml:space="preserve">                                                               ├──────────┤</w:t>
      </w:r>
    </w:p>
    <w:p w:rsidR="00B6471B" w:rsidRDefault="00B6471B">
      <w:pPr>
        <w:pStyle w:val="ConsPlusNonformat"/>
        <w:jc w:val="both"/>
      </w:pPr>
      <w:r>
        <w:t xml:space="preserve">                       __________________________              │          │</w:t>
      </w:r>
    </w:p>
    <w:p w:rsidR="00B6471B" w:rsidRDefault="00B6471B">
      <w:pPr>
        <w:pStyle w:val="ConsPlusNonformat"/>
        <w:jc w:val="both"/>
      </w:pPr>
      <w:r>
        <w:t xml:space="preserve">                                                               ├──────────┤</w:t>
      </w:r>
    </w:p>
    <w:p w:rsidR="00B6471B" w:rsidRDefault="00B6471B">
      <w:pPr>
        <w:pStyle w:val="ConsPlusNonformat"/>
        <w:jc w:val="both"/>
      </w:pPr>
      <w:r>
        <w:t xml:space="preserve">                       __________________________              │          │</w:t>
      </w:r>
    </w:p>
    <w:p w:rsidR="00B6471B" w:rsidRDefault="00B6471B">
      <w:pPr>
        <w:pStyle w:val="ConsPlusNonformat"/>
        <w:jc w:val="both"/>
      </w:pPr>
      <w:r>
        <w:t xml:space="preserve">                          (вид лицевого счета)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Номер │          │</w:t>
      </w:r>
    </w:p>
    <w:p w:rsidR="00B6471B" w:rsidRDefault="00B6471B">
      <w:pPr>
        <w:pStyle w:val="ConsPlusNonformat"/>
        <w:jc w:val="both"/>
      </w:pPr>
      <w:bookmarkStart w:id="92" w:name="P1588"/>
      <w:bookmarkEnd w:id="92"/>
      <w:r>
        <w:t>Основание для открытия                                         ├──────────┤</w:t>
      </w:r>
    </w:p>
    <w:p w:rsidR="00B6471B" w:rsidRDefault="00B6471B">
      <w:pPr>
        <w:pStyle w:val="ConsPlusNonformat"/>
        <w:jc w:val="both"/>
      </w:pPr>
      <w:r>
        <w:t>лицевого счета         __________________________         Дата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Главный</w:t>
      </w:r>
    </w:p>
    <w:p w:rsidR="00B6471B" w:rsidRDefault="00B6471B">
      <w:pPr>
        <w:pStyle w:val="ConsPlusNonformat"/>
        <w:jc w:val="both"/>
      </w:pPr>
      <w:r>
        <w:t>бухгалтер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nformat"/>
        <w:jc w:val="both"/>
      </w:pPr>
    </w:p>
    <w:p w:rsidR="00B6471B" w:rsidRDefault="00B6471B">
      <w:pPr>
        <w:pStyle w:val="ConsPlusNonformat"/>
        <w:jc w:val="both"/>
      </w:pPr>
      <w:r>
        <w:t>===========================================================================</w:t>
      </w:r>
    </w:p>
    <w:p w:rsidR="00B6471B" w:rsidRDefault="00B6471B">
      <w:pPr>
        <w:pStyle w:val="ConsPlusNonformat"/>
        <w:jc w:val="both"/>
      </w:pPr>
    </w:p>
    <w:p w:rsidR="00B6471B" w:rsidRDefault="00B6471B">
      <w:pPr>
        <w:pStyle w:val="ConsPlusNonformat"/>
        <w:jc w:val="both"/>
      </w:pPr>
      <w:bookmarkStart w:id="93" w:name="P1605"/>
      <w:bookmarkEnd w:id="93"/>
      <w:r>
        <w:t xml:space="preserve">                 Отметка органа Федерального казначейства</w:t>
      </w:r>
    </w:p>
    <w:p w:rsidR="00B6471B" w:rsidRDefault="00B6471B">
      <w:pPr>
        <w:pStyle w:val="ConsPlusNonformat"/>
        <w:jc w:val="both"/>
      </w:pPr>
      <w:r>
        <w:lastRenderedPageBreak/>
        <w:t xml:space="preserve">            об открытии лицевого счета N _____________________</w:t>
      </w:r>
    </w:p>
    <w:p w:rsidR="00B6471B" w:rsidRDefault="00B6471B">
      <w:pPr>
        <w:pStyle w:val="ConsPlusNonformat"/>
        <w:jc w:val="both"/>
      </w:pPr>
      <w:r>
        <w:t xml:space="preserve">                                       N _____________________</w:t>
      </w:r>
    </w:p>
    <w:p w:rsidR="00B6471B" w:rsidRDefault="00B6471B">
      <w:pPr>
        <w:pStyle w:val="ConsPlusNonformat"/>
        <w:jc w:val="both"/>
      </w:pPr>
    </w:p>
    <w:p w:rsidR="00B6471B" w:rsidRDefault="00B6471B">
      <w:pPr>
        <w:pStyle w:val="ConsPlusNonformat"/>
        <w:jc w:val="both"/>
      </w:pPr>
      <w:r>
        <w:t>Руководитель</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 _________ _____________________ _________</w:t>
      </w:r>
    </w:p>
    <w:p w:rsidR="00B6471B" w:rsidRDefault="00B6471B">
      <w:pPr>
        <w:pStyle w:val="ConsPlusNonformat"/>
        <w:jc w:val="both"/>
      </w:pPr>
      <w:r>
        <w:t xml:space="preserve">                      (должность) (подпись) (расшифровка подписи) (телефон)</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r>
        <w:t xml:space="preserve">                                             ┌───────────┐</w:t>
      </w:r>
    </w:p>
    <w:p w:rsidR="00B6471B" w:rsidRDefault="00B6471B">
      <w:pPr>
        <w:pStyle w:val="ConsPlusNonformat"/>
        <w:jc w:val="both"/>
      </w:pPr>
      <w:bookmarkStart w:id="94" w:name="P1636"/>
      <w:bookmarkEnd w:id="94"/>
      <w:r>
        <w:t xml:space="preserve">                КАРТОЧКА ОБРАЗЦОВ ПОДПИСЕЙ N │           │</w:t>
      </w:r>
    </w:p>
    <w:p w:rsidR="00B6471B" w:rsidRDefault="00B6471B">
      <w:pPr>
        <w:pStyle w:val="ConsPlusNonformat"/>
        <w:jc w:val="both"/>
      </w:pPr>
      <w:r>
        <w:t xml:space="preserve">                                             └───────────┘</w:t>
      </w:r>
    </w:p>
    <w:p w:rsidR="00B6471B" w:rsidRDefault="00B6471B">
      <w:pPr>
        <w:pStyle w:val="ConsPlusNonformat"/>
        <w:jc w:val="both"/>
      </w:pPr>
      <w:r>
        <w:t xml:space="preserve">                К ЛИЦЕВЫМ СЧЕТАМ N _______________________</w:t>
      </w:r>
    </w:p>
    <w:p w:rsidR="00B6471B" w:rsidRDefault="00B6471B">
      <w:pPr>
        <w:pStyle w:val="ConsPlusNonformat"/>
        <w:jc w:val="both"/>
      </w:pPr>
      <w:r>
        <w:t xml:space="preserve">                __________________________________________</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0531753  │</w:t>
      </w:r>
    </w:p>
    <w:p w:rsidR="00B6471B" w:rsidRDefault="00B6471B">
      <w:pPr>
        <w:pStyle w:val="ConsPlusNonformat"/>
        <w:jc w:val="both"/>
      </w:pPr>
      <w:r>
        <w:t xml:space="preserve">                                                               ├──────────┤</w:t>
      </w:r>
    </w:p>
    <w:p w:rsidR="00B6471B" w:rsidRDefault="00B6471B">
      <w:pPr>
        <w:pStyle w:val="ConsPlusNonformat"/>
        <w:jc w:val="both"/>
      </w:pPr>
      <w:bookmarkStart w:id="95" w:name="P1646"/>
      <w:bookmarkEnd w:id="95"/>
      <w:r>
        <w:t xml:space="preserve">                      от "__" ______________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bookmarkStart w:id="96" w:name="P1649"/>
      <w:bookmarkEnd w:id="96"/>
      <w:r>
        <w:t>Наименование клиента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97" w:name="P1658"/>
      <w:bookmarkEnd w:id="97"/>
      <w:r>
        <w:t>Юридический адрес      __________________________              │          │</w:t>
      </w:r>
    </w:p>
    <w:p w:rsidR="00B6471B" w:rsidRDefault="00B6471B">
      <w:pPr>
        <w:pStyle w:val="ConsPlusNonformat"/>
        <w:jc w:val="both"/>
      </w:pPr>
      <w:r>
        <w:t xml:space="preserve">                       __________________________      Телефон │          │</w:t>
      </w:r>
    </w:p>
    <w:p w:rsidR="00B6471B" w:rsidRDefault="00B6471B">
      <w:pPr>
        <w:pStyle w:val="ConsPlusNonformat"/>
        <w:jc w:val="both"/>
      </w:pPr>
      <w:r>
        <w:t xml:space="preserve">                                                               ├──────────┤</w:t>
      </w:r>
    </w:p>
    <w:p w:rsidR="00B6471B" w:rsidRDefault="00B6471B">
      <w:pPr>
        <w:pStyle w:val="ConsPlusNonformat"/>
        <w:jc w:val="both"/>
      </w:pPr>
      <w:bookmarkStart w:id="98" w:name="P1661"/>
      <w:bookmarkEnd w:id="98"/>
      <w:r>
        <w:t>Наименование главного                                          │          │</w:t>
      </w:r>
    </w:p>
    <w:p w:rsidR="00B6471B" w:rsidRDefault="00B6471B">
      <w:pPr>
        <w:pStyle w:val="ConsPlusNonformat"/>
        <w:jc w:val="both"/>
      </w:pPr>
      <w:r>
        <w:t>распорядителя                                                  │          │</w:t>
      </w:r>
    </w:p>
    <w:p w:rsidR="00B6471B" w:rsidRDefault="00B6471B">
      <w:pPr>
        <w:pStyle w:val="ConsPlusNonformat"/>
        <w:jc w:val="both"/>
      </w:pPr>
      <w:r>
        <w:t>бюджетных средств,                                             │          │</w:t>
      </w:r>
    </w:p>
    <w:p w:rsidR="00B6471B" w:rsidRDefault="00B6471B">
      <w:pPr>
        <w:pStyle w:val="ConsPlusNonformat"/>
        <w:jc w:val="both"/>
      </w:pPr>
      <w:r>
        <w:t>главного                                                       │          │</w:t>
      </w:r>
    </w:p>
    <w:p w:rsidR="00B6471B" w:rsidRDefault="00B6471B">
      <w:pPr>
        <w:pStyle w:val="ConsPlusNonformat"/>
        <w:jc w:val="both"/>
      </w:pPr>
      <w:r>
        <w:t>администратора                                                 │          │</w:t>
      </w:r>
    </w:p>
    <w:p w:rsidR="00B6471B" w:rsidRDefault="00B6471B">
      <w:pPr>
        <w:pStyle w:val="ConsPlusNonformat"/>
        <w:jc w:val="both"/>
      </w:pPr>
      <w:r>
        <w:t>источников                                                     │          │</w:t>
      </w:r>
    </w:p>
    <w:p w:rsidR="00B6471B" w:rsidRDefault="00B6471B">
      <w:pPr>
        <w:pStyle w:val="ConsPlusNonformat"/>
        <w:jc w:val="both"/>
      </w:pPr>
      <w:r>
        <w:lastRenderedPageBreak/>
        <w:t>финансирования                                                 │          │</w:t>
      </w:r>
    </w:p>
    <w:p w:rsidR="00B6471B" w:rsidRDefault="00B6471B">
      <w:pPr>
        <w:pStyle w:val="ConsPlusNonformat"/>
        <w:jc w:val="both"/>
      </w:pPr>
      <w:r>
        <w:t>дефицита бюджета,                                              │          │</w:t>
      </w:r>
    </w:p>
    <w:p w:rsidR="00B6471B" w:rsidRDefault="00B6471B">
      <w:pPr>
        <w:pStyle w:val="ConsPlusNonformat"/>
        <w:jc w:val="both"/>
      </w:pPr>
      <w:r>
        <w:t>главного                                                       │          │</w:t>
      </w:r>
    </w:p>
    <w:p w:rsidR="00B6471B" w:rsidRDefault="00B6471B">
      <w:pPr>
        <w:pStyle w:val="ConsPlusNonformat"/>
        <w:jc w:val="both"/>
      </w:pPr>
      <w:r>
        <w:t>администратора                                                 │          │</w:t>
      </w:r>
    </w:p>
    <w:p w:rsidR="00B6471B" w:rsidRDefault="00B6471B">
      <w:pPr>
        <w:pStyle w:val="ConsPlusNonformat"/>
        <w:jc w:val="both"/>
      </w:pPr>
      <w:r>
        <w:t>доходов бюджета        __________________________  Глава по БК ├──────────┤</w:t>
      </w:r>
    </w:p>
    <w:p w:rsidR="00B6471B" w:rsidRDefault="00B6471B">
      <w:pPr>
        <w:pStyle w:val="ConsPlusNonformat"/>
        <w:jc w:val="both"/>
      </w:pPr>
      <w:r>
        <w:t xml:space="preserve">                                                               │          │</w:t>
      </w:r>
    </w:p>
    <w:p w:rsidR="00B6471B" w:rsidRDefault="00B6471B">
      <w:pPr>
        <w:pStyle w:val="ConsPlusNonformat"/>
        <w:jc w:val="both"/>
      </w:pPr>
      <w:bookmarkStart w:id="99" w:name="P1673"/>
      <w:bookmarkEnd w:id="99"/>
      <w:r>
        <w:t>Наименование                                                   │          │</w:t>
      </w:r>
    </w:p>
    <w:p w:rsidR="00B6471B" w:rsidRDefault="00B6471B">
      <w:pPr>
        <w:pStyle w:val="ConsPlusNonformat"/>
        <w:jc w:val="both"/>
      </w:pPr>
      <w:r>
        <w:t>вышестоящего                                                   │          │</w:t>
      </w:r>
    </w:p>
    <w:p w:rsidR="00B6471B" w:rsidRDefault="00B6471B">
      <w:pPr>
        <w:pStyle w:val="ConsPlusNonformat"/>
        <w:jc w:val="both"/>
      </w:pPr>
      <w:r>
        <w:t>участника бюджетного                                           │          │</w:t>
      </w:r>
    </w:p>
    <w:p w:rsidR="00B6471B" w:rsidRDefault="00B6471B">
      <w:pPr>
        <w:pStyle w:val="ConsPlusNonformat"/>
        <w:jc w:val="both"/>
      </w:pPr>
      <w:r>
        <w:t>процесса (вышестоящей                                          │          │</w:t>
      </w:r>
    </w:p>
    <w:p w:rsidR="00B6471B" w:rsidRDefault="00B6471B">
      <w:pPr>
        <w:pStyle w:val="ConsPlusNonformat"/>
        <w:jc w:val="both"/>
      </w:pPr>
      <w:r>
        <w:t>организации)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bookmarkStart w:id="100" w:name="P1682"/>
      <w:bookmarkEnd w:id="100"/>
      <w:r>
        <w:t>Орган Федерального                                             │          │</w:t>
      </w:r>
    </w:p>
    <w:p w:rsidR="00B6471B" w:rsidRDefault="00B6471B">
      <w:pPr>
        <w:pStyle w:val="ConsPlusNonformat"/>
        <w:jc w:val="both"/>
      </w:pPr>
      <w:r>
        <w:t>казначейства           __________________________      по КОФК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bookmarkStart w:id="101" w:name="P1686"/>
      <w:bookmarkEnd w:id="101"/>
      <w:r>
        <w:t xml:space="preserve">          Образцы подписей должностных лиц клиента, имеющих право</w:t>
      </w:r>
    </w:p>
    <w:p w:rsidR="00B6471B" w:rsidRDefault="00B6471B">
      <w:pPr>
        <w:pStyle w:val="ConsPlusNonformat"/>
        <w:jc w:val="both"/>
      </w:pPr>
      <w:r>
        <w:t xml:space="preserve">        подписи платежных и иных документов при совершении операции</w:t>
      </w:r>
    </w:p>
    <w:p w:rsidR="00B6471B" w:rsidRDefault="00B6471B">
      <w:pPr>
        <w:pStyle w:val="ConsPlusNonformat"/>
        <w:jc w:val="both"/>
      </w:pPr>
      <w:r>
        <w:t xml:space="preserve">                             по лицевому счету</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5"/>
        <w:gridCol w:w="1650"/>
        <w:gridCol w:w="2310"/>
        <w:gridCol w:w="1815"/>
        <w:gridCol w:w="4950"/>
      </w:tblGrid>
      <w:tr w:rsidR="00B6471B">
        <w:tc>
          <w:tcPr>
            <w:tcW w:w="1815" w:type="dxa"/>
            <w:tcBorders>
              <w:left w:val="nil"/>
            </w:tcBorders>
          </w:tcPr>
          <w:p w:rsidR="00B6471B" w:rsidRDefault="00B6471B">
            <w:pPr>
              <w:pStyle w:val="ConsPlusNormal"/>
              <w:jc w:val="center"/>
            </w:pPr>
            <w:r>
              <w:t>Право</w:t>
            </w:r>
          </w:p>
          <w:p w:rsidR="00B6471B" w:rsidRDefault="00B6471B">
            <w:pPr>
              <w:pStyle w:val="ConsPlusNormal"/>
              <w:jc w:val="center"/>
            </w:pPr>
            <w:r>
              <w:t>подписи</w:t>
            </w:r>
          </w:p>
        </w:tc>
        <w:tc>
          <w:tcPr>
            <w:tcW w:w="1650" w:type="dxa"/>
          </w:tcPr>
          <w:p w:rsidR="00B6471B" w:rsidRDefault="00B6471B">
            <w:pPr>
              <w:pStyle w:val="ConsPlusNormal"/>
              <w:jc w:val="center"/>
            </w:pPr>
            <w:r>
              <w:t>Должность</w:t>
            </w:r>
          </w:p>
        </w:tc>
        <w:tc>
          <w:tcPr>
            <w:tcW w:w="2310" w:type="dxa"/>
          </w:tcPr>
          <w:p w:rsidR="00B6471B" w:rsidRDefault="00B6471B">
            <w:pPr>
              <w:pStyle w:val="ConsPlusNormal"/>
              <w:jc w:val="center"/>
            </w:pPr>
            <w:r>
              <w:t>Фамилия,</w:t>
            </w:r>
          </w:p>
          <w:p w:rsidR="00B6471B" w:rsidRDefault="00B6471B">
            <w:pPr>
              <w:pStyle w:val="ConsPlusNormal"/>
              <w:jc w:val="center"/>
            </w:pPr>
            <w:r>
              <w:t>имя,</w:t>
            </w:r>
          </w:p>
          <w:p w:rsidR="00B6471B" w:rsidRDefault="00B6471B">
            <w:pPr>
              <w:pStyle w:val="ConsPlusNormal"/>
              <w:jc w:val="center"/>
            </w:pPr>
            <w:r>
              <w:t>отчество</w:t>
            </w:r>
          </w:p>
        </w:tc>
        <w:tc>
          <w:tcPr>
            <w:tcW w:w="1815" w:type="dxa"/>
          </w:tcPr>
          <w:p w:rsidR="00B6471B" w:rsidRDefault="00B6471B">
            <w:pPr>
              <w:pStyle w:val="ConsPlusNormal"/>
              <w:jc w:val="center"/>
            </w:pPr>
            <w:r>
              <w:t>Образец подписи</w:t>
            </w:r>
          </w:p>
        </w:tc>
        <w:tc>
          <w:tcPr>
            <w:tcW w:w="4950" w:type="dxa"/>
            <w:tcBorders>
              <w:right w:val="nil"/>
            </w:tcBorders>
          </w:tcPr>
          <w:p w:rsidR="00B6471B" w:rsidRDefault="00B6471B">
            <w:pPr>
              <w:pStyle w:val="ConsPlusNormal"/>
              <w:jc w:val="center"/>
            </w:pPr>
            <w:r>
              <w:t>Срок полномочий лиц,</w:t>
            </w:r>
          </w:p>
          <w:p w:rsidR="00B6471B" w:rsidRDefault="00B6471B">
            <w:pPr>
              <w:pStyle w:val="ConsPlusNormal"/>
              <w:jc w:val="center"/>
            </w:pPr>
            <w:r>
              <w:t>временно пользующихся</w:t>
            </w:r>
          </w:p>
          <w:p w:rsidR="00B6471B" w:rsidRDefault="00B6471B">
            <w:pPr>
              <w:pStyle w:val="ConsPlusNormal"/>
              <w:jc w:val="center"/>
            </w:pPr>
            <w:r>
              <w:t>правом подписи</w:t>
            </w:r>
          </w:p>
        </w:tc>
      </w:tr>
      <w:tr w:rsidR="00B6471B">
        <w:tc>
          <w:tcPr>
            <w:tcW w:w="1815" w:type="dxa"/>
            <w:tcBorders>
              <w:left w:val="nil"/>
            </w:tcBorders>
          </w:tcPr>
          <w:p w:rsidR="00B6471B" w:rsidRDefault="00B6471B">
            <w:pPr>
              <w:pStyle w:val="ConsPlusNormal"/>
              <w:jc w:val="center"/>
            </w:pPr>
            <w:r>
              <w:t>1</w:t>
            </w:r>
          </w:p>
        </w:tc>
        <w:tc>
          <w:tcPr>
            <w:tcW w:w="1650" w:type="dxa"/>
          </w:tcPr>
          <w:p w:rsidR="00B6471B" w:rsidRDefault="00B6471B">
            <w:pPr>
              <w:pStyle w:val="ConsPlusNormal"/>
              <w:jc w:val="center"/>
            </w:pPr>
            <w:r>
              <w:t>2</w:t>
            </w:r>
          </w:p>
        </w:tc>
        <w:tc>
          <w:tcPr>
            <w:tcW w:w="2310"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4950" w:type="dxa"/>
            <w:tcBorders>
              <w:right w:val="nil"/>
            </w:tcBorders>
          </w:tcPr>
          <w:p w:rsidR="00B6471B" w:rsidRDefault="00B6471B">
            <w:pPr>
              <w:pStyle w:val="ConsPlusNormal"/>
              <w:jc w:val="center"/>
            </w:pPr>
            <w:r>
              <w:t>5</w:t>
            </w:r>
          </w:p>
        </w:tc>
      </w:tr>
      <w:tr w:rsidR="00B6471B">
        <w:tc>
          <w:tcPr>
            <w:tcW w:w="1815" w:type="dxa"/>
            <w:vMerge w:val="restart"/>
            <w:tcBorders>
              <w:left w:val="nil"/>
            </w:tcBorders>
          </w:tcPr>
          <w:p w:rsidR="00B6471B" w:rsidRDefault="00B6471B">
            <w:pPr>
              <w:pStyle w:val="ConsPlusNormal"/>
              <w:jc w:val="center"/>
            </w:pPr>
            <w:r>
              <w:t>первой</w:t>
            </w:r>
          </w:p>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c>
          <w:tcPr>
            <w:tcW w:w="4950" w:type="dxa"/>
            <w:tcBorders>
              <w:right w:val="nil"/>
            </w:tcBorders>
          </w:tcPr>
          <w:p w:rsidR="00B6471B" w:rsidRDefault="00B6471B">
            <w:pPr>
              <w:pStyle w:val="ConsPlusNormal"/>
              <w:jc w:val="both"/>
            </w:pPr>
          </w:p>
        </w:tc>
      </w:tr>
      <w:tr w:rsidR="00B6471B">
        <w:tc>
          <w:tcPr>
            <w:tcW w:w="1815" w:type="dxa"/>
            <w:vMerge/>
            <w:tcBorders>
              <w:left w:val="nil"/>
            </w:tcBorders>
          </w:tcPr>
          <w:p w:rsidR="00B6471B" w:rsidRDefault="00B6471B"/>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c>
          <w:tcPr>
            <w:tcW w:w="4950" w:type="dxa"/>
            <w:tcBorders>
              <w:right w:val="nil"/>
            </w:tcBorders>
          </w:tcPr>
          <w:p w:rsidR="00B6471B" w:rsidRDefault="00B6471B">
            <w:pPr>
              <w:pStyle w:val="ConsPlusNormal"/>
              <w:jc w:val="both"/>
            </w:pPr>
          </w:p>
        </w:tc>
      </w:tr>
      <w:tr w:rsidR="00B6471B">
        <w:tc>
          <w:tcPr>
            <w:tcW w:w="1815" w:type="dxa"/>
            <w:vMerge/>
            <w:tcBorders>
              <w:left w:val="nil"/>
            </w:tcBorders>
          </w:tcPr>
          <w:p w:rsidR="00B6471B" w:rsidRDefault="00B6471B"/>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c>
          <w:tcPr>
            <w:tcW w:w="4950" w:type="dxa"/>
            <w:tcBorders>
              <w:right w:val="nil"/>
            </w:tcBorders>
          </w:tcPr>
          <w:p w:rsidR="00B6471B" w:rsidRDefault="00B6471B">
            <w:pPr>
              <w:pStyle w:val="ConsPlusNormal"/>
              <w:jc w:val="both"/>
            </w:pPr>
          </w:p>
        </w:tc>
      </w:tr>
      <w:tr w:rsidR="00B6471B">
        <w:tc>
          <w:tcPr>
            <w:tcW w:w="1815" w:type="dxa"/>
            <w:vMerge w:val="restart"/>
            <w:tcBorders>
              <w:left w:val="nil"/>
            </w:tcBorders>
          </w:tcPr>
          <w:p w:rsidR="00B6471B" w:rsidRDefault="00B6471B">
            <w:pPr>
              <w:pStyle w:val="ConsPlusNormal"/>
              <w:jc w:val="center"/>
            </w:pPr>
            <w:r>
              <w:t>второй</w:t>
            </w:r>
          </w:p>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c>
          <w:tcPr>
            <w:tcW w:w="4950" w:type="dxa"/>
            <w:tcBorders>
              <w:right w:val="nil"/>
            </w:tcBorders>
          </w:tcPr>
          <w:p w:rsidR="00B6471B" w:rsidRDefault="00B6471B">
            <w:pPr>
              <w:pStyle w:val="ConsPlusNormal"/>
              <w:jc w:val="both"/>
            </w:pPr>
          </w:p>
        </w:tc>
      </w:tr>
      <w:tr w:rsidR="00B6471B">
        <w:tc>
          <w:tcPr>
            <w:tcW w:w="1815" w:type="dxa"/>
            <w:vMerge/>
            <w:tcBorders>
              <w:left w:val="nil"/>
            </w:tcBorders>
          </w:tcPr>
          <w:p w:rsidR="00B6471B" w:rsidRDefault="00B6471B"/>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c>
          <w:tcPr>
            <w:tcW w:w="4950" w:type="dxa"/>
            <w:tcBorders>
              <w:right w:val="nil"/>
            </w:tcBorders>
          </w:tcPr>
          <w:p w:rsidR="00B6471B" w:rsidRDefault="00B6471B">
            <w:pPr>
              <w:pStyle w:val="ConsPlusNormal"/>
              <w:jc w:val="both"/>
            </w:pPr>
          </w:p>
        </w:tc>
      </w:tr>
      <w:tr w:rsidR="00B6471B">
        <w:tc>
          <w:tcPr>
            <w:tcW w:w="1815" w:type="dxa"/>
            <w:vMerge/>
            <w:tcBorders>
              <w:left w:val="nil"/>
            </w:tcBorders>
          </w:tcPr>
          <w:p w:rsidR="00B6471B" w:rsidRDefault="00B6471B"/>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c>
          <w:tcPr>
            <w:tcW w:w="4950" w:type="dxa"/>
            <w:tcBorders>
              <w:right w:val="nil"/>
            </w:tcBorders>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 xml:space="preserve">                                             М.П.</w:t>
      </w:r>
    </w:p>
    <w:p w:rsidR="00B6471B" w:rsidRDefault="00B6471B">
      <w:pPr>
        <w:pStyle w:val="ConsPlusNonformat"/>
        <w:jc w:val="both"/>
      </w:pPr>
    </w:p>
    <w:p w:rsidR="00B6471B" w:rsidRDefault="00B6471B">
      <w:pPr>
        <w:pStyle w:val="ConsPlusNonformat"/>
        <w:jc w:val="both"/>
      </w:pPr>
      <w:r>
        <w:t>Главный</w:t>
      </w:r>
    </w:p>
    <w:p w:rsidR="00B6471B" w:rsidRDefault="00B6471B">
      <w:pPr>
        <w:pStyle w:val="ConsPlusNonformat"/>
        <w:jc w:val="both"/>
      </w:pPr>
      <w:r>
        <w:t>бухгалтер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nformat"/>
        <w:jc w:val="both"/>
      </w:pPr>
    </w:p>
    <w:p w:rsidR="00B6471B" w:rsidRDefault="00B6471B">
      <w:pPr>
        <w:pStyle w:val="ConsPlusNonformat"/>
        <w:jc w:val="both"/>
      </w:pPr>
      <w:r>
        <w:t xml:space="preserve">                                            Оборотная сторона формы 0531753</w:t>
      </w:r>
    </w:p>
    <w:p w:rsidR="00B6471B" w:rsidRDefault="00B6471B">
      <w:pPr>
        <w:pStyle w:val="ConsPlusNonformat"/>
        <w:jc w:val="both"/>
      </w:pPr>
    </w:p>
    <w:p w:rsidR="00B6471B" w:rsidRDefault="00B6471B">
      <w:pPr>
        <w:pStyle w:val="ConsPlusNonformat"/>
        <w:jc w:val="both"/>
      </w:pPr>
      <w:r>
        <w:t>---------------------------------------------------------------------------</w:t>
      </w:r>
    </w:p>
    <w:p w:rsidR="00B6471B" w:rsidRDefault="00B6471B">
      <w:pPr>
        <w:pStyle w:val="ConsPlusNonformat"/>
        <w:jc w:val="both"/>
      </w:pPr>
    </w:p>
    <w:p w:rsidR="00B6471B" w:rsidRDefault="00B6471B">
      <w:pPr>
        <w:pStyle w:val="ConsPlusNonformat"/>
        <w:jc w:val="both"/>
      </w:pPr>
      <w:r>
        <w:t xml:space="preserve">              Отметка об удостоверении полномочий и подписей</w:t>
      </w:r>
    </w:p>
    <w:p w:rsidR="00B6471B" w:rsidRDefault="00B6471B">
      <w:pPr>
        <w:pStyle w:val="ConsPlusNonformat"/>
        <w:jc w:val="both"/>
      </w:pPr>
    </w:p>
    <w:p w:rsidR="00B6471B" w:rsidRDefault="00B6471B">
      <w:pPr>
        <w:pStyle w:val="ConsPlusNonformat"/>
        <w:jc w:val="both"/>
      </w:pPr>
      <w:r>
        <w:t>Руководитель</w:t>
      </w:r>
    </w:p>
    <w:p w:rsidR="00B6471B" w:rsidRDefault="00B6471B">
      <w:pPr>
        <w:pStyle w:val="ConsPlusNonformat"/>
        <w:jc w:val="both"/>
      </w:pPr>
      <w:r>
        <w:t>(уполномоченное лицо)  _______________ ___________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 xml:space="preserve">                                                    М.П.</w:t>
      </w:r>
    </w:p>
    <w:p w:rsidR="00B6471B" w:rsidRDefault="00B6471B">
      <w:pPr>
        <w:pStyle w:val="ConsPlusNonformat"/>
        <w:jc w:val="both"/>
      </w:pPr>
    </w:p>
    <w:p w:rsidR="00B6471B" w:rsidRDefault="00B6471B">
      <w:pPr>
        <w:pStyle w:val="ConsPlusNonformat"/>
        <w:jc w:val="both"/>
      </w:pPr>
      <w:r>
        <w:t>"__" ______________ 20__ г.</w:t>
      </w:r>
    </w:p>
    <w:p w:rsidR="00B6471B" w:rsidRDefault="00B6471B">
      <w:pPr>
        <w:pStyle w:val="ConsPlusNonformat"/>
        <w:jc w:val="both"/>
      </w:pPr>
    </w:p>
    <w:p w:rsidR="00B6471B" w:rsidRDefault="00B6471B">
      <w:pPr>
        <w:pStyle w:val="ConsPlusNonformat"/>
        <w:jc w:val="both"/>
      </w:pPr>
      <w:r>
        <w:t>---------------------------------------------------------------------------</w:t>
      </w:r>
    </w:p>
    <w:p w:rsidR="00B6471B" w:rsidRDefault="00B6471B">
      <w:pPr>
        <w:pStyle w:val="ConsPlusNonformat"/>
        <w:jc w:val="both"/>
      </w:pPr>
    </w:p>
    <w:p w:rsidR="00B6471B" w:rsidRDefault="00B6471B">
      <w:pPr>
        <w:pStyle w:val="ConsPlusNonformat"/>
        <w:jc w:val="both"/>
      </w:pPr>
      <w:r>
        <w:t xml:space="preserve">             Удостоверительная надпись о засвидетельствовании</w:t>
      </w:r>
    </w:p>
    <w:p w:rsidR="00B6471B" w:rsidRDefault="00B6471B">
      <w:pPr>
        <w:pStyle w:val="ConsPlusNonformat"/>
        <w:jc w:val="both"/>
      </w:pPr>
      <w:r>
        <w:t xml:space="preserve">                           подлинности подписей</w:t>
      </w:r>
    </w:p>
    <w:p w:rsidR="00B6471B" w:rsidRDefault="00B6471B">
      <w:pPr>
        <w:pStyle w:val="ConsPlusNonformat"/>
        <w:jc w:val="both"/>
      </w:pPr>
    </w:p>
    <w:p w:rsidR="00B6471B" w:rsidRDefault="00B6471B">
      <w:pPr>
        <w:pStyle w:val="ConsPlusNonformat"/>
        <w:jc w:val="both"/>
      </w:pPr>
      <w:r>
        <w:t>___________________________________________________________________________</w:t>
      </w:r>
    </w:p>
    <w:p w:rsidR="00B6471B" w:rsidRDefault="00B6471B">
      <w:pPr>
        <w:pStyle w:val="ConsPlusNonformat"/>
        <w:jc w:val="both"/>
      </w:pPr>
      <w:r>
        <w:t xml:space="preserve">         (город (село, поселок, район, край, область, республика))</w:t>
      </w:r>
    </w:p>
    <w:p w:rsidR="00B6471B" w:rsidRDefault="00B6471B">
      <w:pPr>
        <w:pStyle w:val="ConsPlusNonformat"/>
        <w:jc w:val="both"/>
      </w:pPr>
      <w:r>
        <w:t>___________________________________________________________________________</w:t>
      </w:r>
    </w:p>
    <w:p w:rsidR="00B6471B" w:rsidRDefault="00B6471B">
      <w:pPr>
        <w:pStyle w:val="ConsPlusNonformat"/>
        <w:jc w:val="both"/>
      </w:pPr>
      <w:r>
        <w:t xml:space="preserve">                    (дата (число, месяц, год) прописью)</w:t>
      </w:r>
    </w:p>
    <w:p w:rsidR="00B6471B" w:rsidRDefault="00B6471B">
      <w:pPr>
        <w:pStyle w:val="ConsPlusNonformat"/>
        <w:jc w:val="both"/>
      </w:pPr>
    </w:p>
    <w:p w:rsidR="00B6471B" w:rsidRDefault="00B6471B">
      <w:pPr>
        <w:pStyle w:val="ConsPlusNonformat"/>
        <w:jc w:val="both"/>
      </w:pPr>
      <w:r>
        <w:t>Я, ________________________, нотариус _____________________________________</w:t>
      </w:r>
    </w:p>
    <w:p w:rsidR="00B6471B" w:rsidRDefault="00B6471B">
      <w:pPr>
        <w:pStyle w:val="ConsPlusNonformat"/>
        <w:jc w:val="both"/>
      </w:pPr>
      <w:r>
        <w:t xml:space="preserve">   (фамилия, имя, отчество)               (наименование государственной</w:t>
      </w:r>
    </w:p>
    <w:p w:rsidR="00B6471B" w:rsidRDefault="00B6471B">
      <w:pPr>
        <w:pStyle w:val="ConsPlusNonformat"/>
        <w:jc w:val="both"/>
      </w:pPr>
      <w:r>
        <w:t xml:space="preserve">                                             нотариальной конторы или</w:t>
      </w:r>
    </w:p>
    <w:p w:rsidR="00B6471B" w:rsidRDefault="00B6471B">
      <w:pPr>
        <w:pStyle w:val="ConsPlusNonformat"/>
        <w:jc w:val="both"/>
      </w:pPr>
      <w:r>
        <w:t xml:space="preserve">                                               нотариального округа)</w:t>
      </w:r>
    </w:p>
    <w:p w:rsidR="00B6471B" w:rsidRDefault="00B6471B">
      <w:pPr>
        <w:pStyle w:val="ConsPlusNonformat"/>
        <w:jc w:val="both"/>
      </w:pPr>
      <w:r>
        <w:t>свидетельствую подлинность подписи: _______________________________________</w:t>
      </w:r>
    </w:p>
    <w:p w:rsidR="00B6471B" w:rsidRDefault="00B6471B">
      <w:pPr>
        <w:pStyle w:val="ConsPlusNonformat"/>
        <w:jc w:val="both"/>
      </w:pPr>
      <w:r>
        <w:t xml:space="preserve">                                     (должность, наименование юридического</w:t>
      </w:r>
    </w:p>
    <w:p w:rsidR="00B6471B" w:rsidRDefault="00B6471B">
      <w:pPr>
        <w:pStyle w:val="ConsPlusNonformat"/>
        <w:jc w:val="both"/>
      </w:pPr>
      <w:r>
        <w:t>__________________________________________________________________________,</w:t>
      </w:r>
    </w:p>
    <w:p w:rsidR="00B6471B" w:rsidRDefault="00B6471B">
      <w:pPr>
        <w:pStyle w:val="ConsPlusNonformat"/>
        <w:jc w:val="both"/>
      </w:pPr>
      <w:r>
        <w:t xml:space="preserve">    лица, фамилия, имя, отчество представителей, включенных в карточку</w:t>
      </w:r>
    </w:p>
    <w:p w:rsidR="00B6471B" w:rsidRDefault="00B6471B">
      <w:pPr>
        <w:pStyle w:val="ConsPlusNonformat"/>
        <w:jc w:val="both"/>
      </w:pPr>
      <w:r>
        <w:t xml:space="preserve">                            образцов подписей)</w:t>
      </w:r>
    </w:p>
    <w:p w:rsidR="00B6471B" w:rsidRDefault="00B6471B">
      <w:pPr>
        <w:pStyle w:val="ConsPlusNonformat"/>
        <w:jc w:val="both"/>
      </w:pPr>
      <w:r>
        <w:t>которые сделаны в моем присутствии. Личность представителей установлена.</w:t>
      </w:r>
    </w:p>
    <w:p w:rsidR="00B6471B" w:rsidRDefault="00B6471B">
      <w:pPr>
        <w:pStyle w:val="ConsPlusNonformat"/>
        <w:jc w:val="both"/>
      </w:pPr>
    </w:p>
    <w:p w:rsidR="00B6471B" w:rsidRDefault="00B6471B">
      <w:pPr>
        <w:pStyle w:val="ConsPlusNonformat"/>
        <w:jc w:val="both"/>
      </w:pPr>
      <w:r>
        <w:t>Зарегистрировано</w:t>
      </w:r>
    </w:p>
    <w:p w:rsidR="00B6471B" w:rsidRDefault="00B6471B">
      <w:pPr>
        <w:pStyle w:val="ConsPlusNonformat"/>
        <w:jc w:val="both"/>
      </w:pPr>
      <w:r>
        <w:t>в реестре за N ___________ Взыскано госпошлины (по тарифу) ________________</w:t>
      </w:r>
    </w:p>
    <w:p w:rsidR="00B6471B" w:rsidRDefault="00B6471B">
      <w:pPr>
        <w:pStyle w:val="ConsPlusNonformat"/>
        <w:jc w:val="both"/>
      </w:pPr>
    </w:p>
    <w:p w:rsidR="00B6471B" w:rsidRDefault="00B6471B">
      <w:pPr>
        <w:pStyle w:val="ConsPlusNonformat"/>
        <w:jc w:val="both"/>
      </w:pPr>
      <w:r>
        <w:t>Нотариус _________________</w:t>
      </w:r>
    </w:p>
    <w:p w:rsidR="00B6471B" w:rsidRDefault="00B6471B">
      <w:pPr>
        <w:pStyle w:val="ConsPlusNonformat"/>
        <w:jc w:val="both"/>
      </w:pPr>
      <w:r>
        <w:t xml:space="preserve">             (подпись)</w:t>
      </w:r>
    </w:p>
    <w:p w:rsidR="00B6471B" w:rsidRDefault="00B6471B">
      <w:pPr>
        <w:pStyle w:val="ConsPlusNonformat"/>
        <w:jc w:val="both"/>
      </w:pPr>
    </w:p>
    <w:p w:rsidR="00B6471B" w:rsidRDefault="00B6471B">
      <w:pPr>
        <w:pStyle w:val="ConsPlusNonformat"/>
        <w:jc w:val="both"/>
      </w:pPr>
      <w:r>
        <w:t xml:space="preserve">  М.П.</w:t>
      </w:r>
    </w:p>
    <w:p w:rsidR="00B6471B" w:rsidRDefault="00B6471B">
      <w:pPr>
        <w:pStyle w:val="ConsPlusNonformat"/>
        <w:jc w:val="both"/>
      </w:pPr>
    </w:p>
    <w:p w:rsidR="00B6471B" w:rsidRDefault="00B6471B">
      <w:pPr>
        <w:pStyle w:val="ConsPlusNonformat"/>
        <w:jc w:val="both"/>
      </w:pPr>
      <w:r>
        <w:t>"__" _____________ 20__ г.</w:t>
      </w:r>
    </w:p>
    <w:p w:rsidR="00B6471B" w:rsidRDefault="00B6471B">
      <w:pPr>
        <w:pStyle w:val="ConsPlusNonformat"/>
        <w:jc w:val="both"/>
      </w:pPr>
    </w:p>
    <w:p w:rsidR="00B6471B" w:rsidRDefault="00B6471B">
      <w:pPr>
        <w:pStyle w:val="ConsPlusNonformat"/>
        <w:jc w:val="both"/>
      </w:pPr>
      <w:r>
        <w:t>---------------------------------------------------------------------------</w:t>
      </w:r>
    </w:p>
    <w:p w:rsidR="00B6471B" w:rsidRDefault="00B6471B">
      <w:pPr>
        <w:pStyle w:val="ConsPlusNonformat"/>
        <w:jc w:val="both"/>
      </w:pPr>
    </w:p>
    <w:p w:rsidR="00B6471B" w:rsidRDefault="00B6471B">
      <w:pPr>
        <w:pStyle w:val="ConsPlusNonformat"/>
        <w:jc w:val="both"/>
      </w:pPr>
      <w:r>
        <w:t xml:space="preserve">                 Отметка органа Федерального казначейства</w:t>
      </w:r>
    </w:p>
    <w:p w:rsidR="00B6471B" w:rsidRDefault="00B6471B">
      <w:pPr>
        <w:pStyle w:val="ConsPlusNonformat"/>
        <w:jc w:val="both"/>
      </w:pPr>
      <w:r>
        <w:t xml:space="preserve">                        о приеме образцов подписей</w:t>
      </w:r>
    </w:p>
    <w:p w:rsidR="00B6471B" w:rsidRDefault="00B6471B">
      <w:pPr>
        <w:pStyle w:val="ConsPlusNonformat"/>
        <w:jc w:val="both"/>
      </w:pPr>
    </w:p>
    <w:p w:rsidR="00B6471B" w:rsidRDefault="00B6471B">
      <w:pPr>
        <w:pStyle w:val="ConsPlusNonformat"/>
        <w:jc w:val="both"/>
      </w:pPr>
      <w:r>
        <w:lastRenderedPageBreak/>
        <w:t>Главный бухгалтер</w:t>
      </w:r>
    </w:p>
    <w:p w:rsidR="00B6471B" w:rsidRDefault="00B6471B">
      <w:pPr>
        <w:pStyle w:val="ConsPlusNonformat"/>
        <w:jc w:val="both"/>
      </w:pPr>
      <w:r>
        <w:t>(уполномоченное лицо)     ___________ _________ 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Ответственный исполнитель ___________ _________ ____________ ______________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 20__ г.</w:t>
      </w:r>
    </w:p>
    <w:p w:rsidR="00B6471B" w:rsidRDefault="00B6471B">
      <w:pPr>
        <w:pStyle w:val="ConsPlusNonformat"/>
        <w:jc w:val="both"/>
      </w:pPr>
    </w:p>
    <w:p w:rsidR="00B6471B" w:rsidRDefault="00B6471B">
      <w:pPr>
        <w:pStyle w:val="ConsPlusNonformat"/>
        <w:jc w:val="both"/>
      </w:pPr>
      <w:r>
        <w:t>Особые отметки ____________________________________________________________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p w:rsidR="00B6471B" w:rsidRDefault="00B6471B">
      <w:pPr>
        <w:pStyle w:val="ConsPlusNonformat"/>
        <w:jc w:val="both"/>
      </w:pPr>
      <w:bookmarkStart w:id="102" w:name="P1820"/>
      <w:bookmarkEnd w:id="102"/>
      <w:r>
        <w:t xml:space="preserve">                     Книга регистрации лицевых счетов</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0531755 │</w:t>
      </w:r>
    </w:p>
    <w:p w:rsidR="00B6471B" w:rsidRDefault="00B6471B">
      <w:pPr>
        <w:pStyle w:val="ConsPlusNonformat"/>
        <w:jc w:val="both"/>
      </w:pPr>
      <w:r>
        <w:t xml:space="preserve">                                                                ├─────────┤</w:t>
      </w:r>
    </w:p>
    <w:p w:rsidR="00B6471B" w:rsidRDefault="00B6471B">
      <w:pPr>
        <w:pStyle w:val="ConsPlusNonformat"/>
        <w:jc w:val="both"/>
      </w:pPr>
      <w:r>
        <w:t xml:space="preserve">                        от "__" ___________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открытия │         │</w:t>
      </w:r>
    </w:p>
    <w:p w:rsidR="00B6471B" w:rsidRDefault="00B6471B">
      <w:pPr>
        <w:pStyle w:val="ConsPlusNonformat"/>
        <w:jc w:val="both"/>
      </w:pPr>
      <w:r>
        <w:t xml:space="preserve">                                                                ├─────────┤</w:t>
      </w:r>
    </w:p>
    <w:p w:rsidR="00B6471B" w:rsidRDefault="00B6471B">
      <w:pPr>
        <w:pStyle w:val="ConsPlusNonformat"/>
        <w:jc w:val="both"/>
      </w:pPr>
      <w:r>
        <w:t xml:space="preserve">                                                  Дата закрытия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______________________________       по КОФК │         │</w:t>
      </w:r>
    </w:p>
    <w:p w:rsidR="00B6471B" w:rsidRDefault="00B6471B">
      <w:pPr>
        <w:pStyle w:val="ConsPlusNonformat"/>
        <w:jc w:val="both"/>
      </w:pPr>
      <w:r>
        <w:t xml:space="preserve">                                                                ├─────────┤</w:t>
      </w:r>
    </w:p>
    <w:p w:rsidR="00B6471B" w:rsidRDefault="00B6471B">
      <w:pPr>
        <w:pStyle w:val="ConsPlusNonformat"/>
        <w:jc w:val="both"/>
      </w:pPr>
      <w:r>
        <w:t>Структурное                                                     │         │</w:t>
      </w:r>
    </w:p>
    <w:p w:rsidR="00B6471B" w:rsidRDefault="00B6471B">
      <w:pPr>
        <w:pStyle w:val="ConsPlusNonformat"/>
        <w:jc w:val="both"/>
      </w:pPr>
      <w:r>
        <w:t>подразделение      ______________________________               │         │</w:t>
      </w:r>
    </w:p>
    <w:p w:rsidR="00B6471B" w:rsidRDefault="00B6471B">
      <w:pPr>
        <w:pStyle w:val="ConsPlusNonformat"/>
        <w:jc w:val="both"/>
      </w:pPr>
      <w:r>
        <w:t xml:space="preserve">                                                                └─────────┘</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320"/>
        <w:gridCol w:w="1485"/>
        <w:gridCol w:w="2805"/>
        <w:gridCol w:w="2805"/>
        <w:gridCol w:w="1485"/>
        <w:gridCol w:w="1485"/>
        <w:gridCol w:w="1320"/>
      </w:tblGrid>
      <w:tr w:rsidR="00B6471B">
        <w:tc>
          <w:tcPr>
            <w:tcW w:w="1485" w:type="dxa"/>
            <w:vMerge w:val="restart"/>
            <w:tcBorders>
              <w:left w:val="nil"/>
            </w:tcBorders>
          </w:tcPr>
          <w:p w:rsidR="00B6471B" w:rsidRDefault="00B6471B">
            <w:pPr>
              <w:pStyle w:val="ConsPlusNormal"/>
              <w:jc w:val="center"/>
            </w:pPr>
            <w:r>
              <w:t>Дата открытия лицевого счета</w:t>
            </w:r>
          </w:p>
        </w:tc>
        <w:tc>
          <w:tcPr>
            <w:tcW w:w="1320" w:type="dxa"/>
            <w:vMerge w:val="restart"/>
          </w:tcPr>
          <w:p w:rsidR="00B6471B" w:rsidRDefault="00B6471B">
            <w:pPr>
              <w:pStyle w:val="ConsPlusNormal"/>
              <w:jc w:val="center"/>
            </w:pPr>
            <w:r>
              <w:t>Наименование клиента</w:t>
            </w:r>
          </w:p>
        </w:tc>
        <w:tc>
          <w:tcPr>
            <w:tcW w:w="1485" w:type="dxa"/>
            <w:vMerge w:val="restart"/>
          </w:tcPr>
          <w:p w:rsidR="00B6471B" w:rsidRDefault="00B6471B">
            <w:pPr>
              <w:pStyle w:val="ConsPlusNormal"/>
              <w:jc w:val="center"/>
            </w:pPr>
            <w:r>
              <w:t>Номер лицевого счета</w:t>
            </w:r>
          </w:p>
        </w:tc>
        <w:tc>
          <w:tcPr>
            <w:tcW w:w="5610" w:type="dxa"/>
            <w:gridSpan w:val="2"/>
          </w:tcPr>
          <w:p w:rsidR="00B6471B" w:rsidRDefault="00B6471B">
            <w:pPr>
              <w:pStyle w:val="ConsPlusNormal"/>
              <w:jc w:val="center"/>
            </w:pPr>
            <w:r>
              <w:t>Номер и дата письма органа Федерального казначейства</w:t>
            </w:r>
          </w:p>
        </w:tc>
        <w:tc>
          <w:tcPr>
            <w:tcW w:w="1485" w:type="dxa"/>
            <w:vMerge w:val="restart"/>
          </w:tcPr>
          <w:p w:rsidR="00B6471B" w:rsidRDefault="00B6471B">
            <w:pPr>
              <w:pStyle w:val="ConsPlusNormal"/>
              <w:jc w:val="center"/>
            </w:pPr>
            <w:r>
              <w:t>Дата закрытия лицевого счета</w:t>
            </w:r>
          </w:p>
        </w:tc>
        <w:tc>
          <w:tcPr>
            <w:tcW w:w="1485" w:type="dxa"/>
            <w:vMerge w:val="restart"/>
          </w:tcPr>
          <w:p w:rsidR="00B6471B" w:rsidRDefault="00B6471B">
            <w:pPr>
              <w:pStyle w:val="ConsPlusNormal"/>
              <w:jc w:val="center"/>
            </w:pPr>
            <w:r>
              <w:t>Дата переоформления лицевого счета</w:t>
            </w:r>
          </w:p>
        </w:tc>
        <w:tc>
          <w:tcPr>
            <w:tcW w:w="1320" w:type="dxa"/>
            <w:vMerge w:val="restart"/>
            <w:tcBorders>
              <w:right w:val="nil"/>
            </w:tcBorders>
          </w:tcPr>
          <w:p w:rsidR="00B6471B" w:rsidRDefault="00B6471B">
            <w:pPr>
              <w:pStyle w:val="ConsPlusNormal"/>
              <w:jc w:val="center"/>
            </w:pPr>
            <w:r>
              <w:t>Примечание</w:t>
            </w:r>
          </w:p>
        </w:tc>
      </w:tr>
      <w:tr w:rsidR="00B6471B">
        <w:tc>
          <w:tcPr>
            <w:tcW w:w="1485" w:type="dxa"/>
            <w:vMerge/>
            <w:tcBorders>
              <w:left w:val="nil"/>
            </w:tcBorders>
          </w:tcPr>
          <w:p w:rsidR="00B6471B" w:rsidRDefault="00B6471B"/>
        </w:tc>
        <w:tc>
          <w:tcPr>
            <w:tcW w:w="1320" w:type="dxa"/>
            <w:vMerge/>
          </w:tcPr>
          <w:p w:rsidR="00B6471B" w:rsidRDefault="00B6471B"/>
        </w:tc>
        <w:tc>
          <w:tcPr>
            <w:tcW w:w="1485" w:type="dxa"/>
            <w:vMerge/>
          </w:tcPr>
          <w:p w:rsidR="00B6471B" w:rsidRDefault="00B6471B"/>
        </w:tc>
        <w:tc>
          <w:tcPr>
            <w:tcW w:w="2805" w:type="dxa"/>
          </w:tcPr>
          <w:p w:rsidR="00B6471B" w:rsidRDefault="00B6471B">
            <w:pPr>
              <w:pStyle w:val="ConsPlusNormal"/>
              <w:jc w:val="center"/>
            </w:pPr>
            <w:r>
              <w:t>об открытии (переоформлении, закрытии) лицевых счетов</w:t>
            </w:r>
          </w:p>
        </w:tc>
        <w:tc>
          <w:tcPr>
            <w:tcW w:w="2805" w:type="dxa"/>
          </w:tcPr>
          <w:p w:rsidR="00B6471B" w:rsidRDefault="00B6471B">
            <w:pPr>
              <w:pStyle w:val="ConsPlusNormal"/>
              <w:jc w:val="center"/>
            </w:pPr>
            <w:r>
              <w:t>об открытии (переоформлении, закрытии)</w:t>
            </w:r>
          </w:p>
          <w:p w:rsidR="00B6471B" w:rsidRDefault="00B6471B">
            <w:pPr>
              <w:pStyle w:val="ConsPlusNormal"/>
              <w:jc w:val="center"/>
            </w:pPr>
            <w:r>
              <w:t>лицевого счета</w:t>
            </w:r>
          </w:p>
          <w:p w:rsidR="00B6471B" w:rsidRDefault="00B6471B">
            <w:pPr>
              <w:pStyle w:val="ConsPlusNormal"/>
              <w:jc w:val="center"/>
            </w:pPr>
            <w:r>
              <w:t>для учета операций</w:t>
            </w:r>
          </w:p>
          <w:p w:rsidR="00B6471B" w:rsidRDefault="00B6471B">
            <w:pPr>
              <w:pStyle w:val="ConsPlusNormal"/>
              <w:jc w:val="center"/>
            </w:pPr>
            <w:r>
              <w:t>по переданным полномочиям</w:t>
            </w:r>
          </w:p>
        </w:tc>
        <w:tc>
          <w:tcPr>
            <w:tcW w:w="1485" w:type="dxa"/>
            <w:vMerge/>
          </w:tcPr>
          <w:p w:rsidR="00B6471B" w:rsidRDefault="00B6471B"/>
        </w:tc>
        <w:tc>
          <w:tcPr>
            <w:tcW w:w="1485" w:type="dxa"/>
            <w:vMerge/>
          </w:tcPr>
          <w:p w:rsidR="00B6471B" w:rsidRDefault="00B6471B"/>
        </w:tc>
        <w:tc>
          <w:tcPr>
            <w:tcW w:w="1320" w:type="dxa"/>
            <w:vMerge/>
            <w:tcBorders>
              <w:right w:val="nil"/>
            </w:tcBorders>
          </w:tcPr>
          <w:p w:rsidR="00B6471B" w:rsidRDefault="00B6471B"/>
        </w:tc>
      </w:tr>
      <w:tr w:rsidR="00B6471B">
        <w:tc>
          <w:tcPr>
            <w:tcW w:w="1485" w:type="dxa"/>
            <w:tcBorders>
              <w:left w:val="nil"/>
            </w:tcBorders>
          </w:tcPr>
          <w:p w:rsidR="00B6471B" w:rsidRDefault="00B6471B">
            <w:pPr>
              <w:pStyle w:val="ConsPlusNormal"/>
              <w:jc w:val="center"/>
            </w:pPr>
            <w:r>
              <w:t>1</w:t>
            </w:r>
          </w:p>
        </w:tc>
        <w:tc>
          <w:tcPr>
            <w:tcW w:w="1320"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2805" w:type="dxa"/>
          </w:tcPr>
          <w:p w:rsidR="00B6471B" w:rsidRDefault="00B6471B">
            <w:pPr>
              <w:pStyle w:val="ConsPlusNormal"/>
              <w:jc w:val="center"/>
            </w:pPr>
            <w:r>
              <w:t>4</w:t>
            </w:r>
          </w:p>
        </w:tc>
        <w:tc>
          <w:tcPr>
            <w:tcW w:w="280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320" w:type="dxa"/>
            <w:tcBorders>
              <w:right w:val="nil"/>
            </w:tcBorders>
          </w:tcPr>
          <w:p w:rsidR="00B6471B" w:rsidRDefault="00B6471B">
            <w:pPr>
              <w:pStyle w:val="ConsPlusNormal"/>
              <w:jc w:val="center"/>
            </w:pPr>
            <w:r>
              <w:t>8</w:t>
            </w:r>
          </w:p>
        </w:tc>
      </w:tr>
      <w:tr w:rsidR="00B6471B">
        <w:tblPrEx>
          <w:tblBorders>
            <w:left w:val="single" w:sz="4" w:space="0" w:color="auto"/>
          </w:tblBorders>
        </w:tblPrEx>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2805" w:type="dxa"/>
          </w:tcPr>
          <w:p w:rsidR="00B6471B" w:rsidRDefault="00B6471B">
            <w:pPr>
              <w:pStyle w:val="ConsPlusNormal"/>
              <w:jc w:val="both"/>
            </w:pPr>
          </w:p>
        </w:tc>
        <w:tc>
          <w:tcPr>
            <w:tcW w:w="280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Borders>
              <w:right w:val="nil"/>
            </w:tcBorders>
          </w:tcPr>
          <w:p w:rsidR="00B6471B" w:rsidRDefault="00B6471B">
            <w:pPr>
              <w:pStyle w:val="ConsPlusNormal"/>
              <w:jc w:val="both"/>
            </w:pPr>
          </w:p>
        </w:tc>
      </w:tr>
      <w:tr w:rsidR="00B6471B">
        <w:tblPrEx>
          <w:tblBorders>
            <w:left w:val="single" w:sz="4" w:space="0" w:color="auto"/>
          </w:tblBorders>
        </w:tblPrEx>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2805" w:type="dxa"/>
          </w:tcPr>
          <w:p w:rsidR="00B6471B" w:rsidRDefault="00B6471B">
            <w:pPr>
              <w:pStyle w:val="ConsPlusNormal"/>
              <w:jc w:val="both"/>
            </w:pPr>
          </w:p>
        </w:tc>
        <w:tc>
          <w:tcPr>
            <w:tcW w:w="280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Borders>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lastRenderedPageBreak/>
        <w:t>Начальник структурного</w:t>
      </w:r>
    </w:p>
    <w:p w:rsidR="00B6471B" w:rsidRDefault="00B6471B">
      <w:pPr>
        <w:pStyle w:val="ConsPlusNonformat"/>
        <w:jc w:val="both"/>
      </w:pPr>
      <w:r>
        <w:t>подразделения</w:t>
      </w:r>
    </w:p>
    <w:p w:rsidR="00B6471B" w:rsidRDefault="00B6471B">
      <w:pPr>
        <w:pStyle w:val="ConsPlusNonformat"/>
        <w:jc w:val="both"/>
      </w:pPr>
      <w:r>
        <w:t>(замещающее его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 _________ _____________________ _________</w:t>
      </w:r>
    </w:p>
    <w:p w:rsidR="00B6471B" w:rsidRDefault="00B6471B">
      <w:pPr>
        <w:pStyle w:val="ConsPlusNonformat"/>
        <w:jc w:val="both"/>
      </w:pPr>
      <w:r>
        <w:t xml:space="preserve">                      (должность) (подпись) (расшифровка подписи) (телефон)</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03" w:name="P1903"/>
      <w:bookmarkEnd w:id="103"/>
      <w:r>
        <w:t xml:space="preserve">                                 ЗАЯВЛЕНИЕ</w:t>
      </w:r>
    </w:p>
    <w:p w:rsidR="00B6471B" w:rsidRDefault="00B6471B">
      <w:pPr>
        <w:pStyle w:val="ConsPlusNonformat"/>
        <w:jc w:val="both"/>
      </w:pPr>
      <w:r>
        <w:t xml:space="preserve">              на переоформление лицевых счетов N ___________</w:t>
      </w:r>
    </w:p>
    <w:p w:rsidR="00B6471B" w:rsidRDefault="00B6471B">
      <w:pPr>
        <w:pStyle w:val="ConsPlusNonformat"/>
        <w:jc w:val="both"/>
      </w:pPr>
      <w:r>
        <w:t xml:space="preserve">                                               N ___________</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0531756  │</w:t>
      </w:r>
    </w:p>
    <w:p w:rsidR="00B6471B" w:rsidRDefault="00B6471B">
      <w:pPr>
        <w:pStyle w:val="ConsPlusNonformat"/>
        <w:jc w:val="both"/>
      </w:pPr>
      <w:r>
        <w:t xml:space="preserve">                                                               ├──────────┤</w:t>
      </w:r>
    </w:p>
    <w:p w:rsidR="00B6471B" w:rsidRDefault="00B6471B">
      <w:pPr>
        <w:pStyle w:val="ConsPlusNonformat"/>
        <w:jc w:val="both"/>
      </w:pPr>
      <w:bookmarkStart w:id="104" w:name="P1912"/>
      <w:bookmarkEnd w:id="104"/>
      <w:r>
        <w:t xml:space="preserve">                         от "__" _________ 20__ г.        Дата │          │</w:t>
      </w:r>
    </w:p>
    <w:p w:rsidR="00B6471B" w:rsidRDefault="00B6471B">
      <w:pPr>
        <w:pStyle w:val="ConsPlusNonformat"/>
        <w:jc w:val="both"/>
      </w:pPr>
      <w:r>
        <w:t xml:space="preserve">                                                               ├──────────┤</w:t>
      </w:r>
    </w:p>
    <w:p w:rsidR="00B6471B" w:rsidRDefault="00B6471B">
      <w:pPr>
        <w:pStyle w:val="ConsPlusNonformat"/>
        <w:jc w:val="both"/>
      </w:pPr>
      <w:bookmarkStart w:id="105" w:name="P1914"/>
      <w:bookmarkEnd w:id="105"/>
      <w:r>
        <w:t>Наименование клиента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106" w:name="P1923"/>
      <w:bookmarkEnd w:id="106"/>
      <w:r>
        <w:t>Наименование иного                                             │          │</w:t>
      </w:r>
    </w:p>
    <w:p w:rsidR="00B6471B" w:rsidRDefault="00B6471B">
      <w:pPr>
        <w:pStyle w:val="ConsPlusNonformat"/>
        <w:jc w:val="both"/>
      </w:pPr>
      <w:r>
        <w:t>получателя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107" w:name="P1933"/>
      <w:bookmarkEnd w:id="107"/>
      <w:r>
        <w:t>Орган Федерального                                             │          │</w:t>
      </w:r>
    </w:p>
    <w:p w:rsidR="00B6471B" w:rsidRDefault="00B6471B">
      <w:pPr>
        <w:pStyle w:val="ConsPlusNonformat"/>
        <w:jc w:val="both"/>
      </w:pPr>
      <w:r>
        <w:t>казначейства           __________________________      по КОФК │          │</w:t>
      </w:r>
    </w:p>
    <w:p w:rsidR="00B6471B" w:rsidRDefault="00B6471B">
      <w:pPr>
        <w:pStyle w:val="ConsPlusNonformat"/>
        <w:jc w:val="both"/>
      </w:pPr>
      <w:r>
        <w:t xml:space="preserve">                                                               ├──────────┤</w:t>
      </w:r>
    </w:p>
    <w:p w:rsidR="00B6471B" w:rsidRDefault="00B6471B">
      <w:pPr>
        <w:pStyle w:val="ConsPlusNonformat"/>
        <w:jc w:val="both"/>
      </w:pPr>
      <w:bookmarkStart w:id="108" w:name="P1936"/>
      <w:bookmarkEnd w:id="108"/>
      <w:r>
        <w:t>Причина                                                        │          │</w:t>
      </w:r>
    </w:p>
    <w:p w:rsidR="00B6471B" w:rsidRDefault="00B6471B">
      <w:pPr>
        <w:pStyle w:val="ConsPlusNonformat"/>
        <w:jc w:val="both"/>
      </w:pPr>
      <w:r>
        <w:t>переоформления         __________________________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Номер │          │</w:t>
      </w:r>
    </w:p>
    <w:p w:rsidR="00B6471B" w:rsidRDefault="00B6471B">
      <w:pPr>
        <w:pStyle w:val="ConsPlusNonformat"/>
        <w:jc w:val="both"/>
      </w:pPr>
      <w:bookmarkStart w:id="109" w:name="P1941"/>
      <w:bookmarkEnd w:id="109"/>
      <w:r>
        <w:t>Документ - основание   __________________________              ├──────────┤</w:t>
      </w:r>
    </w:p>
    <w:p w:rsidR="00B6471B" w:rsidRDefault="00B6471B">
      <w:pPr>
        <w:pStyle w:val="ConsPlusNonformat"/>
        <w:jc w:val="both"/>
      </w:pPr>
      <w:r>
        <w:t>для переоформления           (наименование                     │          │</w:t>
      </w:r>
    </w:p>
    <w:p w:rsidR="00B6471B" w:rsidRDefault="00B6471B">
      <w:pPr>
        <w:pStyle w:val="ConsPlusNonformat"/>
        <w:jc w:val="both"/>
      </w:pPr>
      <w:r>
        <w:t xml:space="preserve">                          документа-основания)                 │          │</w:t>
      </w:r>
    </w:p>
    <w:p w:rsidR="00B6471B" w:rsidRDefault="00B6471B">
      <w:pPr>
        <w:pStyle w:val="ConsPlusNonformat"/>
        <w:jc w:val="both"/>
      </w:pPr>
      <w:r>
        <w:t xml:space="preserve">                                                          Дата │          │</w:t>
      </w:r>
    </w:p>
    <w:p w:rsidR="00B6471B" w:rsidRDefault="00B6471B">
      <w:pPr>
        <w:pStyle w:val="ConsPlusNonformat"/>
        <w:jc w:val="both"/>
      </w:pPr>
      <w:r>
        <w:t xml:space="preserve">                       __________________________              └──────────┘</w:t>
      </w:r>
    </w:p>
    <w:p w:rsidR="00B6471B" w:rsidRDefault="00B6471B">
      <w:pPr>
        <w:pStyle w:val="ConsPlusNonformat"/>
        <w:jc w:val="both"/>
      </w:pPr>
    </w:p>
    <w:p w:rsidR="00B6471B" w:rsidRDefault="00B6471B">
      <w:pPr>
        <w:pStyle w:val="ConsPlusNonformat"/>
        <w:jc w:val="both"/>
      </w:pPr>
      <w:r>
        <w:t>Прошу   изменить   наименование   клиента  и (или) номера лицевых счетов на</w:t>
      </w:r>
    </w:p>
    <w:p w:rsidR="00B6471B" w:rsidRDefault="00B6471B">
      <w:pPr>
        <w:pStyle w:val="ConsPlusNonformat"/>
        <w:jc w:val="both"/>
      </w:pPr>
      <w:r>
        <w:t>следующие:</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Наименование клиента      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r>
        <w:t xml:space="preserve">                                                                ┌─────────┐</w:t>
      </w:r>
    </w:p>
    <w:p w:rsidR="00B6471B" w:rsidRDefault="00B6471B">
      <w:pPr>
        <w:pStyle w:val="ConsPlusNonformat"/>
        <w:jc w:val="both"/>
      </w:pPr>
      <w:bookmarkStart w:id="110" w:name="P1961"/>
      <w:bookmarkEnd w:id="110"/>
      <w:r>
        <w:t>Наименование иного                                              │         │</w:t>
      </w:r>
    </w:p>
    <w:p w:rsidR="00B6471B" w:rsidRDefault="00B6471B">
      <w:pPr>
        <w:pStyle w:val="ConsPlusNonformat"/>
        <w:jc w:val="both"/>
      </w:pPr>
      <w:r>
        <w:t>получателя                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lastRenderedPageBreak/>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r>
        <w:t xml:space="preserve">                                                                ┌─────────┐</w:t>
      </w:r>
    </w:p>
    <w:p w:rsidR="00B6471B" w:rsidRDefault="00B6471B">
      <w:pPr>
        <w:pStyle w:val="ConsPlusNonformat"/>
        <w:jc w:val="both"/>
      </w:pPr>
      <w:bookmarkStart w:id="111" w:name="P1972"/>
      <w:bookmarkEnd w:id="111"/>
      <w:r>
        <w:t>Вид лицевого                                              Номер │         │</w:t>
      </w:r>
    </w:p>
    <w:p w:rsidR="00B6471B" w:rsidRDefault="00B6471B">
      <w:pPr>
        <w:pStyle w:val="ConsPlusNonformat"/>
        <w:jc w:val="both"/>
      </w:pPr>
      <w:r>
        <w:t>счета             __________________________________      счета │         │</w:t>
      </w:r>
    </w:p>
    <w:p w:rsidR="00B6471B" w:rsidRDefault="00B6471B">
      <w:pPr>
        <w:pStyle w:val="ConsPlusNonformat"/>
        <w:jc w:val="both"/>
      </w:pPr>
      <w:r>
        <w:t xml:space="preserve">                                                                ├─────────┤</w:t>
      </w:r>
    </w:p>
    <w:p w:rsidR="00B6471B" w:rsidRDefault="00B6471B">
      <w:pPr>
        <w:pStyle w:val="ConsPlusNonformat"/>
        <w:jc w:val="both"/>
      </w:pPr>
      <w:r>
        <w:t xml:space="preserve">                  __________________________________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Приложения:       __________________________________</w:t>
      </w:r>
    </w:p>
    <w:p w:rsidR="00B6471B" w:rsidRDefault="00B6471B">
      <w:pPr>
        <w:pStyle w:val="ConsPlusNonformat"/>
        <w:jc w:val="both"/>
      </w:pPr>
    </w:p>
    <w:p w:rsidR="00B6471B" w:rsidRDefault="00B6471B">
      <w:pPr>
        <w:pStyle w:val="ConsPlusNonformat"/>
        <w:jc w:val="both"/>
      </w:pPr>
      <w:r>
        <w:t xml:space="preserve">                  __________________________________</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Главный</w:t>
      </w:r>
    </w:p>
    <w:p w:rsidR="00B6471B" w:rsidRDefault="00B6471B">
      <w:pPr>
        <w:pStyle w:val="ConsPlusNonformat"/>
        <w:jc w:val="both"/>
      </w:pPr>
      <w:r>
        <w:t>бухгалтер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nformat"/>
        <w:jc w:val="both"/>
      </w:pPr>
    </w:p>
    <w:p w:rsidR="00B6471B" w:rsidRDefault="00B6471B">
      <w:pPr>
        <w:pStyle w:val="ConsPlusNonformat"/>
        <w:jc w:val="both"/>
      </w:pPr>
      <w:r>
        <w:t>===========================================================================</w:t>
      </w:r>
    </w:p>
    <w:p w:rsidR="00B6471B" w:rsidRDefault="00B6471B">
      <w:pPr>
        <w:pStyle w:val="ConsPlusNonformat"/>
        <w:jc w:val="both"/>
      </w:pPr>
    </w:p>
    <w:p w:rsidR="00B6471B" w:rsidRDefault="00B6471B">
      <w:pPr>
        <w:pStyle w:val="ConsPlusNonformat"/>
        <w:jc w:val="both"/>
      </w:pPr>
      <w:bookmarkStart w:id="112" w:name="P1995"/>
      <w:bookmarkEnd w:id="112"/>
      <w:r>
        <w:t xml:space="preserve">                 Отметка органа Федерального казначейства</w:t>
      </w:r>
    </w:p>
    <w:p w:rsidR="00B6471B" w:rsidRDefault="00B6471B">
      <w:pPr>
        <w:pStyle w:val="ConsPlusNonformat"/>
        <w:jc w:val="both"/>
      </w:pPr>
      <w:r>
        <w:t xml:space="preserve">          о переоформлении лицевых счетов N _____________________</w:t>
      </w:r>
    </w:p>
    <w:p w:rsidR="00B6471B" w:rsidRDefault="00B6471B">
      <w:pPr>
        <w:pStyle w:val="ConsPlusNonformat"/>
        <w:jc w:val="both"/>
      </w:pPr>
      <w:r>
        <w:t xml:space="preserve">                                          N _____________________</w:t>
      </w:r>
    </w:p>
    <w:p w:rsidR="00B6471B" w:rsidRDefault="00B6471B">
      <w:pPr>
        <w:pStyle w:val="ConsPlusNonformat"/>
        <w:jc w:val="both"/>
      </w:pPr>
    </w:p>
    <w:p w:rsidR="00B6471B" w:rsidRDefault="00B6471B">
      <w:pPr>
        <w:pStyle w:val="ConsPlusNonformat"/>
        <w:jc w:val="both"/>
      </w:pPr>
      <w:r>
        <w:t>Руководитель</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 _________ _____________________ _________</w:t>
      </w:r>
    </w:p>
    <w:p w:rsidR="00B6471B" w:rsidRDefault="00B6471B">
      <w:pPr>
        <w:pStyle w:val="ConsPlusNonformat"/>
        <w:jc w:val="both"/>
      </w:pPr>
      <w:r>
        <w:t xml:space="preserve">                      (должность) (подпись) (расшифровка подписи) (телефон)</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13" w:name="P2025"/>
      <w:bookmarkEnd w:id="113"/>
      <w:r>
        <w:t xml:space="preserve">                                 ЗАЯВЛЕНИЕ</w:t>
      </w:r>
    </w:p>
    <w:p w:rsidR="00B6471B" w:rsidRDefault="00B6471B">
      <w:pPr>
        <w:pStyle w:val="ConsPlusNonformat"/>
        <w:jc w:val="both"/>
      </w:pPr>
      <w:r>
        <w:t xml:space="preserve">                на закрытие лицевого счета N _____________</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0531757  │</w:t>
      </w:r>
    </w:p>
    <w:p w:rsidR="00B6471B" w:rsidRDefault="00B6471B">
      <w:pPr>
        <w:pStyle w:val="ConsPlusNonformat"/>
        <w:jc w:val="both"/>
      </w:pPr>
      <w:r>
        <w:t xml:space="preserve">                                                               ├──────────┤</w:t>
      </w:r>
    </w:p>
    <w:p w:rsidR="00B6471B" w:rsidRDefault="00B6471B">
      <w:pPr>
        <w:pStyle w:val="ConsPlusNonformat"/>
        <w:jc w:val="both"/>
      </w:pPr>
      <w:bookmarkStart w:id="114" w:name="P2033"/>
      <w:bookmarkEnd w:id="114"/>
      <w:r>
        <w:t xml:space="preserve">                       от "__" ______________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bookmarkStart w:id="115" w:name="P2036"/>
      <w:bookmarkEnd w:id="115"/>
      <w:r>
        <w:t>Наименование клиента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116" w:name="P2045"/>
      <w:bookmarkEnd w:id="116"/>
      <w:r>
        <w:t>Наименование иного                                             │          │</w:t>
      </w:r>
    </w:p>
    <w:p w:rsidR="00B6471B" w:rsidRDefault="00B6471B">
      <w:pPr>
        <w:pStyle w:val="ConsPlusNonformat"/>
        <w:jc w:val="both"/>
      </w:pPr>
      <w:r>
        <w:t>получателя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r>
        <w:t xml:space="preserve">                                                           ИНН │          │</w:t>
      </w:r>
    </w:p>
    <w:p w:rsidR="00B6471B" w:rsidRDefault="00B6471B">
      <w:pPr>
        <w:pStyle w:val="ConsPlusNonformat"/>
        <w:jc w:val="both"/>
      </w:pPr>
      <w:r>
        <w:t xml:space="preserve">                                                               ├──────────┤</w:t>
      </w:r>
    </w:p>
    <w:p w:rsidR="00B6471B" w:rsidRDefault="00B6471B">
      <w:pPr>
        <w:pStyle w:val="ConsPlusNonformat"/>
        <w:jc w:val="both"/>
      </w:pPr>
      <w:r>
        <w:t xml:space="preserve">                                                           КПП │          │</w:t>
      </w:r>
    </w:p>
    <w:p w:rsidR="00B6471B" w:rsidRDefault="00B6471B">
      <w:pPr>
        <w:pStyle w:val="ConsPlusNonformat"/>
        <w:jc w:val="both"/>
      </w:pPr>
      <w:r>
        <w:t xml:space="preserve">                                                               ├──────────┤</w:t>
      </w:r>
    </w:p>
    <w:p w:rsidR="00B6471B" w:rsidRDefault="00B6471B">
      <w:pPr>
        <w:pStyle w:val="ConsPlusNonformat"/>
        <w:jc w:val="both"/>
      </w:pPr>
      <w:bookmarkStart w:id="117" w:name="P2055"/>
      <w:bookmarkEnd w:id="117"/>
      <w:r>
        <w:t>Наименование главного                                          │          │</w:t>
      </w:r>
    </w:p>
    <w:p w:rsidR="00B6471B" w:rsidRDefault="00B6471B">
      <w:pPr>
        <w:pStyle w:val="ConsPlusNonformat"/>
        <w:jc w:val="both"/>
      </w:pPr>
      <w:r>
        <w:t>распорядителя                                                  │          │</w:t>
      </w:r>
    </w:p>
    <w:p w:rsidR="00B6471B" w:rsidRDefault="00B6471B">
      <w:pPr>
        <w:pStyle w:val="ConsPlusNonformat"/>
        <w:jc w:val="both"/>
      </w:pPr>
      <w:r>
        <w:t>бюджетных средств,                                             │          │</w:t>
      </w:r>
    </w:p>
    <w:p w:rsidR="00B6471B" w:rsidRDefault="00B6471B">
      <w:pPr>
        <w:pStyle w:val="ConsPlusNonformat"/>
        <w:jc w:val="both"/>
      </w:pPr>
      <w:r>
        <w:t>главного                                                       │          │</w:t>
      </w:r>
    </w:p>
    <w:p w:rsidR="00B6471B" w:rsidRDefault="00B6471B">
      <w:pPr>
        <w:pStyle w:val="ConsPlusNonformat"/>
        <w:jc w:val="both"/>
      </w:pPr>
      <w:r>
        <w:t>администратора                                                 │          │</w:t>
      </w:r>
    </w:p>
    <w:p w:rsidR="00B6471B" w:rsidRDefault="00B6471B">
      <w:pPr>
        <w:pStyle w:val="ConsPlusNonformat"/>
        <w:jc w:val="both"/>
      </w:pPr>
      <w:r>
        <w:t>источников                                                     │          │</w:t>
      </w:r>
    </w:p>
    <w:p w:rsidR="00B6471B" w:rsidRDefault="00B6471B">
      <w:pPr>
        <w:pStyle w:val="ConsPlusNonformat"/>
        <w:jc w:val="both"/>
      </w:pPr>
      <w:r>
        <w:t>финансирования                                                 │          │</w:t>
      </w:r>
    </w:p>
    <w:p w:rsidR="00B6471B" w:rsidRDefault="00B6471B">
      <w:pPr>
        <w:pStyle w:val="ConsPlusNonformat"/>
        <w:jc w:val="both"/>
      </w:pPr>
      <w:r>
        <w:t>дефицита бюджета,                                              │          │</w:t>
      </w:r>
    </w:p>
    <w:p w:rsidR="00B6471B" w:rsidRDefault="00B6471B">
      <w:pPr>
        <w:pStyle w:val="ConsPlusNonformat"/>
        <w:jc w:val="both"/>
      </w:pPr>
      <w:r>
        <w:t>главного                                                       │          │</w:t>
      </w:r>
    </w:p>
    <w:p w:rsidR="00B6471B" w:rsidRDefault="00B6471B">
      <w:pPr>
        <w:pStyle w:val="ConsPlusNonformat"/>
        <w:jc w:val="both"/>
      </w:pPr>
      <w:r>
        <w:t>администратора                                                 │          │</w:t>
      </w:r>
    </w:p>
    <w:p w:rsidR="00B6471B" w:rsidRDefault="00B6471B">
      <w:pPr>
        <w:pStyle w:val="ConsPlusNonformat"/>
        <w:jc w:val="both"/>
      </w:pPr>
      <w:r>
        <w:t>доходов бюджета        __________________________  Глава по БК ├──────────┤</w:t>
      </w:r>
    </w:p>
    <w:p w:rsidR="00B6471B" w:rsidRDefault="00B6471B">
      <w:pPr>
        <w:pStyle w:val="ConsPlusNonformat"/>
        <w:jc w:val="both"/>
      </w:pPr>
      <w:r>
        <w:t xml:space="preserve">                                                               │          │</w:t>
      </w:r>
    </w:p>
    <w:p w:rsidR="00B6471B" w:rsidRDefault="00B6471B">
      <w:pPr>
        <w:pStyle w:val="ConsPlusNonformat"/>
        <w:jc w:val="both"/>
      </w:pPr>
      <w:bookmarkStart w:id="118" w:name="P2067"/>
      <w:bookmarkEnd w:id="118"/>
      <w:r>
        <w:t>Наименование                                                   │          │</w:t>
      </w:r>
    </w:p>
    <w:p w:rsidR="00B6471B" w:rsidRDefault="00B6471B">
      <w:pPr>
        <w:pStyle w:val="ConsPlusNonformat"/>
        <w:jc w:val="both"/>
      </w:pPr>
      <w:r>
        <w:t>вышестоящего                                                   │          │</w:t>
      </w:r>
    </w:p>
    <w:p w:rsidR="00B6471B" w:rsidRDefault="00B6471B">
      <w:pPr>
        <w:pStyle w:val="ConsPlusNonformat"/>
        <w:jc w:val="both"/>
      </w:pPr>
      <w:r>
        <w:t>участника бюджетного                                           │          │</w:t>
      </w:r>
    </w:p>
    <w:p w:rsidR="00B6471B" w:rsidRDefault="00B6471B">
      <w:pPr>
        <w:pStyle w:val="ConsPlusNonformat"/>
        <w:jc w:val="both"/>
      </w:pPr>
      <w:r>
        <w:t>процесса (вышестоящей                                          │          │</w:t>
      </w:r>
    </w:p>
    <w:p w:rsidR="00B6471B" w:rsidRDefault="00B6471B">
      <w:pPr>
        <w:pStyle w:val="ConsPlusNonformat"/>
        <w:jc w:val="both"/>
      </w:pPr>
      <w:r>
        <w:t>организации)           __________________________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 xml:space="preserve">                                                       реестру │          │</w:t>
      </w:r>
    </w:p>
    <w:p w:rsidR="00B6471B" w:rsidRDefault="00B6471B">
      <w:pPr>
        <w:pStyle w:val="ConsPlusNonformat"/>
        <w:jc w:val="both"/>
      </w:pPr>
      <w:r>
        <w:t xml:space="preserve">                                                               ├──────────┤</w:t>
      </w:r>
    </w:p>
    <w:p w:rsidR="00B6471B" w:rsidRDefault="00B6471B">
      <w:pPr>
        <w:pStyle w:val="ConsPlusNonformat"/>
        <w:jc w:val="both"/>
      </w:pPr>
      <w:bookmarkStart w:id="119" w:name="P2076"/>
      <w:bookmarkEnd w:id="119"/>
      <w:r>
        <w:t>Орган Федерального                                             │          │</w:t>
      </w:r>
    </w:p>
    <w:p w:rsidR="00B6471B" w:rsidRDefault="00B6471B">
      <w:pPr>
        <w:pStyle w:val="ConsPlusNonformat"/>
        <w:jc w:val="both"/>
      </w:pPr>
      <w:r>
        <w:t>казначейства           __________________________      по КОФК │          │</w:t>
      </w:r>
    </w:p>
    <w:p w:rsidR="00B6471B" w:rsidRDefault="00B6471B">
      <w:pPr>
        <w:pStyle w:val="ConsPlusNonformat"/>
        <w:jc w:val="both"/>
      </w:pPr>
      <w:r>
        <w:t xml:space="preserve">                                                               ├──────────┤</w:t>
      </w:r>
    </w:p>
    <w:p w:rsidR="00B6471B" w:rsidRDefault="00B6471B">
      <w:pPr>
        <w:pStyle w:val="ConsPlusNonformat"/>
        <w:jc w:val="both"/>
      </w:pPr>
      <w:r>
        <w:t>Прошу закрыть лицевой счет ___________________________________ │          │</w:t>
      </w:r>
    </w:p>
    <w:p w:rsidR="00B6471B" w:rsidRDefault="00B6471B">
      <w:pPr>
        <w:pStyle w:val="ConsPlusNonformat"/>
        <w:jc w:val="both"/>
      </w:pPr>
      <w:r>
        <w:t xml:space="preserve">                                  (вид лицевого счета)         └──────────┘</w:t>
      </w:r>
    </w:p>
    <w:p w:rsidR="00B6471B" w:rsidRDefault="00B6471B">
      <w:pPr>
        <w:pStyle w:val="ConsPlusNonformat"/>
        <w:jc w:val="both"/>
      </w:pPr>
    </w:p>
    <w:p w:rsidR="00B6471B" w:rsidRDefault="00B6471B">
      <w:pPr>
        <w:pStyle w:val="ConsPlusNonformat"/>
        <w:jc w:val="both"/>
      </w:pPr>
      <w:r>
        <w:t>В связи с ____________________________________________________</w:t>
      </w:r>
    </w:p>
    <w:p w:rsidR="00B6471B" w:rsidRDefault="00B6471B">
      <w:pPr>
        <w:pStyle w:val="ConsPlusNonformat"/>
        <w:jc w:val="both"/>
      </w:pPr>
      <w:r>
        <w:t xml:space="preserve">             (причина закрытия лицевого счета, наименование,</w:t>
      </w:r>
    </w:p>
    <w:p w:rsidR="00B6471B" w:rsidRDefault="00B6471B">
      <w:pPr>
        <w:pStyle w:val="ConsPlusNonformat"/>
        <w:jc w:val="both"/>
      </w:pPr>
      <w:r>
        <w:t xml:space="preserve">                    номер и дата документа-основания)</w:t>
      </w:r>
    </w:p>
    <w:p w:rsidR="00B6471B" w:rsidRDefault="00B6471B">
      <w:pPr>
        <w:pStyle w:val="ConsPlusNonformat"/>
        <w:jc w:val="both"/>
      </w:pPr>
    </w:p>
    <w:p w:rsidR="00B6471B" w:rsidRDefault="00B6471B">
      <w:pPr>
        <w:pStyle w:val="ConsPlusNonformat"/>
        <w:jc w:val="both"/>
      </w:pPr>
      <w:r>
        <w:t>Приложения: 1. _______________________________________________</w:t>
      </w:r>
    </w:p>
    <w:p w:rsidR="00B6471B" w:rsidRDefault="00B6471B">
      <w:pPr>
        <w:pStyle w:val="ConsPlusNonformat"/>
        <w:jc w:val="both"/>
      </w:pPr>
      <w:r>
        <w:t xml:space="preserve">            2. _______________________________________________</w:t>
      </w:r>
    </w:p>
    <w:p w:rsidR="00B6471B" w:rsidRDefault="00B6471B">
      <w:pPr>
        <w:pStyle w:val="ConsPlusNonformat"/>
        <w:jc w:val="both"/>
      </w:pPr>
    </w:p>
    <w:p w:rsidR="00B6471B" w:rsidRDefault="00B6471B">
      <w:pPr>
        <w:pStyle w:val="ConsPlusNonformat"/>
        <w:jc w:val="both"/>
      </w:pPr>
      <w:bookmarkStart w:id="120" w:name="P2089"/>
      <w:bookmarkEnd w:id="120"/>
      <w:r>
        <w:t xml:space="preserve">              Банковские реквизиты для перечисления средств,</w:t>
      </w:r>
    </w:p>
    <w:p w:rsidR="00B6471B" w:rsidRDefault="00B6471B">
      <w:pPr>
        <w:pStyle w:val="ConsPlusNonformat"/>
        <w:jc w:val="both"/>
      </w:pPr>
      <w:r>
        <w:t xml:space="preserve">                 поступивших после закрытия лицевого счета</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05"/>
        <w:gridCol w:w="3135"/>
        <w:gridCol w:w="825"/>
        <w:gridCol w:w="5445"/>
      </w:tblGrid>
      <w:tr w:rsidR="00B6471B">
        <w:tc>
          <w:tcPr>
            <w:tcW w:w="2805" w:type="dxa"/>
            <w:vMerge w:val="restart"/>
            <w:tcBorders>
              <w:left w:val="nil"/>
            </w:tcBorders>
          </w:tcPr>
          <w:p w:rsidR="00B6471B" w:rsidRDefault="00B6471B">
            <w:pPr>
              <w:pStyle w:val="ConsPlusNormal"/>
              <w:jc w:val="center"/>
            </w:pPr>
            <w:r>
              <w:t>Номер счета</w:t>
            </w:r>
          </w:p>
        </w:tc>
        <w:tc>
          <w:tcPr>
            <w:tcW w:w="9405" w:type="dxa"/>
            <w:gridSpan w:val="3"/>
            <w:tcBorders>
              <w:right w:val="nil"/>
            </w:tcBorders>
          </w:tcPr>
          <w:p w:rsidR="00B6471B" w:rsidRDefault="00B6471B">
            <w:pPr>
              <w:pStyle w:val="ConsPlusNormal"/>
              <w:jc w:val="center"/>
            </w:pPr>
            <w:r>
              <w:t>Реквизиты банка</w:t>
            </w:r>
          </w:p>
        </w:tc>
      </w:tr>
      <w:tr w:rsidR="00B6471B">
        <w:tc>
          <w:tcPr>
            <w:tcW w:w="2805" w:type="dxa"/>
            <w:vMerge/>
            <w:tcBorders>
              <w:left w:val="nil"/>
            </w:tcBorders>
          </w:tcPr>
          <w:p w:rsidR="00B6471B" w:rsidRDefault="00B6471B"/>
        </w:tc>
        <w:tc>
          <w:tcPr>
            <w:tcW w:w="3135" w:type="dxa"/>
          </w:tcPr>
          <w:p w:rsidR="00B6471B" w:rsidRDefault="00B6471B">
            <w:pPr>
              <w:pStyle w:val="ConsPlusNormal"/>
              <w:jc w:val="center"/>
            </w:pPr>
            <w:r>
              <w:t>наименование</w:t>
            </w:r>
          </w:p>
        </w:tc>
        <w:tc>
          <w:tcPr>
            <w:tcW w:w="825" w:type="dxa"/>
          </w:tcPr>
          <w:p w:rsidR="00B6471B" w:rsidRDefault="00B6471B">
            <w:pPr>
              <w:pStyle w:val="ConsPlusNormal"/>
              <w:jc w:val="center"/>
            </w:pPr>
            <w:r>
              <w:t>БИК</w:t>
            </w:r>
          </w:p>
        </w:tc>
        <w:tc>
          <w:tcPr>
            <w:tcW w:w="5445" w:type="dxa"/>
            <w:tcBorders>
              <w:right w:val="nil"/>
            </w:tcBorders>
          </w:tcPr>
          <w:p w:rsidR="00B6471B" w:rsidRDefault="00B6471B">
            <w:pPr>
              <w:pStyle w:val="ConsPlusNormal"/>
              <w:jc w:val="center"/>
            </w:pPr>
            <w:r>
              <w:t>корреспондентский счет</w:t>
            </w:r>
          </w:p>
        </w:tc>
      </w:tr>
      <w:tr w:rsidR="00B6471B">
        <w:tc>
          <w:tcPr>
            <w:tcW w:w="2805" w:type="dxa"/>
            <w:tcBorders>
              <w:left w:val="nil"/>
            </w:tcBorders>
          </w:tcPr>
          <w:p w:rsidR="00B6471B" w:rsidRDefault="00B6471B">
            <w:pPr>
              <w:pStyle w:val="ConsPlusNormal"/>
              <w:jc w:val="center"/>
            </w:pPr>
            <w:r>
              <w:t>1</w:t>
            </w:r>
          </w:p>
        </w:tc>
        <w:tc>
          <w:tcPr>
            <w:tcW w:w="3135"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5445"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805" w:type="dxa"/>
          </w:tcPr>
          <w:p w:rsidR="00B6471B" w:rsidRDefault="00B6471B">
            <w:pPr>
              <w:pStyle w:val="ConsPlusNormal"/>
              <w:jc w:val="both"/>
            </w:pPr>
          </w:p>
        </w:tc>
        <w:tc>
          <w:tcPr>
            <w:tcW w:w="3135" w:type="dxa"/>
          </w:tcPr>
          <w:p w:rsidR="00B6471B" w:rsidRDefault="00B6471B">
            <w:pPr>
              <w:pStyle w:val="ConsPlusNormal"/>
              <w:jc w:val="both"/>
            </w:pPr>
          </w:p>
        </w:tc>
        <w:tc>
          <w:tcPr>
            <w:tcW w:w="825" w:type="dxa"/>
          </w:tcPr>
          <w:p w:rsidR="00B6471B" w:rsidRDefault="00B6471B">
            <w:pPr>
              <w:pStyle w:val="ConsPlusNormal"/>
              <w:jc w:val="both"/>
            </w:pPr>
          </w:p>
        </w:tc>
        <w:tc>
          <w:tcPr>
            <w:tcW w:w="5445"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Главный</w:t>
      </w:r>
    </w:p>
    <w:p w:rsidR="00B6471B" w:rsidRDefault="00B6471B">
      <w:pPr>
        <w:pStyle w:val="ConsPlusNonformat"/>
        <w:jc w:val="both"/>
      </w:pPr>
      <w:r>
        <w:t>бухгалтер клиента</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nformat"/>
        <w:jc w:val="both"/>
      </w:pPr>
    </w:p>
    <w:p w:rsidR="00B6471B" w:rsidRDefault="00B6471B">
      <w:pPr>
        <w:pStyle w:val="ConsPlusNonformat"/>
        <w:jc w:val="both"/>
      </w:pPr>
      <w:r>
        <w:t>===========================================================================</w:t>
      </w:r>
    </w:p>
    <w:p w:rsidR="00B6471B" w:rsidRDefault="00B6471B">
      <w:pPr>
        <w:pStyle w:val="ConsPlusNonformat"/>
        <w:jc w:val="both"/>
      </w:pPr>
    </w:p>
    <w:p w:rsidR="00B6471B" w:rsidRDefault="00B6471B">
      <w:pPr>
        <w:pStyle w:val="ConsPlusNonformat"/>
        <w:jc w:val="both"/>
      </w:pPr>
      <w:bookmarkStart w:id="121" w:name="P2119"/>
      <w:bookmarkEnd w:id="121"/>
      <w:r>
        <w:t xml:space="preserve">                 Отметка органа Федерального казначейства</w:t>
      </w:r>
    </w:p>
    <w:p w:rsidR="00B6471B" w:rsidRDefault="00B6471B">
      <w:pPr>
        <w:pStyle w:val="ConsPlusNonformat"/>
        <w:jc w:val="both"/>
      </w:pPr>
      <w:r>
        <w:t xml:space="preserve">                                            ┌─────────────┐</w:t>
      </w:r>
    </w:p>
    <w:p w:rsidR="00B6471B" w:rsidRDefault="00B6471B">
      <w:pPr>
        <w:pStyle w:val="ConsPlusNonformat"/>
        <w:jc w:val="both"/>
      </w:pPr>
      <w:r>
        <w:t xml:space="preserve">                о закрытии лицевого счета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Руководитель</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 _________ _____________________</w:t>
      </w:r>
    </w:p>
    <w:p w:rsidR="00B6471B" w:rsidRDefault="00B6471B">
      <w:pPr>
        <w:pStyle w:val="ConsPlusNonformat"/>
        <w:jc w:val="both"/>
      </w:pPr>
      <w:r>
        <w:t xml:space="preserve">                      (должность) (подпись) (расшифровка подписи)</w:t>
      </w:r>
    </w:p>
    <w:p w:rsidR="00B6471B" w:rsidRDefault="00B6471B">
      <w:pPr>
        <w:pStyle w:val="ConsPlusNonformat"/>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 _________ _____________________ _________</w:t>
      </w:r>
    </w:p>
    <w:p w:rsidR="00B6471B" w:rsidRDefault="00B6471B">
      <w:pPr>
        <w:pStyle w:val="ConsPlusNonformat"/>
        <w:jc w:val="both"/>
      </w:pPr>
      <w:r>
        <w:t xml:space="preserve">                      (должность) (подпись) (расшифровка подписи) (телефон)</w:t>
      </w:r>
    </w:p>
    <w:p w:rsidR="00B6471B" w:rsidRDefault="00B6471B">
      <w:pPr>
        <w:pStyle w:val="ConsPlusNonformat"/>
        <w:jc w:val="both"/>
      </w:pPr>
    </w:p>
    <w:p w:rsidR="00B6471B" w:rsidRDefault="00B6471B">
      <w:pPr>
        <w:pStyle w:val="ConsPlusNonformat"/>
        <w:jc w:val="both"/>
      </w:pPr>
      <w:r>
        <w:t>"__" _________ 20__ г.</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7</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22" w:name="P2150"/>
      <w:bookmarkEnd w:id="122"/>
      <w:r>
        <w:t xml:space="preserve">                                  ВЫПИСКА</w:t>
      </w:r>
    </w:p>
    <w:p w:rsidR="00B6471B" w:rsidRDefault="00B6471B">
      <w:pPr>
        <w:pStyle w:val="ConsPlusNonformat"/>
        <w:jc w:val="both"/>
      </w:pPr>
      <w:r>
        <w:t xml:space="preserve">                 из лицевого счета главного распорядителя</w:t>
      </w:r>
    </w:p>
    <w:p w:rsidR="00B6471B" w:rsidRDefault="00B6471B">
      <w:pPr>
        <w:pStyle w:val="ConsPlusNonformat"/>
        <w:jc w:val="both"/>
      </w:pPr>
      <w:r>
        <w:t xml:space="preserve">                     (распорядителя) бюджетных средств</w:t>
      </w:r>
    </w:p>
    <w:p w:rsidR="00B6471B" w:rsidRDefault="00B6471B">
      <w:pPr>
        <w:pStyle w:val="ConsPlusNonformat"/>
        <w:jc w:val="both"/>
      </w:pPr>
      <w:r>
        <w:t xml:space="preserve">                               ┌─────────────┐</w:t>
      </w:r>
    </w:p>
    <w:p w:rsidR="00B6471B" w:rsidRDefault="00B6471B">
      <w:pPr>
        <w:pStyle w:val="ConsPlusNonformat"/>
        <w:jc w:val="both"/>
      </w:pPr>
      <w:r>
        <w:t xml:space="preserve">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0531758 │</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lastRenderedPageBreak/>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  Глава по БК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29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815"/>
        <w:gridCol w:w="1155"/>
        <w:gridCol w:w="1155"/>
        <w:gridCol w:w="1815"/>
        <w:gridCol w:w="1155"/>
        <w:gridCol w:w="1155"/>
        <w:gridCol w:w="1485"/>
        <w:gridCol w:w="1650"/>
      </w:tblGrid>
      <w:tr w:rsidR="00B6471B">
        <w:tc>
          <w:tcPr>
            <w:tcW w:w="2310" w:type="dxa"/>
            <w:vMerge w:val="restart"/>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4125" w:type="dxa"/>
            <w:gridSpan w:val="3"/>
          </w:tcPr>
          <w:p w:rsidR="00B6471B" w:rsidRDefault="00B6471B">
            <w:pPr>
              <w:pStyle w:val="ConsPlusNormal"/>
              <w:jc w:val="center"/>
            </w:pPr>
            <w:r>
              <w:t>Бюджетные ассигнования</w:t>
            </w:r>
          </w:p>
        </w:tc>
        <w:tc>
          <w:tcPr>
            <w:tcW w:w="4125" w:type="dxa"/>
            <w:gridSpan w:val="3"/>
          </w:tcPr>
          <w:p w:rsidR="00B6471B" w:rsidRDefault="00B6471B">
            <w:pPr>
              <w:pStyle w:val="ConsPlusNormal"/>
              <w:jc w:val="center"/>
            </w:pPr>
            <w:r>
              <w:t>Лимиты бюджетных обязательств</w:t>
            </w:r>
          </w:p>
        </w:tc>
        <w:tc>
          <w:tcPr>
            <w:tcW w:w="3135" w:type="dxa"/>
            <w:gridSpan w:val="2"/>
            <w:tcBorders>
              <w:right w:val="nil"/>
            </w:tcBorders>
          </w:tcPr>
          <w:p w:rsidR="00B6471B" w:rsidRDefault="00B6471B">
            <w:pPr>
              <w:pStyle w:val="ConsPlusNormal"/>
              <w:jc w:val="center"/>
            </w:pPr>
            <w:r>
              <w:t>Предельные объемы</w:t>
            </w:r>
          </w:p>
          <w:p w:rsidR="00B6471B" w:rsidRDefault="00B6471B">
            <w:pPr>
              <w:pStyle w:val="ConsPlusNormal"/>
              <w:jc w:val="center"/>
            </w:pPr>
            <w:r>
              <w:t>финансирования</w:t>
            </w:r>
          </w:p>
        </w:tc>
      </w:tr>
      <w:tr w:rsidR="00B6471B">
        <w:tc>
          <w:tcPr>
            <w:tcW w:w="2310" w:type="dxa"/>
            <w:vMerge/>
            <w:tcBorders>
              <w:left w:val="nil"/>
            </w:tcBorders>
          </w:tcPr>
          <w:p w:rsidR="00B6471B" w:rsidRDefault="00B6471B"/>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485" w:type="dxa"/>
            <w:vMerge w:val="restart"/>
          </w:tcPr>
          <w:p w:rsidR="00B6471B" w:rsidRDefault="00B6471B">
            <w:pPr>
              <w:pStyle w:val="ConsPlusNormal"/>
              <w:jc w:val="center"/>
            </w:pPr>
            <w:r>
              <w:t>за исключением связанных кредитов</w:t>
            </w:r>
          </w:p>
        </w:tc>
        <w:tc>
          <w:tcPr>
            <w:tcW w:w="1650" w:type="dxa"/>
            <w:vMerge w:val="restart"/>
            <w:tcBorders>
              <w:right w:val="nil"/>
            </w:tcBorders>
          </w:tcPr>
          <w:p w:rsidR="00B6471B" w:rsidRDefault="00B6471B">
            <w:pPr>
              <w:pStyle w:val="ConsPlusNormal"/>
              <w:jc w:val="center"/>
            </w:pPr>
            <w:r>
              <w:t>за счет связанных</w:t>
            </w:r>
          </w:p>
          <w:p w:rsidR="00B6471B" w:rsidRDefault="00B6471B">
            <w:pPr>
              <w:pStyle w:val="ConsPlusNormal"/>
              <w:jc w:val="center"/>
            </w:pPr>
            <w:r>
              <w:t>кредитов</w:t>
            </w:r>
          </w:p>
        </w:tc>
      </w:tr>
      <w:tr w:rsidR="00B6471B">
        <w:tc>
          <w:tcPr>
            <w:tcW w:w="2310"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485" w:type="dxa"/>
            <w:vMerge/>
          </w:tcPr>
          <w:p w:rsidR="00B6471B" w:rsidRDefault="00B6471B"/>
        </w:tc>
        <w:tc>
          <w:tcPr>
            <w:tcW w:w="1650" w:type="dxa"/>
            <w:vMerge/>
            <w:tcBorders>
              <w:right w:val="nil"/>
            </w:tcBorders>
          </w:tcPr>
          <w:p w:rsidR="00B6471B" w:rsidRDefault="00B6471B"/>
        </w:tc>
      </w:tr>
      <w:tr w:rsidR="00B6471B">
        <w:tc>
          <w:tcPr>
            <w:tcW w:w="2310"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650" w:type="dxa"/>
            <w:tcBorders>
              <w:right w:val="nil"/>
            </w:tcBorders>
          </w:tcPr>
          <w:p w:rsidR="00B6471B" w:rsidRDefault="00B6471B">
            <w:pPr>
              <w:pStyle w:val="ConsPlusNormal"/>
              <w:jc w:val="center"/>
            </w:pPr>
            <w:r>
              <w:t>9</w:t>
            </w:r>
          </w:p>
        </w:tc>
      </w:tr>
      <w:tr w:rsidR="00B6471B">
        <w:tblPrEx>
          <w:tblBorders>
            <w:right w:val="single" w:sz="4" w:space="0" w:color="auto"/>
          </w:tblBorders>
        </w:tblPrEx>
        <w:tc>
          <w:tcPr>
            <w:tcW w:w="2310" w:type="dxa"/>
            <w:tcBorders>
              <w:left w:val="nil"/>
            </w:tcBorders>
          </w:tcPr>
          <w:p w:rsidR="00B6471B" w:rsidRDefault="00B6471B">
            <w:pPr>
              <w:pStyle w:val="ConsPlusNormal"/>
            </w:pPr>
            <w:r>
              <w:t>Остаток на начало дня</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2310" w:type="dxa"/>
            <w:tcBorders>
              <w:left w:val="nil"/>
            </w:tcBorders>
          </w:tcPr>
          <w:p w:rsidR="00B6471B" w:rsidRDefault="00B6471B">
            <w:pPr>
              <w:pStyle w:val="ConsPlusNormal"/>
            </w:pPr>
            <w:r>
              <w:t>Остаток на конец дня</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Доведенные бюджетные данные</w:t>
      </w:r>
    </w:p>
    <w:p w:rsidR="00B6471B" w:rsidRDefault="00B6471B">
      <w:pPr>
        <w:pStyle w:val="ConsPlusNonformat"/>
        <w:jc w:val="both"/>
      </w:pPr>
    </w:p>
    <w:p w:rsidR="00B6471B" w:rsidRDefault="00B6471B">
      <w:pPr>
        <w:pStyle w:val="ConsPlusNonformat"/>
        <w:jc w:val="both"/>
      </w:pPr>
      <w:r>
        <w:t xml:space="preserve">                           2.1.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990"/>
        <w:gridCol w:w="990"/>
        <w:gridCol w:w="1815"/>
        <w:gridCol w:w="1155"/>
        <w:gridCol w:w="1155"/>
        <w:gridCol w:w="1815"/>
        <w:gridCol w:w="1155"/>
        <w:gridCol w:w="1155"/>
        <w:gridCol w:w="2475"/>
        <w:gridCol w:w="16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1980" w:type="dxa"/>
            <w:gridSpan w:val="2"/>
          </w:tcPr>
          <w:p w:rsidR="00B6471B" w:rsidRDefault="00B6471B">
            <w:pPr>
              <w:pStyle w:val="ConsPlusNormal"/>
              <w:jc w:val="center"/>
            </w:pPr>
            <w:r>
              <w:t>Документ</w:t>
            </w:r>
          </w:p>
        </w:tc>
        <w:tc>
          <w:tcPr>
            <w:tcW w:w="4125" w:type="dxa"/>
            <w:gridSpan w:val="3"/>
          </w:tcPr>
          <w:p w:rsidR="00B6471B" w:rsidRDefault="00B6471B">
            <w:pPr>
              <w:pStyle w:val="ConsPlusNormal"/>
              <w:jc w:val="center"/>
            </w:pPr>
            <w:r>
              <w:t>Бюджетные ассигнования</w:t>
            </w:r>
          </w:p>
        </w:tc>
        <w:tc>
          <w:tcPr>
            <w:tcW w:w="4125" w:type="dxa"/>
            <w:gridSpan w:val="3"/>
          </w:tcPr>
          <w:p w:rsidR="00B6471B" w:rsidRDefault="00B6471B">
            <w:pPr>
              <w:pStyle w:val="ConsPlusNormal"/>
              <w:jc w:val="center"/>
            </w:pPr>
            <w:r>
              <w:t>Лимиты бюджетных обязательств</w:t>
            </w:r>
          </w:p>
        </w:tc>
        <w:tc>
          <w:tcPr>
            <w:tcW w:w="2640" w:type="dxa"/>
            <w:gridSpan w:val="2"/>
            <w:vMerge w:val="restart"/>
            <w:tcBorders>
              <w:right w:val="nil"/>
            </w:tcBorders>
          </w:tcPr>
          <w:p w:rsidR="00B6471B" w:rsidRDefault="00B6471B">
            <w:pPr>
              <w:pStyle w:val="ConsPlusNormal"/>
              <w:jc w:val="center"/>
            </w:pPr>
            <w:r>
              <w:t>Предельные объемы финансирования,</w:t>
            </w:r>
          </w:p>
          <w:p w:rsidR="00B6471B" w:rsidRDefault="00B6471B">
            <w:pPr>
              <w:pStyle w:val="ConsPlusNormal"/>
              <w:jc w:val="center"/>
            </w:pPr>
            <w:r>
              <w:t>за исключением</w:t>
            </w:r>
          </w:p>
          <w:p w:rsidR="00B6471B" w:rsidRDefault="00B6471B">
            <w:pPr>
              <w:pStyle w:val="ConsPlusNormal"/>
              <w:jc w:val="center"/>
            </w:pPr>
            <w:r>
              <w:t>связанных кредитов и иностранной валюты</w:t>
            </w:r>
          </w:p>
        </w:tc>
      </w:tr>
      <w:tr w:rsidR="00B6471B">
        <w:tc>
          <w:tcPr>
            <w:tcW w:w="825" w:type="dxa"/>
            <w:vMerge/>
            <w:tcBorders>
              <w:left w:val="nil"/>
            </w:tcBorders>
          </w:tcPr>
          <w:p w:rsidR="00B6471B" w:rsidRDefault="00B6471B"/>
        </w:tc>
        <w:tc>
          <w:tcPr>
            <w:tcW w:w="990" w:type="dxa"/>
            <w:vMerge w:val="restart"/>
          </w:tcPr>
          <w:p w:rsidR="00B6471B" w:rsidRDefault="00B6471B">
            <w:pPr>
              <w:pStyle w:val="ConsPlusNormal"/>
              <w:jc w:val="center"/>
            </w:pPr>
            <w:r>
              <w:t>номер</w:t>
            </w:r>
          </w:p>
        </w:tc>
        <w:tc>
          <w:tcPr>
            <w:tcW w:w="990" w:type="dxa"/>
            <w:vMerge w:val="restart"/>
          </w:tcPr>
          <w:p w:rsidR="00B6471B" w:rsidRDefault="00B6471B">
            <w:pPr>
              <w:pStyle w:val="ConsPlusNormal"/>
              <w:jc w:val="center"/>
            </w:pPr>
            <w:r>
              <w:t>дата</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2640" w:type="dxa"/>
            <w:gridSpan w:val="2"/>
            <w:vMerge/>
            <w:tcBorders>
              <w:right w:val="nil"/>
            </w:tcBorders>
          </w:tcPr>
          <w:p w:rsidR="00B6471B" w:rsidRDefault="00B6471B"/>
        </w:tc>
      </w:tr>
      <w:tr w:rsidR="00B6471B">
        <w:tc>
          <w:tcPr>
            <w:tcW w:w="825" w:type="dxa"/>
            <w:vMerge/>
            <w:tcBorders>
              <w:left w:val="nil"/>
            </w:tcBorders>
          </w:tcPr>
          <w:p w:rsidR="00B6471B" w:rsidRDefault="00B6471B"/>
        </w:tc>
        <w:tc>
          <w:tcPr>
            <w:tcW w:w="990" w:type="dxa"/>
            <w:vMerge/>
          </w:tcPr>
          <w:p w:rsidR="00B6471B" w:rsidRDefault="00B6471B"/>
        </w:tc>
        <w:tc>
          <w:tcPr>
            <w:tcW w:w="990" w:type="dxa"/>
            <w:vMerge/>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2640" w:type="dxa"/>
            <w:gridSpan w:val="2"/>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2475" w:type="dxa"/>
            <w:tcBorders>
              <w:right w:val="nil"/>
            </w:tcBorders>
          </w:tcPr>
          <w:p w:rsidR="00B6471B" w:rsidRDefault="00B6471B">
            <w:pPr>
              <w:pStyle w:val="ConsPlusNormal"/>
              <w:jc w:val="center"/>
            </w:pPr>
            <w:r>
              <w:t>10</w:t>
            </w:r>
          </w:p>
        </w:tc>
        <w:tc>
          <w:tcPr>
            <w:tcW w:w="165" w:type="dxa"/>
            <w:vMerge w:val="restart"/>
            <w:tcBorders>
              <w:left w:val="nil"/>
              <w:bottom w:val="nil"/>
              <w:right w:val="nil"/>
            </w:tcBorders>
          </w:tcPr>
          <w:p w:rsidR="00B6471B" w:rsidRDefault="00B6471B">
            <w:pPr>
              <w:pStyle w:val="ConsPlusNormal"/>
              <w:jc w:val="both"/>
            </w:pPr>
          </w:p>
        </w:tc>
      </w:tr>
      <w:tr w:rsidR="00B6471B">
        <w:tc>
          <w:tcPr>
            <w:tcW w:w="825" w:type="dxa"/>
            <w:tcBorders>
              <w:left w:val="nil"/>
            </w:tcBorders>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r w:rsidR="00B6471B">
        <w:tc>
          <w:tcPr>
            <w:tcW w:w="825" w:type="dxa"/>
            <w:tcBorders>
              <w:left w:val="nil"/>
            </w:tcBorders>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r w:rsidR="00B6471B">
        <w:tc>
          <w:tcPr>
            <w:tcW w:w="825" w:type="dxa"/>
            <w:tcBorders>
              <w:left w:val="nil"/>
            </w:tcBorders>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r w:rsidR="00B6471B">
        <w:tc>
          <w:tcPr>
            <w:tcW w:w="2805" w:type="dxa"/>
            <w:gridSpan w:val="3"/>
            <w:tcBorders>
              <w:left w:val="nil"/>
              <w:bottom w:val="nil"/>
            </w:tcBorders>
          </w:tcPr>
          <w:p w:rsidR="00B6471B" w:rsidRDefault="00B6471B">
            <w:pPr>
              <w:pStyle w:val="ConsPlusNormal"/>
              <w:jc w:val="right"/>
            </w:pPr>
            <w:r>
              <w:lastRenderedPageBreak/>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bl>
    <w:p w:rsidR="00B6471B" w:rsidRDefault="00B6471B">
      <w:pPr>
        <w:pStyle w:val="ConsPlusNormal"/>
        <w:jc w:val="both"/>
      </w:pPr>
    </w:p>
    <w:p w:rsidR="00B6471B" w:rsidRDefault="00B6471B">
      <w:pPr>
        <w:pStyle w:val="ConsPlusNonformat"/>
        <w:jc w:val="both"/>
      </w:pPr>
      <w:r>
        <w:t xml:space="preserve">               2.2.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 кредитов</w:t>
      </w:r>
    </w:p>
    <w:p w:rsidR="00B6471B" w:rsidRDefault="00B6471B">
      <w:pPr>
        <w:pStyle w:val="ConsPlusNonformat"/>
        <w:jc w:val="both"/>
      </w:pPr>
      <w:r>
        <w:t xml:space="preserve">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4455"/>
        <w:gridCol w:w="445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c>
          <w:tcPr>
            <w:tcW w:w="990" w:type="dxa"/>
            <w:vMerge/>
            <w:tcBorders>
              <w:left w:val="nil"/>
            </w:tcBorders>
          </w:tcPr>
          <w:p w:rsidR="00B6471B" w:rsidRDefault="00B6471B"/>
        </w:tc>
        <w:tc>
          <w:tcPr>
            <w:tcW w:w="1155"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4455" w:type="dxa"/>
            <w:vMerge/>
          </w:tcPr>
          <w:p w:rsidR="00B6471B" w:rsidRDefault="00B6471B"/>
        </w:tc>
        <w:tc>
          <w:tcPr>
            <w:tcW w:w="4455"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4455" w:type="dxa"/>
          </w:tcPr>
          <w:p w:rsidR="00B6471B" w:rsidRDefault="00B6471B">
            <w:pPr>
              <w:pStyle w:val="ConsPlusNormal"/>
              <w:jc w:val="center"/>
            </w:pPr>
            <w:r>
              <w:t>4</w:t>
            </w:r>
          </w:p>
        </w:tc>
        <w:tc>
          <w:tcPr>
            <w:tcW w:w="445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0531758,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2.3. Предельные объемы финансирования</w:t>
      </w:r>
    </w:p>
    <w:p w:rsidR="00B6471B" w:rsidRDefault="00B6471B">
      <w:pPr>
        <w:pStyle w:val="ConsPlusNonformat"/>
        <w:jc w:val="both"/>
      </w:pPr>
      <w:r>
        <w:t xml:space="preserve">             на выплаты за счет связанных иностранных кредитов</w:t>
      </w:r>
    </w:p>
    <w:p w:rsidR="00B6471B" w:rsidRDefault="00B6471B">
      <w:pPr>
        <w:pStyle w:val="ConsPlusNonformat"/>
        <w:jc w:val="both"/>
      </w:pPr>
      <w:r>
        <w:t xml:space="preserve">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4455"/>
        <w:gridCol w:w="445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c>
          <w:tcPr>
            <w:tcW w:w="990" w:type="dxa"/>
            <w:vMerge/>
            <w:tcBorders>
              <w:left w:val="nil"/>
            </w:tcBorders>
          </w:tcPr>
          <w:p w:rsidR="00B6471B" w:rsidRDefault="00B6471B"/>
        </w:tc>
        <w:tc>
          <w:tcPr>
            <w:tcW w:w="1155"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4455" w:type="dxa"/>
            <w:vMerge/>
          </w:tcPr>
          <w:p w:rsidR="00B6471B" w:rsidRDefault="00B6471B"/>
        </w:tc>
        <w:tc>
          <w:tcPr>
            <w:tcW w:w="4455"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lastRenderedPageBreak/>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4455" w:type="dxa"/>
          </w:tcPr>
          <w:p w:rsidR="00B6471B" w:rsidRDefault="00B6471B">
            <w:pPr>
              <w:pStyle w:val="ConsPlusNormal"/>
              <w:jc w:val="center"/>
            </w:pPr>
            <w:r>
              <w:t>4</w:t>
            </w:r>
          </w:p>
        </w:tc>
        <w:tc>
          <w:tcPr>
            <w:tcW w:w="445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Распределенные бюджетные данные</w:t>
      </w:r>
    </w:p>
    <w:p w:rsidR="00B6471B" w:rsidRDefault="00B6471B">
      <w:pPr>
        <w:pStyle w:val="ConsPlusNonformat"/>
        <w:jc w:val="both"/>
      </w:pPr>
    </w:p>
    <w:p w:rsidR="00B6471B" w:rsidRDefault="00B6471B">
      <w:pPr>
        <w:pStyle w:val="ConsPlusNonformat"/>
        <w:jc w:val="both"/>
      </w:pPr>
      <w:r>
        <w:t xml:space="preserve">                           3.1.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990"/>
        <w:gridCol w:w="990"/>
        <w:gridCol w:w="1815"/>
        <w:gridCol w:w="1155"/>
        <w:gridCol w:w="1155"/>
        <w:gridCol w:w="1815"/>
        <w:gridCol w:w="1155"/>
        <w:gridCol w:w="1155"/>
        <w:gridCol w:w="2475"/>
        <w:gridCol w:w="16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1980" w:type="dxa"/>
            <w:gridSpan w:val="2"/>
          </w:tcPr>
          <w:p w:rsidR="00B6471B" w:rsidRDefault="00B6471B">
            <w:pPr>
              <w:pStyle w:val="ConsPlusNormal"/>
              <w:jc w:val="center"/>
            </w:pPr>
            <w:r>
              <w:t>Документ</w:t>
            </w:r>
          </w:p>
        </w:tc>
        <w:tc>
          <w:tcPr>
            <w:tcW w:w="4125" w:type="dxa"/>
            <w:gridSpan w:val="3"/>
          </w:tcPr>
          <w:p w:rsidR="00B6471B" w:rsidRDefault="00B6471B">
            <w:pPr>
              <w:pStyle w:val="ConsPlusNormal"/>
              <w:jc w:val="center"/>
            </w:pPr>
            <w:r>
              <w:t>Бюджетные ассигнования</w:t>
            </w:r>
          </w:p>
        </w:tc>
        <w:tc>
          <w:tcPr>
            <w:tcW w:w="4125" w:type="dxa"/>
            <w:gridSpan w:val="3"/>
          </w:tcPr>
          <w:p w:rsidR="00B6471B" w:rsidRDefault="00B6471B">
            <w:pPr>
              <w:pStyle w:val="ConsPlusNormal"/>
              <w:jc w:val="center"/>
            </w:pPr>
            <w:r>
              <w:t>Лимиты бюджетных обязательств</w:t>
            </w:r>
          </w:p>
        </w:tc>
        <w:tc>
          <w:tcPr>
            <w:tcW w:w="2640" w:type="dxa"/>
            <w:gridSpan w:val="2"/>
            <w:vMerge w:val="restart"/>
            <w:tcBorders>
              <w:right w:val="nil"/>
            </w:tcBorders>
          </w:tcPr>
          <w:p w:rsidR="00B6471B" w:rsidRDefault="00B6471B">
            <w:pPr>
              <w:pStyle w:val="ConsPlusNormal"/>
              <w:jc w:val="center"/>
            </w:pPr>
            <w:r>
              <w:t>Предельные объемы финансирования,</w:t>
            </w:r>
          </w:p>
          <w:p w:rsidR="00B6471B" w:rsidRDefault="00B6471B">
            <w:pPr>
              <w:pStyle w:val="ConsPlusNormal"/>
              <w:jc w:val="center"/>
            </w:pPr>
            <w:r>
              <w:t>за исключением</w:t>
            </w:r>
          </w:p>
          <w:p w:rsidR="00B6471B" w:rsidRDefault="00B6471B">
            <w:pPr>
              <w:pStyle w:val="ConsPlusNormal"/>
              <w:jc w:val="center"/>
            </w:pPr>
            <w:r>
              <w:t>связанных кредитов и иностранной валюты</w:t>
            </w:r>
          </w:p>
        </w:tc>
      </w:tr>
      <w:tr w:rsidR="00B6471B">
        <w:tc>
          <w:tcPr>
            <w:tcW w:w="825" w:type="dxa"/>
            <w:vMerge/>
            <w:tcBorders>
              <w:left w:val="nil"/>
            </w:tcBorders>
          </w:tcPr>
          <w:p w:rsidR="00B6471B" w:rsidRDefault="00B6471B"/>
        </w:tc>
        <w:tc>
          <w:tcPr>
            <w:tcW w:w="990" w:type="dxa"/>
            <w:vMerge w:val="restart"/>
          </w:tcPr>
          <w:p w:rsidR="00B6471B" w:rsidRDefault="00B6471B">
            <w:pPr>
              <w:pStyle w:val="ConsPlusNormal"/>
              <w:jc w:val="center"/>
            </w:pPr>
            <w:r>
              <w:t>номер</w:t>
            </w:r>
          </w:p>
        </w:tc>
        <w:tc>
          <w:tcPr>
            <w:tcW w:w="990" w:type="dxa"/>
            <w:vMerge w:val="restart"/>
          </w:tcPr>
          <w:p w:rsidR="00B6471B" w:rsidRDefault="00B6471B">
            <w:pPr>
              <w:pStyle w:val="ConsPlusNormal"/>
              <w:jc w:val="center"/>
            </w:pPr>
            <w:r>
              <w:t>дата</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2640" w:type="dxa"/>
            <w:gridSpan w:val="2"/>
            <w:vMerge/>
            <w:tcBorders>
              <w:right w:val="nil"/>
            </w:tcBorders>
          </w:tcPr>
          <w:p w:rsidR="00B6471B" w:rsidRDefault="00B6471B"/>
        </w:tc>
      </w:tr>
      <w:tr w:rsidR="00B6471B">
        <w:tc>
          <w:tcPr>
            <w:tcW w:w="825" w:type="dxa"/>
            <w:vMerge/>
            <w:tcBorders>
              <w:left w:val="nil"/>
            </w:tcBorders>
          </w:tcPr>
          <w:p w:rsidR="00B6471B" w:rsidRDefault="00B6471B"/>
        </w:tc>
        <w:tc>
          <w:tcPr>
            <w:tcW w:w="990" w:type="dxa"/>
            <w:vMerge/>
          </w:tcPr>
          <w:p w:rsidR="00B6471B" w:rsidRDefault="00B6471B"/>
        </w:tc>
        <w:tc>
          <w:tcPr>
            <w:tcW w:w="990" w:type="dxa"/>
            <w:vMerge/>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2640" w:type="dxa"/>
            <w:gridSpan w:val="2"/>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2475" w:type="dxa"/>
            <w:tcBorders>
              <w:right w:val="nil"/>
            </w:tcBorders>
          </w:tcPr>
          <w:p w:rsidR="00B6471B" w:rsidRDefault="00B6471B">
            <w:pPr>
              <w:pStyle w:val="ConsPlusNormal"/>
              <w:jc w:val="center"/>
            </w:pPr>
            <w:r>
              <w:t>10</w:t>
            </w:r>
          </w:p>
        </w:tc>
        <w:tc>
          <w:tcPr>
            <w:tcW w:w="165" w:type="dxa"/>
            <w:vMerge w:val="restart"/>
            <w:tcBorders>
              <w:left w:val="nil"/>
              <w:bottom w:val="nil"/>
              <w:right w:val="nil"/>
            </w:tcBorders>
          </w:tcPr>
          <w:p w:rsidR="00B6471B" w:rsidRDefault="00B6471B">
            <w:pPr>
              <w:pStyle w:val="ConsPlusNormal"/>
              <w:jc w:val="both"/>
            </w:pPr>
          </w:p>
        </w:tc>
      </w:tr>
      <w:tr w:rsidR="00B6471B">
        <w:tc>
          <w:tcPr>
            <w:tcW w:w="825" w:type="dxa"/>
            <w:tcBorders>
              <w:left w:val="nil"/>
            </w:tcBorders>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r w:rsidR="00B6471B">
        <w:tc>
          <w:tcPr>
            <w:tcW w:w="825" w:type="dxa"/>
            <w:tcBorders>
              <w:left w:val="nil"/>
            </w:tcBorders>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r w:rsidR="00B6471B">
        <w:tc>
          <w:tcPr>
            <w:tcW w:w="825" w:type="dxa"/>
            <w:tcBorders>
              <w:left w:val="nil"/>
            </w:tcBorders>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r w:rsidR="00B6471B">
        <w:tc>
          <w:tcPr>
            <w:tcW w:w="2805" w:type="dxa"/>
            <w:gridSpan w:val="3"/>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165" w:type="dxa"/>
            <w:vMerge/>
            <w:tcBorders>
              <w:left w:val="nil"/>
              <w:bottom w:val="nil"/>
              <w:right w:val="nil"/>
            </w:tcBorders>
          </w:tcPr>
          <w:p w:rsidR="00B6471B" w:rsidRDefault="00B6471B"/>
        </w:tc>
      </w:tr>
    </w:tbl>
    <w:p w:rsidR="00B6471B" w:rsidRDefault="00B6471B">
      <w:pPr>
        <w:pStyle w:val="ConsPlusNormal"/>
        <w:jc w:val="both"/>
      </w:pPr>
    </w:p>
    <w:p w:rsidR="00B6471B" w:rsidRDefault="00B6471B">
      <w:pPr>
        <w:pStyle w:val="ConsPlusNonformat"/>
        <w:jc w:val="both"/>
      </w:pPr>
      <w:r>
        <w:t xml:space="preserve">       3.2. Лимиты бюджетных обязательств в текущем финансовом году</w:t>
      </w:r>
    </w:p>
    <w:p w:rsidR="00B6471B" w:rsidRDefault="00B6471B">
      <w:pPr>
        <w:pStyle w:val="ConsPlusNonformat"/>
        <w:jc w:val="both"/>
      </w:pPr>
      <w:r>
        <w:t xml:space="preserve">      на выплаты за счет связанных иностранных кредитов и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4455"/>
        <w:gridCol w:w="4455"/>
      </w:tblGrid>
      <w:tr w:rsidR="00B6471B">
        <w:tc>
          <w:tcPr>
            <w:tcW w:w="990" w:type="dxa"/>
            <w:vMerge w:val="restart"/>
            <w:tcBorders>
              <w:left w:val="nil"/>
            </w:tcBorders>
          </w:tcPr>
          <w:p w:rsidR="00B6471B" w:rsidRDefault="00B6471B">
            <w:pPr>
              <w:pStyle w:val="ConsPlusNormal"/>
              <w:jc w:val="center"/>
            </w:pPr>
            <w:r>
              <w:lastRenderedPageBreak/>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c>
          <w:tcPr>
            <w:tcW w:w="990" w:type="dxa"/>
            <w:vMerge/>
            <w:tcBorders>
              <w:left w:val="nil"/>
            </w:tcBorders>
          </w:tcPr>
          <w:p w:rsidR="00B6471B" w:rsidRDefault="00B6471B"/>
        </w:tc>
        <w:tc>
          <w:tcPr>
            <w:tcW w:w="1155"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4455" w:type="dxa"/>
            <w:vMerge/>
          </w:tcPr>
          <w:p w:rsidR="00B6471B" w:rsidRDefault="00B6471B"/>
        </w:tc>
        <w:tc>
          <w:tcPr>
            <w:tcW w:w="4455"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4455" w:type="dxa"/>
          </w:tcPr>
          <w:p w:rsidR="00B6471B" w:rsidRDefault="00B6471B">
            <w:pPr>
              <w:pStyle w:val="ConsPlusNormal"/>
              <w:jc w:val="center"/>
            </w:pPr>
            <w:r>
              <w:t>4</w:t>
            </w:r>
          </w:p>
        </w:tc>
        <w:tc>
          <w:tcPr>
            <w:tcW w:w="445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3.3. Предельные объемы финансирования</w:t>
      </w:r>
    </w:p>
    <w:p w:rsidR="00B6471B" w:rsidRDefault="00B6471B">
      <w:pPr>
        <w:pStyle w:val="ConsPlusNonformat"/>
        <w:jc w:val="both"/>
      </w:pPr>
      <w:r>
        <w:t xml:space="preserve">             на выплаты за счет связанных иностранных кредитов</w:t>
      </w:r>
    </w:p>
    <w:p w:rsidR="00B6471B" w:rsidRDefault="00B6471B">
      <w:pPr>
        <w:pStyle w:val="ConsPlusNonformat"/>
        <w:jc w:val="both"/>
      </w:pPr>
      <w:r>
        <w:t xml:space="preserve">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4455"/>
        <w:gridCol w:w="445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c>
          <w:tcPr>
            <w:tcW w:w="990" w:type="dxa"/>
            <w:vMerge/>
            <w:tcBorders>
              <w:left w:val="nil"/>
            </w:tcBorders>
          </w:tcPr>
          <w:p w:rsidR="00B6471B" w:rsidRDefault="00B6471B"/>
        </w:tc>
        <w:tc>
          <w:tcPr>
            <w:tcW w:w="1155"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4455" w:type="dxa"/>
            <w:vMerge/>
          </w:tcPr>
          <w:p w:rsidR="00B6471B" w:rsidRDefault="00B6471B"/>
        </w:tc>
        <w:tc>
          <w:tcPr>
            <w:tcW w:w="4455"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4455" w:type="dxa"/>
          </w:tcPr>
          <w:p w:rsidR="00B6471B" w:rsidRDefault="00B6471B">
            <w:pPr>
              <w:pStyle w:val="ConsPlusNormal"/>
              <w:jc w:val="center"/>
            </w:pPr>
            <w:r>
              <w:t>4</w:t>
            </w:r>
          </w:p>
        </w:tc>
        <w:tc>
          <w:tcPr>
            <w:tcW w:w="445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lastRenderedPageBreak/>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8</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3" w:name="P2561"/>
      <w:bookmarkEnd w:id="123"/>
      <w:r>
        <w:t xml:space="preserve">                                  ВЫПИСКА</w:t>
      </w:r>
    </w:p>
    <w:p w:rsidR="00B6471B" w:rsidRDefault="00B6471B">
      <w:pPr>
        <w:pStyle w:val="ConsPlusNonformat"/>
        <w:jc w:val="both"/>
      </w:pPr>
      <w:r>
        <w:t xml:space="preserve">                 из лицевого счета главного распорядителя</w:t>
      </w:r>
    </w:p>
    <w:p w:rsidR="00B6471B" w:rsidRDefault="00B6471B">
      <w:pPr>
        <w:pStyle w:val="ConsPlusNonformat"/>
        <w:jc w:val="both"/>
      </w:pPr>
      <w:r>
        <w:t xml:space="preserve">                                            ┌────────────────────┐</w:t>
      </w:r>
    </w:p>
    <w:p w:rsidR="00B6471B" w:rsidRDefault="00B6471B">
      <w:pPr>
        <w:pStyle w:val="ConsPlusNonformat"/>
        <w:jc w:val="both"/>
      </w:pPr>
      <w:r>
        <w:t xml:space="preserve">        (распорядителя)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0531715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  Глава по БК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29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320"/>
        <w:gridCol w:w="1320"/>
        <w:gridCol w:w="1320"/>
        <w:gridCol w:w="1320"/>
        <w:gridCol w:w="1320"/>
        <w:gridCol w:w="1320"/>
        <w:gridCol w:w="1320"/>
        <w:gridCol w:w="1320"/>
        <w:gridCol w:w="1320"/>
        <w:gridCol w:w="1320"/>
        <w:gridCol w:w="1320"/>
        <w:gridCol w:w="1485"/>
      </w:tblGrid>
      <w:tr w:rsidR="00B6471B">
        <w:tc>
          <w:tcPr>
            <w:tcW w:w="2310" w:type="dxa"/>
            <w:vMerge w:val="restart"/>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5280" w:type="dxa"/>
            <w:gridSpan w:val="4"/>
          </w:tcPr>
          <w:p w:rsidR="00B6471B" w:rsidRDefault="00B6471B">
            <w:pPr>
              <w:pStyle w:val="ConsPlusNormal"/>
              <w:jc w:val="center"/>
            </w:pPr>
            <w:r>
              <w:t>Бюджетные ассигнования</w:t>
            </w:r>
          </w:p>
        </w:tc>
        <w:tc>
          <w:tcPr>
            <w:tcW w:w="5280" w:type="dxa"/>
            <w:gridSpan w:val="4"/>
          </w:tcPr>
          <w:p w:rsidR="00B6471B" w:rsidRDefault="00B6471B">
            <w:pPr>
              <w:pStyle w:val="ConsPlusNormal"/>
              <w:jc w:val="center"/>
            </w:pPr>
            <w:r>
              <w:t>Лимиты бюджетных обязательств</w:t>
            </w:r>
          </w:p>
        </w:tc>
        <w:tc>
          <w:tcPr>
            <w:tcW w:w="5445"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2310" w:type="dxa"/>
            <w:vMerge/>
            <w:tcBorders>
              <w:left w:val="nil"/>
            </w:tcBorders>
          </w:tcPr>
          <w:p w:rsidR="00B6471B" w:rsidRDefault="00B6471B"/>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 ____ год</w:t>
            </w:r>
          </w:p>
        </w:tc>
        <w:tc>
          <w:tcPr>
            <w:tcW w:w="2640" w:type="dxa"/>
            <w:gridSpan w:val="2"/>
          </w:tcPr>
          <w:p w:rsidR="00B6471B" w:rsidRDefault="00B6471B">
            <w:pPr>
              <w:pStyle w:val="ConsPlusNormal"/>
              <w:jc w:val="center"/>
            </w:pPr>
            <w:r>
              <w:t>сумма за исключением связанных кредитов</w:t>
            </w:r>
          </w:p>
        </w:tc>
        <w:tc>
          <w:tcPr>
            <w:tcW w:w="2805" w:type="dxa"/>
            <w:gridSpan w:val="2"/>
            <w:tcBorders>
              <w:right w:val="nil"/>
            </w:tcBorders>
          </w:tcPr>
          <w:p w:rsidR="00B6471B" w:rsidRDefault="00B6471B">
            <w:pPr>
              <w:pStyle w:val="ConsPlusNormal"/>
              <w:jc w:val="center"/>
            </w:pPr>
            <w:r>
              <w:t>сумма за счет связанных кредитов</w:t>
            </w:r>
          </w:p>
        </w:tc>
      </w:tr>
      <w:tr w:rsidR="00B6471B">
        <w:tc>
          <w:tcPr>
            <w:tcW w:w="2310" w:type="dxa"/>
            <w:vMerge/>
            <w:tcBorders>
              <w:left w:val="nil"/>
            </w:tcBorders>
          </w:tcPr>
          <w:p w:rsidR="00B6471B" w:rsidRDefault="00B6471B"/>
        </w:tc>
        <w:tc>
          <w:tcPr>
            <w:tcW w:w="1320" w:type="dxa"/>
            <w:vMerge/>
          </w:tcPr>
          <w:p w:rsidR="00B6471B" w:rsidRDefault="00B6471B"/>
        </w:tc>
        <w:tc>
          <w:tcPr>
            <w:tcW w:w="1320" w:type="dxa"/>
            <w:vMerge/>
          </w:tcPr>
          <w:p w:rsidR="00B6471B" w:rsidRDefault="00B6471B"/>
        </w:tc>
        <w:tc>
          <w:tcPr>
            <w:tcW w:w="1320" w:type="dxa"/>
            <w:vMerge/>
          </w:tcPr>
          <w:p w:rsidR="00B6471B" w:rsidRDefault="00B6471B"/>
        </w:tc>
        <w:tc>
          <w:tcPr>
            <w:tcW w:w="1320" w:type="dxa"/>
            <w:vMerge/>
          </w:tcPr>
          <w:p w:rsidR="00B6471B" w:rsidRDefault="00B6471B"/>
        </w:tc>
        <w:tc>
          <w:tcPr>
            <w:tcW w:w="1320" w:type="dxa"/>
            <w:vMerge/>
          </w:tcPr>
          <w:p w:rsidR="00B6471B" w:rsidRDefault="00B6471B"/>
        </w:tc>
        <w:tc>
          <w:tcPr>
            <w:tcW w:w="1320" w:type="dxa"/>
            <w:vMerge/>
          </w:tcPr>
          <w:p w:rsidR="00B6471B" w:rsidRDefault="00B6471B"/>
        </w:tc>
        <w:tc>
          <w:tcPr>
            <w:tcW w:w="1320" w:type="dxa"/>
            <w:vMerge/>
          </w:tcPr>
          <w:p w:rsidR="00B6471B" w:rsidRDefault="00B6471B"/>
        </w:tc>
        <w:tc>
          <w:tcPr>
            <w:tcW w:w="1320" w:type="dxa"/>
            <w:vMerge/>
          </w:tcPr>
          <w:p w:rsidR="00B6471B" w:rsidRDefault="00B6471B"/>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485" w:type="dxa"/>
            <w:tcBorders>
              <w:right w:val="nil"/>
            </w:tcBorders>
          </w:tcPr>
          <w:p w:rsidR="00B6471B" w:rsidRDefault="00B6471B">
            <w:pPr>
              <w:pStyle w:val="ConsPlusNormal"/>
              <w:jc w:val="center"/>
            </w:pPr>
            <w:r>
              <w:t>на ____</w:t>
            </w:r>
          </w:p>
          <w:p w:rsidR="00B6471B" w:rsidRDefault="00B6471B">
            <w:pPr>
              <w:pStyle w:val="ConsPlusNormal"/>
              <w:jc w:val="center"/>
            </w:pPr>
            <w:r>
              <w:t>год</w:t>
            </w:r>
          </w:p>
        </w:tc>
      </w:tr>
      <w:tr w:rsidR="00B6471B">
        <w:tblPrEx>
          <w:tblBorders>
            <w:right w:val="single" w:sz="4" w:space="0" w:color="auto"/>
          </w:tblBorders>
        </w:tblPrEx>
        <w:tc>
          <w:tcPr>
            <w:tcW w:w="2310" w:type="dxa"/>
            <w:tcBorders>
              <w:left w:val="nil"/>
            </w:tcBorders>
          </w:tcPr>
          <w:p w:rsidR="00B6471B" w:rsidRDefault="00B6471B">
            <w:pPr>
              <w:pStyle w:val="ConsPlusNormal"/>
              <w:jc w:val="center"/>
            </w:pPr>
            <w:r>
              <w:t>1</w:t>
            </w:r>
          </w:p>
        </w:tc>
        <w:tc>
          <w:tcPr>
            <w:tcW w:w="1320"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1320" w:type="dxa"/>
          </w:tcPr>
          <w:p w:rsidR="00B6471B" w:rsidRDefault="00B6471B">
            <w:pPr>
              <w:pStyle w:val="ConsPlusNormal"/>
              <w:jc w:val="center"/>
            </w:pPr>
            <w:r>
              <w:t>4</w:t>
            </w:r>
          </w:p>
        </w:tc>
        <w:tc>
          <w:tcPr>
            <w:tcW w:w="1320"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1320" w:type="dxa"/>
          </w:tcPr>
          <w:p w:rsidR="00B6471B" w:rsidRDefault="00B6471B">
            <w:pPr>
              <w:pStyle w:val="ConsPlusNormal"/>
              <w:jc w:val="center"/>
            </w:pPr>
            <w:r>
              <w:t>7</w:t>
            </w:r>
          </w:p>
        </w:tc>
        <w:tc>
          <w:tcPr>
            <w:tcW w:w="1320" w:type="dxa"/>
          </w:tcPr>
          <w:p w:rsidR="00B6471B" w:rsidRDefault="00B6471B">
            <w:pPr>
              <w:pStyle w:val="ConsPlusNormal"/>
              <w:jc w:val="center"/>
            </w:pPr>
            <w:r>
              <w:t>8</w:t>
            </w:r>
          </w:p>
        </w:tc>
        <w:tc>
          <w:tcPr>
            <w:tcW w:w="1320" w:type="dxa"/>
          </w:tcPr>
          <w:p w:rsidR="00B6471B" w:rsidRDefault="00B6471B">
            <w:pPr>
              <w:pStyle w:val="ConsPlusNormal"/>
              <w:jc w:val="center"/>
            </w:pPr>
            <w:r>
              <w:t>9</w:t>
            </w:r>
          </w:p>
        </w:tc>
        <w:tc>
          <w:tcPr>
            <w:tcW w:w="1320" w:type="dxa"/>
          </w:tcPr>
          <w:p w:rsidR="00B6471B" w:rsidRDefault="00B6471B">
            <w:pPr>
              <w:pStyle w:val="ConsPlusNormal"/>
              <w:jc w:val="center"/>
            </w:pPr>
            <w:r>
              <w:t>10</w:t>
            </w:r>
          </w:p>
        </w:tc>
        <w:tc>
          <w:tcPr>
            <w:tcW w:w="1320" w:type="dxa"/>
          </w:tcPr>
          <w:p w:rsidR="00B6471B" w:rsidRDefault="00B6471B">
            <w:pPr>
              <w:pStyle w:val="ConsPlusNormal"/>
              <w:jc w:val="center"/>
            </w:pPr>
            <w:r>
              <w:t>11</w:t>
            </w:r>
          </w:p>
        </w:tc>
        <w:tc>
          <w:tcPr>
            <w:tcW w:w="1320" w:type="dxa"/>
          </w:tcPr>
          <w:p w:rsidR="00B6471B" w:rsidRDefault="00B6471B">
            <w:pPr>
              <w:pStyle w:val="ConsPlusNormal"/>
              <w:jc w:val="center"/>
            </w:pPr>
            <w:r>
              <w:t>12</w:t>
            </w:r>
          </w:p>
        </w:tc>
        <w:tc>
          <w:tcPr>
            <w:tcW w:w="1485" w:type="dxa"/>
          </w:tcPr>
          <w:p w:rsidR="00B6471B" w:rsidRDefault="00B6471B">
            <w:pPr>
              <w:pStyle w:val="ConsPlusNormal"/>
              <w:jc w:val="center"/>
            </w:pPr>
            <w:r>
              <w:t>13</w:t>
            </w:r>
          </w:p>
        </w:tc>
      </w:tr>
      <w:tr w:rsidR="00B6471B">
        <w:tblPrEx>
          <w:tblBorders>
            <w:right w:val="single" w:sz="4" w:space="0" w:color="auto"/>
          </w:tblBorders>
        </w:tblPrEx>
        <w:tc>
          <w:tcPr>
            <w:tcW w:w="2310" w:type="dxa"/>
            <w:tcBorders>
              <w:left w:val="nil"/>
            </w:tcBorders>
          </w:tcPr>
          <w:p w:rsidR="00B6471B" w:rsidRDefault="00B6471B">
            <w:pPr>
              <w:pStyle w:val="ConsPlusNormal"/>
            </w:pPr>
            <w:r>
              <w:t>Остаток на начало дня</w:t>
            </w: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2310" w:type="dxa"/>
            <w:tcBorders>
              <w:left w:val="nil"/>
            </w:tcBorders>
          </w:tcPr>
          <w:p w:rsidR="00B6471B" w:rsidRDefault="00B6471B">
            <w:pPr>
              <w:pStyle w:val="ConsPlusNormal"/>
            </w:pPr>
            <w:r>
              <w:t>Остаток на конец дня</w:t>
            </w: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Доведенные бюджетные данные</w:t>
      </w:r>
    </w:p>
    <w:p w:rsidR="00B6471B" w:rsidRDefault="00B6471B">
      <w:pPr>
        <w:pStyle w:val="ConsPlusNonformat"/>
        <w:jc w:val="both"/>
      </w:pPr>
    </w:p>
    <w:p w:rsidR="00B6471B" w:rsidRDefault="00B6471B">
      <w:pPr>
        <w:pStyle w:val="ConsPlusNonformat"/>
        <w:jc w:val="both"/>
      </w:pPr>
      <w:r>
        <w:t xml:space="preserve">                           2.1. Бюджетные данные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660"/>
        <w:gridCol w:w="825"/>
        <w:gridCol w:w="1320"/>
        <w:gridCol w:w="1320"/>
        <w:gridCol w:w="1320"/>
        <w:gridCol w:w="1320"/>
        <w:gridCol w:w="1320"/>
        <w:gridCol w:w="1320"/>
        <w:gridCol w:w="1320"/>
        <w:gridCol w:w="1320"/>
        <w:gridCol w:w="1980"/>
        <w:gridCol w:w="214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1485" w:type="dxa"/>
            <w:gridSpan w:val="2"/>
          </w:tcPr>
          <w:p w:rsidR="00B6471B" w:rsidRDefault="00B6471B">
            <w:pPr>
              <w:pStyle w:val="ConsPlusNormal"/>
              <w:jc w:val="center"/>
            </w:pPr>
            <w:r>
              <w:t>Документ</w:t>
            </w:r>
          </w:p>
        </w:tc>
        <w:tc>
          <w:tcPr>
            <w:tcW w:w="5280" w:type="dxa"/>
            <w:gridSpan w:val="4"/>
          </w:tcPr>
          <w:p w:rsidR="00B6471B" w:rsidRDefault="00B6471B">
            <w:pPr>
              <w:pStyle w:val="ConsPlusNormal"/>
              <w:jc w:val="center"/>
            </w:pPr>
            <w:r>
              <w:t>Бюджетные ассигнования</w:t>
            </w:r>
          </w:p>
        </w:tc>
        <w:tc>
          <w:tcPr>
            <w:tcW w:w="5280" w:type="dxa"/>
            <w:gridSpan w:val="4"/>
          </w:tcPr>
          <w:p w:rsidR="00B6471B" w:rsidRDefault="00B6471B">
            <w:pPr>
              <w:pStyle w:val="ConsPlusNormal"/>
              <w:jc w:val="center"/>
            </w:pPr>
            <w:r>
              <w:t>Лимиты бюджетных обязательств</w:t>
            </w:r>
          </w:p>
        </w:tc>
        <w:tc>
          <w:tcPr>
            <w:tcW w:w="4125" w:type="dxa"/>
            <w:gridSpan w:val="2"/>
            <w:tcBorders>
              <w:right w:val="nil"/>
            </w:tcBorders>
          </w:tcPr>
          <w:p w:rsidR="00B6471B" w:rsidRDefault="00B6471B">
            <w:pPr>
              <w:pStyle w:val="ConsPlusNormal"/>
              <w:jc w:val="center"/>
            </w:pPr>
            <w:r>
              <w:t>Предельные объемы финансирования, за исключением связанных кредитов и иностранной валюты</w:t>
            </w:r>
          </w:p>
        </w:tc>
      </w:tr>
      <w:tr w:rsidR="00B6471B">
        <w:tc>
          <w:tcPr>
            <w:tcW w:w="825" w:type="dxa"/>
            <w:vMerge/>
            <w:tcBorders>
              <w:left w:val="nil"/>
            </w:tcBorders>
          </w:tcPr>
          <w:p w:rsidR="00B6471B" w:rsidRDefault="00B6471B"/>
        </w:tc>
        <w:tc>
          <w:tcPr>
            <w:tcW w:w="66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980" w:type="dxa"/>
          </w:tcPr>
          <w:p w:rsidR="00B6471B" w:rsidRDefault="00B6471B">
            <w:pPr>
              <w:pStyle w:val="ConsPlusNormal"/>
              <w:jc w:val="center"/>
            </w:pPr>
            <w:r>
              <w:t>на ____</w:t>
            </w:r>
          </w:p>
          <w:p w:rsidR="00B6471B" w:rsidRDefault="00B6471B">
            <w:pPr>
              <w:pStyle w:val="ConsPlusNormal"/>
              <w:jc w:val="center"/>
            </w:pPr>
            <w:r>
              <w:t>год</w:t>
            </w:r>
          </w:p>
        </w:tc>
        <w:tc>
          <w:tcPr>
            <w:tcW w:w="2145" w:type="dxa"/>
            <w:tcBorders>
              <w:right w:val="nil"/>
            </w:tcBorders>
          </w:tcPr>
          <w:p w:rsidR="00B6471B" w:rsidRDefault="00B6471B">
            <w:pPr>
              <w:pStyle w:val="ConsPlusNormal"/>
              <w:jc w:val="center"/>
            </w:pPr>
            <w:r>
              <w:t>на ____</w:t>
            </w:r>
          </w:p>
          <w:p w:rsidR="00B6471B" w:rsidRDefault="00B6471B">
            <w:pPr>
              <w:pStyle w:val="ConsPlusNormal"/>
              <w:jc w:val="center"/>
            </w:pPr>
            <w:r>
              <w:t>год</w:t>
            </w:r>
          </w:p>
        </w:tc>
      </w:tr>
      <w:tr w:rsidR="00B6471B">
        <w:tblPrEx>
          <w:tblBorders>
            <w:right w:val="single" w:sz="4" w:space="0" w:color="auto"/>
          </w:tblBorders>
        </w:tblPrEx>
        <w:tc>
          <w:tcPr>
            <w:tcW w:w="825" w:type="dxa"/>
            <w:tcBorders>
              <w:left w:val="nil"/>
            </w:tcBorders>
          </w:tcPr>
          <w:p w:rsidR="00B6471B" w:rsidRDefault="00B6471B">
            <w:pPr>
              <w:pStyle w:val="ConsPlusNormal"/>
              <w:jc w:val="center"/>
            </w:pPr>
            <w:r>
              <w:t>1</w:t>
            </w:r>
          </w:p>
        </w:tc>
        <w:tc>
          <w:tcPr>
            <w:tcW w:w="66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1320" w:type="dxa"/>
          </w:tcPr>
          <w:p w:rsidR="00B6471B" w:rsidRDefault="00B6471B">
            <w:pPr>
              <w:pStyle w:val="ConsPlusNormal"/>
              <w:jc w:val="center"/>
            </w:pPr>
            <w:r>
              <w:t>4</w:t>
            </w:r>
          </w:p>
        </w:tc>
        <w:tc>
          <w:tcPr>
            <w:tcW w:w="1320"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1320" w:type="dxa"/>
          </w:tcPr>
          <w:p w:rsidR="00B6471B" w:rsidRDefault="00B6471B">
            <w:pPr>
              <w:pStyle w:val="ConsPlusNormal"/>
              <w:jc w:val="center"/>
            </w:pPr>
            <w:r>
              <w:t>7</w:t>
            </w:r>
          </w:p>
        </w:tc>
        <w:tc>
          <w:tcPr>
            <w:tcW w:w="1320" w:type="dxa"/>
          </w:tcPr>
          <w:p w:rsidR="00B6471B" w:rsidRDefault="00B6471B">
            <w:pPr>
              <w:pStyle w:val="ConsPlusNormal"/>
              <w:jc w:val="center"/>
            </w:pPr>
            <w:r>
              <w:t>8</w:t>
            </w:r>
          </w:p>
        </w:tc>
        <w:tc>
          <w:tcPr>
            <w:tcW w:w="1320" w:type="dxa"/>
          </w:tcPr>
          <w:p w:rsidR="00B6471B" w:rsidRDefault="00B6471B">
            <w:pPr>
              <w:pStyle w:val="ConsPlusNormal"/>
              <w:jc w:val="center"/>
            </w:pPr>
            <w:r>
              <w:t>9</w:t>
            </w:r>
          </w:p>
        </w:tc>
        <w:tc>
          <w:tcPr>
            <w:tcW w:w="1320" w:type="dxa"/>
          </w:tcPr>
          <w:p w:rsidR="00B6471B" w:rsidRDefault="00B6471B">
            <w:pPr>
              <w:pStyle w:val="ConsPlusNormal"/>
              <w:jc w:val="center"/>
            </w:pPr>
            <w:r>
              <w:t>10</w:t>
            </w:r>
          </w:p>
        </w:tc>
        <w:tc>
          <w:tcPr>
            <w:tcW w:w="1320" w:type="dxa"/>
          </w:tcPr>
          <w:p w:rsidR="00B6471B" w:rsidRDefault="00B6471B">
            <w:pPr>
              <w:pStyle w:val="ConsPlusNormal"/>
              <w:jc w:val="center"/>
            </w:pPr>
            <w:r>
              <w:t>11</w:t>
            </w:r>
          </w:p>
        </w:tc>
        <w:tc>
          <w:tcPr>
            <w:tcW w:w="1980" w:type="dxa"/>
          </w:tcPr>
          <w:p w:rsidR="00B6471B" w:rsidRDefault="00B6471B">
            <w:pPr>
              <w:pStyle w:val="ConsPlusNormal"/>
              <w:jc w:val="center"/>
            </w:pPr>
            <w:r>
              <w:t>12</w:t>
            </w:r>
          </w:p>
        </w:tc>
        <w:tc>
          <w:tcPr>
            <w:tcW w:w="2145" w:type="dxa"/>
          </w:tcPr>
          <w:p w:rsidR="00B6471B" w:rsidRDefault="00B6471B">
            <w:pPr>
              <w:pStyle w:val="ConsPlusNormal"/>
              <w:jc w:val="center"/>
            </w:pPr>
            <w:r>
              <w:t>13</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66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66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2310" w:type="dxa"/>
            <w:gridSpan w:val="3"/>
            <w:tcBorders>
              <w:left w:val="nil"/>
              <w:bottom w:val="nil"/>
            </w:tcBorders>
          </w:tcPr>
          <w:p w:rsidR="00B6471B" w:rsidRDefault="00B6471B">
            <w:pPr>
              <w:pStyle w:val="ConsPlusNormal"/>
              <w:jc w:val="right"/>
            </w:pPr>
            <w:r>
              <w:t>Итого</w:t>
            </w: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____</w:t>
      </w:r>
    </w:p>
    <w:p w:rsidR="00B6471B" w:rsidRDefault="00B6471B">
      <w:pPr>
        <w:pStyle w:val="ConsPlusNonformat"/>
        <w:jc w:val="both"/>
      </w:pPr>
      <w:r>
        <w:lastRenderedPageBreak/>
        <w:t xml:space="preserve">                                                         Всего страниц ____</w:t>
      </w:r>
    </w:p>
    <w:p w:rsidR="00B6471B" w:rsidRDefault="00B6471B">
      <w:pPr>
        <w:pStyle w:val="ConsPlusNonformat"/>
        <w:jc w:val="both"/>
      </w:pPr>
    </w:p>
    <w:p w:rsidR="00B6471B" w:rsidRDefault="00B6471B">
      <w:pPr>
        <w:pStyle w:val="ConsPlusNonformat"/>
        <w:jc w:val="both"/>
      </w:pPr>
      <w:r>
        <w:t xml:space="preserve">                                                        Форма 0531715,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2.2. Лимиты бюджетных обязательств</w:t>
      </w:r>
    </w:p>
    <w:p w:rsidR="00B6471B" w:rsidRDefault="00B6471B">
      <w:pPr>
        <w:pStyle w:val="ConsPlusNonformat"/>
        <w:jc w:val="both"/>
      </w:pPr>
      <w:r>
        <w:t xml:space="preserve">          в текущем финансовом году на выплаты за счет связанных</w:t>
      </w:r>
    </w:p>
    <w:p w:rsidR="00B6471B" w:rsidRDefault="00B6471B">
      <w:pPr>
        <w:pStyle w:val="ConsPlusNonformat"/>
        <w:jc w:val="both"/>
      </w:pPr>
      <w:r>
        <w:t xml:space="preserve">          иностранных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2310"/>
        <w:gridCol w:w="2145"/>
        <w:gridCol w:w="2310"/>
        <w:gridCol w:w="214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gridSpan w:val="2"/>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gridSpan w:val="2"/>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rPr>
          <w:trHeight w:val="509"/>
        </w:trPr>
        <w:tc>
          <w:tcPr>
            <w:tcW w:w="990" w:type="dxa"/>
            <w:vMerge/>
            <w:tcBorders>
              <w:left w:val="nil"/>
            </w:tcBorders>
          </w:tcPr>
          <w:p w:rsidR="00B6471B" w:rsidRDefault="00B6471B"/>
        </w:tc>
        <w:tc>
          <w:tcPr>
            <w:tcW w:w="1155" w:type="dxa"/>
            <w:vMerge w:val="restart"/>
          </w:tcPr>
          <w:p w:rsidR="00B6471B" w:rsidRDefault="00B6471B">
            <w:pPr>
              <w:pStyle w:val="ConsPlusNormal"/>
              <w:jc w:val="center"/>
            </w:pPr>
            <w:r>
              <w:t>номер</w:t>
            </w:r>
          </w:p>
        </w:tc>
        <w:tc>
          <w:tcPr>
            <w:tcW w:w="1320" w:type="dxa"/>
            <w:vMerge w:val="restart"/>
          </w:tcPr>
          <w:p w:rsidR="00B6471B" w:rsidRDefault="00B6471B">
            <w:pPr>
              <w:pStyle w:val="ConsPlusNormal"/>
              <w:jc w:val="center"/>
            </w:pPr>
            <w:r>
              <w:t>дата</w:t>
            </w:r>
          </w:p>
        </w:tc>
        <w:tc>
          <w:tcPr>
            <w:tcW w:w="4455" w:type="dxa"/>
            <w:gridSpan w:val="2"/>
            <w:vMerge/>
          </w:tcPr>
          <w:p w:rsidR="00B6471B" w:rsidRDefault="00B6471B"/>
        </w:tc>
        <w:tc>
          <w:tcPr>
            <w:tcW w:w="4455" w:type="dxa"/>
            <w:gridSpan w:val="2"/>
            <w:vMerge/>
            <w:tcBorders>
              <w:right w:val="nil"/>
            </w:tcBorders>
          </w:tcPr>
          <w:p w:rsidR="00B6471B" w:rsidRDefault="00B6471B"/>
        </w:tc>
      </w:tr>
      <w:tr w:rsidR="00B6471B">
        <w:tc>
          <w:tcPr>
            <w:tcW w:w="990" w:type="dxa"/>
            <w:vMerge/>
            <w:tcBorders>
              <w:left w:val="nil"/>
            </w:tcBorders>
          </w:tcPr>
          <w:p w:rsidR="00B6471B" w:rsidRDefault="00B6471B"/>
        </w:tc>
        <w:tc>
          <w:tcPr>
            <w:tcW w:w="1155" w:type="dxa"/>
            <w:vMerge/>
          </w:tcPr>
          <w:p w:rsidR="00B6471B" w:rsidRDefault="00B6471B"/>
        </w:tc>
        <w:tc>
          <w:tcPr>
            <w:tcW w:w="1320" w:type="dxa"/>
            <w:vMerge/>
          </w:tcPr>
          <w:p w:rsidR="00B6471B" w:rsidRDefault="00B6471B"/>
        </w:tc>
        <w:tc>
          <w:tcPr>
            <w:tcW w:w="2310" w:type="dxa"/>
          </w:tcPr>
          <w:p w:rsidR="00B6471B" w:rsidRDefault="00B6471B">
            <w:pPr>
              <w:pStyle w:val="ConsPlusNormal"/>
              <w:jc w:val="center"/>
            </w:pPr>
            <w:r>
              <w:t>на ____ год</w:t>
            </w:r>
          </w:p>
        </w:tc>
        <w:tc>
          <w:tcPr>
            <w:tcW w:w="2145" w:type="dxa"/>
          </w:tcPr>
          <w:p w:rsidR="00B6471B" w:rsidRDefault="00B6471B">
            <w:pPr>
              <w:pStyle w:val="ConsPlusNormal"/>
              <w:jc w:val="center"/>
            </w:pPr>
            <w:r>
              <w:t>на ____ год</w:t>
            </w:r>
          </w:p>
        </w:tc>
        <w:tc>
          <w:tcPr>
            <w:tcW w:w="2310" w:type="dxa"/>
          </w:tcPr>
          <w:p w:rsidR="00B6471B" w:rsidRDefault="00B6471B">
            <w:pPr>
              <w:pStyle w:val="ConsPlusNormal"/>
              <w:jc w:val="center"/>
            </w:pPr>
            <w:r>
              <w:t>на ____ год</w:t>
            </w:r>
          </w:p>
        </w:tc>
        <w:tc>
          <w:tcPr>
            <w:tcW w:w="2145" w:type="dxa"/>
            <w:tcBorders>
              <w:right w:val="nil"/>
            </w:tcBorders>
          </w:tcPr>
          <w:p w:rsidR="00B6471B" w:rsidRDefault="00B6471B">
            <w:pPr>
              <w:pStyle w:val="ConsPlusNormal"/>
              <w:jc w:val="center"/>
            </w:pPr>
            <w:r>
              <w:t>на ____ год</w:t>
            </w:r>
          </w:p>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2310"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2.3. Предельные объемы финансирования на выплаты</w:t>
      </w:r>
    </w:p>
    <w:p w:rsidR="00B6471B" w:rsidRDefault="00B6471B">
      <w:pPr>
        <w:pStyle w:val="ConsPlusNonformat"/>
        <w:jc w:val="both"/>
      </w:pPr>
      <w:r>
        <w:t xml:space="preserve">            за счет связанных иностранных кредитов и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2310"/>
        <w:gridCol w:w="2145"/>
        <w:gridCol w:w="2310"/>
        <w:gridCol w:w="214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lastRenderedPageBreak/>
              <w:t>п/п</w:t>
            </w:r>
          </w:p>
        </w:tc>
        <w:tc>
          <w:tcPr>
            <w:tcW w:w="2475" w:type="dxa"/>
            <w:gridSpan w:val="2"/>
          </w:tcPr>
          <w:p w:rsidR="00B6471B" w:rsidRDefault="00B6471B">
            <w:pPr>
              <w:pStyle w:val="ConsPlusNormal"/>
              <w:jc w:val="center"/>
            </w:pPr>
            <w:r>
              <w:lastRenderedPageBreak/>
              <w:t>Документ</w:t>
            </w:r>
          </w:p>
        </w:tc>
        <w:tc>
          <w:tcPr>
            <w:tcW w:w="4455" w:type="dxa"/>
            <w:gridSpan w:val="2"/>
            <w:vMerge w:val="restart"/>
          </w:tcPr>
          <w:p w:rsidR="00B6471B" w:rsidRDefault="00B6471B">
            <w:pPr>
              <w:pStyle w:val="ConsPlusNormal"/>
              <w:jc w:val="center"/>
            </w:pPr>
            <w:r>
              <w:t>Сумма за счет</w:t>
            </w:r>
          </w:p>
          <w:p w:rsidR="00B6471B" w:rsidRDefault="00B6471B">
            <w:pPr>
              <w:pStyle w:val="ConsPlusNormal"/>
              <w:jc w:val="center"/>
            </w:pPr>
            <w:r>
              <w:lastRenderedPageBreak/>
              <w:t>связанных кредитов</w:t>
            </w:r>
          </w:p>
        </w:tc>
        <w:tc>
          <w:tcPr>
            <w:tcW w:w="4455" w:type="dxa"/>
            <w:gridSpan w:val="2"/>
            <w:vMerge w:val="restart"/>
            <w:tcBorders>
              <w:right w:val="nil"/>
            </w:tcBorders>
          </w:tcPr>
          <w:p w:rsidR="00B6471B" w:rsidRDefault="00B6471B">
            <w:pPr>
              <w:pStyle w:val="ConsPlusNormal"/>
              <w:jc w:val="center"/>
            </w:pPr>
            <w:r>
              <w:lastRenderedPageBreak/>
              <w:t>Сумма на выплаты в иностранной валюте</w:t>
            </w:r>
          </w:p>
          <w:p w:rsidR="00B6471B" w:rsidRDefault="00B6471B">
            <w:pPr>
              <w:pStyle w:val="ConsPlusNormal"/>
              <w:jc w:val="center"/>
            </w:pPr>
            <w:r>
              <w:lastRenderedPageBreak/>
              <w:t>(в рублевом эквиваленте)</w:t>
            </w:r>
          </w:p>
        </w:tc>
      </w:tr>
      <w:tr w:rsidR="00B6471B">
        <w:trPr>
          <w:trHeight w:val="509"/>
        </w:trPr>
        <w:tc>
          <w:tcPr>
            <w:tcW w:w="990" w:type="dxa"/>
            <w:vMerge/>
            <w:tcBorders>
              <w:left w:val="nil"/>
            </w:tcBorders>
          </w:tcPr>
          <w:p w:rsidR="00B6471B" w:rsidRDefault="00B6471B"/>
        </w:tc>
        <w:tc>
          <w:tcPr>
            <w:tcW w:w="1155" w:type="dxa"/>
            <w:vMerge w:val="restart"/>
          </w:tcPr>
          <w:p w:rsidR="00B6471B" w:rsidRDefault="00B6471B">
            <w:pPr>
              <w:pStyle w:val="ConsPlusNormal"/>
              <w:jc w:val="center"/>
            </w:pPr>
            <w:r>
              <w:t>номер</w:t>
            </w:r>
          </w:p>
        </w:tc>
        <w:tc>
          <w:tcPr>
            <w:tcW w:w="1320" w:type="dxa"/>
            <w:vMerge w:val="restart"/>
          </w:tcPr>
          <w:p w:rsidR="00B6471B" w:rsidRDefault="00B6471B">
            <w:pPr>
              <w:pStyle w:val="ConsPlusNormal"/>
              <w:jc w:val="center"/>
            </w:pPr>
            <w:r>
              <w:t>дата</w:t>
            </w:r>
          </w:p>
        </w:tc>
        <w:tc>
          <w:tcPr>
            <w:tcW w:w="4455" w:type="dxa"/>
            <w:gridSpan w:val="2"/>
            <w:vMerge/>
          </w:tcPr>
          <w:p w:rsidR="00B6471B" w:rsidRDefault="00B6471B"/>
        </w:tc>
        <w:tc>
          <w:tcPr>
            <w:tcW w:w="4455" w:type="dxa"/>
            <w:gridSpan w:val="2"/>
            <w:vMerge/>
            <w:tcBorders>
              <w:right w:val="nil"/>
            </w:tcBorders>
          </w:tcPr>
          <w:p w:rsidR="00B6471B" w:rsidRDefault="00B6471B"/>
        </w:tc>
      </w:tr>
      <w:tr w:rsidR="00B6471B">
        <w:tc>
          <w:tcPr>
            <w:tcW w:w="990" w:type="dxa"/>
            <w:vMerge/>
            <w:tcBorders>
              <w:left w:val="nil"/>
            </w:tcBorders>
          </w:tcPr>
          <w:p w:rsidR="00B6471B" w:rsidRDefault="00B6471B"/>
        </w:tc>
        <w:tc>
          <w:tcPr>
            <w:tcW w:w="1155" w:type="dxa"/>
            <w:vMerge/>
          </w:tcPr>
          <w:p w:rsidR="00B6471B" w:rsidRDefault="00B6471B"/>
        </w:tc>
        <w:tc>
          <w:tcPr>
            <w:tcW w:w="1320" w:type="dxa"/>
            <w:vMerge/>
          </w:tcPr>
          <w:p w:rsidR="00B6471B" w:rsidRDefault="00B6471B"/>
        </w:tc>
        <w:tc>
          <w:tcPr>
            <w:tcW w:w="2310" w:type="dxa"/>
          </w:tcPr>
          <w:p w:rsidR="00B6471B" w:rsidRDefault="00B6471B">
            <w:pPr>
              <w:pStyle w:val="ConsPlusNormal"/>
              <w:jc w:val="center"/>
            </w:pPr>
            <w:r>
              <w:t>на ____ год</w:t>
            </w:r>
          </w:p>
        </w:tc>
        <w:tc>
          <w:tcPr>
            <w:tcW w:w="2145" w:type="dxa"/>
          </w:tcPr>
          <w:p w:rsidR="00B6471B" w:rsidRDefault="00B6471B">
            <w:pPr>
              <w:pStyle w:val="ConsPlusNormal"/>
              <w:jc w:val="center"/>
            </w:pPr>
            <w:r>
              <w:t>на ____ год</w:t>
            </w:r>
          </w:p>
        </w:tc>
        <w:tc>
          <w:tcPr>
            <w:tcW w:w="2310" w:type="dxa"/>
          </w:tcPr>
          <w:p w:rsidR="00B6471B" w:rsidRDefault="00B6471B">
            <w:pPr>
              <w:pStyle w:val="ConsPlusNormal"/>
              <w:jc w:val="center"/>
            </w:pPr>
            <w:r>
              <w:t>на ____ год</w:t>
            </w:r>
          </w:p>
        </w:tc>
        <w:tc>
          <w:tcPr>
            <w:tcW w:w="2145" w:type="dxa"/>
            <w:tcBorders>
              <w:right w:val="nil"/>
            </w:tcBorders>
          </w:tcPr>
          <w:p w:rsidR="00B6471B" w:rsidRDefault="00B6471B">
            <w:pPr>
              <w:pStyle w:val="ConsPlusNormal"/>
              <w:jc w:val="center"/>
            </w:pPr>
            <w:r>
              <w:t>на ____ год</w:t>
            </w:r>
          </w:p>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2310"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Распределенные бюджетные данные</w:t>
      </w:r>
    </w:p>
    <w:p w:rsidR="00B6471B" w:rsidRDefault="00B6471B">
      <w:pPr>
        <w:pStyle w:val="ConsPlusNonformat"/>
        <w:jc w:val="both"/>
      </w:pPr>
    </w:p>
    <w:p w:rsidR="00B6471B" w:rsidRDefault="00B6471B">
      <w:pPr>
        <w:pStyle w:val="ConsPlusNonformat"/>
        <w:jc w:val="both"/>
      </w:pPr>
      <w:r>
        <w:t xml:space="preserve">                           3.1.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660"/>
        <w:gridCol w:w="825"/>
        <w:gridCol w:w="1320"/>
        <w:gridCol w:w="1320"/>
        <w:gridCol w:w="1320"/>
        <w:gridCol w:w="1320"/>
        <w:gridCol w:w="1320"/>
        <w:gridCol w:w="1320"/>
        <w:gridCol w:w="1320"/>
        <w:gridCol w:w="1320"/>
        <w:gridCol w:w="1980"/>
        <w:gridCol w:w="214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1485" w:type="dxa"/>
            <w:gridSpan w:val="2"/>
          </w:tcPr>
          <w:p w:rsidR="00B6471B" w:rsidRDefault="00B6471B">
            <w:pPr>
              <w:pStyle w:val="ConsPlusNormal"/>
              <w:jc w:val="center"/>
            </w:pPr>
            <w:r>
              <w:t>Документ</w:t>
            </w:r>
          </w:p>
        </w:tc>
        <w:tc>
          <w:tcPr>
            <w:tcW w:w="5280" w:type="dxa"/>
            <w:gridSpan w:val="4"/>
          </w:tcPr>
          <w:p w:rsidR="00B6471B" w:rsidRDefault="00B6471B">
            <w:pPr>
              <w:pStyle w:val="ConsPlusNormal"/>
              <w:jc w:val="center"/>
            </w:pPr>
            <w:r>
              <w:t>Бюджетные ассигнования</w:t>
            </w:r>
          </w:p>
        </w:tc>
        <w:tc>
          <w:tcPr>
            <w:tcW w:w="5280" w:type="dxa"/>
            <w:gridSpan w:val="4"/>
          </w:tcPr>
          <w:p w:rsidR="00B6471B" w:rsidRDefault="00B6471B">
            <w:pPr>
              <w:pStyle w:val="ConsPlusNormal"/>
              <w:jc w:val="center"/>
            </w:pPr>
            <w:r>
              <w:t>Лимиты бюджетных обязательств</w:t>
            </w:r>
          </w:p>
        </w:tc>
        <w:tc>
          <w:tcPr>
            <w:tcW w:w="4125" w:type="dxa"/>
            <w:gridSpan w:val="2"/>
            <w:tcBorders>
              <w:right w:val="nil"/>
            </w:tcBorders>
          </w:tcPr>
          <w:p w:rsidR="00B6471B" w:rsidRDefault="00B6471B">
            <w:pPr>
              <w:pStyle w:val="ConsPlusNormal"/>
              <w:jc w:val="center"/>
            </w:pPr>
            <w:r>
              <w:t>Предельные объемы финансирования, за исключением связанных кредитов и иностранной валюты</w:t>
            </w:r>
          </w:p>
        </w:tc>
      </w:tr>
      <w:tr w:rsidR="00B6471B">
        <w:tc>
          <w:tcPr>
            <w:tcW w:w="825" w:type="dxa"/>
            <w:vMerge/>
            <w:tcBorders>
              <w:left w:val="nil"/>
            </w:tcBorders>
          </w:tcPr>
          <w:p w:rsidR="00B6471B" w:rsidRDefault="00B6471B"/>
        </w:tc>
        <w:tc>
          <w:tcPr>
            <w:tcW w:w="66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320" w:type="dxa"/>
          </w:tcPr>
          <w:p w:rsidR="00B6471B" w:rsidRDefault="00B6471B">
            <w:pPr>
              <w:pStyle w:val="ConsPlusNormal"/>
              <w:jc w:val="center"/>
            </w:pPr>
            <w:r>
              <w:t>на ____ год</w:t>
            </w:r>
          </w:p>
        </w:tc>
        <w:tc>
          <w:tcPr>
            <w:tcW w:w="1980" w:type="dxa"/>
          </w:tcPr>
          <w:p w:rsidR="00B6471B" w:rsidRDefault="00B6471B">
            <w:pPr>
              <w:pStyle w:val="ConsPlusNormal"/>
              <w:jc w:val="center"/>
            </w:pPr>
            <w:r>
              <w:t>на ____</w:t>
            </w:r>
          </w:p>
          <w:p w:rsidR="00B6471B" w:rsidRDefault="00B6471B">
            <w:pPr>
              <w:pStyle w:val="ConsPlusNormal"/>
              <w:jc w:val="center"/>
            </w:pPr>
            <w:r>
              <w:t>год</w:t>
            </w:r>
          </w:p>
        </w:tc>
        <w:tc>
          <w:tcPr>
            <w:tcW w:w="2145" w:type="dxa"/>
            <w:tcBorders>
              <w:right w:val="nil"/>
            </w:tcBorders>
          </w:tcPr>
          <w:p w:rsidR="00B6471B" w:rsidRDefault="00B6471B">
            <w:pPr>
              <w:pStyle w:val="ConsPlusNormal"/>
              <w:jc w:val="center"/>
            </w:pPr>
            <w:r>
              <w:t>на ____</w:t>
            </w:r>
          </w:p>
          <w:p w:rsidR="00B6471B" w:rsidRDefault="00B6471B">
            <w:pPr>
              <w:pStyle w:val="ConsPlusNormal"/>
              <w:jc w:val="center"/>
            </w:pPr>
            <w:r>
              <w:t>год</w:t>
            </w:r>
          </w:p>
        </w:tc>
      </w:tr>
      <w:tr w:rsidR="00B6471B">
        <w:tc>
          <w:tcPr>
            <w:tcW w:w="825" w:type="dxa"/>
            <w:tcBorders>
              <w:left w:val="nil"/>
            </w:tcBorders>
          </w:tcPr>
          <w:p w:rsidR="00B6471B" w:rsidRDefault="00B6471B">
            <w:pPr>
              <w:pStyle w:val="ConsPlusNormal"/>
              <w:jc w:val="center"/>
            </w:pPr>
            <w:r>
              <w:t>1</w:t>
            </w:r>
          </w:p>
        </w:tc>
        <w:tc>
          <w:tcPr>
            <w:tcW w:w="66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1320" w:type="dxa"/>
          </w:tcPr>
          <w:p w:rsidR="00B6471B" w:rsidRDefault="00B6471B">
            <w:pPr>
              <w:pStyle w:val="ConsPlusNormal"/>
              <w:jc w:val="center"/>
            </w:pPr>
            <w:r>
              <w:t>4</w:t>
            </w:r>
          </w:p>
        </w:tc>
        <w:tc>
          <w:tcPr>
            <w:tcW w:w="1320"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1320" w:type="dxa"/>
          </w:tcPr>
          <w:p w:rsidR="00B6471B" w:rsidRDefault="00B6471B">
            <w:pPr>
              <w:pStyle w:val="ConsPlusNormal"/>
              <w:jc w:val="center"/>
            </w:pPr>
            <w:r>
              <w:t>7</w:t>
            </w:r>
          </w:p>
        </w:tc>
        <w:tc>
          <w:tcPr>
            <w:tcW w:w="1320" w:type="dxa"/>
          </w:tcPr>
          <w:p w:rsidR="00B6471B" w:rsidRDefault="00B6471B">
            <w:pPr>
              <w:pStyle w:val="ConsPlusNormal"/>
              <w:jc w:val="center"/>
            </w:pPr>
            <w:r>
              <w:t>8</w:t>
            </w:r>
          </w:p>
        </w:tc>
        <w:tc>
          <w:tcPr>
            <w:tcW w:w="1320" w:type="dxa"/>
          </w:tcPr>
          <w:p w:rsidR="00B6471B" w:rsidRDefault="00B6471B">
            <w:pPr>
              <w:pStyle w:val="ConsPlusNormal"/>
              <w:jc w:val="center"/>
            </w:pPr>
            <w:r>
              <w:t>9</w:t>
            </w:r>
          </w:p>
        </w:tc>
        <w:tc>
          <w:tcPr>
            <w:tcW w:w="1320" w:type="dxa"/>
          </w:tcPr>
          <w:p w:rsidR="00B6471B" w:rsidRDefault="00B6471B">
            <w:pPr>
              <w:pStyle w:val="ConsPlusNormal"/>
              <w:jc w:val="center"/>
            </w:pPr>
            <w:r>
              <w:t>10</w:t>
            </w:r>
          </w:p>
        </w:tc>
        <w:tc>
          <w:tcPr>
            <w:tcW w:w="1320" w:type="dxa"/>
          </w:tcPr>
          <w:p w:rsidR="00B6471B" w:rsidRDefault="00B6471B">
            <w:pPr>
              <w:pStyle w:val="ConsPlusNormal"/>
              <w:jc w:val="center"/>
            </w:pPr>
            <w:r>
              <w:t>11</w:t>
            </w:r>
          </w:p>
        </w:tc>
        <w:tc>
          <w:tcPr>
            <w:tcW w:w="1980" w:type="dxa"/>
          </w:tcPr>
          <w:p w:rsidR="00B6471B" w:rsidRDefault="00B6471B">
            <w:pPr>
              <w:pStyle w:val="ConsPlusNormal"/>
              <w:jc w:val="center"/>
            </w:pPr>
            <w:r>
              <w:t>12</w:t>
            </w:r>
          </w:p>
        </w:tc>
        <w:tc>
          <w:tcPr>
            <w:tcW w:w="2145" w:type="dxa"/>
            <w:tcBorders>
              <w:right w:val="nil"/>
            </w:tcBorders>
          </w:tcPr>
          <w:p w:rsidR="00B6471B" w:rsidRDefault="00B6471B">
            <w:pPr>
              <w:pStyle w:val="ConsPlusNormal"/>
              <w:jc w:val="center"/>
            </w:pPr>
            <w:r>
              <w:t>13</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66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66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2310" w:type="dxa"/>
            <w:gridSpan w:val="3"/>
            <w:tcBorders>
              <w:left w:val="nil"/>
              <w:bottom w:val="nil"/>
            </w:tcBorders>
          </w:tcPr>
          <w:p w:rsidR="00B6471B" w:rsidRDefault="00B6471B">
            <w:pPr>
              <w:pStyle w:val="ConsPlusNormal"/>
              <w:jc w:val="right"/>
            </w:pPr>
            <w:r>
              <w:lastRenderedPageBreak/>
              <w:t>Итого</w:t>
            </w: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____</w:t>
      </w:r>
    </w:p>
    <w:p w:rsidR="00B6471B" w:rsidRDefault="00B6471B">
      <w:pPr>
        <w:pStyle w:val="ConsPlusNonformat"/>
        <w:jc w:val="both"/>
      </w:pPr>
      <w:r>
        <w:t xml:space="preserve">                                                         Всего страниц ____</w:t>
      </w:r>
    </w:p>
    <w:p w:rsidR="00B6471B" w:rsidRDefault="00B6471B">
      <w:pPr>
        <w:pStyle w:val="ConsPlusNonformat"/>
        <w:jc w:val="both"/>
      </w:pPr>
    </w:p>
    <w:p w:rsidR="00B6471B" w:rsidRDefault="00B6471B">
      <w:pPr>
        <w:pStyle w:val="ConsPlusNonformat"/>
        <w:jc w:val="both"/>
      </w:pPr>
      <w:r>
        <w:t xml:space="preserve">                                                        Форма 0531715,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3.2. Лимиты бюджетных обязательств в текущем финансовом</w:t>
      </w:r>
    </w:p>
    <w:p w:rsidR="00B6471B" w:rsidRDefault="00B6471B">
      <w:pPr>
        <w:pStyle w:val="ConsPlusNonformat"/>
        <w:jc w:val="both"/>
      </w:pPr>
      <w:r>
        <w:t xml:space="preserve">          году на выплаты за счет связанных иностранных кредитов</w:t>
      </w:r>
    </w:p>
    <w:p w:rsidR="00B6471B" w:rsidRDefault="00B6471B">
      <w:pPr>
        <w:pStyle w:val="ConsPlusNonformat"/>
        <w:jc w:val="both"/>
      </w:pPr>
      <w:r>
        <w:t xml:space="preserve">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2310"/>
        <w:gridCol w:w="2145"/>
        <w:gridCol w:w="2310"/>
        <w:gridCol w:w="214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gridSpan w:val="2"/>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gridSpan w:val="2"/>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rPr>
          <w:trHeight w:val="509"/>
        </w:trPr>
        <w:tc>
          <w:tcPr>
            <w:tcW w:w="990" w:type="dxa"/>
            <w:vMerge/>
            <w:tcBorders>
              <w:left w:val="nil"/>
            </w:tcBorders>
          </w:tcPr>
          <w:p w:rsidR="00B6471B" w:rsidRDefault="00B6471B"/>
        </w:tc>
        <w:tc>
          <w:tcPr>
            <w:tcW w:w="1155" w:type="dxa"/>
            <w:vMerge w:val="restart"/>
          </w:tcPr>
          <w:p w:rsidR="00B6471B" w:rsidRDefault="00B6471B">
            <w:pPr>
              <w:pStyle w:val="ConsPlusNormal"/>
              <w:jc w:val="center"/>
            </w:pPr>
            <w:r>
              <w:t>номер</w:t>
            </w:r>
          </w:p>
        </w:tc>
        <w:tc>
          <w:tcPr>
            <w:tcW w:w="1320" w:type="dxa"/>
            <w:vMerge w:val="restart"/>
          </w:tcPr>
          <w:p w:rsidR="00B6471B" w:rsidRDefault="00B6471B">
            <w:pPr>
              <w:pStyle w:val="ConsPlusNormal"/>
              <w:jc w:val="center"/>
            </w:pPr>
            <w:r>
              <w:t>дата</w:t>
            </w:r>
          </w:p>
        </w:tc>
        <w:tc>
          <w:tcPr>
            <w:tcW w:w="4455" w:type="dxa"/>
            <w:gridSpan w:val="2"/>
            <w:vMerge/>
          </w:tcPr>
          <w:p w:rsidR="00B6471B" w:rsidRDefault="00B6471B"/>
        </w:tc>
        <w:tc>
          <w:tcPr>
            <w:tcW w:w="4455" w:type="dxa"/>
            <w:gridSpan w:val="2"/>
            <w:vMerge/>
            <w:tcBorders>
              <w:right w:val="nil"/>
            </w:tcBorders>
          </w:tcPr>
          <w:p w:rsidR="00B6471B" w:rsidRDefault="00B6471B"/>
        </w:tc>
      </w:tr>
      <w:tr w:rsidR="00B6471B">
        <w:tc>
          <w:tcPr>
            <w:tcW w:w="990" w:type="dxa"/>
            <w:vMerge/>
            <w:tcBorders>
              <w:left w:val="nil"/>
            </w:tcBorders>
          </w:tcPr>
          <w:p w:rsidR="00B6471B" w:rsidRDefault="00B6471B"/>
        </w:tc>
        <w:tc>
          <w:tcPr>
            <w:tcW w:w="1155" w:type="dxa"/>
            <w:vMerge/>
          </w:tcPr>
          <w:p w:rsidR="00B6471B" w:rsidRDefault="00B6471B"/>
        </w:tc>
        <w:tc>
          <w:tcPr>
            <w:tcW w:w="1320" w:type="dxa"/>
            <w:vMerge/>
          </w:tcPr>
          <w:p w:rsidR="00B6471B" w:rsidRDefault="00B6471B"/>
        </w:tc>
        <w:tc>
          <w:tcPr>
            <w:tcW w:w="2310" w:type="dxa"/>
          </w:tcPr>
          <w:p w:rsidR="00B6471B" w:rsidRDefault="00B6471B">
            <w:pPr>
              <w:pStyle w:val="ConsPlusNormal"/>
              <w:jc w:val="center"/>
            </w:pPr>
            <w:r>
              <w:t>на ____ год</w:t>
            </w:r>
          </w:p>
        </w:tc>
        <w:tc>
          <w:tcPr>
            <w:tcW w:w="2145" w:type="dxa"/>
          </w:tcPr>
          <w:p w:rsidR="00B6471B" w:rsidRDefault="00B6471B">
            <w:pPr>
              <w:pStyle w:val="ConsPlusNormal"/>
              <w:jc w:val="center"/>
            </w:pPr>
            <w:r>
              <w:t>на ____ год</w:t>
            </w:r>
          </w:p>
        </w:tc>
        <w:tc>
          <w:tcPr>
            <w:tcW w:w="2310" w:type="dxa"/>
          </w:tcPr>
          <w:p w:rsidR="00B6471B" w:rsidRDefault="00B6471B">
            <w:pPr>
              <w:pStyle w:val="ConsPlusNormal"/>
              <w:jc w:val="center"/>
            </w:pPr>
            <w:r>
              <w:t>на ____ год</w:t>
            </w:r>
          </w:p>
        </w:tc>
        <w:tc>
          <w:tcPr>
            <w:tcW w:w="2145" w:type="dxa"/>
            <w:tcBorders>
              <w:right w:val="nil"/>
            </w:tcBorders>
          </w:tcPr>
          <w:p w:rsidR="00B6471B" w:rsidRDefault="00B6471B">
            <w:pPr>
              <w:pStyle w:val="ConsPlusNormal"/>
              <w:jc w:val="center"/>
            </w:pPr>
            <w:r>
              <w:t>на ____ год</w:t>
            </w:r>
          </w:p>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2310"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3.3. Предельные объемы финансирования на выплаты</w:t>
      </w:r>
    </w:p>
    <w:p w:rsidR="00B6471B" w:rsidRDefault="00B6471B">
      <w:pPr>
        <w:pStyle w:val="ConsPlusNonformat"/>
        <w:jc w:val="both"/>
      </w:pPr>
      <w:r>
        <w:t xml:space="preserve">            за счет связанных иностранных кредитов и на выплаты</w:t>
      </w:r>
    </w:p>
    <w:p w:rsidR="00B6471B" w:rsidRDefault="00B6471B">
      <w:pPr>
        <w:pStyle w:val="ConsPlusNonformat"/>
        <w:jc w:val="both"/>
      </w:pPr>
      <w:r>
        <w:lastRenderedPageBreak/>
        <w:t xml:space="preserve">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1155"/>
        <w:gridCol w:w="1320"/>
        <w:gridCol w:w="2310"/>
        <w:gridCol w:w="2145"/>
        <w:gridCol w:w="2310"/>
        <w:gridCol w:w="2145"/>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2475" w:type="dxa"/>
            <w:gridSpan w:val="2"/>
          </w:tcPr>
          <w:p w:rsidR="00B6471B" w:rsidRDefault="00B6471B">
            <w:pPr>
              <w:pStyle w:val="ConsPlusNormal"/>
              <w:jc w:val="center"/>
            </w:pPr>
            <w:r>
              <w:t>Документ</w:t>
            </w:r>
          </w:p>
        </w:tc>
        <w:tc>
          <w:tcPr>
            <w:tcW w:w="4455" w:type="dxa"/>
            <w:gridSpan w:val="2"/>
            <w:vMerge w:val="restart"/>
          </w:tcPr>
          <w:p w:rsidR="00B6471B" w:rsidRDefault="00B6471B">
            <w:pPr>
              <w:pStyle w:val="ConsPlusNormal"/>
              <w:jc w:val="center"/>
            </w:pPr>
            <w:r>
              <w:t>Сумма за счет</w:t>
            </w:r>
          </w:p>
          <w:p w:rsidR="00B6471B" w:rsidRDefault="00B6471B">
            <w:pPr>
              <w:pStyle w:val="ConsPlusNormal"/>
              <w:jc w:val="center"/>
            </w:pPr>
            <w:r>
              <w:t>связанных кредитов</w:t>
            </w:r>
          </w:p>
        </w:tc>
        <w:tc>
          <w:tcPr>
            <w:tcW w:w="4455" w:type="dxa"/>
            <w:gridSpan w:val="2"/>
            <w:vMerge w:val="restart"/>
            <w:tcBorders>
              <w:right w:val="nil"/>
            </w:tcBorders>
          </w:tcPr>
          <w:p w:rsidR="00B6471B" w:rsidRDefault="00B6471B">
            <w:pPr>
              <w:pStyle w:val="ConsPlusNormal"/>
              <w:jc w:val="center"/>
            </w:pPr>
            <w:r>
              <w:t>Сумма на выплаты в иностранной валюте</w:t>
            </w:r>
          </w:p>
          <w:p w:rsidR="00B6471B" w:rsidRDefault="00B6471B">
            <w:pPr>
              <w:pStyle w:val="ConsPlusNormal"/>
              <w:jc w:val="center"/>
            </w:pPr>
            <w:r>
              <w:t>(в рублевом эквиваленте)</w:t>
            </w:r>
          </w:p>
        </w:tc>
      </w:tr>
      <w:tr w:rsidR="00B6471B">
        <w:trPr>
          <w:trHeight w:val="509"/>
        </w:trPr>
        <w:tc>
          <w:tcPr>
            <w:tcW w:w="990" w:type="dxa"/>
            <w:vMerge/>
            <w:tcBorders>
              <w:left w:val="nil"/>
            </w:tcBorders>
          </w:tcPr>
          <w:p w:rsidR="00B6471B" w:rsidRDefault="00B6471B"/>
        </w:tc>
        <w:tc>
          <w:tcPr>
            <w:tcW w:w="1155" w:type="dxa"/>
            <w:vMerge w:val="restart"/>
          </w:tcPr>
          <w:p w:rsidR="00B6471B" w:rsidRDefault="00B6471B">
            <w:pPr>
              <w:pStyle w:val="ConsPlusNormal"/>
              <w:jc w:val="center"/>
            </w:pPr>
            <w:r>
              <w:t>номер</w:t>
            </w:r>
          </w:p>
        </w:tc>
        <w:tc>
          <w:tcPr>
            <w:tcW w:w="1320" w:type="dxa"/>
            <w:vMerge w:val="restart"/>
          </w:tcPr>
          <w:p w:rsidR="00B6471B" w:rsidRDefault="00B6471B">
            <w:pPr>
              <w:pStyle w:val="ConsPlusNormal"/>
              <w:jc w:val="center"/>
            </w:pPr>
            <w:r>
              <w:t>дата</w:t>
            </w:r>
          </w:p>
        </w:tc>
        <w:tc>
          <w:tcPr>
            <w:tcW w:w="4455" w:type="dxa"/>
            <w:gridSpan w:val="2"/>
            <w:vMerge/>
          </w:tcPr>
          <w:p w:rsidR="00B6471B" w:rsidRDefault="00B6471B"/>
        </w:tc>
        <w:tc>
          <w:tcPr>
            <w:tcW w:w="4455" w:type="dxa"/>
            <w:gridSpan w:val="2"/>
            <w:vMerge/>
            <w:tcBorders>
              <w:right w:val="nil"/>
            </w:tcBorders>
          </w:tcPr>
          <w:p w:rsidR="00B6471B" w:rsidRDefault="00B6471B"/>
        </w:tc>
      </w:tr>
      <w:tr w:rsidR="00B6471B">
        <w:tc>
          <w:tcPr>
            <w:tcW w:w="990" w:type="dxa"/>
            <w:vMerge/>
            <w:tcBorders>
              <w:left w:val="nil"/>
            </w:tcBorders>
          </w:tcPr>
          <w:p w:rsidR="00B6471B" w:rsidRDefault="00B6471B"/>
        </w:tc>
        <w:tc>
          <w:tcPr>
            <w:tcW w:w="1155" w:type="dxa"/>
            <w:vMerge/>
          </w:tcPr>
          <w:p w:rsidR="00B6471B" w:rsidRDefault="00B6471B"/>
        </w:tc>
        <w:tc>
          <w:tcPr>
            <w:tcW w:w="1320" w:type="dxa"/>
            <w:vMerge/>
          </w:tcPr>
          <w:p w:rsidR="00B6471B" w:rsidRDefault="00B6471B"/>
        </w:tc>
        <w:tc>
          <w:tcPr>
            <w:tcW w:w="2310" w:type="dxa"/>
          </w:tcPr>
          <w:p w:rsidR="00B6471B" w:rsidRDefault="00B6471B">
            <w:pPr>
              <w:pStyle w:val="ConsPlusNormal"/>
              <w:jc w:val="center"/>
            </w:pPr>
            <w:r>
              <w:t>на ____ год</w:t>
            </w:r>
          </w:p>
        </w:tc>
        <w:tc>
          <w:tcPr>
            <w:tcW w:w="2145" w:type="dxa"/>
          </w:tcPr>
          <w:p w:rsidR="00B6471B" w:rsidRDefault="00B6471B">
            <w:pPr>
              <w:pStyle w:val="ConsPlusNormal"/>
              <w:jc w:val="center"/>
            </w:pPr>
            <w:r>
              <w:t>на ____ год</w:t>
            </w:r>
          </w:p>
        </w:tc>
        <w:tc>
          <w:tcPr>
            <w:tcW w:w="2310" w:type="dxa"/>
          </w:tcPr>
          <w:p w:rsidR="00B6471B" w:rsidRDefault="00B6471B">
            <w:pPr>
              <w:pStyle w:val="ConsPlusNormal"/>
              <w:jc w:val="center"/>
            </w:pPr>
            <w:r>
              <w:t>на ____ год</w:t>
            </w:r>
          </w:p>
        </w:tc>
        <w:tc>
          <w:tcPr>
            <w:tcW w:w="2145" w:type="dxa"/>
            <w:tcBorders>
              <w:right w:val="nil"/>
            </w:tcBorders>
          </w:tcPr>
          <w:p w:rsidR="00B6471B" w:rsidRDefault="00B6471B">
            <w:pPr>
              <w:pStyle w:val="ConsPlusNormal"/>
              <w:jc w:val="center"/>
            </w:pPr>
            <w:r>
              <w:t>на ____ год</w:t>
            </w:r>
          </w:p>
        </w:tc>
      </w:tr>
      <w:tr w:rsidR="00B6471B">
        <w:tc>
          <w:tcPr>
            <w:tcW w:w="99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2310"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465" w:type="dxa"/>
            <w:gridSpan w:val="3"/>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9</w:t>
      </w:r>
    </w:p>
    <w:p w:rsidR="00B6471B" w:rsidRDefault="00B6471B">
      <w:pPr>
        <w:pStyle w:val="ConsPlusNormal"/>
        <w:jc w:val="right"/>
      </w:pPr>
      <w:r>
        <w:lastRenderedPageBreak/>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299"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4" w:name="P3109"/>
      <w:bookmarkEnd w:id="124"/>
      <w:r>
        <w:t xml:space="preserve">                                  ВЫПИСКА</w:t>
      </w:r>
    </w:p>
    <w:p w:rsidR="00B6471B" w:rsidRDefault="00B6471B">
      <w:pPr>
        <w:pStyle w:val="ConsPlusNonformat"/>
        <w:jc w:val="both"/>
      </w:pPr>
      <w:r>
        <w:t xml:space="preserve">                       из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0531759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0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10"/>
        <w:gridCol w:w="1064"/>
        <w:gridCol w:w="910"/>
        <w:gridCol w:w="910"/>
        <w:gridCol w:w="1077"/>
        <w:gridCol w:w="931"/>
        <w:gridCol w:w="931"/>
        <w:gridCol w:w="1337"/>
        <w:gridCol w:w="1337"/>
      </w:tblGrid>
      <w:tr w:rsidR="00B6471B">
        <w:tc>
          <w:tcPr>
            <w:tcW w:w="2510" w:type="dxa"/>
            <w:vMerge w:val="restart"/>
            <w:tcBorders>
              <w:left w:val="nil"/>
            </w:tcBorders>
          </w:tcPr>
          <w:p w:rsidR="00B6471B" w:rsidRDefault="00B6471B">
            <w:pPr>
              <w:pStyle w:val="ConsPlusNormal"/>
              <w:jc w:val="center"/>
            </w:pPr>
            <w:r>
              <w:t>Наименование показателя</w:t>
            </w:r>
          </w:p>
        </w:tc>
        <w:tc>
          <w:tcPr>
            <w:tcW w:w="2884" w:type="dxa"/>
            <w:gridSpan w:val="3"/>
          </w:tcPr>
          <w:p w:rsidR="00B6471B" w:rsidRDefault="00B6471B">
            <w:pPr>
              <w:pStyle w:val="ConsPlusNormal"/>
              <w:jc w:val="center"/>
            </w:pPr>
            <w:r>
              <w:t>Бюджетные ассигнования</w:t>
            </w:r>
          </w:p>
        </w:tc>
        <w:tc>
          <w:tcPr>
            <w:tcW w:w="2939" w:type="dxa"/>
            <w:gridSpan w:val="3"/>
          </w:tcPr>
          <w:p w:rsidR="00B6471B" w:rsidRDefault="00B6471B">
            <w:pPr>
              <w:pStyle w:val="ConsPlusNormal"/>
              <w:jc w:val="center"/>
            </w:pPr>
            <w:r>
              <w:t>Лимиты бюджетных обязательств</w:t>
            </w:r>
          </w:p>
        </w:tc>
        <w:tc>
          <w:tcPr>
            <w:tcW w:w="2674" w:type="dxa"/>
            <w:gridSpan w:val="2"/>
            <w:vMerge w:val="restart"/>
            <w:tcBorders>
              <w:right w:val="nil"/>
            </w:tcBorders>
          </w:tcPr>
          <w:p w:rsidR="00B6471B" w:rsidRDefault="00B6471B">
            <w:pPr>
              <w:pStyle w:val="ConsPlusNormal"/>
              <w:jc w:val="center"/>
            </w:pPr>
            <w:r>
              <w:t>Предельные объемы финансирования на _____ текущий финансовый год</w:t>
            </w:r>
          </w:p>
        </w:tc>
      </w:tr>
      <w:tr w:rsidR="00B6471B">
        <w:tc>
          <w:tcPr>
            <w:tcW w:w="2510" w:type="dxa"/>
            <w:vMerge/>
            <w:tcBorders>
              <w:left w:val="nil"/>
            </w:tcBorders>
          </w:tcPr>
          <w:p w:rsidR="00B6471B" w:rsidRDefault="00B6471B"/>
        </w:tc>
        <w:tc>
          <w:tcPr>
            <w:tcW w:w="1064" w:type="dxa"/>
            <w:vMerge w:val="restart"/>
          </w:tcPr>
          <w:p w:rsidR="00B6471B" w:rsidRDefault="00B6471B">
            <w:pPr>
              <w:pStyle w:val="ConsPlusNormal"/>
              <w:jc w:val="center"/>
            </w:pPr>
            <w:r>
              <w:t>на _____ текущий финансовый год</w:t>
            </w:r>
          </w:p>
        </w:tc>
        <w:tc>
          <w:tcPr>
            <w:tcW w:w="1820" w:type="dxa"/>
            <w:gridSpan w:val="2"/>
          </w:tcPr>
          <w:p w:rsidR="00B6471B" w:rsidRDefault="00B6471B">
            <w:pPr>
              <w:pStyle w:val="ConsPlusNormal"/>
              <w:jc w:val="center"/>
            </w:pPr>
            <w:r>
              <w:t>на плановый период ____ - ____ годов</w:t>
            </w:r>
          </w:p>
        </w:tc>
        <w:tc>
          <w:tcPr>
            <w:tcW w:w="1077" w:type="dxa"/>
            <w:vMerge w:val="restart"/>
          </w:tcPr>
          <w:p w:rsidR="00B6471B" w:rsidRDefault="00B6471B">
            <w:pPr>
              <w:pStyle w:val="ConsPlusNormal"/>
              <w:jc w:val="center"/>
            </w:pPr>
            <w:r>
              <w:t>на _____ текущий финансовый год</w:t>
            </w:r>
          </w:p>
        </w:tc>
        <w:tc>
          <w:tcPr>
            <w:tcW w:w="1862" w:type="dxa"/>
            <w:gridSpan w:val="2"/>
          </w:tcPr>
          <w:p w:rsidR="00B6471B" w:rsidRDefault="00B6471B">
            <w:pPr>
              <w:pStyle w:val="ConsPlusNormal"/>
              <w:jc w:val="center"/>
            </w:pPr>
            <w:r>
              <w:t>на плановый период ____ - ____ годов</w:t>
            </w:r>
          </w:p>
        </w:tc>
        <w:tc>
          <w:tcPr>
            <w:tcW w:w="2674" w:type="dxa"/>
            <w:gridSpan w:val="2"/>
            <w:vMerge/>
            <w:tcBorders>
              <w:right w:val="nil"/>
            </w:tcBorders>
          </w:tcPr>
          <w:p w:rsidR="00B6471B" w:rsidRDefault="00B6471B"/>
        </w:tc>
      </w:tr>
      <w:tr w:rsidR="00B6471B">
        <w:tc>
          <w:tcPr>
            <w:tcW w:w="2510" w:type="dxa"/>
            <w:vMerge/>
            <w:tcBorders>
              <w:left w:val="nil"/>
            </w:tcBorders>
          </w:tcPr>
          <w:p w:rsidR="00B6471B" w:rsidRDefault="00B6471B"/>
        </w:tc>
        <w:tc>
          <w:tcPr>
            <w:tcW w:w="1064" w:type="dxa"/>
            <w:vMerge/>
          </w:tcPr>
          <w:p w:rsidR="00B6471B" w:rsidRDefault="00B6471B"/>
        </w:tc>
        <w:tc>
          <w:tcPr>
            <w:tcW w:w="910" w:type="dxa"/>
          </w:tcPr>
          <w:p w:rsidR="00B6471B" w:rsidRDefault="00B6471B">
            <w:pPr>
              <w:pStyle w:val="ConsPlusNormal"/>
              <w:jc w:val="center"/>
            </w:pPr>
            <w:r>
              <w:t>первый год</w:t>
            </w:r>
          </w:p>
        </w:tc>
        <w:tc>
          <w:tcPr>
            <w:tcW w:w="910" w:type="dxa"/>
          </w:tcPr>
          <w:p w:rsidR="00B6471B" w:rsidRDefault="00B6471B">
            <w:pPr>
              <w:pStyle w:val="ConsPlusNormal"/>
              <w:jc w:val="center"/>
            </w:pPr>
            <w:r>
              <w:t>второй год</w:t>
            </w:r>
          </w:p>
        </w:tc>
        <w:tc>
          <w:tcPr>
            <w:tcW w:w="1077" w:type="dxa"/>
            <w:vMerge/>
          </w:tcPr>
          <w:p w:rsidR="00B6471B" w:rsidRDefault="00B6471B"/>
        </w:tc>
        <w:tc>
          <w:tcPr>
            <w:tcW w:w="931" w:type="dxa"/>
          </w:tcPr>
          <w:p w:rsidR="00B6471B" w:rsidRDefault="00B6471B">
            <w:pPr>
              <w:pStyle w:val="ConsPlusNormal"/>
              <w:jc w:val="center"/>
            </w:pPr>
            <w:r>
              <w:t>первый год</w:t>
            </w:r>
          </w:p>
        </w:tc>
        <w:tc>
          <w:tcPr>
            <w:tcW w:w="931" w:type="dxa"/>
          </w:tcPr>
          <w:p w:rsidR="00B6471B" w:rsidRDefault="00B6471B">
            <w:pPr>
              <w:pStyle w:val="ConsPlusNormal"/>
              <w:jc w:val="center"/>
            </w:pPr>
            <w:r>
              <w:t>второй год</w:t>
            </w:r>
          </w:p>
        </w:tc>
        <w:tc>
          <w:tcPr>
            <w:tcW w:w="1337" w:type="dxa"/>
          </w:tcPr>
          <w:p w:rsidR="00B6471B" w:rsidRDefault="00B6471B">
            <w:pPr>
              <w:pStyle w:val="ConsPlusNormal"/>
              <w:jc w:val="center"/>
            </w:pPr>
            <w:r>
              <w:t>за исключением связанных кредитов</w:t>
            </w:r>
          </w:p>
        </w:tc>
        <w:tc>
          <w:tcPr>
            <w:tcW w:w="1337" w:type="dxa"/>
            <w:tcBorders>
              <w:right w:val="nil"/>
            </w:tcBorders>
          </w:tcPr>
          <w:p w:rsidR="00B6471B" w:rsidRDefault="00B6471B">
            <w:pPr>
              <w:pStyle w:val="ConsPlusNormal"/>
              <w:jc w:val="center"/>
            </w:pPr>
            <w:r>
              <w:t>за счет связанных кредитов</w:t>
            </w:r>
          </w:p>
        </w:tc>
      </w:tr>
      <w:tr w:rsidR="00B6471B">
        <w:tc>
          <w:tcPr>
            <w:tcW w:w="2510" w:type="dxa"/>
            <w:tcBorders>
              <w:left w:val="nil"/>
            </w:tcBorders>
          </w:tcPr>
          <w:p w:rsidR="00B6471B" w:rsidRDefault="00B6471B">
            <w:pPr>
              <w:pStyle w:val="ConsPlusNormal"/>
              <w:jc w:val="center"/>
            </w:pPr>
            <w:r>
              <w:t>1</w:t>
            </w:r>
          </w:p>
        </w:tc>
        <w:tc>
          <w:tcPr>
            <w:tcW w:w="1064" w:type="dxa"/>
          </w:tcPr>
          <w:p w:rsidR="00B6471B" w:rsidRDefault="00B6471B">
            <w:pPr>
              <w:pStyle w:val="ConsPlusNormal"/>
              <w:jc w:val="center"/>
            </w:pPr>
            <w:r>
              <w:t>2</w:t>
            </w:r>
          </w:p>
        </w:tc>
        <w:tc>
          <w:tcPr>
            <w:tcW w:w="910" w:type="dxa"/>
          </w:tcPr>
          <w:p w:rsidR="00B6471B" w:rsidRDefault="00B6471B">
            <w:pPr>
              <w:pStyle w:val="ConsPlusNormal"/>
              <w:jc w:val="center"/>
            </w:pPr>
            <w:r>
              <w:t>3</w:t>
            </w:r>
          </w:p>
        </w:tc>
        <w:tc>
          <w:tcPr>
            <w:tcW w:w="910" w:type="dxa"/>
          </w:tcPr>
          <w:p w:rsidR="00B6471B" w:rsidRDefault="00B6471B">
            <w:pPr>
              <w:pStyle w:val="ConsPlusNormal"/>
              <w:jc w:val="center"/>
            </w:pPr>
            <w:r>
              <w:t>4</w:t>
            </w:r>
          </w:p>
        </w:tc>
        <w:tc>
          <w:tcPr>
            <w:tcW w:w="1077" w:type="dxa"/>
          </w:tcPr>
          <w:p w:rsidR="00B6471B" w:rsidRDefault="00B6471B">
            <w:pPr>
              <w:pStyle w:val="ConsPlusNormal"/>
              <w:jc w:val="center"/>
            </w:pPr>
            <w:r>
              <w:t>5</w:t>
            </w:r>
          </w:p>
        </w:tc>
        <w:tc>
          <w:tcPr>
            <w:tcW w:w="931" w:type="dxa"/>
          </w:tcPr>
          <w:p w:rsidR="00B6471B" w:rsidRDefault="00B6471B">
            <w:pPr>
              <w:pStyle w:val="ConsPlusNormal"/>
              <w:jc w:val="center"/>
            </w:pPr>
            <w:r>
              <w:t>6</w:t>
            </w:r>
          </w:p>
        </w:tc>
        <w:tc>
          <w:tcPr>
            <w:tcW w:w="931" w:type="dxa"/>
          </w:tcPr>
          <w:p w:rsidR="00B6471B" w:rsidRDefault="00B6471B">
            <w:pPr>
              <w:pStyle w:val="ConsPlusNormal"/>
              <w:jc w:val="center"/>
            </w:pPr>
            <w:r>
              <w:t>7</w:t>
            </w:r>
          </w:p>
        </w:tc>
        <w:tc>
          <w:tcPr>
            <w:tcW w:w="1337" w:type="dxa"/>
          </w:tcPr>
          <w:p w:rsidR="00B6471B" w:rsidRDefault="00B6471B">
            <w:pPr>
              <w:pStyle w:val="ConsPlusNormal"/>
              <w:jc w:val="center"/>
            </w:pPr>
            <w:r>
              <w:t>8</w:t>
            </w:r>
          </w:p>
        </w:tc>
        <w:tc>
          <w:tcPr>
            <w:tcW w:w="1337" w:type="dxa"/>
            <w:tcBorders>
              <w:right w:val="nil"/>
            </w:tcBorders>
          </w:tcPr>
          <w:p w:rsidR="00B6471B" w:rsidRDefault="00B6471B">
            <w:pPr>
              <w:pStyle w:val="ConsPlusNormal"/>
              <w:jc w:val="center"/>
            </w:pPr>
            <w:r>
              <w:t>9</w:t>
            </w:r>
          </w:p>
        </w:tc>
      </w:tr>
      <w:tr w:rsidR="00B6471B">
        <w:tblPrEx>
          <w:tblBorders>
            <w:right w:val="single" w:sz="4" w:space="0" w:color="auto"/>
          </w:tblBorders>
        </w:tblPrEx>
        <w:tc>
          <w:tcPr>
            <w:tcW w:w="2510" w:type="dxa"/>
            <w:tcBorders>
              <w:left w:val="nil"/>
            </w:tcBorders>
          </w:tcPr>
          <w:p w:rsidR="00B6471B" w:rsidRDefault="00B6471B">
            <w:pPr>
              <w:pStyle w:val="ConsPlusNormal"/>
            </w:pPr>
            <w:r>
              <w:t>Остаток на начало дня</w:t>
            </w:r>
          </w:p>
        </w:tc>
        <w:tc>
          <w:tcPr>
            <w:tcW w:w="1064" w:type="dxa"/>
          </w:tcPr>
          <w:p w:rsidR="00B6471B" w:rsidRDefault="00B6471B">
            <w:pPr>
              <w:pStyle w:val="ConsPlusNormal"/>
            </w:pPr>
          </w:p>
        </w:tc>
        <w:tc>
          <w:tcPr>
            <w:tcW w:w="910" w:type="dxa"/>
          </w:tcPr>
          <w:p w:rsidR="00B6471B" w:rsidRDefault="00B6471B">
            <w:pPr>
              <w:pStyle w:val="ConsPlusNormal"/>
            </w:pPr>
          </w:p>
        </w:tc>
        <w:tc>
          <w:tcPr>
            <w:tcW w:w="910" w:type="dxa"/>
          </w:tcPr>
          <w:p w:rsidR="00B6471B" w:rsidRDefault="00B6471B">
            <w:pPr>
              <w:pStyle w:val="ConsPlusNormal"/>
            </w:pPr>
          </w:p>
        </w:tc>
        <w:tc>
          <w:tcPr>
            <w:tcW w:w="1077"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c>
          <w:tcPr>
            <w:tcW w:w="1337" w:type="dxa"/>
          </w:tcPr>
          <w:p w:rsidR="00B6471B" w:rsidRDefault="00B6471B">
            <w:pPr>
              <w:pStyle w:val="ConsPlusNormal"/>
            </w:pPr>
          </w:p>
        </w:tc>
        <w:tc>
          <w:tcPr>
            <w:tcW w:w="1337" w:type="dxa"/>
          </w:tcPr>
          <w:p w:rsidR="00B6471B" w:rsidRDefault="00B6471B">
            <w:pPr>
              <w:pStyle w:val="ConsPlusNormal"/>
            </w:pPr>
          </w:p>
        </w:tc>
      </w:tr>
      <w:tr w:rsidR="00B6471B">
        <w:tblPrEx>
          <w:tblBorders>
            <w:right w:val="single" w:sz="4" w:space="0" w:color="auto"/>
          </w:tblBorders>
        </w:tblPrEx>
        <w:tc>
          <w:tcPr>
            <w:tcW w:w="2510" w:type="dxa"/>
            <w:tcBorders>
              <w:left w:val="nil"/>
            </w:tcBorders>
          </w:tcPr>
          <w:p w:rsidR="00B6471B" w:rsidRDefault="00B6471B">
            <w:pPr>
              <w:pStyle w:val="ConsPlusNormal"/>
            </w:pPr>
            <w:r>
              <w:t>Остаток на конец дня</w:t>
            </w:r>
          </w:p>
        </w:tc>
        <w:tc>
          <w:tcPr>
            <w:tcW w:w="1064" w:type="dxa"/>
          </w:tcPr>
          <w:p w:rsidR="00B6471B" w:rsidRDefault="00B6471B">
            <w:pPr>
              <w:pStyle w:val="ConsPlusNormal"/>
            </w:pPr>
          </w:p>
        </w:tc>
        <w:tc>
          <w:tcPr>
            <w:tcW w:w="910" w:type="dxa"/>
          </w:tcPr>
          <w:p w:rsidR="00B6471B" w:rsidRDefault="00B6471B">
            <w:pPr>
              <w:pStyle w:val="ConsPlusNormal"/>
            </w:pPr>
          </w:p>
        </w:tc>
        <w:tc>
          <w:tcPr>
            <w:tcW w:w="910" w:type="dxa"/>
          </w:tcPr>
          <w:p w:rsidR="00B6471B" w:rsidRDefault="00B6471B">
            <w:pPr>
              <w:pStyle w:val="ConsPlusNormal"/>
            </w:pPr>
          </w:p>
        </w:tc>
        <w:tc>
          <w:tcPr>
            <w:tcW w:w="1077"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c>
          <w:tcPr>
            <w:tcW w:w="1337" w:type="dxa"/>
          </w:tcPr>
          <w:p w:rsidR="00B6471B" w:rsidRDefault="00B6471B">
            <w:pPr>
              <w:pStyle w:val="ConsPlusNormal"/>
            </w:pPr>
          </w:p>
        </w:tc>
        <w:tc>
          <w:tcPr>
            <w:tcW w:w="1337"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Доведенные бюджетные данные</w:t>
      </w:r>
    </w:p>
    <w:p w:rsidR="00B6471B" w:rsidRDefault="00B6471B">
      <w:pPr>
        <w:pStyle w:val="ConsPlusNonformat"/>
        <w:jc w:val="both"/>
      </w:pPr>
    </w:p>
    <w:p w:rsidR="00B6471B" w:rsidRDefault="00B6471B">
      <w:pPr>
        <w:pStyle w:val="ConsPlusNonformat"/>
        <w:jc w:val="both"/>
      </w:pPr>
      <w:r>
        <w:t xml:space="preserve">                          1.2.1.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6"/>
        <w:gridCol w:w="1064"/>
        <w:gridCol w:w="1036"/>
        <w:gridCol w:w="896"/>
        <w:gridCol w:w="896"/>
        <w:gridCol w:w="1049"/>
        <w:gridCol w:w="910"/>
        <w:gridCol w:w="868"/>
        <w:gridCol w:w="1456"/>
        <w:gridCol w:w="1218"/>
      </w:tblGrid>
      <w:tr w:rsidR="00B6471B">
        <w:tc>
          <w:tcPr>
            <w:tcW w:w="1880" w:type="dxa"/>
            <w:gridSpan w:val="2"/>
            <w:vMerge w:val="restart"/>
            <w:tcBorders>
              <w:left w:val="nil"/>
            </w:tcBorders>
          </w:tcPr>
          <w:p w:rsidR="00B6471B" w:rsidRDefault="00B6471B">
            <w:pPr>
              <w:pStyle w:val="ConsPlusNormal"/>
              <w:jc w:val="center"/>
            </w:pPr>
            <w:r>
              <w:t>Документ</w:t>
            </w:r>
          </w:p>
        </w:tc>
        <w:tc>
          <w:tcPr>
            <w:tcW w:w="2828" w:type="dxa"/>
            <w:gridSpan w:val="3"/>
          </w:tcPr>
          <w:p w:rsidR="00B6471B" w:rsidRDefault="00B6471B">
            <w:pPr>
              <w:pStyle w:val="ConsPlusNormal"/>
              <w:jc w:val="center"/>
            </w:pPr>
            <w:r>
              <w:t>Бюджетные ассигнования</w:t>
            </w:r>
          </w:p>
        </w:tc>
        <w:tc>
          <w:tcPr>
            <w:tcW w:w="2827" w:type="dxa"/>
            <w:gridSpan w:val="3"/>
          </w:tcPr>
          <w:p w:rsidR="00B6471B" w:rsidRDefault="00B6471B">
            <w:pPr>
              <w:pStyle w:val="ConsPlusNormal"/>
              <w:jc w:val="center"/>
            </w:pPr>
            <w:r>
              <w:t>Лимиты бюджетных обязательств</w:t>
            </w:r>
          </w:p>
        </w:tc>
        <w:tc>
          <w:tcPr>
            <w:tcW w:w="2674" w:type="dxa"/>
            <w:gridSpan w:val="2"/>
            <w:vMerge w:val="restart"/>
            <w:tcBorders>
              <w:right w:val="nil"/>
            </w:tcBorders>
          </w:tcPr>
          <w:p w:rsidR="00B6471B" w:rsidRDefault="00B6471B">
            <w:pPr>
              <w:pStyle w:val="ConsPlusNormal"/>
              <w:jc w:val="center"/>
            </w:pPr>
            <w:r>
              <w:t>Предельные объемы финансирования на _________ текущий финансовый год</w:t>
            </w:r>
          </w:p>
        </w:tc>
      </w:tr>
      <w:tr w:rsidR="00B6471B">
        <w:tc>
          <w:tcPr>
            <w:tcW w:w="1880" w:type="dxa"/>
            <w:gridSpan w:val="2"/>
            <w:vMerge/>
            <w:tcBorders>
              <w:left w:val="nil"/>
            </w:tcBorders>
          </w:tcPr>
          <w:p w:rsidR="00B6471B" w:rsidRDefault="00B6471B"/>
        </w:tc>
        <w:tc>
          <w:tcPr>
            <w:tcW w:w="1036" w:type="dxa"/>
            <w:vMerge w:val="restart"/>
          </w:tcPr>
          <w:p w:rsidR="00B6471B" w:rsidRDefault="00B6471B">
            <w:pPr>
              <w:pStyle w:val="ConsPlusNormal"/>
              <w:jc w:val="center"/>
            </w:pPr>
            <w:r>
              <w:t>на ____ текущий финансовый год</w:t>
            </w:r>
          </w:p>
        </w:tc>
        <w:tc>
          <w:tcPr>
            <w:tcW w:w="1792" w:type="dxa"/>
            <w:gridSpan w:val="2"/>
          </w:tcPr>
          <w:p w:rsidR="00B6471B" w:rsidRDefault="00B6471B">
            <w:pPr>
              <w:pStyle w:val="ConsPlusNormal"/>
              <w:jc w:val="center"/>
            </w:pPr>
            <w:r>
              <w:t>на плановый период ____ - ____ годов</w:t>
            </w:r>
          </w:p>
        </w:tc>
        <w:tc>
          <w:tcPr>
            <w:tcW w:w="1049" w:type="dxa"/>
            <w:vMerge w:val="restart"/>
          </w:tcPr>
          <w:p w:rsidR="00B6471B" w:rsidRDefault="00B6471B">
            <w:pPr>
              <w:pStyle w:val="ConsPlusNormal"/>
              <w:jc w:val="center"/>
            </w:pPr>
            <w:r>
              <w:t>на _____ текущий финансовый год</w:t>
            </w:r>
          </w:p>
        </w:tc>
        <w:tc>
          <w:tcPr>
            <w:tcW w:w="1778" w:type="dxa"/>
            <w:gridSpan w:val="2"/>
          </w:tcPr>
          <w:p w:rsidR="00B6471B" w:rsidRDefault="00B6471B">
            <w:pPr>
              <w:pStyle w:val="ConsPlusNormal"/>
              <w:jc w:val="center"/>
            </w:pPr>
            <w:r>
              <w:t>на плановый период годов ____ - ____</w:t>
            </w:r>
          </w:p>
        </w:tc>
        <w:tc>
          <w:tcPr>
            <w:tcW w:w="2674" w:type="dxa"/>
            <w:gridSpan w:val="2"/>
            <w:vMerge/>
            <w:tcBorders>
              <w:right w:val="nil"/>
            </w:tcBorders>
          </w:tcPr>
          <w:p w:rsidR="00B6471B" w:rsidRDefault="00B6471B"/>
        </w:tc>
      </w:tr>
      <w:tr w:rsidR="00B6471B">
        <w:tc>
          <w:tcPr>
            <w:tcW w:w="816" w:type="dxa"/>
            <w:tcBorders>
              <w:left w:val="nil"/>
            </w:tcBorders>
          </w:tcPr>
          <w:p w:rsidR="00B6471B" w:rsidRDefault="00B6471B">
            <w:pPr>
              <w:pStyle w:val="ConsPlusNormal"/>
              <w:jc w:val="center"/>
            </w:pPr>
            <w:r>
              <w:t>номер</w:t>
            </w:r>
          </w:p>
        </w:tc>
        <w:tc>
          <w:tcPr>
            <w:tcW w:w="1064" w:type="dxa"/>
          </w:tcPr>
          <w:p w:rsidR="00B6471B" w:rsidRDefault="00B6471B">
            <w:pPr>
              <w:pStyle w:val="ConsPlusNormal"/>
              <w:jc w:val="center"/>
            </w:pPr>
            <w:r>
              <w:t>дата</w:t>
            </w:r>
          </w:p>
        </w:tc>
        <w:tc>
          <w:tcPr>
            <w:tcW w:w="1036" w:type="dxa"/>
            <w:vMerge/>
          </w:tcPr>
          <w:p w:rsidR="00B6471B" w:rsidRDefault="00B6471B"/>
        </w:tc>
        <w:tc>
          <w:tcPr>
            <w:tcW w:w="896" w:type="dxa"/>
          </w:tcPr>
          <w:p w:rsidR="00B6471B" w:rsidRDefault="00B6471B">
            <w:pPr>
              <w:pStyle w:val="ConsPlusNormal"/>
              <w:jc w:val="center"/>
            </w:pPr>
            <w:r>
              <w:t>первый год</w:t>
            </w:r>
          </w:p>
        </w:tc>
        <w:tc>
          <w:tcPr>
            <w:tcW w:w="896" w:type="dxa"/>
          </w:tcPr>
          <w:p w:rsidR="00B6471B" w:rsidRDefault="00B6471B">
            <w:pPr>
              <w:pStyle w:val="ConsPlusNormal"/>
              <w:jc w:val="center"/>
            </w:pPr>
            <w:r>
              <w:t>второй год</w:t>
            </w:r>
          </w:p>
        </w:tc>
        <w:tc>
          <w:tcPr>
            <w:tcW w:w="1049" w:type="dxa"/>
            <w:vMerge/>
          </w:tcPr>
          <w:p w:rsidR="00B6471B" w:rsidRDefault="00B6471B"/>
        </w:tc>
        <w:tc>
          <w:tcPr>
            <w:tcW w:w="910" w:type="dxa"/>
          </w:tcPr>
          <w:p w:rsidR="00B6471B" w:rsidRDefault="00B6471B">
            <w:pPr>
              <w:pStyle w:val="ConsPlusNormal"/>
              <w:jc w:val="center"/>
            </w:pPr>
            <w:r>
              <w:t>первый год</w:t>
            </w:r>
          </w:p>
        </w:tc>
        <w:tc>
          <w:tcPr>
            <w:tcW w:w="868" w:type="dxa"/>
          </w:tcPr>
          <w:p w:rsidR="00B6471B" w:rsidRDefault="00B6471B">
            <w:pPr>
              <w:pStyle w:val="ConsPlusNormal"/>
              <w:jc w:val="center"/>
            </w:pPr>
            <w:r>
              <w:t>второй год</w:t>
            </w:r>
          </w:p>
        </w:tc>
        <w:tc>
          <w:tcPr>
            <w:tcW w:w="1456" w:type="dxa"/>
          </w:tcPr>
          <w:p w:rsidR="00B6471B" w:rsidRDefault="00B6471B">
            <w:pPr>
              <w:pStyle w:val="ConsPlusNormal"/>
              <w:jc w:val="center"/>
            </w:pPr>
            <w:r>
              <w:t>за исключением связанных кредитов</w:t>
            </w:r>
          </w:p>
        </w:tc>
        <w:tc>
          <w:tcPr>
            <w:tcW w:w="1218" w:type="dxa"/>
            <w:tcBorders>
              <w:right w:val="nil"/>
            </w:tcBorders>
          </w:tcPr>
          <w:p w:rsidR="00B6471B" w:rsidRDefault="00B6471B">
            <w:pPr>
              <w:pStyle w:val="ConsPlusNormal"/>
              <w:jc w:val="center"/>
            </w:pPr>
            <w:r>
              <w:t>за счет связанных кредитов</w:t>
            </w:r>
          </w:p>
        </w:tc>
      </w:tr>
      <w:tr w:rsidR="00B6471B">
        <w:tc>
          <w:tcPr>
            <w:tcW w:w="816" w:type="dxa"/>
            <w:tcBorders>
              <w:left w:val="nil"/>
            </w:tcBorders>
          </w:tcPr>
          <w:p w:rsidR="00B6471B" w:rsidRDefault="00B6471B">
            <w:pPr>
              <w:pStyle w:val="ConsPlusNormal"/>
              <w:jc w:val="center"/>
            </w:pPr>
            <w:r>
              <w:lastRenderedPageBreak/>
              <w:t>1</w:t>
            </w:r>
          </w:p>
        </w:tc>
        <w:tc>
          <w:tcPr>
            <w:tcW w:w="1064" w:type="dxa"/>
          </w:tcPr>
          <w:p w:rsidR="00B6471B" w:rsidRDefault="00B6471B">
            <w:pPr>
              <w:pStyle w:val="ConsPlusNormal"/>
              <w:jc w:val="center"/>
            </w:pPr>
            <w:r>
              <w:t>2</w:t>
            </w:r>
          </w:p>
        </w:tc>
        <w:tc>
          <w:tcPr>
            <w:tcW w:w="1036" w:type="dxa"/>
          </w:tcPr>
          <w:p w:rsidR="00B6471B" w:rsidRDefault="00B6471B">
            <w:pPr>
              <w:pStyle w:val="ConsPlusNormal"/>
              <w:jc w:val="center"/>
            </w:pPr>
            <w:r>
              <w:t>3</w:t>
            </w:r>
          </w:p>
        </w:tc>
        <w:tc>
          <w:tcPr>
            <w:tcW w:w="896" w:type="dxa"/>
          </w:tcPr>
          <w:p w:rsidR="00B6471B" w:rsidRDefault="00B6471B">
            <w:pPr>
              <w:pStyle w:val="ConsPlusNormal"/>
              <w:jc w:val="center"/>
            </w:pPr>
            <w:r>
              <w:t>4</w:t>
            </w:r>
          </w:p>
        </w:tc>
        <w:tc>
          <w:tcPr>
            <w:tcW w:w="896" w:type="dxa"/>
          </w:tcPr>
          <w:p w:rsidR="00B6471B" w:rsidRDefault="00B6471B">
            <w:pPr>
              <w:pStyle w:val="ConsPlusNormal"/>
              <w:jc w:val="center"/>
            </w:pPr>
            <w:r>
              <w:t>5</w:t>
            </w:r>
          </w:p>
        </w:tc>
        <w:tc>
          <w:tcPr>
            <w:tcW w:w="1049" w:type="dxa"/>
          </w:tcPr>
          <w:p w:rsidR="00B6471B" w:rsidRDefault="00B6471B">
            <w:pPr>
              <w:pStyle w:val="ConsPlusNormal"/>
              <w:jc w:val="center"/>
            </w:pPr>
            <w:r>
              <w:t>6</w:t>
            </w:r>
          </w:p>
        </w:tc>
        <w:tc>
          <w:tcPr>
            <w:tcW w:w="910" w:type="dxa"/>
          </w:tcPr>
          <w:p w:rsidR="00B6471B" w:rsidRDefault="00B6471B">
            <w:pPr>
              <w:pStyle w:val="ConsPlusNormal"/>
              <w:jc w:val="center"/>
            </w:pPr>
            <w:r>
              <w:t>7</w:t>
            </w:r>
          </w:p>
        </w:tc>
        <w:tc>
          <w:tcPr>
            <w:tcW w:w="868" w:type="dxa"/>
          </w:tcPr>
          <w:p w:rsidR="00B6471B" w:rsidRDefault="00B6471B">
            <w:pPr>
              <w:pStyle w:val="ConsPlusNormal"/>
              <w:jc w:val="center"/>
            </w:pPr>
            <w:r>
              <w:t>8</w:t>
            </w:r>
          </w:p>
        </w:tc>
        <w:tc>
          <w:tcPr>
            <w:tcW w:w="1456" w:type="dxa"/>
          </w:tcPr>
          <w:p w:rsidR="00B6471B" w:rsidRDefault="00B6471B">
            <w:pPr>
              <w:pStyle w:val="ConsPlusNormal"/>
              <w:jc w:val="center"/>
            </w:pPr>
            <w:r>
              <w:t>9</w:t>
            </w:r>
          </w:p>
        </w:tc>
        <w:tc>
          <w:tcPr>
            <w:tcW w:w="1218"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816" w:type="dxa"/>
          </w:tcPr>
          <w:p w:rsidR="00B6471B" w:rsidRDefault="00B6471B">
            <w:pPr>
              <w:pStyle w:val="ConsPlusNormal"/>
            </w:pPr>
          </w:p>
        </w:tc>
        <w:tc>
          <w:tcPr>
            <w:tcW w:w="1064" w:type="dxa"/>
          </w:tcPr>
          <w:p w:rsidR="00B6471B" w:rsidRDefault="00B6471B">
            <w:pPr>
              <w:pStyle w:val="ConsPlusNormal"/>
            </w:pPr>
          </w:p>
        </w:tc>
        <w:tc>
          <w:tcPr>
            <w:tcW w:w="1036" w:type="dxa"/>
          </w:tcPr>
          <w:p w:rsidR="00B6471B" w:rsidRDefault="00B6471B">
            <w:pPr>
              <w:pStyle w:val="ConsPlusNormal"/>
            </w:pPr>
          </w:p>
        </w:tc>
        <w:tc>
          <w:tcPr>
            <w:tcW w:w="896" w:type="dxa"/>
          </w:tcPr>
          <w:p w:rsidR="00B6471B" w:rsidRDefault="00B6471B">
            <w:pPr>
              <w:pStyle w:val="ConsPlusNormal"/>
            </w:pPr>
          </w:p>
        </w:tc>
        <w:tc>
          <w:tcPr>
            <w:tcW w:w="896" w:type="dxa"/>
          </w:tcPr>
          <w:p w:rsidR="00B6471B" w:rsidRDefault="00B6471B">
            <w:pPr>
              <w:pStyle w:val="ConsPlusNormal"/>
            </w:pPr>
          </w:p>
        </w:tc>
        <w:tc>
          <w:tcPr>
            <w:tcW w:w="1049" w:type="dxa"/>
          </w:tcPr>
          <w:p w:rsidR="00B6471B" w:rsidRDefault="00B6471B">
            <w:pPr>
              <w:pStyle w:val="ConsPlusNormal"/>
            </w:pPr>
          </w:p>
        </w:tc>
        <w:tc>
          <w:tcPr>
            <w:tcW w:w="910" w:type="dxa"/>
          </w:tcPr>
          <w:p w:rsidR="00B6471B" w:rsidRDefault="00B6471B">
            <w:pPr>
              <w:pStyle w:val="ConsPlusNormal"/>
            </w:pPr>
          </w:p>
        </w:tc>
        <w:tc>
          <w:tcPr>
            <w:tcW w:w="868" w:type="dxa"/>
          </w:tcPr>
          <w:p w:rsidR="00B6471B" w:rsidRDefault="00B6471B">
            <w:pPr>
              <w:pStyle w:val="ConsPlusNormal"/>
            </w:pPr>
          </w:p>
        </w:tc>
        <w:tc>
          <w:tcPr>
            <w:tcW w:w="1456" w:type="dxa"/>
          </w:tcPr>
          <w:p w:rsidR="00B6471B" w:rsidRDefault="00B6471B">
            <w:pPr>
              <w:pStyle w:val="ConsPlusNormal"/>
            </w:pPr>
          </w:p>
        </w:tc>
        <w:tc>
          <w:tcPr>
            <w:tcW w:w="1218" w:type="dxa"/>
          </w:tcPr>
          <w:p w:rsidR="00B6471B" w:rsidRDefault="00B6471B">
            <w:pPr>
              <w:pStyle w:val="ConsPlusNormal"/>
            </w:pPr>
          </w:p>
        </w:tc>
      </w:tr>
      <w:tr w:rsidR="00B6471B">
        <w:tblPrEx>
          <w:tblBorders>
            <w:left w:val="single" w:sz="4" w:space="0" w:color="auto"/>
            <w:right w:val="single" w:sz="4" w:space="0" w:color="auto"/>
          </w:tblBorders>
        </w:tblPrEx>
        <w:tc>
          <w:tcPr>
            <w:tcW w:w="816" w:type="dxa"/>
          </w:tcPr>
          <w:p w:rsidR="00B6471B" w:rsidRDefault="00B6471B">
            <w:pPr>
              <w:pStyle w:val="ConsPlusNormal"/>
            </w:pPr>
          </w:p>
        </w:tc>
        <w:tc>
          <w:tcPr>
            <w:tcW w:w="1064" w:type="dxa"/>
          </w:tcPr>
          <w:p w:rsidR="00B6471B" w:rsidRDefault="00B6471B">
            <w:pPr>
              <w:pStyle w:val="ConsPlusNormal"/>
            </w:pPr>
          </w:p>
        </w:tc>
        <w:tc>
          <w:tcPr>
            <w:tcW w:w="1036" w:type="dxa"/>
          </w:tcPr>
          <w:p w:rsidR="00B6471B" w:rsidRDefault="00B6471B">
            <w:pPr>
              <w:pStyle w:val="ConsPlusNormal"/>
            </w:pPr>
          </w:p>
        </w:tc>
        <w:tc>
          <w:tcPr>
            <w:tcW w:w="896" w:type="dxa"/>
          </w:tcPr>
          <w:p w:rsidR="00B6471B" w:rsidRDefault="00B6471B">
            <w:pPr>
              <w:pStyle w:val="ConsPlusNormal"/>
            </w:pPr>
          </w:p>
        </w:tc>
        <w:tc>
          <w:tcPr>
            <w:tcW w:w="896" w:type="dxa"/>
          </w:tcPr>
          <w:p w:rsidR="00B6471B" w:rsidRDefault="00B6471B">
            <w:pPr>
              <w:pStyle w:val="ConsPlusNormal"/>
            </w:pPr>
          </w:p>
        </w:tc>
        <w:tc>
          <w:tcPr>
            <w:tcW w:w="1049" w:type="dxa"/>
          </w:tcPr>
          <w:p w:rsidR="00B6471B" w:rsidRDefault="00B6471B">
            <w:pPr>
              <w:pStyle w:val="ConsPlusNormal"/>
            </w:pPr>
          </w:p>
        </w:tc>
        <w:tc>
          <w:tcPr>
            <w:tcW w:w="910" w:type="dxa"/>
          </w:tcPr>
          <w:p w:rsidR="00B6471B" w:rsidRDefault="00B6471B">
            <w:pPr>
              <w:pStyle w:val="ConsPlusNormal"/>
            </w:pPr>
          </w:p>
        </w:tc>
        <w:tc>
          <w:tcPr>
            <w:tcW w:w="868" w:type="dxa"/>
          </w:tcPr>
          <w:p w:rsidR="00B6471B" w:rsidRDefault="00B6471B">
            <w:pPr>
              <w:pStyle w:val="ConsPlusNormal"/>
            </w:pPr>
          </w:p>
        </w:tc>
        <w:tc>
          <w:tcPr>
            <w:tcW w:w="1456" w:type="dxa"/>
          </w:tcPr>
          <w:p w:rsidR="00B6471B" w:rsidRDefault="00B6471B">
            <w:pPr>
              <w:pStyle w:val="ConsPlusNormal"/>
            </w:pPr>
          </w:p>
        </w:tc>
        <w:tc>
          <w:tcPr>
            <w:tcW w:w="1218" w:type="dxa"/>
          </w:tcPr>
          <w:p w:rsidR="00B6471B" w:rsidRDefault="00B6471B">
            <w:pPr>
              <w:pStyle w:val="ConsPlusNormal"/>
            </w:pPr>
          </w:p>
        </w:tc>
      </w:tr>
      <w:tr w:rsidR="00B6471B">
        <w:tblPrEx>
          <w:tblBorders>
            <w:right w:val="single" w:sz="4" w:space="0" w:color="auto"/>
          </w:tblBorders>
        </w:tblPrEx>
        <w:tc>
          <w:tcPr>
            <w:tcW w:w="1880" w:type="dxa"/>
            <w:gridSpan w:val="2"/>
            <w:tcBorders>
              <w:left w:val="nil"/>
              <w:bottom w:val="nil"/>
            </w:tcBorders>
          </w:tcPr>
          <w:p w:rsidR="00B6471B" w:rsidRDefault="00B6471B">
            <w:pPr>
              <w:pStyle w:val="ConsPlusNormal"/>
              <w:jc w:val="right"/>
            </w:pPr>
            <w:r>
              <w:t>Итого</w:t>
            </w:r>
          </w:p>
        </w:tc>
        <w:tc>
          <w:tcPr>
            <w:tcW w:w="1036" w:type="dxa"/>
          </w:tcPr>
          <w:p w:rsidR="00B6471B" w:rsidRDefault="00B6471B">
            <w:pPr>
              <w:pStyle w:val="ConsPlusNormal"/>
            </w:pPr>
          </w:p>
        </w:tc>
        <w:tc>
          <w:tcPr>
            <w:tcW w:w="896" w:type="dxa"/>
          </w:tcPr>
          <w:p w:rsidR="00B6471B" w:rsidRDefault="00B6471B">
            <w:pPr>
              <w:pStyle w:val="ConsPlusNormal"/>
            </w:pPr>
          </w:p>
        </w:tc>
        <w:tc>
          <w:tcPr>
            <w:tcW w:w="896" w:type="dxa"/>
          </w:tcPr>
          <w:p w:rsidR="00B6471B" w:rsidRDefault="00B6471B">
            <w:pPr>
              <w:pStyle w:val="ConsPlusNormal"/>
            </w:pPr>
          </w:p>
        </w:tc>
        <w:tc>
          <w:tcPr>
            <w:tcW w:w="1049" w:type="dxa"/>
          </w:tcPr>
          <w:p w:rsidR="00B6471B" w:rsidRDefault="00B6471B">
            <w:pPr>
              <w:pStyle w:val="ConsPlusNormal"/>
            </w:pPr>
          </w:p>
        </w:tc>
        <w:tc>
          <w:tcPr>
            <w:tcW w:w="910" w:type="dxa"/>
          </w:tcPr>
          <w:p w:rsidR="00B6471B" w:rsidRDefault="00B6471B">
            <w:pPr>
              <w:pStyle w:val="ConsPlusNormal"/>
            </w:pPr>
          </w:p>
        </w:tc>
        <w:tc>
          <w:tcPr>
            <w:tcW w:w="868" w:type="dxa"/>
          </w:tcPr>
          <w:p w:rsidR="00B6471B" w:rsidRDefault="00B6471B">
            <w:pPr>
              <w:pStyle w:val="ConsPlusNormal"/>
            </w:pPr>
          </w:p>
        </w:tc>
        <w:tc>
          <w:tcPr>
            <w:tcW w:w="1456" w:type="dxa"/>
          </w:tcPr>
          <w:p w:rsidR="00B6471B" w:rsidRDefault="00B6471B">
            <w:pPr>
              <w:pStyle w:val="ConsPlusNormal"/>
            </w:pPr>
          </w:p>
        </w:tc>
        <w:tc>
          <w:tcPr>
            <w:tcW w:w="1218"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0531759,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1.2.2. Лимиты бюджетных обязательств</w:t>
      </w:r>
    </w:p>
    <w:p w:rsidR="00B6471B" w:rsidRDefault="00B6471B">
      <w:pPr>
        <w:pStyle w:val="ConsPlusNonformat"/>
        <w:jc w:val="both"/>
      </w:pPr>
      <w:r>
        <w:t xml:space="preserve">          в текущем финансовом году на выплаты за счет связанных</w:t>
      </w:r>
    </w:p>
    <w:p w:rsidR="00B6471B" w:rsidRDefault="00B6471B">
      <w:pPr>
        <w:pStyle w:val="ConsPlusNonformat"/>
        <w:jc w:val="both"/>
      </w:pPr>
      <w:r>
        <w:t xml:space="preserve">          иностранных кредитов и на выплаты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67"/>
        <w:gridCol w:w="1284"/>
        <w:gridCol w:w="3295"/>
        <w:gridCol w:w="3693"/>
      </w:tblGrid>
      <w:tr w:rsidR="00B6471B">
        <w:tc>
          <w:tcPr>
            <w:tcW w:w="2651" w:type="dxa"/>
            <w:gridSpan w:val="2"/>
            <w:tcBorders>
              <w:left w:val="nil"/>
            </w:tcBorders>
          </w:tcPr>
          <w:p w:rsidR="00B6471B" w:rsidRDefault="00B6471B">
            <w:pPr>
              <w:pStyle w:val="ConsPlusNormal"/>
              <w:jc w:val="center"/>
            </w:pPr>
            <w:r>
              <w:t>Документ</w:t>
            </w:r>
          </w:p>
        </w:tc>
        <w:tc>
          <w:tcPr>
            <w:tcW w:w="3295" w:type="dxa"/>
            <w:vMerge w:val="restart"/>
          </w:tcPr>
          <w:p w:rsidR="00B6471B" w:rsidRDefault="00B6471B">
            <w:pPr>
              <w:pStyle w:val="ConsPlusNormal"/>
              <w:jc w:val="center"/>
            </w:pPr>
            <w:r>
              <w:t>Сумма за счет связанных кредитов</w:t>
            </w:r>
          </w:p>
        </w:tc>
        <w:tc>
          <w:tcPr>
            <w:tcW w:w="3693" w:type="dxa"/>
            <w:vMerge w:val="restart"/>
            <w:tcBorders>
              <w:right w:val="nil"/>
            </w:tcBorders>
          </w:tcPr>
          <w:p w:rsidR="00B6471B" w:rsidRDefault="00B6471B">
            <w:pPr>
              <w:pStyle w:val="ConsPlusNormal"/>
              <w:jc w:val="center"/>
            </w:pPr>
            <w:r>
              <w:t>Сумма на выплаты в иностранной валюте (в рублевом эквиваленте)</w:t>
            </w:r>
          </w:p>
        </w:tc>
      </w:tr>
      <w:tr w:rsidR="00B6471B">
        <w:tc>
          <w:tcPr>
            <w:tcW w:w="1367" w:type="dxa"/>
            <w:tcBorders>
              <w:left w:val="nil"/>
            </w:tcBorders>
          </w:tcPr>
          <w:p w:rsidR="00B6471B" w:rsidRDefault="00B6471B">
            <w:pPr>
              <w:pStyle w:val="ConsPlusNormal"/>
              <w:jc w:val="center"/>
            </w:pPr>
            <w:r>
              <w:t>номер</w:t>
            </w:r>
          </w:p>
        </w:tc>
        <w:tc>
          <w:tcPr>
            <w:tcW w:w="1284" w:type="dxa"/>
          </w:tcPr>
          <w:p w:rsidR="00B6471B" w:rsidRDefault="00B6471B">
            <w:pPr>
              <w:pStyle w:val="ConsPlusNormal"/>
              <w:jc w:val="center"/>
            </w:pPr>
            <w:r>
              <w:t>дата</w:t>
            </w:r>
          </w:p>
        </w:tc>
        <w:tc>
          <w:tcPr>
            <w:tcW w:w="3295" w:type="dxa"/>
            <w:vMerge/>
          </w:tcPr>
          <w:p w:rsidR="00B6471B" w:rsidRDefault="00B6471B"/>
        </w:tc>
        <w:tc>
          <w:tcPr>
            <w:tcW w:w="3693" w:type="dxa"/>
            <w:vMerge/>
            <w:tcBorders>
              <w:right w:val="nil"/>
            </w:tcBorders>
          </w:tcPr>
          <w:p w:rsidR="00B6471B" w:rsidRDefault="00B6471B"/>
        </w:tc>
      </w:tr>
      <w:tr w:rsidR="00B6471B">
        <w:tc>
          <w:tcPr>
            <w:tcW w:w="1367" w:type="dxa"/>
            <w:tcBorders>
              <w:left w:val="nil"/>
            </w:tcBorders>
          </w:tcPr>
          <w:p w:rsidR="00B6471B" w:rsidRDefault="00B6471B">
            <w:pPr>
              <w:pStyle w:val="ConsPlusNormal"/>
              <w:jc w:val="center"/>
            </w:pPr>
            <w:r>
              <w:t>1</w:t>
            </w:r>
          </w:p>
        </w:tc>
        <w:tc>
          <w:tcPr>
            <w:tcW w:w="1284" w:type="dxa"/>
          </w:tcPr>
          <w:p w:rsidR="00B6471B" w:rsidRDefault="00B6471B">
            <w:pPr>
              <w:pStyle w:val="ConsPlusNormal"/>
              <w:jc w:val="center"/>
            </w:pPr>
            <w:r>
              <w:t>2</w:t>
            </w:r>
          </w:p>
        </w:tc>
        <w:tc>
          <w:tcPr>
            <w:tcW w:w="3295" w:type="dxa"/>
          </w:tcPr>
          <w:p w:rsidR="00B6471B" w:rsidRDefault="00B6471B">
            <w:pPr>
              <w:pStyle w:val="ConsPlusNormal"/>
              <w:jc w:val="center"/>
            </w:pPr>
            <w:r>
              <w:t>3</w:t>
            </w:r>
          </w:p>
        </w:tc>
        <w:tc>
          <w:tcPr>
            <w:tcW w:w="3693"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367" w:type="dxa"/>
          </w:tcPr>
          <w:p w:rsidR="00B6471B" w:rsidRDefault="00B6471B">
            <w:pPr>
              <w:pStyle w:val="ConsPlusNormal"/>
            </w:pPr>
          </w:p>
        </w:tc>
        <w:tc>
          <w:tcPr>
            <w:tcW w:w="1284" w:type="dxa"/>
          </w:tcPr>
          <w:p w:rsidR="00B6471B" w:rsidRDefault="00B6471B">
            <w:pPr>
              <w:pStyle w:val="ConsPlusNormal"/>
            </w:pPr>
          </w:p>
        </w:tc>
        <w:tc>
          <w:tcPr>
            <w:tcW w:w="3295" w:type="dxa"/>
          </w:tcPr>
          <w:p w:rsidR="00B6471B" w:rsidRDefault="00B6471B">
            <w:pPr>
              <w:pStyle w:val="ConsPlusNormal"/>
            </w:pPr>
          </w:p>
        </w:tc>
        <w:tc>
          <w:tcPr>
            <w:tcW w:w="3693" w:type="dxa"/>
          </w:tcPr>
          <w:p w:rsidR="00B6471B" w:rsidRDefault="00B6471B">
            <w:pPr>
              <w:pStyle w:val="ConsPlusNormal"/>
            </w:pPr>
          </w:p>
        </w:tc>
      </w:tr>
      <w:tr w:rsidR="00B6471B">
        <w:tblPrEx>
          <w:tblBorders>
            <w:left w:val="single" w:sz="4" w:space="0" w:color="auto"/>
            <w:right w:val="single" w:sz="4" w:space="0" w:color="auto"/>
          </w:tblBorders>
        </w:tblPrEx>
        <w:tc>
          <w:tcPr>
            <w:tcW w:w="1367" w:type="dxa"/>
          </w:tcPr>
          <w:p w:rsidR="00B6471B" w:rsidRDefault="00B6471B">
            <w:pPr>
              <w:pStyle w:val="ConsPlusNormal"/>
            </w:pPr>
          </w:p>
        </w:tc>
        <w:tc>
          <w:tcPr>
            <w:tcW w:w="1284" w:type="dxa"/>
          </w:tcPr>
          <w:p w:rsidR="00B6471B" w:rsidRDefault="00B6471B">
            <w:pPr>
              <w:pStyle w:val="ConsPlusNormal"/>
            </w:pPr>
          </w:p>
        </w:tc>
        <w:tc>
          <w:tcPr>
            <w:tcW w:w="3295" w:type="dxa"/>
          </w:tcPr>
          <w:p w:rsidR="00B6471B" w:rsidRDefault="00B6471B">
            <w:pPr>
              <w:pStyle w:val="ConsPlusNormal"/>
            </w:pPr>
          </w:p>
        </w:tc>
        <w:tc>
          <w:tcPr>
            <w:tcW w:w="3693" w:type="dxa"/>
          </w:tcPr>
          <w:p w:rsidR="00B6471B" w:rsidRDefault="00B6471B">
            <w:pPr>
              <w:pStyle w:val="ConsPlusNormal"/>
            </w:pPr>
          </w:p>
        </w:tc>
      </w:tr>
      <w:tr w:rsidR="00B6471B">
        <w:tblPrEx>
          <w:tblBorders>
            <w:left w:val="single" w:sz="4" w:space="0" w:color="auto"/>
            <w:right w:val="single" w:sz="4" w:space="0" w:color="auto"/>
          </w:tblBorders>
        </w:tblPrEx>
        <w:tc>
          <w:tcPr>
            <w:tcW w:w="1367" w:type="dxa"/>
          </w:tcPr>
          <w:p w:rsidR="00B6471B" w:rsidRDefault="00B6471B">
            <w:pPr>
              <w:pStyle w:val="ConsPlusNormal"/>
            </w:pPr>
          </w:p>
        </w:tc>
        <w:tc>
          <w:tcPr>
            <w:tcW w:w="1284" w:type="dxa"/>
          </w:tcPr>
          <w:p w:rsidR="00B6471B" w:rsidRDefault="00B6471B">
            <w:pPr>
              <w:pStyle w:val="ConsPlusNormal"/>
            </w:pPr>
          </w:p>
        </w:tc>
        <w:tc>
          <w:tcPr>
            <w:tcW w:w="3295" w:type="dxa"/>
          </w:tcPr>
          <w:p w:rsidR="00B6471B" w:rsidRDefault="00B6471B">
            <w:pPr>
              <w:pStyle w:val="ConsPlusNormal"/>
            </w:pPr>
          </w:p>
        </w:tc>
        <w:tc>
          <w:tcPr>
            <w:tcW w:w="3693" w:type="dxa"/>
          </w:tcPr>
          <w:p w:rsidR="00B6471B" w:rsidRDefault="00B6471B">
            <w:pPr>
              <w:pStyle w:val="ConsPlusNormal"/>
            </w:pPr>
          </w:p>
        </w:tc>
      </w:tr>
      <w:tr w:rsidR="00B6471B">
        <w:tblPrEx>
          <w:tblBorders>
            <w:right w:val="single" w:sz="4" w:space="0" w:color="auto"/>
          </w:tblBorders>
        </w:tblPrEx>
        <w:tc>
          <w:tcPr>
            <w:tcW w:w="1367" w:type="dxa"/>
            <w:tcBorders>
              <w:left w:val="nil"/>
              <w:bottom w:val="nil"/>
              <w:right w:val="nil"/>
            </w:tcBorders>
          </w:tcPr>
          <w:p w:rsidR="00B6471B" w:rsidRDefault="00B6471B">
            <w:pPr>
              <w:pStyle w:val="ConsPlusNormal"/>
            </w:pPr>
          </w:p>
        </w:tc>
        <w:tc>
          <w:tcPr>
            <w:tcW w:w="1284" w:type="dxa"/>
            <w:tcBorders>
              <w:left w:val="nil"/>
              <w:bottom w:val="nil"/>
            </w:tcBorders>
          </w:tcPr>
          <w:p w:rsidR="00B6471B" w:rsidRDefault="00B6471B">
            <w:pPr>
              <w:pStyle w:val="ConsPlusNormal"/>
              <w:jc w:val="right"/>
            </w:pPr>
            <w:r>
              <w:t>Итого</w:t>
            </w:r>
          </w:p>
        </w:tc>
        <w:tc>
          <w:tcPr>
            <w:tcW w:w="3295" w:type="dxa"/>
          </w:tcPr>
          <w:p w:rsidR="00B6471B" w:rsidRDefault="00B6471B">
            <w:pPr>
              <w:pStyle w:val="ConsPlusNormal"/>
            </w:pPr>
          </w:p>
        </w:tc>
        <w:tc>
          <w:tcPr>
            <w:tcW w:w="369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1.2.3. Предельные объемы финансирования</w:t>
      </w:r>
    </w:p>
    <w:p w:rsidR="00B6471B" w:rsidRDefault="00B6471B">
      <w:pPr>
        <w:pStyle w:val="ConsPlusNonformat"/>
        <w:jc w:val="both"/>
      </w:pPr>
      <w:r>
        <w:t xml:space="preserve">         за исключением связанных иностранных кредитов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72"/>
        <w:gridCol w:w="1291"/>
        <w:gridCol w:w="6976"/>
      </w:tblGrid>
      <w:tr w:rsidR="00B6471B">
        <w:tc>
          <w:tcPr>
            <w:tcW w:w="2663" w:type="dxa"/>
            <w:gridSpan w:val="2"/>
            <w:tcBorders>
              <w:left w:val="nil"/>
            </w:tcBorders>
          </w:tcPr>
          <w:p w:rsidR="00B6471B" w:rsidRDefault="00B6471B">
            <w:pPr>
              <w:pStyle w:val="ConsPlusNormal"/>
              <w:jc w:val="center"/>
            </w:pPr>
            <w:r>
              <w:t>Документ</w:t>
            </w:r>
          </w:p>
        </w:tc>
        <w:tc>
          <w:tcPr>
            <w:tcW w:w="6976" w:type="dxa"/>
            <w:vMerge w:val="restart"/>
            <w:tcBorders>
              <w:right w:val="nil"/>
            </w:tcBorders>
          </w:tcPr>
          <w:p w:rsidR="00B6471B" w:rsidRDefault="00B6471B">
            <w:pPr>
              <w:pStyle w:val="ConsPlusNormal"/>
              <w:jc w:val="center"/>
            </w:pPr>
            <w:r>
              <w:t>Сумма (в рублевом эквиваленте)</w:t>
            </w:r>
          </w:p>
        </w:tc>
      </w:tr>
      <w:tr w:rsidR="00B6471B">
        <w:tc>
          <w:tcPr>
            <w:tcW w:w="1372" w:type="dxa"/>
            <w:tcBorders>
              <w:left w:val="nil"/>
            </w:tcBorders>
          </w:tcPr>
          <w:p w:rsidR="00B6471B" w:rsidRDefault="00B6471B">
            <w:pPr>
              <w:pStyle w:val="ConsPlusNormal"/>
              <w:jc w:val="center"/>
            </w:pPr>
            <w:r>
              <w:t>номер</w:t>
            </w:r>
          </w:p>
        </w:tc>
        <w:tc>
          <w:tcPr>
            <w:tcW w:w="1291" w:type="dxa"/>
          </w:tcPr>
          <w:p w:rsidR="00B6471B" w:rsidRDefault="00B6471B">
            <w:pPr>
              <w:pStyle w:val="ConsPlusNormal"/>
              <w:jc w:val="center"/>
            </w:pPr>
            <w:r>
              <w:t>дата</w:t>
            </w:r>
          </w:p>
        </w:tc>
        <w:tc>
          <w:tcPr>
            <w:tcW w:w="6976" w:type="dxa"/>
            <w:vMerge/>
            <w:tcBorders>
              <w:right w:val="nil"/>
            </w:tcBorders>
          </w:tcPr>
          <w:p w:rsidR="00B6471B" w:rsidRDefault="00B6471B"/>
        </w:tc>
      </w:tr>
      <w:tr w:rsidR="00B6471B">
        <w:tc>
          <w:tcPr>
            <w:tcW w:w="1372" w:type="dxa"/>
            <w:tcBorders>
              <w:left w:val="nil"/>
            </w:tcBorders>
          </w:tcPr>
          <w:p w:rsidR="00B6471B" w:rsidRDefault="00B6471B">
            <w:pPr>
              <w:pStyle w:val="ConsPlusNormal"/>
              <w:jc w:val="center"/>
            </w:pPr>
            <w:r>
              <w:t>1</w:t>
            </w:r>
          </w:p>
        </w:tc>
        <w:tc>
          <w:tcPr>
            <w:tcW w:w="1291" w:type="dxa"/>
          </w:tcPr>
          <w:p w:rsidR="00B6471B" w:rsidRDefault="00B6471B">
            <w:pPr>
              <w:pStyle w:val="ConsPlusNormal"/>
              <w:jc w:val="center"/>
            </w:pPr>
            <w:r>
              <w:t>2</w:t>
            </w:r>
          </w:p>
        </w:tc>
        <w:tc>
          <w:tcPr>
            <w:tcW w:w="6976" w:type="dxa"/>
            <w:tcBorders>
              <w:right w:val="nil"/>
            </w:tcBorders>
          </w:tcPr>
          <w:p w:rsidR="00B6471B" w:rsidRDefault="00B6471B">
            <w:pPr>
              <w:pStyle w:val="ConsPlusNormal"/>
              <w:jc w:val="center"/>
            </w:pPr>
            <w:r>
              <w:t>3</w:t>
            </w:r>
          </w:p>
        </w:tc>
      </w:tr>
      <w:tr w:rsidR="00B6471B">
        <w:tblPrEx>
          <w:tblBorders>
            <w:left w:val="single" w:sz="4" w:space="0" w:color="auto"/>
            <w:right w:val="single" w:sz="4" w:space="0" w:color="auto"/>
          </w:tblBorders>
        </w:tblPrEx>
        <w:tc>
          <w:tcPr>
            <w:tcW w:w="1372" w:type="dxa"/>
          </w:tcPr>
          <w:p w:rsidR="00B6471B" w:rsidRDefault="00B6471B">
            <w:pPr>
              <w:pStyle w:val="ConsPlusNormal"/>
            </w:pPr>
          </w:p>
        </w:tc>
        <w:tc>
          <w:tcPr>
            <w:tcW w:w="1291" w:type="dxa"/>
          </w:tcPr>
          <w:p w:rsidR="00B6471B" w:rsidRDefault="00B6471B">
            <w:pPr>
              <w:pStyle w:val="ConsPlusNormal"/>
            </w:pPr>
          </w:p>
        </w:tc>
        <w:tc>
          <w:tcPr>
            <w:tcW w:w="6976" w:type="dxa"/>
          </w:tcPr>
          <w:p w:rsidR="00B6471B" w:rsidRDefault="00B6471B">
            <w:pPr>
              <w:pStyle w:val="ConsPlusNormal"/>
            </w:pPr>
          </w:p>
        </w:tc>
      </w:tr>
      <w:tr w:rsidR="00B6471B">
        <w:tblPrEx>
          <w:tblBorders>
            <w:left w:val="single" w:sz="4" w:space="0" w:color="auto"/>
            <w:right w:val="single" w:sz="4" w:space="0" w:color="auto"/>
          </w:tblBorders>
        </w:tblPrEx>
        <w:tc>
          <w:tcPr>
            <w:tcW w:w="1372" w:type="dxa"/>
          </w:tcPr>
          <w:p w:rsidR="00B6471B" w:rsidRDefault="00B6471B">
            <w:pPr>
              <w:pStyle w:val="ConsPlusNormal"/>
            </w:pPr>
          </w:p>
        </w:tc>
        <w:tc>
          <w:tcPr>
            <w:tcW w:w="1291" w:type="dxa"/>
          </w:tcPr>
          <w:p w:rsidR="00B6471B" w:rsidRDefault="00B6471B">
            <w:pPr>
              <w:pStyle w:val="ConsPlusNormal"/>
            </w:pPr>
          </w:p>
        </w:tc>
        <w:tc>
          <w:tcPr>
            <w:tcW w:w="6976" w:type="dxa"/>
          </w:tcPr>
          <w:p w:rsidR="00B6471B" w:rsidRDefault="00B6471B">
            <w:pPr>
              <w:pStyle w:val="ConsPlusNormal"/>
            </w:pPr>
          </w:p>
        </w:tc>
      </w:tr>
      <w:tr w:rsidR="00B6471B">
        <w:tblPrEx>
          <w:tblBorders>
            <w:left w:val="single" w:sz="4" w:space="0" w:color="auto"/>
            <w:right w:val="single" w:sz="4" w:space="0" w:color="auto"/>
          </w:tblBorders>
        </w:tblPrEx>
        <w:tc>
          <w:tcPr>
            <w:tcW w:w="1372" w:type="dxa"/>
          </w:tcPr>
          <w:p w:rsidR="00B6471B" w:rsidRDefault="00B6471B">
            <w:pPr>
              <w:pStyle w:val="ConsPlusNormal"/>
            </w:pPr>
          </w:p>
        </w:tc>
        <w:tc>
          <w:tcPr>
            <w:tcW w:w="1291" w:type="dxa"/>
          </w:tcPr>
          <w:p w:rsidR="00B6471B" w:rsidRDefault="00B6471B">
            <w:pPr>
              <w:pStyle w:val="ConsPlusNormal"/>
            </w:pPr>
          </w:p>
        </w:tc>
        <w:tc>
          <w:tcPr>
            <w:tcW w:w="6976" w:type="dxa"/>
          </w:tcPr>
          <w:p w:rsidR="00B6471B" w:rsidRDefault="00B6471B">
            <w:pPr>
              <w:pStyle w:val="ConsPlusNormal"/>
            </w:pPr>
          </w:p>
        </w:tc>
      </w:tr>
      <w:tr w:rsidR="00B6471B">
        <w:tblPrEx>
          <w:tblBorders>
            <w:right w:val="single" w:sz="4" w:space="0" w:color="auto"/>
            <w:insideV w:val="nil"/>
          </w:tblBorders>
        </w:tblPrEx>
        <w:tc>
          <w:tcPr>
            <w:tcW w:w="1372" w:type="dxa"/>
            <w:tcBorders>
              <w:bottom w:val="nil"/>
            </w:tcBorders>
          </w:tcPr>
          <w:p w:rsidR="00B6471B" w:rsidRDefault="00B6471B">
            <w:pPr>
              <w:pStyle w:val="ConsPlusNormal"/>
            </w:pPr>
          </w:p>
        </w:tc>
        <w:tc>
          <w:tcPr>
            <w:tcW w:w="1291" w:type="dxa"/>
            <w:tcBorders>
              <w:bottom w:val="nil"/>
              <w:right w:val="single" w:sz="4" w:space="0" w:color="auto"/>
            </w:tcBorders>
          </w:tcPr>
          <w:p w:rsidR="00B6471B" w:rsidRDefault="00B6471B">
            <w:pPr>
              <w:pStyle w:val="ConsPlusNormal"/>
              <w:jc w:val="right"/>
            </w:pPr>
            <w:r>
              <w:t>Итого</w:t>
            </w:r>
          </w:p>
        </w:tc>
        <w:tc>
          <w:tcPr>
            <w:tcW w:w="6976"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1.3.1.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6"/>
        <w:gridCol w:w="1280"/>
        <w:gridCol w:w="2142"/>
        <w:gridCol w:w="2430"/>
        <w:gridCol w:w="2431"/>
      </w:tblGrid>
      <w:tr w:rsidR="00B6471B">
        <w:tc>
          <w:tcPr>
            <w:tcW w:w="2636" w:type="dxa"/>
            <w:gridSpan w:val="2"/>
            <w:tcBorders>
              <w:left w:val="nil"/>
            </w:tcBorders>
          </w:tcPr>
          <w:p w:rsidR="00B6471B" w:rsidRDefault="00B6471B">
            <w:pPr>
              <w:pStyle w:val="ConsPlusNormal"/>
              <w:jc w:val="center"/>
            </w:pPr>
            <w:r>
              <w:t>Документ получателя бюджетных средств</w:t>
            </w:r>
          </w:p>
        </w:tc>
        <w:tc>
          <w:tcPr>
            <w:tcW w:w="2142" w:type="dxa"/>
            <w:vMerge w:val="restart"/>
          </w:tcPr>
          <w:p w:rsidR="00B6471B" w:rsidRDefault="00B6471B">
            <w:pPr>
              <w:pStyle w:val="ConsPlusNormal"/>
              <w:jc w:val="center"/>
            </w:pPr>
            <w:r>
              <w:t>Сумма на ______ текущий финансовый год</w:t>
            </w:r>
          </w:p>
        </w:tc>
        <w:tc>
          <w:tcPr>
            <w:tcW w:w="4861" w:type="dxa"/>
            <w:gridSpan w:val="2"/>
          </w:tcPr>
          <w:p w:rsidR="00B6471B" w:rsidRDefault="00B6471B">
            <w:pPr>
              <w:pStyle w:val="ConsPlusNormal"/>
              <w:jc w:val="center"/>
            </w:pPr>
            <w:r>
              <w:t>Сумма на плановый период ____ - ____ годов</w:t>
            </w:r>
          </w:p>
        </w:tc>
      </w:tr>
      <w:tr w:rsidR="00B6471B">
        <w:tc>
          <w:tcPr>
            <w:tcW w:w="1356" w:type="dxa"/>
            <w:tcBorders>
              <w:left w:val="nil"/>
            </w:tcBorders>
          </w:tcPr>
          <w:p w:rsidR="00B6471B" w:rsidRDefault="00B6471B">
            <w:pPr>
              <w:pStyle w:val="ConsPlusNormal"/>
              <w:jc w:val="center"/>
            </w:pPr>
            <w:r>
              <w:t>номер</w:t>
            </w:r>
          </w:p>
        </w:tc>
        <w:tc>
          <w:tcPr>
            <w:tcW w:w="1280" w:type="dxa"/>
          </w:tcPr>
          <w:p w:rsidR="00B6471B" w:rsidRDefault="00B6471B">
            <w:pPr>
              <w:pStyle w:val="ConsPlusNormal"/>
              <w:jc w:val="center"/>
            </w:pPr>
            <w:r>
              <w:t>дата</w:t>
            </w:r>
          </w:p>
        </w:tc>
        <w:tc>
          <w:tcPr>
            <w:tcW w:w="2142" w:type="dxa"/>
            <w:vMerge/>
          </w:tcPr>
          <w:p w:rsidR="00B6471B" w:rsidRDefault="00B6471B"/>
        </w:tc>
        <w:tc>
          <w:tcPr>
            <w:tcW w:w="2430" w:type="dxa"/>
          </w:tcPr>
          <w:p w:rsidR="00B6471B" w:rsidRDefault="00B6471B">
            <w:pPr>
              <w:pStyle w:val="ConsPlusNormal"/>
              <w:jc w:val="center"/>
            </w:pPr>
            <w:r>
              <w:t>первый год</w:t>
            </w:r>
          </w:p>
        </w:tc>
        <w:tc>
          <w:tcPr>
            <w:tcW w:w="2431" w:type="dxa"/>
          </w:tcPr>
          <w:p w:rsidR="00B6471B" w:rsidRDefault="00B6471B">
            <w:pPr>
              <w:pStyle w:val="ConsPlusNormal"/>
              <w:jc w:val="center"/>
            </w:pPr>
            <w:r>
              <w:t>второй год</w:t>
            </w:r>
          </w:p>
        </w:tc>
      </w:tr>
      <w:tr w:rsidR="00B6471B">
        <w:tblPrEx>
          <w:tblBorders>
            <w:right w:val="nil"/>
          </w:tblBorders>
        </w:tblPrEx>
        <w:tc>
          <w:tcPr>
            <w:tcW w:w="1356" w:type="dxa"/>
            <w:tcBorders>
              <w:left w:val="nil"/>
            </w:tcBorders>
          </w:tcPr>
          <w:p w:rsidR="00B6471B" w:rsidRDefault="00B6471B">
            <w:pPr>
              <w:pStyle w:val="ConsPlusNormal"/>
              <w:jc w:val="center"/>
            </w:pPr>
            <w:r>
              <w:t>1</w:t>
            </w:r>
          </w:p>
        </w:tc>
        <w:tc>
          <w:tcPr>
            <w:tcW w:w="1280" w:type="dxa"/>
          </w:tcPr>
          <w:p w:rsidR="00B6471B" w:rsidRDefault="00B6471B">
            <w:pPr>
              <w:pStyle w:val="ConsPlusNormal"/>
              <w:jc w:val="center"/>
            </w:pPr>
            <w:r>
              <w:t>2</w:t>
            </w:r>
          </w:p>
        </w:tc>
        <w:tc>
          <w:tcPr>
            <w:tcW w:w="2142" w:type="dxa"/>
          </w:tcPr>
          <w:p w:rsidR="00B6471B" w:rsidRDefault="00B6471B">
            <w:pPr>
              <w:pStyle w:val="ConsPlusNormal"/>
              <w:jc w:val="center"/>
            </w:pPr>
            <w:r>
              <w:t>3</w:t>
            </w:r>
          </w:p>
        </w:tc>
        <w:tc>
          <w:tcPr>
            <w:tcW w:w="2430" w:type="dxa"/>
          </w:tcPr>
          <w:p w:rsidR="00B6471B" w:rsidRDefault="00B6471B">
            <w:pPr>
              <w:pStyle w:val="ConsPlusNormal"/>
              <w:jc w:val="center"/>
            </w:pPr>
            <w:r>
              <w:t>4</w:t>
            </w:r>
          </w:p>
        </w:tc>
        <w:tc>
          <w:tcPr>
            <w:tcW w:w="2431" w:type="dxa"/>
            <w:tcBorders>
              <w:right w:val="nil"/>
            </w:tcBorders>
          </w:tcPr>
          <w:p w:rsidR="00B6471B" w:rsidRDefault="00B6471B">
            <w:pPr>
              <w:pStyle w:val="ConsPlusNormal"/>
              <w:jc w:val="center"/>
            </w:pPr>
            <w:r>
              <w:t>5</w:t>
            </w:r>
          </w:p>
        </w:tc>
      </w:tr>
      <w:tr w:rsidR="00B6471B">
        <w:tblPrEx>
          <w:tblBorders>
            <w:left w:val="single" w:sz="4" w:space="0" w:color="auto"/>
          </w:tblBorders>
        </w:tblPrEx>
        <w:tc>
          <w:tcPr>
            <w:tcW w:w="1356" w:type="dxa"/>
          </w:tcPr>
          <w:p w:rsidR="00B6471B" w:rsidRDefault="00B6471B">
            <w:pPr>
              <w:pStyle w:val="ConsPlusNormal"/>
            </w:pPr>
          </w:p>
        </w:tc>
        <w:tc>
          <w:tcPr>
            <w:tcW w:w="1280" w:type="dxa"/>
          </w:tcPr>
          <w:p w:rsidR="00B6471B" w:rsidRDefault="00B6471B">
            <w:pPr>
              <w:pStyle w:val="ConsPlusNormal"/>
            </w:pPr>
          </w:p>
        </w:tc>
        <w:tc>
          <w:tcPr>
            <w:tcW w:w="2142" w:type="dxa"/>
          </w:tcPr>
          <w:p w:rsidR="00B6471B" w:rsidRDefault="00B6471B">
            <w:pPr>
              <w:pStyle w:val="ConsPlusNormal"/>
            </w:pPr>
          </w:p>
        </w:tc>
        <w:tc>
          <w:tcPr>
            <w:tcW w:w="2430" w:type="dxa"/>
          </w:tcPr>
          <w:p w:rsidR="00B6471B" w:rsidRDefault="00B6471B">
            <w:pPr>
              <w:pStyle w:val="ConsPlusNormal"/>
            </w:pPr>
          </w:p>
        </w:tc>
        <w:tc>
          <w:tcPr>
            <w:tcW w:w="2431" w:type="dxa"/>
          </w:tcPr>
          <w:p w:rsidR="00B6471B" w:rsidRDefault="00B6471B">
            <w:pPr>
              <w:pStyle w:val="ConsPlusNormal"/>
            </w:pPr>
          </w:p>
        </w:tc>
      </w:tr>
      <w:tr w:rsidR="00B6471B">
        <w:tblPrEx>
          <w:tblBorders>
            <w:left w:val="single" w:sz="4" w:space="0" w:color="auto"/>
          </w:tblBorders>
        </w:tblPrEx>
        <w:tc>
          <w:tcPr>
            <w:tcW w:w="1356" w:type="dxa"/>
          </w:tcPr>
          <w:p w:rsidR="00B6471B" w:rsidRDefault="00B6471B">
            <w:pPr>
              <w:pStyle w:val="ConsPlusNormal"/>
            </w:pPr>
          </w:p>
        </w:tc>
        <w:tc>
          <w:tcPr>
            <w:tcW w:w="1280" w:type="dxa"/>
          </w:tcPr>
          <w:p w:rsidR="00B6471B" w:rsidRDefault="00B6471B">
            <w:pPr>
              <w:pStyle w:val="ConsPlusNormal"/>
            </w:pPr>
          </w:p>
        </w:tc>
        <w:tc>
          <w:tcPr>
            <w:tcW w:w="2142" w:type="dxa"/>
          </w:tcPr>
          <w:p w:rsidR="00B6471B" w:rsidRDefault="00B6471B">
            <w:pPr>
              <w:pStyle w:val="ConsPlusNormal"/>
            </w:pPr>
          </w:p>
        </w:tc>
        <w:tc>
          <w:tcPr>
            <w:tcW w:w="2430" w:type="dxa"/>
          </w:tcPr>
          <w:p w:rsidR="00B6471B" w:rsidRDefault="00B6471B">
            <w:pPr>
              <w:pStyle w:val="ConsPlusNormal"/>
            </w:pPr>
          </w:p>
        </w:tc>
        <w:tc>
          <w:tcPr>
            <w:tcW w:w="2431" w:type="dxa"/>
          </w:tcPr>
          <w:p w:rsidR="00B6471B" w:rsidRDefault="00B6471B">
            <w:pPr>
              <w:pStyle w:val="ConsPlusNormal"/>
            </w:pPr>
          </w:p>
        </w:tc>
      </w:tr>
      <w:tr w:rsidR="00B6471B">
        <w:tblPrEx>
          <w:tblBorders>
            <w:left w:val="single" w:sz="4" w:space="0" w:color="auto"/>
          </w:tblBorders>
        </w:tblPrEx>
        <w:tc>
          <w:tcPr>
            <w:tcW w:w="1356" w:type="dxa"/>
          </w:tcPr>
          <w:p w:rsidR="00B6471B" w:rsidRDefault="00B6471B">
            <w:pPr>
              <w:pStyle w:val="ConsPlusNormal"/>
            </w:pPr>
          </w:p>
        </w:tc>
        <w:tc>
          <w:tcPr>
            <w:tcW w:w="1280" w:type="dxa"/>
          </w:tcPr>
          <w:p w:rsidR="00B6471B" w:rsidRDefault="00B6471B">
            <w:pPr>
              <w:pStyle w:val="ConsPlusNormal"/>
            </w:pPr>
          </w:p>
        </w:tc>
        <w:tc>
          <w:tcPr>
            <w:tcW w:w="2142" w:type="dxa"/>
          </w:tcPr>
          <w:p w:rsidR="00B6471B" w:rsidRDefault="00B6471B">
            <w:pPr>
              <w:pStyle w:val="ConsPlusNormal"/>
            </w:pPr>
          </w:p>
        </w:tc>
        <w:tc>
          <w:tcPr>
            <w:tcW w:w="2430" w:type="dxa"/>
          </w:tcPr>
          <w:p w:rsidR="00B6471B" w:rsidRDefault="00B6471B">
            <w:pPr>
              <w:pStyle w:val="ConsPlusNormal"/>
            </w:pPr>
          </w:p>
        </w:tc>
        <w:tc>
          <w:tcPr>
            <w:tcW w:w="2431" w:type="dxa"/>
          </w:tcPr>
          <w:p w:rsidR="00B6471B" w:rsidRDefault="00B6471B">
            <w:pPr>
              <w:pStyle w:val="ConsPlusNormal"/>
            </w:pPr>
          </w:p>
        </w:tc>
      </w:tr>
      <w:tr w:rsidR="00B6471B">
        <w:tc>
          <w:tcPr>
            <w:tcW w:w="1356" w:type="dxa"/>
            <w:tcBorders>
              <w:left w:val="nil"/>
              <w:bottom w:val="nil"/>
              <w:right w:val="nil"/>
            </w:tcBorders>
          </w:tcPr>
          <w:p w:rsidR="00B6471B" w:rsidRDefault="00B6471B">
            <w:pPr>
              <w:pStyle w:val="ConsPlusNormal"/>
            </w:pPr>
          </w:p>
        </w:tc>
        <w:tc>
          <w:tcPr>
            <w:tcW w:w="1280" w:type="dxa"/>
            <w:tcBorders>
              <w:left w:val="nil"/>
              <w:bottom w:val="nil"/>
            </w:tcBorders>
          </w:tcPr>
          <w:p w:rsidR="00B6471B" w:rsidRDefault="00B6471B">
            <w:pPr>
              <w:pStyle w:val="ConsPlusNormal"/>
              <w:jc w:val="right"/>
            </w:pPr>
            <w:r>
              <w:t>Итого</w:t>
            </w:r>
          </w:p>
        </w:tc>
        <w:tc>
          <w:tcPr>
            <w:tcW w:w="2142" w:type="dxa"/>
          </w:tcPr>
          <w:p w:rsidR="00B6471B" w:rsidRDefault="00B6471B">
            <w:pPr>
              <w:pStyle w:val="ConsPlusNormal"/>
            </w:pPr>
          </w:p>
        </w:tc>
        <w:tc>
          <w:tcPr>
            <w:tcW w:w="2430" w:type="dxa"/>
          </w:tcPr>
          <w:p w:rsidR="00B6471B" w:rsidRDefault="00B6471B">
            <w:pPr>
              <w:pStyle w:val="ConsPlusNormal"/>
            </w:pPr>
          </w:p>
        </w:tc>
        <w:tc>
          <w:tcPr>
            <w:tcW w:w="2431"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1.3.2. Лимиты бюджетных обязательств</w:t>
      </w:r>
    </w:p>
    <w:p w:rsidR="00B6471B" w:rsidRDefault="00B6471B">
      <w:pPr>
        <w:pStyle w:val="ConsPlusNonformat"/>
        <w:jc w:val="both"/>
      </w:pPr>
      <w:r>
        <w:t xml:space="preserve">          в текущем финансовом году на выплаты за счет связанных</w:t>
      </w:r>
    </w:p>
    <w:p w:rsidR="00B6471B" w:rsidRDefault="00B6471B">
      <w:pPr>
        <w:pStyle w:val="ConsPlusNonformat"/>
        <w:jc w:val="both"/>
      </w:pPr>
      <w:r>
        <w:lastRenderedPageBreak/>
        <w:t xml:space="preserve">          иностранных кредитов и на выплаты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65"/>
        <w:gridCol w:w="1284"/>
        <w:gridCol w:w="3296"/>
        <w:gridCol w:w="3694"/>
      </w:tblGrid>
      <w:tr w:rsidR="00B6471B">
        <w:tc>
          <w:tcPr>
            <w:tcW w:w="2649" w:type="dxa"/>
            <w:gridSpan w:val="2"/>
            <w:tcBorders>
              <w:left w:val="nil"/>
            </w:tcBorders>
          </w:tcPr>
          <w:p w:rsidR="00B6471B" w:rsidRDefault="00B6471B">
            <w:pPr>
              <w:pStyle w:val="ConsPlusNormal"/>
              <w:jc w:val="center"/>
            </w:pPr>
            <w:r>
              <w:t>Документ</w:t>
            </w:r>
          </w:p>
        </w:tc>
        <w:tc>
          <w:tcPr>
            <w:tcW w:w="3296" w:type="dxa"/>
            <w:vMerge w:val="restart"/>
          </w:tcPr>
          <w:p w:rsidR="00B6471B" w:rsidRDefault="00B6471B">
            <w:pPr>
              <w:pStyle w:val="ConsPlusNormal"/>
              <w:jc w:val="center"/>
            </w:pPr>
            <w:r>
              <w:t>Сумма за счет связанных кредитов</w:t>
            </w:r>
          </w:p>
        </w:tc>
        <w:tc>
          <w:tcPr>
            <w:tcW w:w="3694" w:type="dxa"/>
            <w:vMerge w:val="restart"/>
            <w:tcBorders>
              <w:right w:val="nil"/>
            </w:tcBorders>
          </w:tcPr>
          <w:p w:rsidR="00B6471B" w:rsidRDefault="00B6471B">
            <w:pPr>
              <w:pStyle w:val="ConsPlusNormal"/>
              <w:jc w:val="center"/>
            </w:pPr>
            <w:r>
              <w:t>Сумма на выплаты в иностранной валюте (в рублевом эквиваленте)</w:t>
            </w:r>
          </w:p>
        </w:tc>
      </w:tr>
      <w:tr w:rsidR="00B6471B">
        <w:tc>
          <w:tcPr>
            <w:tcW w:w="1365" w:type="dxa"/>
            <w:tcBorders>
              <w:left w:val="nil"/>
            </w:tcBorders>
          </w:tcPr>
          <w:p w:rsidR="00B6471B" w:rsidRDefault="00B6471B">
            <w:pPr>
              <w:pStyle w:val="ConsPlusNormal"/>
              <w:jc w:val="center"/>
            </w:pPr>
            <w:r>
              <w:t>номер</w:t>
            </w:r>
          </w:p>
        </w:tc>
        <w:tc>
          <w:tcPr>
            <w:tcW w:w="1284" w:type="dxa"/>
          </w:tcPr>
          <w:p w:rsidR="00B6471B" w:rsidRDefault="00B6471B">
            <w:pPr>
              <w:pStyle w:val="ConsPlusNormal"/>
              <w:jc w:val="center"/>
            </w:pPr>
            <w:r>
              <w:t>дата</w:t>
            </w:r>
          </w:p>
        </w:tc>
        <w:tc>
          <w:tcPr>
            <w:tcW w:w="3296" w:type="dxa"/>
            <w:vMerge/>
          </w:tcPr>
          <w:p w:rsidR="00B6471B" w:rsidRDefault="00B6471B"/>
        </w:tc>
        <w:tc>
          <w:tcPr>
            <w:tcW w:w="3694" w:type="dxa"/>
            <w:vMerge/>
            <w:tcBorders>
              <w:right w:val="nil"/>
            </w:tcBorders>
          </w:tcPr>
          <w:p w:rsidR="00B6471B" w:rsidRDefault="00B6471B"/>
        </w:tc>
      </w:tr>
      <w:tr w:rsidR="00B6471B">
        <w:tc>
          <w:tcPr>
            <w:tcW w:w="1365" w:type="dxa"/>
            <w:tcBorders>
              <w:left w:val="nil"/>
            </w:tcBorders>
          </w:tcPr>
          <w:p w:rsidR="00B6471B" w:rsidRDefault="00B6471B">
            <w:pPr>
              <w:pStyle w:val="ConsPlusNormal"/>
              <w:jc w:val="center"/>
            </w:pPr>
            <w:r>
              <w:t>1</w:t>
            </w:r>
          </w:p>
        </w:tc>
        <w:tc>
          <w:tcPr>
            <w:tcW w:w="1284" w:type="dxa"/>
          </w:tcPr>
          <w:p w:rsidR="00B6471B" w:rsidRDefault="00B6471B">
            <w:pPr>
              <w:pStyle w:val="ConsPlusNormal"/>
              <w:jc w:val="center"/>
            </w:pPr>
            <w:r>
              <w:t>2</w:t>
            </w:r>
          </w:p>
        </w:tc>
        <w:tc>
          <w:tcPr>
            <w:tcW w:w="3296" w:type="dxa"/>
          </w:tcPr>
          <w:p w:rsidR="00B6471B" w:rsidRDefault="00B6471B">
            <w:pPr>
              <w:pStyle w:val="ConsPlusNormal"/>
              <w:jc w:val="center"/>
            </w:pPr>
            <w:r>
              <w:t>3</w:t>
            </w:r>
          </w:p>
        </w:tc>
        <w:tc>
          <w:tcPr>
            <w:tcW w:w="3694"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365" w:type="dxa"/>
          </w:tcPr>
          <w:p w:rsidR="00B6471B" w:rsidRDefault="00B6471B">
            <w:pPr>
              <w:pStyle w:val="ConsPlusNormal"/>
            </w:pPr>
          </w:p>
        </w:tc>
        <w:tc>
          <w:tcPr>
            <w:tcW w:w="1284" w:type="dxa"/>
          </w:tcPr>
          <w:p w:rsidR="00B6471B" w:rsidRDefault="00B6471B">
            <w:pPr>
              <w:pStyle w:val="ConsPlusNormal"/>
            </w:pPr>
          </w:p>
        </w:tc>
        <w:tc>
          <w:tcPr>
            <w:tcW w:w="3296" w:type="dxa"/>
          </w:tcPr>
          <w:p w:rsidR="00B6471B" w:rsidRDefault="00B6471B">
            <w:pPr>
              <w:pStyle w:val="ConsPlusNormal"/>
            </w:pPr>
          </w:p>
        </w:tc>
        <w:tc>
          <w:tcPr>
            <w:tcW w:w="3694" w:type="dxa"/>
          </w:tcPr>
          <w:p w:rsidR="00B6471B" w:rsidRDefault="00B6471B">
            <w:pPr>
              <w:pStyle w:val="ConsPlusNormal"/>
            </w:pPr>
          </w:p>
        </w:tc>
      </w:tr>
      <w:tr w:rsidR="00B6471B">
        <w:tblPrEx>
          <w:tblBorders>
            <w:left w:val="single" w:sz="4" w:space="0" w:color="auto"/>
            <w:right w:val="single" w:sz="4" w:space="0" w:color="auto"/>
          </w:tblBorders>
        </w:tblPrEx>
        <w:tc>
          <w:tcPr>
            <w:tcW w:w="1365" w:type="dxa"/>
          </w:tcPr>
          <w:p w:rsidR="00B6471B" w:rsidRDefault="00B6471B">
            <w:pPr>
              <w:pStyle w:val="ConsPlusNormal"/>
            </w:pPr>
          </w:p>
        </w:tc>
        <w:tc>
          <w:tcPr>
            <w:tcW w:w="1284" w:type="dxa"/>
          </w:tcPr>
          <w:p w:rsidR="00B6471B" w:rsidRDefault="00B6471B">
            <w:pPr>
              <w:pStyle w:val="ConsPlusNormal"/>
            </w:pPr>
          </w:p>
        </w:tc>
        <w:tc>
          <w:tcPr>
            <w:tcW w:w="3296" w:type="dxa"/>
          </w:tcPr>
          <w:p w:rsidR="00B6471B" w:rsidRDefault="00B6471B">
            <w:pPr>
              <w:pStyle w:val="ConsPlusNormal"/>
            </w:pPr>
          </w:p>
        </w:tc>
        <w:tc>
          <w:tcPr>
            <w:tcW w:w="3694" w:type="dxa"/>
          </w:tcPr>
          <w:p w:rsidR="00B6471B" w:rsidRDefault="00B6471B">
            <w:pPr>
              <w:pStyle w:val="ConsPlusNormal"/>
            </w:pPr>
          </w:p>
        </w:tc>
      </w:tr>
      <w:tr w:rsidR="00B6471B">
        <w:tblPrEx>
          <w:tblBorders>
            <w:left w:val="single" w:sz="4" w:space="0" w:color="auto"/>
            <w:right w:val="single" w:sz="4" w:space="0" w:color="auto"/>
          </w:tblBorders>
        </w:tblPrEx>
        <w:tc>
          <w:tcPr>
            <w:tcW w:w="1365" w:type="dxa"/>
          </w:tcPr>
          <w:p w:rsidR="00B6471B" w:rsidRDefault="00B6471B">
            <w:pPr>
              <w:pStyle w:val="ConsPlusNormal"/>
            </w:pPr>
          </w:p>
        </w:tc>
        <w:tc>
          <w:tcPr>
            <w:tcW w:w="1284" w:type="dxa"/>
          </w:tcPr>
          <w:p w:rsidR="00B6471B" w:rsidRDefault="00B6471B">
            <w:pPr>
              <w:pStyle w:val="ConsPlusNormal"/>
            </w:pPr>
          </w:p>
        </w:tc>
        <w:tc>
          <w:tcPr>
            <w:tcW w:w="3296" w:type="dxa"/>
          </w:tcPr>
          <w:p w:rsidR="00B6471B" w:rsidRDefault="00B6471B">
            <w:pPr>
              <w:pStyle w:val="ConsPlusNormal"/>
            </w:pPr>
          </w:p>
        </w:tc>
        <w:tc>
          <w:tcPr>
            <w:tcW w:w="3694" w:type="dxa"/>
          </w:tcPr>
          <w:p w:rsidR="00B6471B" w:rsidRDefault="00B6471B">
            <w:pPr>
              <w:pStyle w:val="ConsPlusNormal"/>
            </w:pPr>
          </w:p>
        </w:tc>
      </w:tr>
      <w:tr w:rsidR="00B6471B">
        <w:tblPrEx>
          <w:tblBorders>
            <w:right w:val="single" w:sz="4" w:space="0" w:color="auto"/>
          </w:tblBorders>
        </w:tblPrEx>
        <w:tc>
          <w:tcPr>
            <w:tcW w:w="1365" w:type="dxa"/>
            <w:tcBorders>
              <w:left w:val="nil"/>
              <w:bottom w:val="nil"/>
              <w:right w:val="nil"/>
            </w:tcBorders>
          </w:tcPr>
          <w:p w:rsidR="00B6471B" w:rsidRDefault="00B6471B">
            <w:pPr>
              <w:pStyle w:val="ConsPlusNormal"/>
            </w:pPr>
          </w:p>
        </w:tc>
        <w:tc>
          <w:tcPr>
            <w:tcW w:w="1284" w:type="dxa"/>
            <w:tcBorders>
              <w:left w:val="nil"/>
              <w:bottom w:val="nil"/>
            </w:tcBorders>
          </w:tcPr>
          <w:p w:rsidR="00B6471B" w:rsidRDefault="00B6471B">
            <w:pPr>
              <w:pStyle w:val="ConsPlusNormal"/>
              <w:jc w:val="right"/>
            </w:pPr>
            <w:r>
              <w:t>Итого</w:t>
            </w:r>
          </w:p>
        </w:tc>
        <w:tc>
          <w:tcPr>
            <w:tcW w:w="3296" w:type="dxa"/>
          </w:tcPr>
          <w:p w:rsidR="00B6471B" w:rsidRDefault="00B6471B">
            <w:pPr>
              <w:pStyle w:val="ConsPlusNormal"/>
            </w:pPr>
          </w:p>
        </w:tc>
        <w:tc>
          <w:tcPr>
            <w:tcW w:w="369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0531759,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Операции с бюджетными средствами</w:t>
      </w:r>
    </w:p>
    <w:p w:rsidR="00B6471B" w:rsidRDefault="00B6471B">
      <w:pPr>
        <w:pStyle w:val="ConsPlusNonformat"/>
        <w:jc w:val="both"/>
      </w:pPr>
    </w:p>
    <w:p w:rsidR="00B6471B" w:rsidRDefault="00B6471B">
      <w:pPr>
        <w:pStyle w:val="ConsPlusNonformat"/>
        <w:jc w:val="both"/>
      </w:pPr>
      <w:r>
        <w:t xml:space="preserve">                 2.1. Изменение остатков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26"/>
        <w:gridCol w:w="1428"/>
        <w:gridCol w:w="1553"/>
        <w:gridCol w:w="1554"/>
        <w:gridCol w:w="1689"/>
        <w:gridCol w:w="1689"/>
      </w:tblGrid>
      <w:tr w:rsidR="00B6471B">
        <w:tc>
          <w:tcPr>
            <w:tcW w:w="1726" w:type="dxa"/>
            <w:vMerge w:val="restart"/>
            <w:tcBorders>
              <w:left w:val="nil"/>
            </w:tcBorders>
          </w:tcPr>
          <w:p w:rsidR="00B6471B" w:rsidRDefault="00B6471B">
            <w:pPr>
              <w:pStyle w:val="ConsPlusNormal"/>
              <w:jc w:val="center"/>
            </w:pPr>
            <w:r>
              <w:t>Наименование показателя</w:t>
            </w:r>
          </w:p>
        </w:tc>
        <w:tc>
          <w:tcPr>
            <w:tcW w:w="4535" w:type="dxa"/>
            <w:gridSpan w:val="3"/>
          </w:tcPr>
          <w:p w:rsidR="00B6471B" w:rsidRDefault="00B6471B">
            <w:pPr>
              <w:pStyle w:val="ConsPlusNormal"/>
              <w:jc w:val="center"/>
            </w:pPr>
            <w:r>
              <w:t>Поставленные на учет бюджетные обязательства</w:t>
            </w:r>
          </w:p>
        </w:tc>
        <w:tc>
          <w:tcPr>
            <w:tcW w:w="1689" w:type="dxa"/>
            <w:vMerge w:val="restart"/>
          </w:tcPr>
          <w:p w:rsidR="00B6471B" w:rsidRDefault="00B6471B">
            <w:pPr>
              <w:pStyle w:val="ConsPlusNormal"/>
              <w:jc w:val="center"/>
            </w:pPr>
            <w:r>
              <w:t>Поступления (с начала ______ текущего финансового года)</w:t>
            </w:r>
          </w:p>
        </w:tc>
        <w:tc>
          <w:tcPr>
            <w:tcW w:w="1689" w:type="dxa"/>
            <w:vMerge w:val="restart"/>
            <w:tcBorders>
              <w:right w:val="nil"/>
            </w:tcBorders>
          </w:tcPr>
          <w:p w:rsidR="00B6471B" w:rsidRDefault="00B6471B">
            <w:pPr>
              <w:pStyle w:val="ConsPlusNormal"/>
              <w:jc w:val="center"/>
            </w:pPr>
            <w:r>
              <w:t>Выплаты (с начала ______ текущего финансового года)</w:t>
            </w:r>
          </w:p>
        </w:tc>
      </w:tr>
      <w:tr w:rsidR="00B6471B">
        <w:tc>
          <w:tcPr>
            <w:tcW w:w="1726" w:type="dxa"/>
            <w:vMerge/>
            <w:tcBorders>
              <w:left w:val="nil"/>
            </w:tcBorders>
          </w:tcPr>
          <w:p w:rsidR="00B6471B" w:rsidRDefault="00B6471B"/>
        </w:tc>
        <w:tc>
          <w:tcPr>
            <w:tcW w:w="1428" w:type="dxa"/>
            <w:vMerge w:val="restart"/>
          </w:tcPr>
          <w:p w:rsidR="00B6471B" w:rsidRDefault="00B6471B">
            <w:pPr>
              <w:pStyle w:val="ConsPlusNormal"/>
              <w:jc w:val="center"/>
            </w:pPr>
            <w:r>
              <w:t>на _____ текущий финансовый год</w:t>
            </w:r>
          </w:p>
        </w:tc>
        <w:tc>
          <w:tcPr>
            <w:tcW w:w="3107" w:type="dxa"/>
            <w:gridSpan w:val="2"/>
          </w:tcPr>
          <w:p w:rsidR="00B6471B" w:rsidRDefault="00B6471B">
            <w:pPr>
              <w:pStyle w:val="ConsPlusNormal"/>
              <w:jc w:val="center"/>
            </w:pPr>
            <w:r>
              <w:t>на плановый период ____ -____ годов</w:t>
            </w:r>
          </w:p>
        </w:tc>
        <w:tc>
          <w:tcPr>
            <w:tcW w:w="1689" w:type="dxa"/>
            <w:vMerge/>
          </w:tcPr>
          <w:p w:rsidR="00B6471B" w:rsidRDefault="00B6471B"/>
        </w:tc>
        <w:tc>
          <w:tcPr>
            <w:tcW w:w="1689" w:type="dxa"/>
            <w:vMerge/>
            <w:tcBorders>
              <w:right w:val="nil"/>
            </w:tcBorders>
          </w:tcPr>
          <w:p w:rsidR="00B6471B" w:rsidRDefault="00B6471B"/>
        </w:tc>
      </w:tr>
      <w:tr w:rsidR="00B6471B">
        <w:tc>
          <w:tcPr>
            <w:tcW w:w="1726" w:type="dxa"/>
            <w:vMerge/>
            <w:tcBorders>
              <w:left w:val="nil"/>
            </w:tcBorders>
          </w:tcPr>
          <w:p w:rsidR="00B6471B" w:rsidRDefault="00B6471B"/>
        </w:tc>
        <w:tc>
          <w:tcPr>
            <w:tcW w:w="1428" w:type="dxa"/>
            <w:vMerge/>
          </w:tcPr>
          <w:p w:rsidR="00B6471B" w:rsidRDefault="00B6471B"/>
        </w:tc>
        <w:tc>
          <w:tcPr>
            <w:tcW w:w="1553" w:type="dxa"/>
          </w:tcPr>
          <w:p w:rsidR="00B6471B" w:rsidRDefault="00B6471B">
            <w:pPr>
              <w:pStyle w:val="ConsPlusNormal"/>
              <w:jc w:val="center"/>
            </w:pPr>
            <w:r>
              <w:t>первый год</w:t>
            </w:r>
          </w:p>
        </w:tc>
        <w:tc>
          <w:tcPr>
            <w:tcW w:w="1554" w:type="dxa"/>
          </w:tcPr>
          <w:p w:rsidR="00B6471B" w:rsidRDefault="00B6471B">
            <w:pPr>
              <w:pStyle w:val="ConsPlusNormal"/>
              <w:jc w:val="center"/>
            </w:pPr>
            <w:r>
              <w:t>второй год</w:t>
            </w:r>
          </w:p>
        </w:tc>
        <w:tc>
          <w:tcPr>
            <w:tcW w:w="1689" w:type="dxa"/>
            <w:vMerge/>
          </w:tcPr>
          <w:p w:rsidR="00B6471B" w:rsidRDefault="00B6471B"/>
        </w:tc>
        <w:tc>
          <w:tcPr>
            <w:tcW w:w="1689" w:type="dxa"/>
            <w:vMerge/>
            <w:tcBorders>
              <w:right w:val="nil"/>
            </w:tcBorders>
          </w:tcPr>
          <w:p w:rsidR="00B6471B" w:rsidRDefault="00B6471B"/>
        </w:tc>
      </w:tr>
      <w:tr w:rsidR="00B6471B">
        <w:tc>
          <w:tcPr>
            <w:tcW w:w="1726" w:type="dxa"/>
            <w:tcBorders>
              <w:left w:val="nil"/>
            </w:tcBorders>
          </w:tcPr>
          <w:p w:rsidR="00B6471B" w:rsidRDefault="00B6471B">
            <w:pPr>
              <w:pStyle w:val="ConsPlusNormal"/>
              <w:jc w:val="center"/>
            </w:pPr>
            <w:r>
              <w:lastRenderedPageBreak/>
              <w:t>1</w:t>
            </w:r>
          </w:p>
        </w:tc>
        <w:tc>
          <w:tcPr>
            <w:tcW w:w="1428" w:type="dxa"/>
          </w:tcPr>
          <w:p w:rsidR="00B6471B" w:rsidRDefault="00B6471B">
            <w:pPr>
              <w:pStyle w:val="ConsPlusNormal"/>
              <w:jc w:val="center"/>
            </w:pPr>
            <w:r>
              <w:t>2</w:t>
            </w:r>
          </w:p>
        </w:tc>
        <w:tc>
          <w:tcPr>
            <w:tcW w:w="1553" w:type="dxa"/>
          </w:tcPr>
          <w:p w:rsidR="00B6471B" w:rsidRDefault="00B6471B">
            <w:pPr>
              <w:pStyle w:val="ConsPlusNormal"/>
              <w:jc w:val="center"/>
            </w:pPr>
            <w:r>
              <w:t>3</w:t>
            </w:r>
          </w:p>
        </w:tc>
        <w:tc>
          <w:tcPr>
            <w:tcW w:w="1554" w:type="dxa"/>
          </w:tcPr>
          <w:p w:rsidR="00B6471B" w:rsidRDefault="00B6471B">
            <w:pPr>
              <w:pStyle w:val="ConsPlusNormal"/>
              <w:jc w:val="center"/>
            </w:pPr>
            <w:r>
              <w:t>4</w:t>
            </w:r>
          </w:p>
        </w:tc>
        <w:tc>
          <w:tcPr>
            <w:tcW w:w="1689" w:type="dxa"/>
          </w:tcPr>
          <w:p w:rsidR="00B6471B" w:rsidRDefault="00B6471B">
            <w:pPr>
              <w:pStyle w:val="ConsPlusNormal"/>
              <w:jc w:val="center"/>
            </w:pPr>
            <w:r>
              <w:t>5</w:t>
            </w:r>
          </w:p>
        </w:tc>
        <w:tc>
          <w:tcPr>
            <w:tcW w:w="1689" w:type="dxa"/>
            <w:tcBorders>
              <w:right w:val="nil"/>
            </w:tcBorders>
          </w:tcPr>
          <w:p w:rsidR="00B6471B" w:rsidRDefault="00B6471B">
            <w:pPr>
              <w:pStyle w:val="ConsPlusNormal"/>
              <w:jc w:val="center"/>
            </w:pPr>
            <w:r>
              <w:t>6</w:t>
            </w:r>
          </w:p>
        </w:tc>
      </w:tr>
      <w:tr w:rsidR="00B6471B">
        <w:tblPrEx>
          <w:tblBorders>
            <w:right w:val="single" w:sz="4" w:space="0" w:color="auto"/>
          </w:tblBorders>
        </w:tblPrEx>
        <w:tc>
          <w:tcPr>
            <w:tcW w:w="1726" w:type="dxa"/>
            <w:tcBorders>
              <w:left w:val="nil"/>
            </w:tcBorders>
          </w:tcPr>
          <w:p w:rsidR="00B6471B" w:rsidRDefault="00B6471B">
            <w:pPr>
              <w:pStyle w:val="ConsPlusNormal"/>
            </w:pPr>
            <w:r>
              <w:t>На начало дня</w:t>
            </w:r>
          </w:p>
        </w:tc>
        <w:tc>
          <w:tcPr>
            <w:tcW w:w="1428" w:type="dxa"/>
          </w:tcPr>
          <w:p w:rsidR="00B6471B" w:rsidRDefault="00B6471B">
            <w:pPr>
              <w:pStyle w:val="ConsPlusNormal"/>
            </w:pPr>
          </w:p>
        </w:tc>
        <w:tc>
          <w:tcPr>
            <w:tcW w:w="1553" w:type="dxa"/>
          </w:tcPr>
          <w:p w:rsidR="00B6471B" w:rsidRDefault="00B6471B">
            <w:pPr>
              <w:pStyle w:val="ConsPlusNormal"/>
            </w:pPr>
          </w:p>
        </w:tc>
        <w:tc>
          <w:tcPr>
            <w:tcW w:w="1554" w:type="dxa"/>
          </w:tcPr>
          <w:p w:rsidR="00B6471B" w:rsidRDefault="00B6471B">
            <w:pPr>
              <w:pStyle w:val="ConsPlusNormal"/>
            </w:pPr>
          </w:p>
        </w:tc>
        <w:tc>
          <w:tcPr>
            <w:tcW w:w="1689" w:type="dxa"/>
          </w:tcPr>
          <w:p w:rsidR="00B6471B" w:rsidRDefault="00B6471B">
            <w:pPr>
              <w:pStyle w:val="ConsPlusNormal"/>
            </w:pPr>
          </w:p>
        </w:tc>
        <w:tc>
          <w:tcPr>
            <w:tcW w:w="1689" w:type="dxa"/>
          </w:tcPr>
          <w:p w:rsidR="00B6471B" w:rsidRDefault="00B6471B">
            <w:pPr>
              <w:pStyle w:val="ConsPlusNormal"/>
            </w:pPr>
          </w:p>
        </w:tc>
      </w:tr>
      <w:tr w:rsidR="00B6471B">
        <w:tblPrEx>
          <w:tblBorders>
            <w:right w:val="single" w:sz="4" w:space="0" w:color="auto"/>
          </w:tblBorders>
        </w:tblPrEx>
        <w:tc>
          <w:tcPr>
            <w:tcW w:w="1726" w:type="dxa"/>
            <w:tcBorders>
              <w:left w:val="nil"/>
            </w:tcBorders>
          </w:tcPr>
          <w:p w:rsidR="00B6471B" w:rsidRDefault="00B6471B">
            <w:pPr>
              <w:pStyle w:val="ConsPlusNormal"/>
            </w:pPr>
            <w:r>
              <w:t>На конец дня</w:t>
            </w:r>
          </w:p>
        </w:tc>
        <w:tc>
          <w:tcPr>
            <w:tcW w:w="1428" w:type="dxa"/>
          </w:tcPr>
          <w:p w:rsidR="00B6471B" w:rsidRDefault="00B6471B">
            <w:pPr>
              <w:pStyle w:val="ConsPlusNormal"/>
            </w:pPr>
          </w:p>
        </w:tc>
        <w:tc>
          <w:tcPr>
            <w:tcW w:w="1553" w:type="dxa"/>
          </w:tcPr>
          <w:p w:rsidR="00B6471B" w:rsidRDefault="00B6471B">
            <w:pPr>
              <w:pStyle w:val="ConsPlusNormal"/>
            </w:pPr>
          </w:p>
        </w:tc>
        <w:tc>
          <w:tcPr>
            <w:tcW w:w="1554" w:type="dxa"/>
          </w:tcPr>
          <w:p w:rsidR="00B6471B" w:rsidRDefault="00B6471B">
            <w:pPr>
              <w:pStyle w:val="ConsPlusNormal"/>
            </w:pPr>
          </w:p>
        </w:tc>
        <w:tc>
          <w:tcPr>
            <w:tcW w:w="1689" w:type="dxa"/>
          </w:tcPr>
          <w:p w:rsidR="00B6471B" w:rsidRDefault="00B6471B">
            <w:pPr>
              <w:pStyle w:val="ConsPlusNormal"/>
            </w:pPr>
          </w:p>
        </w:tc>
        <w:tc>
          <w:tcPr>
            <w:tcW w:w="1689"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2.2. Поступления в валюте Российской Федерации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58"/>
        <w:gridCol w:w="1277"/>
        <w:gridCol w:w="1457"/>
        <w:gridCol w:w="1833"/>
        <w:gridCol w:w="3714"/>
      </w:tblGrid>
      <w:tr w:rsidR="00B6471B">
        <w:tc>
          <w:tcPr>
            <w:tcW w:w="2635" w:type="dxa"/>
            <w:gridSpan w:val="2"/>
            <w:tcBorders>
              <w:left w:val="nil"/>
            </w:tcBorders>
          </w:tcPr>
          <w:p w:rsidR="00B6471B" w:rsidRDefault="00B6471B">
            <w:pPr>
              <w:pStyle w:val="ConsPlusNormal"/>
              <w:jc w:val="center"/>
            </w:pPr>
            <w:r>
              <w:t>Документ</w:t>
            </w:r>
          </w:p>
        </w:tc>
        <w:tc>
          <w:tcPr>
            <w:tcW w:w="1457" w:type="dxa"/>
            <w:vMerge w:val="restart"/>
          </w:tcPr>
          <w:p w:rsidR="00B6471B" w:rsidRDefault="00B6471B">
            <w:pPr>
              <w:pStyle w:val="ConsPlusNormal"/>
              <w:jc w:val="center"/>
            </w:pPr>
            <w:r>
              <w:t>Код объекта ФАИП</w:t>
            </w:r>
          </w:p>
        </w:tc>
        <w:tc>
          <w:tcPr>
            <w:tcW w:w="1833" w:type="dxa"/>
            <w:vMerge w:val="restart"/>
          </w:tcPr>
          <w:p w:rsidR="00B6471B" w:rsidRDefault="00B6471B">
            <w:pPr>
              <w:pStyle w:val="ConsPlusNormal"/>
              <w:jc w:val="center"/>
            </w:pPr>
            <w:r>
              <w:t>Код цели (аналитический код)</w:t>
            </w:r>
          </w:p>
        </w:tc>
        <w:tc>
          <w:tcPr>
            <w:tcW w:w="3714" w:type="dxa"/>
            <w:vMerge w:val="restart"/>
            <w:tcBorders>
              <w:right w:val="nil"/>
            </w:tcBorders>
          </w:tcPr>
          <w:p w:rsidR="00B6471B" w:rsidRDefault="00B6471B">
            <w:pPr>
              <w:pStyle w:val="ConsPlusNormal"/>
              <w:jc w:val="center"/>
            </w:pPr>
            <w:r>
              <w:t>Сумма</w:t>
            </w:r>
          </w:p>
        </w:tc>
      </w:tr>
      <w:tr w:rsidR="00B6471B">
        <w:tc>
          <w:tcPr>
            <w:tcW w:w="1358" w:type="dxa"/>
            <w:tcBorders>
              <w:left w:val="nil"/>
            </w:tcBorders>
          </w:tcPr>
          <w:p w:rsidR="00B6471B" w:rsidRDefault="00B6471B">
            <w:pPr>
              <w:pStyle w:val="ConsPlusNormal"/>
              <w:jc w:val="center"/>
            </w:pPr>
            <w:r>
              <w:t>номер</w:t>
            </w:r>
          </w:p>
        </w:tc>
        <w:tc>
          <w:tcPr>
            <w:tcW w:w="1277" w:type="dxa"/>
          </w:tcPr>
          <w:p w:rsidR="00B6471B" w:rsidRDefault="00B6471B">
            <w:pPr>
              <w:pStyle w:val="ConsPlusNormal"/>
              <w:jc w:val="center"/>
            </w:pPr>
            <w:r>
              <w:t>дата</w:t>
            </w:r>
          </w:p>
        </w:tc>
        <w:tc>
          <w:tcPr>
            <w:tcW w:w="1457" w:type="dxa"/>
            <w:vMerge/>
          </w:tcPr>
          <w:p w:rsidR="00B6471B" w:rsidRDefault="00B6471B"/>
        </w:tc>
        <w:tc>
          <w:tcPr>
            <w:tcW w:w="1833" w:type="dxa"/>
            <w:vMerge/>
          </w:tcPr>
          <w:p w:rsidR="00B6471B" w:rsidRDefault="00B6471B"/>
        </w:tc>
        <w:tc>
          <w:tcPr>
            <w:tcW w:w="3714" w:type="dxa"/>
            <w:vMerge/>
            <w:tcBorders>
              <w:right w:val="nil"/>
            </w:tcBorders>
          </w:tcPr>
          <w:p w:rsidR="00B6471B" w:rsidRDefault="00B6471B"/>
        </w:tc>
      </w:tr>
      <w:tr w:rsidR="00B6471B">
        <w:tc>
          <w:tcPr>
            <w:tcW w:w="1358" w:type="dxa"/>
            <w:tcBorders>
              <w:left w:val="nil"/>
            </w:tcBorders>
          </w:tcPr>
          <w:p w:rsidR="00B6471B" w:rsidRDefault="00B6471B">
            <w:pPr>
              <w:pStyle w:val="ConsPlusNormal"/>
              <w:jc w:val="center"/>
            </w:pPr>
            <w:r>
              <w:t>1</w:t>
            </w:r>
          </w:p>
        </w:tc>
        <w:tc>
          <w:tcPr>
            <w:tcW w:w="1277" w:type="dxa"/>
          </w:tcPr>
          <w:p w:rsidR="00B6471B" w:rsidRDefault="00B6471B">
            <w:pPr>
              <w:pStyle w:val="ConsPlusNormal"/>
              <w:jc w:val="center"/>
            </w:pPr>
            <w:r>
              <w:t>2</w:t>
            </w:r>
          </w:p>
        </w:tc>
        <w:tc>
          <w:tcPr>
            <w:tcW w:w="1457" w:type="dxa"/>
          </w:tcPr>
          <w:p w:rsidR="00B6471B" w:rsidRDefault="00B6471B">
            <w:pPr>
              <w:pStyle w:val="ConsPlusNormal"/>
              <w:jc w:val="center"/>
            </w:pPr>
            <w:r>
              <w:t>3</w:t>
            </w:r>
          </w:p>
        </w:tc>
        <w:tc>
          <w:tcPr>
            <w:tcW w:w="1833" w:type="dxa"/>
          </w:tcPr>
          <w:p w:rsidR="00B6471B" w:rsidRDefault="00B6471B">
            <w:pPr>
              <w:pStyle w:val="ConsPlusNormal"/>
              <w:jc w:val="center"/>
            </w:pPr>
            <w:r>
              <w:t>4</w:t>
            </w:r>
          </w:p>
        </w:tc>
        <w:tc>
          <w:tcPr>
            <w:tcW w:w="3714"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358" w:type="dxa"/>
          </w:tcPr>
          <w:p w:rsidR="00B6471B" w:rsidRDefault="00B6471B">
            <w:pPr>
              <w:pStyle w:val="ConsPlusNormal"/>
            </w:pPr>
          </w:p>
        </w:tc>
        <w:tc>
          <w:tcPr>
            <w:tcW w:w="1277" w:type="dxa"/>
          </w:tcPr>
          <w:p w:rsidR="00B6471B" w:rsidRDefault="00B6471B">
            <w:pPr>
              <w:pStyle w:val="ConsPlusNormal"/>
            </w:pPr>
          </w:p>
        </w:tc>
        <w:tc>
          <w:tcPr>
            <w:tcW w:w="1457" w:type="dxa"/>
          </w:tcPr>
          <w:p w:rsidR="00B6471B" w:rsidRDefault="00B6471B">
            <w:pPr>
              <w:pStyle w:val="ConsPlusNormal"/>
            </w:pPr>
          </w:p>
        </w:tc>
        <w:tc>
          <w:tcPr>
            <w:tcW w:w="1833" w:type="dxa"/>
          </w:tcPr>
          <w:p w:rsidR="00B6471B" w:rsidRDefault="00B6471B">
            <w:pPr>
              <w:pStyle w:val="ConsPlusNormal"/>
            </w:pPr>
          </w:p>
        </w:tc>
        <w:tc>
          <w:tcPr>
            <w:tcW w:w="3714" w:type="dxa"/>
          </w:tcPr>
          <w:p w:rsidR="00B6471B" w:rsidRDefault="00B6471B">
            <w:pPr>
              <w:pStyle w:val="ConsPlusNormal"/>
            </w:pPr>
          </w:p>
        </w:tc>
      </w:tr>
      <w:tr w:rsidR="00B6471B">
        <w:tblPrEx>
          <w:tblBorders>
            <w:left w:val="single" w:sz="4" w:space="0" w:color="auto"/>
            <w:right w:val="single" w:sz="4" w:space="0" w:color="auto"/>
          </w:tblBorders>
        </w:tblPrEx>
        <w:tc>
          <w:tcPr>
            <w:tcW w:w="1358" w:type="dxa"/>
          </w:tcPr>
          <w:p w:rsidR="00B6471B" w:rsidRDefault="00B6471B">
            <w:pPr>
              <w:pStyle w:val="ConsPlusNormal"/>
            </w:pPr>
          </w:p>
        </w:tc>
        <w:tc>
          <w:tcPr>
            <w:tcW w:w="1277" w:type="dxa"/>
          </w:tcPr>
          <w:p w:rsidR="00B6471B" w:rsidRDefault="00B6471B">
            <w:pPr>
              <w:pStyle w:val="ConsPlusNormal"/>
            </w:pPr>
          </w:p>
        </w:tc>
        <w:tc>
          <w:tcPr>
            <w:tcW w:w="1457" w:type="dxa"/>
          </w:tcPr>
          <w:p w:rsidR="00B6471B" w:rsidRDefault="00B6471B">
            <w:pPr>
              <w:pStyle w:val="ConsPlusNormal"/>
            </w:pPr>
          </w:p>
        </w:tc>
        <w:tc>
          <w:tcPr>
            <w:tcW w:w="1833" w:type="dxa"/>
          </w:tcPr>
          <w:p w:rsidR="00B6471B" w:rsidRDefault="00B6471B">
            <w:pPr>
              <w:pStyle w:val="ConsPlusNormal"/>
            </w:pPr>
          </w:p>
        </w:tc>
        <w:tc>
          <w:tcPr>
            <w:tcW w:w="3714" w:type="dxa"/>
          </w:tcPr>
          <w:p w:rsidR="00B6471B" w:rsidRDefault="00B6471B">
            <w:pPr>
              <w:pStyle w:val="ConsPlusNormal"/>
            </w:pPr>
          </w:p>
        </w:tc>
      </w:tr>
      <w:tr w:rsidR="00B6471B">
        <w:tblPrEx>
          <w:tblBorders>
            <w:left w:val="single" w:sz="4" w:space="0" w:color="auto"/>
            <w:right w:val="single" w:sz="4" w:space="0" w:color="auto"/>
          </w:tblBorders>
        </w:tblPrEx>
        <w:tc>
          <w:tcPr>
            <w:tcW w:w="1358" w:type="dxa"/>
          </w:tcPr>
          <w:p w:rsidR="00B6471B" w:rsidRDefault="00B6471B">
            <w:pPr>
              <w:pStyle w:val="ConsPlusNormal"/>
            </w:pPr>
          </w:p>
        </w:tc>
        <w:tc>
          <w:tcPr>
            <w:tcW w:w="1277" w:type="dxa"/>
          </w:tcPr>
          <w:p w:rsidR="00B6471B" w:rsidRDefault="00B6471B">
            <w:pPr>
              <w:pStyle w:val="ConsPlusNormal"/>
            </w:pPr>
          </w:p>
        </w:tc>
        <w:tc>
          <w:tcPr>
            <w:tcW w:w="1457" w:type="dxa"/>
          </w:tcPr>
          <w:p w:rsidR="00B6471B" w:rsidRDefault="00B6471B">
            <w:pPr>
              <w:pStyle w:val="ConsPlusNormal"/>
            </w:pPr>
          </w:p>
        </w:tc>
        <w:tc>
          <w:tcPr>
            <w:tcW w:w="1833" w:type="dxa"/>
          </w:tcPr>
          <w:p w:rsidR="00B6471B" w:rsidRDefault="00B6471B">
            <w:pPr>
              <w:pStyle w:val="ConsPlusNormal"/>
            </w:pPr>
          </w:p>
        </w:tc>
        <w:tc>
          <w:tcPr>
            <w:tcW w:w="3714" w:type="dxa"/>
          </w:tcPr>
          <w:p w:rsidR="00B6471B" w:rsidRDefault="00B6471B">
            <w:pPr>
              <w:pStyle w:val="ConsPlusNormal"/>
            </w:pPr>
          </w:p>
        </w:tc>
      </w:tr>
      <w:tr w:rsidR="00B6471B">
        <w:tblPrEx>
          <w:tblBorders>
            <w:right w:val="single" w:sz="4" w:space="0" w:color="auto"/>
            <w:insideV w:val="nil"/>
          </w:tblBorders>
        </w:tblPrEx>
        <w:tc>
          <w:tcPr>
            <w:tcW w:w="1358" w:type="dxa"/>
            <w:tcBorders>
              <w:bottom w:val="nil"/>
            </w:tcBorders>
          </w:tcPr>
          <w:p w:rsidR="00B6471B" w:rsidRDefault="00B6471B">
            <w:pPr>
              <w:pStyle w:val="ConsPlusNormal"/>
            </w:pPr>
          </w:p>
        </w:tc>
        <w:tc>
          <w:tcPr>
            <w:tcW w:w="1277" w:type="dxa"/>
            <w:tcBorders>
              <w:bottom w:val="nil"/>
            </w:tcBorders>
          </w:tcPr>
          <w:p w:rsidR="00B6471B" w:rsidRDefault="00B6471B">
            <w:pPr>
              <w:pStyle w:val="ConsPlusNormal"/>
            </w:pPr>
          </w:p>
        </w:tc>
        <w:tc>
          <w:tcPr>
            <w:tcW w:w="1457" w:type="dxa"/>
            <w:tcBorders>
              <w:bottom w:val="nil"/>
            </w:tcBorders>
          </w:tcPr>
          <w:p w:rsidR="00B6471B" w:rsidRDefault="00B6471B">
            <w:pPr>
              <w:pStyle w:val="ConsPlusNormal"/>
            </w:pPr>
          </w:p>
        </w:tc>
        <w:tc>
          <w:tcPr>
            <w:tcW w:w="1833" w:type="dxa"/>
            <w:tcBorders>
              <w:bottom w:val="nil"/>
              <w:right w:val="single" w:sz="4" w:space="0" w:color="auto"/>
            </w:tcBorders>
          </w:tcPr>
          <w:p w:rsidR="00B6471B" w:rsidRDefault="00B6471B">
            <w:pPr>
              <w:pStyle w:val="ConsPlusNormal"/>
              <w:jc w:val="right"/>
            </w:pPr>
            <w:r>
              <w:t>Итого</w:t>
            </w:r>
          </w:p>
        </w:tc>
        <w:tc>
          <w:tcPr>
            <w:tcW w:w="3714"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2.3. Поступления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70"/>
        <w:gridCol w:w="938"/>
        <w:gridCol w:w="1176"/>
        <w:gridCol w:w="1078"/>
        <w:gridCol w:w="1512"/>
        <w:gridCol w:w="1189"/>
        <w:gridCol w:w="2758"/>
      </w:tblGrid>
      <w:tr w:rsidR="00B6471B">
        <w:tc>
          <w:tcPr>
            <w:tcW w:w="1908" w:type="dxa"/>
            <w:gridSpan w:val="2"/>
            <w:tcBorders>
              <w:left w:val="nil"/>
            </w:tcBorders>
          </w:tcPr>
          <w:p w:rsidR="00B6471B" w:rsidRDefault="00B6471B">
            <w:pPr>
              <w:pStyle w:val="ConsPlusNormal"/>
              <w:jc w:val="center"/>
            </w:pPr>
            <w:r>
              <w:t>Документ</w:t>
            </w:r>
          </w:p>
        </w:tc>
        <w:tc>
          <w:tcPr>
            <w:tcW w:w="1176" w:type="dxa"/>
            <w:vMerge w:val="restart"/>
          </w:tcPr>
          <w:p w:rsidR="00B6471B" w:rsidRDefault="00B6471B">
            <w:pPr>
              <w:pStyle w:val="ConsPlusNormal"/>
              <w:jc w:val="center"/>
            </w:pPr>
            <w:r>
              <w:t>Код объекта ФАИП</w:t>
            </w:r>
          </w:p>
        </w:tc>
        <w:tc>
          <w:tcPr>
            <w:tcW w:w="1078" w:type="dxa"/>
            <w:vMerge w:val="restart"/>
          </w:tcPr>
          <w:p w:rsidR="00B6471B" w:rsidRDefault="00B6471B">
            <w:pPr>
              <w:pStyle w:val="ConsPlusNormal"/>
              <w:jc w:val="center"/>
            </w:pPr>
            <w:r>
              <w:t xml:space="preserve">Код валюты по </w:t>
            </w:r>
            <w:hyperlink r:id="rId301" w:history="1">
              <w:r>
                <w:rPr>
                  <w:color w:val="0000FF"/>
                </w:rPr>
                <w:t>ОКВ</w:t>
              </w:r>
            </w:hyperlink>
          </w:p>
        </w:tc>
        <w:tc>
          <w:tcPr>
            <w:tcW w:w="1512" w:type="dxa"/>
            <w:vMerge w:val="restart"/>
          </w:tcPr>
          <w:p w:rsidR="00B6471B" w:rsidRDefault="00B6471B">
            <w:pPr>
              <w:pStyle w:val="ConsPlusNormal"/>
              <w:jc w:val="center"/>
            </w:pPr>
            <w:r>
              <w:t>Сумма в иностранной валюте</w:t>
            </w:r>
          </w:p>
        </w:tc>
        <w:tc>
          <w:tcPr>
            <w:tcW w:w="1189" w:type="dxa"/>
            <w:vMerge w:val="restart"/>
          </w:tcPr>
          <w:p w:rsidR="00B6471B" w:rsidRDefault="00B6471B">
            <w:pPr>
              <w:pStyle w:val="ConsPlusNormal"/>
              <w:jc w:val="center"/>
            </w:pPr>
            <w:r>
              <w:t>Курс валюты</w:t>
            </w:r>
          </w:p>
        </w:tc>
        <w:tc>
          <w:tcPr>
            <w:tcW w:w="2758" w:type="dxa"/>
            <w:vMerge w:val="restart"/>
            <w:tcBorders>
              <w:right w:val="nil"/>
            </w:tcBorders>
          </w:tcPr>
          <w:p w:rsidR="00B6471B" w:rsidRDefault="00B6471B">
            <w:pPr>
              <w:pStyle w:val="ConsPlusNormal"/>
              <w:jc w:val="center"/>
            </w:pPr>
            <w:r>
              <w:t>Сумма поступлений в рублевом эквиваленте</w:t>
            </w:r>
          </w:p>
        </w:tc>
      </w:tr>
      <w:tr w:rsidR="00B6471B">
        <w:tc>
          <w:tcPr>
            <w:tcW w:w="970" w:type="dxa"/>
            <w:tcBorders>
              <w:left w:val="nil"/>
            </w:tcBorders>
          </w:tcPr>
          <w:p w:rsidR="00B6471B" w:rsidRDefault="00B6471B">
            <w:pPr>
              <w:pStyle w:val="ConsPlusNormal"/>
              <w:jc w:val="center"/>
            </w:pPr>
            <w:r>
              <w:t>номер</w:t>
            </w:r>
          </w:p>
        </w:tc>
        <w:tc>
          <w:tcPr>
            <w:tcW w:w="938" w:type="dxa"/>
          </w:tcPr>
          <w:p w:rsidR="00B6471B" w:rsidRDefault="00B6471B">
            <w:pPr>
              <w:pStyle w:val="ConsPlusNormal"/>
              <w:jc w:val="center"/>
            </w:pPr>
            <w:r>
              <w:t>дата</w:t>
            </w:r>
          </w:p>
        </w:tc>
        <w:tc>
          <w:tcPr>
            <w:tcW w:w="1176" w:type="dxa"/>
            <w:vMerge/>
          </w:tcPr>
          <w:p w:rsidR="00B6471B" w:rsidRDefault="00B6471B"/>
        </w:tc>
        <w:tc>
          <w:tcPr>
            <w:tcW w:w="1078" w:type="dxa"/>
            <w:vMerge/>
          </w:tcPr>
          <w:p w:rsidR="00B6471B" w:rsidRDefault="00B6471B"/>
        </w:tc>
        <w:tc>
          <w:tcPr>
            <w:tcW w:w="1512" w:type="dxa"/>
            <w:vMerge/>
          </w:tcPr>
          <w:p w:rsidR="00B6471B" w:rsidRDefault="00B6471B"/>
        </w:tc>
        <w:tc>
          <w:tcPr>
            <w:tcW w:w="1189" w:type="dxa"/>
            <w:vMerge/>
          </w:tcPr>
          <w:p w:rsidR="00B6471B" w:rsidRDefault="00B6471B"/>
        </w:tc>
        <w:tc>
          <w:tcPr>
            <w:tcW w:w="2758" w:type="dxa"/>
            <w:vMerge/>
            <w:tcBorders>
              <w:right w:val="nil"/>
            </w:tcBorders>
          </w:tcPr>
          <w:p w:rsidR="00B6471B" w:rsidRDefault="00B6471B"/>
        </w:tc>
      </w:tr>
      <w:tr w:rsidR="00B6471B">
        <w:tc>
          <w:tcPr>
            <w:tcW w:w="970" w:type="dxa"/>
            <w:tcBorders>
              <w:left w:val="nil"/>
            </w:tcBorders>
          </w:tcPr>
          <w:p w:rsidR="00B6471B" w:rsidRDefault="00B6471B">
            <w:pPr>
              <w:pStyle w:val="ConsPlusNormal"/>
              <w:jc w:val="center"/>
            </w:pPr>
            <w:r>
              <w:t>1</w:t>
            </w:r>
          </w:p>
        </w:tc>
        <w:tc>
          <w:tcPr>
            <w:tcW w:w="938" w:type="dxa"/>
          </w:tcPr>
          <w:p w:rsidR="00B6471B" w:rsidRDefault="00B6471B">
            <w:pPr>
              <w:pStyle w:val="ConsPlusNormal"/>
              <w:jc w:val="center"/>
            </w:pPr>
            <w:r>
              <w:t>2</w:t>
            </w:r>
          </w:p>
        </w:tc>
        <w:tc>
          <w:tcPr>
            <w:tcW w:w="1176" w:type="dxa"/>
          </w:tcPr>
          <w:p w:rsidR="00B6471B" w:rsidRDefault="00B6471B">
            <w:pPr>
              <w:pStyle w:val="ConsPlusNormal"/>
              <w:jc w:val="center"/>
            </w:pPr>
            <w:r>
              <w:t>3</w:t>
            </w:r>
          </w:p>
        </w:tc>
        <w:tc>
          <w:tcPr>
            <w:tcW w:w="1078" w:type="dxa"/>
          </w:tcPr>
          <w:p w:rsidR="00B6471B" w:rsidRDefault="00B6471B">
            <w:pPr>
              <w:pStyle w:val="ConsPlusNormal"/>
              <w:jc w:val="center"/>
            </w:pPr>
            <w:r>
              <w:t>4</w:t>
            </w:r>
          </w:p>
        </w:tc>
        <w:tc>
          <w:tcPr>
            <w:tcW w:w="1512" w:type="dxa"/>
          </w:tcPr>
          <w:p w:rsidR="00B6471B" w:rsidRDefault="00B6471B">
            <w:pPr>
              <w:pStyle w:val="ConsPlusNormal"/>
              <w:jc w:val="center"/>
            </w:pPr>
            <w:r>
              <w:t>5</w:t>
            </w:r>
          </w:p>
        </w:tc>
        <w:tc>
          <w:tcPr>
            <w:tcW w:w="1189" w:type="dxa"/>
          </w:tcPr>
          <w:p w:rsidR="00B6471B" w:rsidRDefault="00B6471B">
            <w:pPr>
              <w:pStyle w:val="ConsPlusNormal"/>
              <w:jc w:val="center"/>
            </w:pPr>
            <w:r>
              <w:t>6</w:t>
            </w:r>
          </w:p>
        </w:tc>
        <w:tc>
          <w:tcPr>
            <w:tcW w:w="275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970" w:type="dxa"/>
          </w:tcPr>
          <w:p w:rsidR="00B6471B" w:rsidRDefault="00B6471B">
            <w:pPr>
              <w:pStyle w:val="ConsPlusNormal"/>
            </w:pPr>
          </w:p>
        </w:tc>
        <w:tc>
          <w:tcPr>
            <w:tcW w:w="938" w:type="dxa"/>
          </w:tcPr>
          <w:p w:rsidR="00B6471B" w:rsidRDefault="00B6471B">
            <w:pPr>
              <w:pStyle w:val="ConsPlusNormal"/>
            </w:pPr>
          </w:p>
        </w:tc>
        <w:tc>
          <w:tcPr>
            <w:tcW w:w="1176" w:type="dxa"/>
          </w:tcPr>
          <w:p w:rsidR="00B6471B" w:rsidRDefault="00B6471B">
            <w:pPr>
              <w:pStyle w:val="ConsPlusNormal"/>
            </w:pPr>
          </w:p>
        </w:tc>
        <w:tc>
          <w:tcPr>
            <w:tcW w:w="1078" w:type="dxa"/>
          </w:tcPr>
          <w:p w:rsidR="00B6471B" w:rsidRDefault="00B6471B">
            <w:pPr>
              <w:pStyle w:val="ConsPlusNormal"/>
            </w:pPr>
          </w:p>
        </w:tc>
        <w:tc>
          <w:tcPr>
            <w:tcW w:w="1512" w:type="dxa"/>
          </w:tcPr>
          <w:p w:rsidR="00B6471B" w:rsidRDefault="00B6471B">
            <w:pPr>
              <w:pStyle w:val="ConsPlusNormal"/>
            </w:pPr>
          </w:p>
        </w:tc>
        <w:tc>
          <w:tcPr>
            <w:tcW w:w="1189" w:type="dxa"/>
          </w:tcPr>
          <w:p w:rsidR="00B6471B" w:rsidRDefault="00B6471B">
            <w:pPr>
              <w:pStyle w:val="ConsPlusNormal"/>
            </w:pPr>
          </w:p>
        </w:tc>
        <w:tc>
          <w:tcPr>
            <w:tcW w:w="2758" w:type="dxa"/>
          </w:tcPr>
          <w:p w:rsidR="00B6471B" w:rsidRDefault="00B6471B">
            <w:pPr>
              <w:pStyle w:val="ConsPlusNormal"/>
            </w:pPr>
          </w:p>
        </w:tc>
      </w:tr>
      <w:tr w:rsidR="00B6471B">
        <w:tblPrEx>
          <w:tblBorders>
            <w:left w:val="single" w:sz="4" w:space="0" w:color="auto"/>
            <w:right w:val="single" w:sz="4" w:space="0" w:color="auto"/>
          </w:tblBorders>
        </w:tblPrEx>
        <w:tc>
          <w:tcPr>
            <w:tcW w:w="970" w:type="dxa"/>
          </w:tcPr>
          <w:p w:rsidR="00B6471B" w:rsidRDefault="00B6471B">
            <w:pPr>
              <w:pStyle w:val="ConsPlusNormal"/>
            </w:pPr>
          </w:p>
        </w:tc>
        <w:tc>
          <w:tcPr>
            <w:tcW w:w="938" w:type="dxa"/>
          </w:tcPr>
          <w:p w:rsidR="00B6471B" w:rsidRDefault="00B6471B">
            <w:pPr>
              <w:pStyle w:val="ConsPlusNormal"/>
            </w:pPr>
          </w:p>
        </w:tc>
        <w:tc>
          <w:tcPr>
            <w:tcW w:w="1176" w:type="dxa"/>
          </w:tcPr>
          <w:p w:rsidR="00B6471B" w:rsidRDefault="00B6471B">
            <w:pPr>
              <w:pStyle w:val="ConsPlusNormal"/>
            </w:pPr>
          </w:p>
        </w:tc>
        <w:tc>
          <w:tcPr>
            <w:tcW w:w="1078" w:type="dxa"/>
          </w:tcPr>
          <w:p w:rsidR="00B6471B" w:rsidRDefault="00B6471B">
            <w:pPr>
              <w:pStyle w:val="ConsPlusNormal"/>
            </w:pPr>
          </w:p>
        </w:tc>
        <w:tc>
          <w:tcPr>
            <w:tcW w:w="1512" w:type="dxa"/>
          </w:tcPr>
          <w:p w:rsidR="00B6471B" w:rsidRDefault="00B6471B">
            <w:pPr>
              <w:pStyle w:val="ConsPlusNormal"/>
            </w:pPr>
          </w:p>
        </w:tc>
        <w:tc>
          <w:tcPr>
            <w:tcW w:w="1189" w:type="dxa"/>
          </w:tcPr>
          <w:p w:rsidR="00B6471B" w:rsidRDefault="00B6471B">
            <w:pPr>
              <w:pStyle w:val="ConsPlusNormal"/>
            </w:pPr>
          </w:p>
        </w:tc>
        <w:tc>
          <w:tcPr>
            <w:tcW w:w="2758" w:type="dxa"/>
          </w:tcPr>
          <w:p w:rsidR="00B6471B" w:rsidRDefault="00B6471B">
            <w:pPr>
              <w:pStyle w:val="ConsPlusNormal"/>
            </w:pPr>
          </w:p>
        </w:tc>
      </w:tr>
      <w:tr w:rsidR="00B6471B">
        <w:tblPrEx>
          <w:tblBorders>
            <w:right w:val="single" w:sz="4" w:space="0" w:color="auto"/>
          </w:tblBorders>
        </w:tblPrEx>
        <w:tc>
          <w:tcPr>
            <w:tcW w:w="3084" w:type="dxa"/>
            <w:gridSpan w:val="3"/>
            <w:vMerge w:val="restart"/>
            <w:tcBorders>
              <w:left w:val="nil"/>
              <w:bottom w:val="nil"/>
            </w:tcBorders>
          </w:tcPr>
          <w:p w:rsidR="00B6471B" w:rsidRDefault="00B6471B">
            <w:pPr>
              <w:pStyle w:val="ConsPlusNormal"/>
              <w:jc w:val="right"/>
            </w:pPr>
            <w:r>
              <w:lastRenderedPageBreak/>
              <w:t xml:space="preserve">Итого по коду валюты </w:t>
            </w:r>
            <w:hyperlink r:id="rId302" w:history="1">
              <w:r>
                <w:rPr>
                  <w:color w:val="0000FF"/>
                </w:rPr>
                <w:t>(ОКВ)</w:t>
              </w:r>
            </w:hyperlink>
          </w:p>
        </w:tc>
        <w:tc>
          <w:tcPr>
            <w:tcW w:w="1078" w:type="dxa"/>
          </w:tcPr>
          <w:p w:rsidR="00B6471B" w:rsidRDefault="00B6471B">
            <w:pPr>
              <w:pStyle w:val="ConsPlusNormal"/>
            </w:pPr>
          </w:p>
        </w:tc>
        <w:tc>
          <w:tcPr>
            <w:tcW w:w="1512" w:type="dxa"/>
          </w:tcPr>
          <w:p w:rsidR="00B6471B" w:rsidRDefault="00B6471B">
            <w:pPr>
              <w:pStyle w:val="ConsPlusNormal"/>
            </w:pPr>
          </w:p>
        </w:tc>
        <w:tc>
          <w:tcPr>
            <w:tcW w:w="1189" w:type="dxa"/>
          </w:tcPr>
          <w:p w:rsidR="00B6471B" w:rsidRDefault="00B6471B">
            <w:pPr>
              <w:pStyle w:val="ConsPlusNormal"/>
              <w:jc w:val="center"/>
            </w:pPr>
            <w:r>
              <w:t>X</w:t>
            </w:r>
          </w:p>
        </w:tc>
        <w:tc>
          <w:tcPr>
            <w:tcW w:w="2758" w:type="dxa"/>
          </w:tcPr>
          <w:p w:rsidR="00B6471B" w:rsidRDefault="00B6471B">
            <w:pPr>
              <w:pStyle w:val="ConsPlusNormal"/>
            </w:pPr>
          </w:p>
        </w:tc>
      </w:tr>
      <w:tr w:rsidR="00B6471B">
        <w:tblPrEx>
          <w:tblBorders>
            <w:right w:val="single" w:sz="4" w:space="0" w:color="auto"/>
            <w:insideV w:val="nil"/>
          </w:tblBorders>
        </w:tblPrEx>
        <w:tc>
          <w:tcPr>
            <w:tcW w:w="3084" w:type="dxa"/>
            <w:gridSpan w:val="3"/>
            <w:vMerge/>
            <w:tcBorders>
              <w:bottom w:val="nil"/>
              <w:right w:val="single" w:sz="4" w:space="0" w:color="auto"/>
            </w:tcBorders>
          </w:tcPr>
          <w:p w:rsidR="00B6471B" w:rsidRDefault="00B6471B"/>
        </w:tc>
        <w:tc>
          <w:tcPr>
            <w:tcW w:w="1078" w:type="dxa"/>
            <w:tcBorders>
              <w:bottom w:val="nil"/>
            </w:tcBorders>
          </w:tcPr>
          <w:p w:rsidR="00B6471B" w:rsidRDefault="00B6471B">
            <w:pPr>
              <w:pStyle w:val="ConsPlusNormal"/>
            </w:pPr>
          </w:p>
        </w:tc>
        <w:tc>
          <w:tcPr>
            <w:tcW w:w="1512" w:type="dxa"/>
            <w:tcBorders>
              <w:bottom w:val="nil"/>
            </w:tcBorders>
          </w:tcPr>
          <w:p w:rsidR="00B6471B" w:rsidRDefault="00B6471B">
            <w:pPr>
              <w:pStyle w:val="ConsPlusNormal"/>
            </w:pPr>
          </w:p>
        </w:tc>
        <w:tc>
          <w:tcPr>
            <w:tcW w:w="1189" w:type="dxa"/>
            <w:tcBorders>
              <w:bottom w:val="nil"/>
              <w:right w:val="single" w:sz="4" w:space="0" w:color="auto"/>
            </w:tcBorders>
          </w:tcPr>
          <w:p w:rsidR="00B6471B" w:rsidRDefault="00B6471B">
            <w:pPr>
              <w:pStyle w:val="ConsPlusNormal"/>
              <w:jc w:val="right"/>
            </w:pPr>
            <w:r>
              <w:t>Всего</w:t>
            </w:r>
          </w:p>
        </w:tc>
        <w:tc>
          <w:tcPr>
            <w:tcW w:w="2758"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2.4. Выплаты в валюте Российской Федерации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56"/>
        <w:gridCol w:w="938"/>
        <w:gridCol w:w="1176"/>
        <w:gridCol w:w="1092"/>
        <w:gridCol w:w="1204"/>
        <w:gridCol w:w="1385"/>
        <w:gridCol w:w="2870"/>
      </w:tblGrid>
      <w:tr w:rsidR="00B6471B">
        <w:tc>
          <w:tcPr>
            <w:tcW w:w="1894" w:type="dxa"/>
            <w:gridSpan w:val="2"/>
            <w:tcBorders>
              <w:left w:val="nil"/>
            </w:tcBorders>
          </w:tcPr>
          <w:p w:rsidR="00B6471B" w:rsidRDefault="00B6471B">
            <w:pPr>
              <w:pStyle w:val="ConsPlusNormal"/>
              <w:jc w:val="center"/>
            </w:pPr>
            <w:r>
              <w:t>Документ, подтверждающий проведение операции</w:t>
            </w:r>
          </w:p>
        </w:tc>
        <w:tc>
          <w:tcPr>
            <w:tcW w:w="2268" w:type="dxa"/>
            <w:gridSpan w:val="2"/>
          </w:tcPr>
          <w:p w:rsidR="00B6471B" w:rsidRDefault="00B6471B">
            <w:pPr>
              <w:pStyle w:val="ConsPlusNormal"/>
              <w:jc w:val="center"/>
            </w:pPr>
            <w:r>
              <w:t>Документ получателя бюджетных средств</w:t>
            </w:r>
          </w:p>
        </w:tc>
        <w:tc>
          <w:tcPr>
            <w:tcW w:w="1204" w:type="dxa"/>
            <w:vMerge w:val="restart"/>
          </w:tcPr>
          <w:p w:rsidR="00B6471B" w:rsidRDefault="00B6471B">
            <w:pPr>
              <w:pStyle w:val="ConsPlusNormal"/>
              <w:jc w:val="center"/>
            </w:pPr>
            <w:r>
              <w:t>Код объекта ФАИП</w:t>
            </w:r>
          </w:p>
        </w:tc>
        <w:tc>
          <w:tcPr>
            <w:tcW w:w="1385" w:type="dxa"/>
            <w:vMerge w:val="restart"/>
          </w:tcPr>
          <w:p w:rsidR="00B6471B" w:rsidRDefault="00B6471B">
            <w:pPr>
              <w:pStyle w:val="ConsPlusNormal"/>
              <w:jc w:val="center"/>
            </w:pPr>
            <w:r>
              <w:t>Код цели (аналитический код)</w:t>
            </w:r>
          </w:p>
        </w:tc>
        <w:tc>
          <w:tcPr>
            <w:tcW w:w="2870" w:type="dxa"/>
            <w:vMerge w:val="restart"/>
            <w:tcBorders>
              <w:right w:val="nil"/>
            </w:tcBorders>
          </w:tcPr>
          <w:p w:rsidR="00B6471B" w:rsidRDefault="00B6471B">
            <w:pPr>
              <w:pStyle w:val="ConsPlusNormal"/>
              <w:jc w:val="center"/>
            </w:pPr>
            <w:r>
              <w:t>Сумма</w:t>
            </w:r>
          </w:p>
        </w:tc>
      </w:tr>
      <w:tr w:rsidR="00B6471B">
        <w:tc>
          <w:tcPr>
            <w:tcW w:w="956" w:type="dxa"/>
            <w:tcBorders>
              <w:left w:val="nil"/>
            </w:tcBorders>
          </w:tcPr>
          <w:p w:rsidR="00B6471B" w:rsidRDefault="00B6471B">
            <w:pPr>
              <w:pStyle w:val="ConsPlusNormal"/>
              <w:jc w:val="center"/>
            </w:pPr>
            <w:r>
              <w:t>номер</w:t>
            </w:r>
          </w:p>
        </w:tc>
        <w:tc>
          <w:tcPr>
            <w:tcW w:w="938" w:type="dxa"/>
          </w:tcPr>
          <w:p w:rsidR="00B6471B" w:rsidRDefault="00B6471B">
            <w:pPr>
              <w:pStyle w:val="ConsPlusNormal"/>
              <w:jc w:val="center"/>
            </w:pPr>
            <w:r>
              <w:t>дата</w:t>
            </w:r>
          </w:p>
        </w:tc>
        <w:tc>
          <w:tcPr>
            <w:tcW w:w="1176" w:type="dxa"/>
          </w:tcPr>
          <w:p w:rsidR="00B6471B" w:rsidRDefault="00B6471B">
            <w:pPr>
              <w:pStyle w:val="ConsPlusNormal"/>
              <w:jc w:val="center"/>
            </w:pPr>
            <w:r>
              <w:t>номер</w:t>
            </w:r>
          </w:p>
        </w:tc>
        <w:tc>
          <w:tcPr>
            <w:tcW w:w="1092" w:type="dxa"/>
          </w:tcPr>
          <w:p w:rsidR="00B6471B" w:rsidRDefault="00B6471B">
            <w:pPr>
              <w:pStyle w:val="ConsPlusNormal"/>
              <w:jc w:val="center"/>
            </w:pPr>
            <w:r>
              <w:t>дата</w:t>
            </w:r>
          </w:p>
        </w:tc>
        <w:tc>
          <w:tcPr>
            <w:tcW w:w="1204" w:type="dxa"/>
            <w:vMerge/>
          </w:tcPr>
          <w:p w:rsidR="00B6471B" w:rsidRDefault="00B6471B"/>
        </w:tc>
        <w:tc>
          <w:tcPr>
            <w:tcW w:w="1385" w:type="dxa"/>
            <w:vMerge/>
          </w:tcPr>
          <w:p w:rsidR="00B6471B" w:rsidRDefault="00B6471B"/>
        </w:tc>
        <w:tc>
          <w:tcPr>
            <w:tcW w:w="2870" w:type="dxa"/>
            <w:vMerge/>
            <w:tcBorders>
              <w:right w:val="nil"/>
            </w:tcBorders>
          </w:tcPr>
          <w:p w:rsidR="00B6471B" w:rsidRDefault="00B6471B"/>
        </w:tc>
      </w:tr>
      <w:tr w:rsidR="00B6471B">
        <w:tc>
          <w:tcPr>
            <w:tcW w:w="956" w:type="dxa"/>
            <w:tcBorders>
              <w:left w:val="nil"/>
            </w:tcBorders>
          </w:tcPr>
          <w:p w:rsidR="00B6471B" w:rsidRDefault="00B6471B">
            <w:pPr>
              <w:pStyle w:val="ConsPlusNormal"/>
              <w:jc w:val="center"/>
            </w:pPr>
            <w:r>
              <w:t>1</w:t>
            </w:r>
          </w:p>
        </w:tc>
        <w:tc>
          <w:tcPr>
            <w:tcW w:w="938" w:type="dxa"/>
          </w:tcPr>
          <w:p w:rsidR="00B6471B" w:rsidRDefault="00B6471B">
            <w:pPr>
              <w:pStyle w:val="ConsPlusNormal"/>
              <w:jc w:val="center"/>
            </w:pPr>
            <w:r>
              <w:t>2</w:t>
            </w:r>
          </w:p>
        </w:tc>
        <w:tc>
          <w:tcPr>
            <w:tcW w:w="1176" w:type="dxa"/>
          </w:tcPr>
          <w:p w:rsidR="00B6471B" w:rsidRDefault="00B6471B">
            <w:pPr>
              <w:pStyle w:val="ConsPlusNormal"/>
              <w:jc w:val="center"/>
            </w:pPr>
            <w:r>
              <w:t>3</w:t>
            </w:r>
          </w:p>
        </w:tc>
        <w:tc>
          <w:tcPr>
            <w:tcW w:w="1092" w:type="dxa"/>
          </w:tcPr>
          <w:p w:rsidR="00B6471B" w:rsidRDefault="00B6471B">
            <w:pPr>
              <w:pStyle w:val="ConsPlusNormal"/>
              <w:jc w:val="center"/>
            </w:pPr>
            <w:r>
              <w:t>4</w:t>
            </w:r>
          </w:p>
        </w:tc>
        <w:tc>
          <w:tcPr>
            <w:tcW w:w="1204" w:type="dxa"/>
          </w:tcPr>
          <w:p w:rsidR="00B6471B" w:rsidRDefault="00B6471B">
            <w:pPr>
              <w:pStyle w:val="ConsPlusNormal"/>
              <w:jc w:val="center"/>
            </w:pPr>
            <w:r>
              <w:t>5</w:t>
            </w:r>
          </w:p>
        </w:tc>
        <w:tc>
          <w:tcPr>
            <w:tcW w:w="1385" w:type="dxa"/>
          </w:tcPr>
          <w:p w:rsidR="00B6471B" w:rsidRDefault="00B6471B">
            <w:pPr>
              <w:pStyle w:val="ConsPlusNormal"/>
              <w:jc w:val="center"/>
            </w:pPr>
            <w:r>
              <w:t>6</w:t>
            </w:r>
          </w:p>
        </w:tc>
        <w:tc>
          <w:tcPr>
            <w:tcW w:w="2870"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956" w:type="dxa"/>
          </w:tcPr>
          <w:p w:rsidR="00B6471B" w:rsidRDefault="00B6471B">
            <w:pPr>
              <w:pStyle w:val="ConsPlusNormal"/>
            </w:pPr>
          </w:p>
        </w:tc>
        <w:tc>
          <w:tcPr>
            <w:tcW w:w="938" w:type="dxa"/>
          </w:tcPr>
          <w:p w:rsidR="00B6471B" w:rsidRDefault="00B6471B">
            <w:pPr>
              <w:pStyle w:val="ConsPlusNormal"/>
            </w:pPr>
          </w:p>
        </w:tc>
        <w:tc>
          <w:tcPr>
            <w:tcW w:w="1176" w:type="dxa"/>
          </w:tcPr>
          <w:p w:rsidR="00B6471B" w:rsidRDefault="00B6471B">
            <w:pPr>
              <w:pStyle w:val="ConsPlusNormal"/>
            </w:pPr>
          </w:p>
        </w:tc>
        <w:tc>
          <w:tcPr>
            <w:tcW w:w="1092" w:type="dxa"/>
          </w:tcPr>
          <w:p w:rsidR="00B6471B" w:rsidRDefault="00B6471B">
            <w:pPr>
              <w:pStyle w:val="ConsPlusNormal"/>
            </w:pPr>
          </w:p>
        </w:tc>
        <w:tc>
          <w:tcPr>
            <w:tcW w:w="1204" w:type="dxa"/>
          </w:tcPr>
          <w:p w:rsidR="00B6471B" w:rsidRDefault="00B6471B">
            <w:pPr>
              <w:pStyle w:val="ConsPlusNormal"/>
            </w:pPr>
          </w:p>
        </w:tc>
        <w:tc>
          <w:tcPr>
            <w:tcW w:w="1385" w:type="dxa"/>
          </w:tcPr>
          <w:p w:rsidR="00B6471B" w:rsidRDefault="00B6471B">
            <w:pPr>
              <w:pStyle w:val="ConsPlusNormal"/>
            </w:pPr>
          </w:p>
        </w:tc>
        <w:tc>
          <w:tcPr>
            <w:tcW w:w="2870" w:type="dxa"/>
          </w:tcPr>
          <w:p w:rsidR="00B6471B" w:rsidRDefault="00B6471B">
            <w:pPr>
              <w:pStyle w:val="ConsPlusNormal"/>
            </w:pPr>
          </w:p>
        </w:tc>
      </w:tr>
      <w:tr w:rsidR="00B6471B">
        <w:tblPrEx>
          <w:tblBorders>
            <w:left w:val="single" w:sz="4" w:space="0" w:color="auto"/>
            <w:right w:val="single" w:sz="4" w:space="0" w:color="auto"/>
          </w:tblBorders>
        </w:tblPrEx>
        <w:tc>
          <w:tcPr>
            <w:tcW w:w="956" w:type="dxa"/>
          </w:tcPr>
          <w:p w:rsidR="00B6471B" w:rsidRDefault="00B6471B">
            <w:pPr>
              <w:pStyle w:val="ConsPlusNormal"/>
            </w:pPr>
          </w:p>
        </w:tc>
        <w:tc>
          <w:tcPr>
            <w:tcW w:w="938" w:type="dxa"/>
          </w:tcPr>
          <w:p w:rsidR="00B6471B" w:rsidRDefault="00B6471B">
            <w:pPr>
              <w:pStyle w:val="ConsPlusNormal"/>
            </w:pPr>
          </w:p>
        </w:tc>
        <w:tc>
          <w:tcPr>
            <w:tcW w:w="1176" w:type="dxa"/>
          </w:tcPr>
          <w:p w:rsidR="00B6471B" w:rsidRDefault="00B6471B">
            <w:pPr>
              <w:pStyle w:val="ConsPlusNormal"/>
            </w:pPr>
          </w:p>
        </w:tc>
        <w:tc>
          <w:tcPr>
            <w:tcW w:w="1092" w:type="dxa"/>
          </w:tcPr>
          <w:p w:rsidR="00B6471B" w:rsidRDefault="00B6471B">
            <w:pPr>
              <w:pStyle w:val="ConsPlusNormal"/>
            </w:pPr>
          </w:p>
        </w:tc>
        <w:tc>
          <w:tcPr>
            <w:tcW w:w="1204" w:type="dxa"/>
          </w:tcPr>
          <w:p w:rsidR="00B6471B" w:rsidRDefault="00B6471B">
            <w:pPr>
              <w:pStyle w:val="ConsPlusNormal"/>
            </w:pPr>
          </w:p>
        </w:tc>
        <w:tc>
          <w:tcPr>
            <w:tcW w:w="1385" w:type="dxa"/>
          </w:tcPr>
          <w:p w:rsidR="00B6471B" w:rsidRDefault="00B6471B">
            <w:pPr>
              <w:pStyle w:val="ConsPlusNormal"/>
            </w:pPr>
          </w:p>
        </w:tc>
        <w:tc>
          <w:tcPr>
            <w:tcW w:w="2870" w:type="dxa"/>
          </w:tcPr>
          <w:p w:rsidR="00B6471B" w:rsidRDefault="00B6471B">
            <w:pPr>
              <w:pStyle w:val="ConsPlusNormal"/>
            </w:pPr>
          </w:p>
        </w:tc>
      </w:tr>
      <w:tr w:rsidR="00B6471B">
        <w:tblPrEx>
          <w:tblBorders>
            <w:left w:val="single" w:sz="4" w:space="0" w:color="auto"/>
            <w:right w:val="single" w:sz="4" w:space="0" w:color="auto"/>
          </w:tblBorders>
        </w:tblPrEx>
        <w:tc>
          <w:tcPr>
            <w:tcW w:w="956" w:type="dxa"/>
          </w:tcPr>
          <w:p w:rsidR="00B6471B" w:rsidRDefault="00B6471B">
            <w:pPr>
              <w:pStyle w:val="ConsPlusNormal"/>
            </w:pPr>
          </w:p>
        </w:tc>
        <w:tc>
          <w:tcPr>
            <w:tcW w:w="938" w:type="dxa"/>
          </w:tcPr>
          <w:p w:rsidR="00B6471B" w:rsidRDefault="00B6471B">
            <w:pPr>
              <w:pStyle w:val="ConsPlusNormal"/>
            </w:pPr>
          </w:p>
        </w:tc>
        <w:tc>
          <w:tcPr>
            <w:tcW w:w="1176" w:type="dxa"/>
          </w:tcPr>
          <w:p w:rsidR="00B6471B" w:rsidRDefault="00B6471B">
            <w:pPr>
              <w:pStyle w:val="ConsPlusNormal"/>
            </w:pPr>
          </w:p>
        </w:tc>
        <w:tc>
          <w:tcPr>
            <w:tcW w:w="1092" w:type="dxa"/>
          </w:tcPr>
          <w:p w:rsidR="00B6471B" w:rsidRDefault="00B6471B">
            <w:pPr>
              <w:pStyle w:val="ConsPlusNormal"/>
            </w:pPr>
          </w:p>
        </w:tc>
        <w:tc>
          <w:tcPr>
            <w:tcW w:w="1204" w:type="dxa"/>
          </w:tcPr>
          <w:p w:rsidR="00B6471B" w:rsidRDefault="00B6471B">
            <w:pPr>
              <w:pStyle w:val="ConsPlusNormal"/>
            </w:pPr>
          </w:p>
        </w:tc>
        <w:tc>
          <w:tcPr>
            <w:tcW w:w="1385" w:type="dxa"/>
          </w:tcPr>
          <w:p w:rsidR="00B6471B" w:rsidRDefault="00B6471B">
            <w:pPr>
              <w:pStyle w:val="ConsPlusNormal"/>
            </w:pPr>
          </w:p>
        </w:tc>
        <w:tc>
          <w:tcPr>
            <w:tcW w:w="2870" w:type="dxa"/>
          </w:tcPr>
          <w:p w:rsidR="00B6471B" w:rsidRDefault="00B6471B">
            <w:pPr>
              <w:pStyle w:val="ConsPlusNormal"/>
            </w:pPr>
          </w:p>
        </w:tc>
      </w:tr>
      <w:tr w:rsidR="00B6471B">
        <w:tblPrEx>
          <w:tblBorders>
            <w:right w:val="single" w:sz="4" w:space="0" w:color="auto"/>
            <w:insideV w:val="nil"/>
          </w:tblBorders>
        </w:tblPrEx>
        <w:tc>
          <w:tcPr>
            <w:tcW w:w="956" w:type="dxa"/>
            <w:tcBorders>
              <w:bottom w:val="nil"/>
            </w:tcBorders>
          </w:tcPr>
          <w:p w:rsidR="00B6471B" w:rsidRDefault="00B6471B">
            <w:pPr>
              <w:pStyle w:val="ConsPlusNormal"/>
            </w:pPr>
          </w:p>
        </w:tc>
        <w:tc>
          <w:tcPr>
            <w:tcW w:w="938" w:type="dxa"/>
            <w:tcBorders>
              <w:bottom w:val="nil"/>
            </w:tcBorders>
          </w:tcPr>
          <w:p w:rsidR="00B6471B" w:rsidRDefault="00B6471B">
            <w:pPr>
              <w:pStyle w:val="ConsPlusNormal"/>
            </w:pPr>
          </w:p>
        </w:tc>
        <w:tc>
          <w:tcPr>
            <w:tcW w:w="1176" w:type="dxa"/>
            <w:tcBorders>
              <w:bottom w:val="nil"/>
            </w:tcBorders>
          </w:tcPr>
          <w:p w:rsidR="00B6471B" w:rsidRDefault="00B6471B">
            <w:pPr>
              <w:pStyle w:val="ConsPlusNormal"/>
            </w:pPr>
          </w:p>
        </w:tc>
        <w:tc>
          <w:tcPr>
            <w:tcW w:w="1092" w:type="dxa"/>
            <w:tcBorders>
              <w:bottom w:val="nil"/>
            </w:tcBorders>
          </w:tcPr>
          <w:p w:rsidR="00B6471B" w:rsidRDefault="00B6471B">
            <w:pPr>
              <w:pStyle w:val="ConsPlusNormal"/>
            </w:pPr>
          </w:p>
        </w:tc>
        <w:tc>
          <w:tcPr>
            <w:tcW w:w="1204" w:type="dxa"/>
            <w:tcBorders>
              <w:bottom w:val="nil"/>
            </w:tcBorders>
          </w:tcPr>
          <w:p w:rsidR="00B6471B" w:rsidRDefault="00B6471B">
            <w:pPr>
              <w:pStyle w:val="ConsPlusNormal"/>
            </w:pPr>
          </w:p>
        </w:tc>
        <w:tc>
          <w:tcPr>
            <w:tcW w:w="1385" w:type="dxa"/>
            <w:tcBorders>
              <w:bottom w:val="nil"/>
              <w:right w:val="single" w:sz="4" w:space="0" w:color="auto"/>
            </w:tcBorders>
          </w:tcPr>
          <w:p w:rsidR="00B6471B" w:rsidRDefault="00B6471B">
            <w:pPr>
              <w:pStyle w:val="ConsPlusNormal"/>
              <w:jc w:val="right"/>
            </w:pPr>
            <w:r>
              <w:t>Итого</w:t>
            </w:r>
          </w:p>
        </w:tc>
        <w:tc>
          <w:tcPr>
            <w:tcW w:w="2870"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0531759,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2.5. Выплаты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14"/>
        <w:gridCol w:w="915"/>
        <w:gridCol w:w="914"/>
        <w:gridCol w:w="915"/>
        <w:gridCol w:w="980"/>
        <w:gridCol w:w="1078"/>
        <w:gridCol w:w="1399"/>
        <w:gridCol w:w="924"/>
        <w:gridCol w:w="1582"/>
      </w:tblGrid>
      <w:tr w:rsidR="00B6471B">
        <w:tc>
          <w:tcPr>
            <w:tcW w:w="1829" w:type="dxa"/>
            <w:gridSpan w:val="2"/>
            <w:tcBorders>
              <w:left w:val="nil"/>
            </w:tcBorders>
          </w:tcPr>
          <w:p w:rsidR="00B6471B" w:rsidRDefault="00B6471B">
            <w:pPr>
              <w:pStyle w:val="ConsPlusNormal"/>
              <w:jc w:val="center"/>
            </w:pPr>
            <w:r>
              <w:t>Документ, подтверждающи</w:t>
            </w:r>
            <w:r>
              <w:lastRenderedPageBreak/>
              <w:t>й проведение операции</w:t>
            </w:r>
          </w:p>
        </w:tc>
        <w:tc>
          <w:tcPr>
            <w:tcW w:w="1829" w:type="dxa"/>
            <w:gridSpan w:val="2"/>
          </w:tcPr>
          <w:p w:rsidR="00B6471B" w:rsidRDefault="00B6471B">
            <w:pPr>
              <w:pStyle w:val="ConsPlusNormal"/>
              <w:jc w:val="center"/>
            </w:pPr>
            <w:r>
              <w:lastRenderedPageBreak/>
              <w:t xml:space="preserve">Документ получателя </w:t>
            </w:r>
            <w:r>
              <w:lastRenderedPageBreak/>
              <w:t>бюджетных средств</w:t>
            </w:r>
          </w:p>
        </w:tc>
        <w:tc>
          <w:tcPr>
            <w:tcW w:w="980" w:type="dxa"/>
            <w:vMerge w:val="restart"/>
          </w:tcPr>
          <w:p w:rsidR="00B6471B" w:rsidRDefault="00B6471B">
            <w:pPr>
              <w:pStyle w:val="ConsPlusNormal"/>
              <w:jc w:val="center"/>
            </w:pPr>
            <w:r>
              <w:lastRenderedPageBreak/>
              <w:t xml:space="preserve">Код объекта </w:t>
            </w:r>
            <w:r>
              <w:lastRenderedPageBreak/>
              <w:t>ФАИП</w:t>
            </w:r>
          </w:p>
        </w:tc>
        <w:tc>
          <w:tcPr>
            <w:tcW w:w="1078" w:type="dxa"/>
            <w:vMerge w:val="restart"/>
          </w:tcPr>
          <w:p w:rsidR="00B6471B" w:rsidRDefault="00B6471B">
            <w:pPr>
              <w:pStyle w:val="ConsPlusNormal"/>
              <w:jc w:val="center"/>
            </w:pPr>
            <w:r>
              <w:lastRenderedPageBreak/>
              <w:t xml:space="preserve">Код валюты </w:t>
            </w:r>
            <w:r>
              <w:lastRenderedPageBreak/>
              <w:t xml:space="preserve">по </w:t>
            </w:r>
            <w:hyperlink r:id="rId303" w:history="1">
              <w:r>
                <w:rPr>
                  <w:color w:val="0000FF"/>
                </w:rPr>
                <w:t>ОКВ</w:t>
              </w:r>
            </w:hyperlink>
          </w:p>
        </w:tc>
        <w:tc>
          <w:tcPr>
            <w:tcW w:w="1399" w:type="dxa"/>
            <w:vMerge w:val="restart"/>
          </w:tcPr>
          <w:p w:rsidR="00B6471B" w:rsidRDefault="00B6471B">
            <w:pPr>
              <w:pStyle w:val="ConsPlusNormal"/>
              <w:jc w:val="center"/>
            </w:pPr>
            <w:r>
              <w:lastRenderedPageBreak/>
              <w:t xml:space="preserve">Сумма в иностранной </w:t>
            </w:r>
            <w:r>
              <w:lastRenderedPageBreak/>
              <w:t>валюте</w:t>
            </w:r>
          </w:p>
        </w:tc>
        <w:tc>
          <w:tcPr>
            <w:tcW w:w="924" w:type="dxa"/>
            <w:vMerge w:val="restart"/>
          </w:tcPr>
          <w:p w:rsidR="00B6471B" w:rsidRDefault="00B6471B">
            <w:pPr>
              <w:pStyle w:val="ConsPlusNormal"/>
              <w:jc w:val="center"/>
            </w:pPr>
            <w:r>
              <w:lastRenderedPageBreak/>
              <w:t>Курс валюты</w:t>
            </w:r>
          </w:p>
        </w:tc>
        <w:tc>
          <w:tcPr>
            <w:tcW w:w="1582" w:type="dxa"/>
            <w:vMerge w:val="restart"/>
            <w:tcBorders>
              <w:right w:val="nil"/>
            </w:tcBorders>
          </w:tcPr>
          <w:p w:rsidR="00B6471B" w:rsidRDefault="00B6471B">
            <w:pPr>
              <w:pStyle w:val="ConsPlusNormal"/>
              <w:jc w:val="center"/>
            </w:pPr>
            <w:r>
              <w:t xml:space="preserve">Сумма выплат в рублевом </w:t>
            </w:r>
            <w:r>
              <w:lastRenderedPageBreak/>
              <w:t>эквиваленте</w:t>
            </w:r>
          </w:p>
        </w:tc>
      </w:tr>
      <w:tr w:rsidR="00B6471B">
        <w:tc>
          <w:tcPr>
            <w:tcW w:w="914" w:type="dxa"/>
            <w:tcBorders>
              <w:left w:val="nil"/>
            </w:tcBorders>
          </w:tcPr>
          <w:p w:rsidR="00B6471B" w:rsidRDefault="00B6471B">
            <w:pPr>
              <w:pStyle w:val="ConsPlusNormal"/>
              <w:jc w:val="center"/>
            </w:pPr>
            <w:r>
              <w:lastRenderedPageBreak/>
              <w:t>номер</w:t>
            </w:r>
          </w:p>
        </w:tc>
        <w:tc>
          <w:tcPr>
            <w:tcW w:w="915" w:type="dxa"/>
          </w:tcPr>
          <w:p w:rsidR="00B6471B" w:rsidRDefault="00B6471B">
            <w:pPr>
              <w:pStyle w:val="ConsPlusNormal"/>
              <w:jc w:val="center"/>
            </w:pPr>
            <w:r>
              <w:t>дата</w:t>
            </w:r>
          </w:p>
        </w:tc>
        <w:tc>
          <w:tcPr>
            <w:tcW w:w="914" w:type="dxa"/>
          </w:tcPr>
          <w:p w:rsidR="00B6471B" w:rsidRDefault="00B6471B">
            <w:pPr>
              <w:pStyle w:val="ConsPlusNormal"/>
              <w:jc w:val="center"/>
            </w:pPr>
            <w:r>
              <w:t>номер</w:t>
            </w:r>
          </w:p>
        </w:tc>
        <w:tc>
          <w:tcPr>
            <w:tcW w:w="915" w:type="dxa"/>
          </w:tcPr>
          <w:p w:rsidR="00B6471B" w:rsidRDefault="00B6471B">
            <w:pPr>
              <w:pStyle w:val="ConsPlusNormal"/>
              <w:jc w:val="center"/>
            </w:pPr>
            <w:r>
              <w:t>дата</w:t>
            </w:r>
          </w:p>
        </w:tc>
        <w:tc>
          <w:tcPr>
            <w:tcW w:w="980" w:type="dxa"/>
            <w:vMerge/>
          </w:tcPr>
          <w:p w:rsidR="00B6471B" w:rsidRDefault="00B6471B"/>
        </w:tc>
        <w:tc>
          <w:tcPr>
            <w:tcW w:w="1078" w:type="dxa"/>
            <w:vMerge/>
          </w:tcPr>
          <w:p w:rsidR="00B6471B" w:rsidRDefault="00B6471B"/>
        </w:tc>
        <w:tc>
          <w:tcPr>
            <w:tcW w:w="1399" w:type="dxa"/>
            <w:vMerge/>
          </w:tcPr>
          <w:p w:rsidR="00B6471B" w:rsidRDefault="00B6471B"/>
        </w:tc>
        <w:tc>
          <w:tcPr>
            <w:tcW w:w="924" w:type="dxa"/>
            <w:vMerge/>
          </w:tcPr>
          <w:p w:rsidR="00B6471B" w:rsidRDefault="00B6471B"/>
        </w:tc>
        <w:tc>
          <w:tcPr>
            <w:tcW w:w="1582" w:type="dxa"/>
            <w:vMerge/>
            <w:tcBorders>
              <w:right w:val="nil"/>
            </w:tcBorders>
          </w:tcPr>
          <w:p w:rsidR="00B6471B" w:rsidRDefault="00B6471B"/>
        </w:tc>
      </w:tr>
      <w:tr w:rsidR="00B6471B">
        <w:tc>
          <w:tcPr>
            <w:tcW w:w="914" w:type="dxa"/>
            <w:tcBorders>
              <w:left w:val="nil"/>
            </w:tcBorders>
          </w:tcPr>
          <w:p w:rsidR="00B6471B" w:rsidRDefault="00B6471B">
            <w:pPr>
              <w:pStyle w:val="ConsPlusNormal"/>
              <w:jc w:val="center"/>
            </w:pPr>
            <w:r>
              <w:t>1</w:t>
            </w:r>
          </w:p>
        </w:tc>
        <w:tc>
          <w:tcPr>
            <w:tcW w:w="915" w:type="dxa"/>
          </w:tcPr>
          <w:p w:rsidR="00B6471B" w:rsidRDefault="00B6471B">
            <w:pPr>
              <w:pStyle w:val="ConsPlusNormal"/>
              <w:jc w:val="center"/>
            </w:pPr>
            <w:r>
              <w:t>2</w:t>
            </w:r>
          </w:p>
        </w:tc>
        <w:tc>
          <w:tcPr>
            <w:tcW w:w="914" w:type="dxa"/>
          </w:tcPr>
          <w:p w:rsidR="00B6471B" w:rsidRDefault="00B6471B">
            <w:pPr>
              <w:pStyle w:val="ConsPlusNormal"/>
              <w:jc w:val="center"/>
            </w:pPr>
            <w:r>
              <w:t>3</w:t>
            </w:r>
          </w:p>
        </w:tc>
        <w:tc>
          <w:tcPr>
            <w:tcW w:w="915" w:type="dxa"/>
          </w:tcPr>
          <w:p w:rsidR="00B6471B" w:rsidRDefault="00B6471B">
            <w:pPr>
              <w:pStyle w:val="ConsPlusNormal"/>
              <w:jc w:val="center"/>
            </w:pPr>
            <w:r>
              <w:t>4</w:t>
            </w:r>
          </w:p>
        </w:tc>
        <w:tc>
          <w:tcPr>
            <w:tcW w:w="980" w:type="dxa"/>
          </w:tcPr>
          <w:p w:rsidR="00B6471B" w:rsidRDefault="00B6471B">
            <w:pPr>
              <w:pStyle w:val="ConsPlusNormal"/>
              <w:jc w:val="center"/>
            </w:pPr>
            <w:r>
              <w:t>5</w:t>
            </w:r>
          </w:p>
        </w:tc>
        <w:tc>
          <w:tcPr>
            <w:tcW w:w="1078" w:type="dxa"/>
          </w:tcPr>
          <w:p w:rsidR="00B6471B" w:rsidRDefault="00B6471B">
            <w:pPr>
              <w:pStyle w:val="ConsPlusNormal"/>
              <w:jc w:val="center"/>
            </w:pPr>
            <w:r>
              <w:t>6</w:t>
            </w:r>
          </w:p>
        </w:tc>
        <w:tc>
          <w:tcPr>
            <w:tcW w:w="1399" w:type="dxa"/>
          </w:tcPr>
          <w:p w:rsidR="00B6471B" w:rsidRDefault="00B6471B">
            <w:pPr>
              <w:pStyle w:val="ConsPlusNormal"/>
              <w:jc w:val="center"/>
            </w:pPr>
            <w:r>
              <w:t>7</w:t>
            </w:r>
          </w:p>
        </w:tc>
        <w:tc>
          <w:tcPr>
            <w:tcW w:w="924" w:type="dxa"/>
          </w:tcPr>
          <w:p w:rsidR="00B6471B" w:rsidRDefault="00B6471B">
            <w:pPr>
              <w:pStyle w:val="ConsPlusNormal"/>
              <w:jc w:val="center"/>
            </w:pPr>
            <w:r>
              <w:t>8</w:t>
            </w:r>
          </w:p>
        </w:tc>
        <w:tc>
          <w:tcPr>
            <w:tcW w:w="1582"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914" w:type="dxa"/>
          </w:tcPr>
          <w:p w:rsidR="00B6471B" w:rsidRDefault="00B6471B">
            <w:pPr>
              <w:pStyle w:val="ConsPlusNormal"/>
            </w:pPr>
          </w:p>
        </w:tc>
        <w:tc>
          <w:tcPr>
            <w:tcW w:w="915" w:type="dxa"/>
          </w:tcPr>
          <w:p w:rsidR="00B6471B" w:rsidRDefault="00B6471B">
            <w:pPr>
              <w:pStyle w:val="ConsPlusNormal"/>
            </w:pPr>
          </w:p>
        </w:tc>
        <w:tc>
          <w:tcPr>
            <w:tcW w:w="914" w:type="dxa"/>
          </w:tcPr>
          <w:p w:rsidR="00B6471B" w:rsidRDefault="00B6471B">
            <w:pPr>
              <w:pStyle w:val="ConsPlusNormal"/>
            </w:pPr>
          </w:p>
        </w:tc>
        <w:tc>
          <w:tcPr>
            <w:tcW w:w="915" w:type="dxa"/>
          </w:tcPr>
          <w:p w:rsidR="00B6471B" w:rsidRDefault="00B6471B">
            <w:pPr>
              <w:pStyle w:val="ConsPlusNormal"/>
            </w:pPr>
          </w:p>
        </w:tc>
        <w:tc>
          <w:tcPr>
            <w:tcW w:w="980" w:type="dxa"/>
          </w:tcPr>
          <w:p w:rsidR="00B6471B" w:rsidRDefault="00B6471B">
            <w:pPr>
              <w:pStyle w:val="ConsPlusNormal"/>
            </w:pPr>
          </w:p>
        </w:tc>
        <w:tc>
          <w:tcPr>
            <w:tcW w:w="1078" w:type="dxa"/>
          </w:tcPr>
          <w:p w:rsidR="00B6471B" w:rsidRDefault="00B6471B">
            <w:pPr>
              <w:pStyle w:val="ConsPlusNormal"/>
            </w:pPr>
          </w:p>
        </w:tc>
        <w:tc>
          <w:tcPr>
            <w:tcW w:w="1399" w:type="dxa"/>
          </w:tcPr>
          <w:p w:rsidR="00B6471B" w:rsidRDefault="00B6471B">
            <w:pPr>
              <w:pStyle w:val="ConsPlusNormal"/>
            </w:pPr>
          </w:p>
        </w:tc>
        <w:tc>
          <w:tcPr>
            <w:tcW w:w="924" w:type="dxa"/>
          </w:tcPr>
          <w:p w:rsidR="00B6471B" w:rsidRDefault="00B6471B">
            <w:pPr>
              <w:pStyle w:val="ConsPlusNormal"/>
            </w:pPr>
          </w:p>
        </w:tc>
        <w:tc>
          <w:tcPr>
            <w:tcW w:w="1582" w:type="dxa"/>
          </w:tcPr>
          <w:p w:rsidR="00B6471B" w:rsidRDefault="00B6471B">
            <w:pPr>
              <w:pStyle w:val="ConsPlusNormal"/>
            </w:pPr>
          </w:p>
        </w:tc>
      </w:tr>
      <w:tr w:rsidR="00B6471B">
        <w:tblPrEx>
          <w:tblBorders>
            <w:left w:val="single" w:sz="4" w:space="0" w:color="auto"/>
            <w:right w:val="single" w:sz="4" w:space="0" w:color="auto"/>
          </w:tblBorders>
        </w:tblPrEx>
        <w:tc>
          <w:tcPr>
            <w:tcW w:w="914" w:type="dxa"/>
          </w:tcPr>
          <w:p w:rsidR="00B6471B" w:rsidRDefault="00B6471B">
            <w:pPr>
              <w:pStyle w:val="ConsPlusNormal"/>
            </w:pPr>
          </w:p>
        </w:tc>
        <w:tc>
          <w:tcPr>
            <w:tcW w:w="915" w:type="dxa"/>
          </w:tcPr>
          <w:p w:rsidR="00B6471B" w:rsidRDefault="00B6471B">
            <w:pPr>
              <w:pStyle w:val="ConsPlusNormal"/>
            </w:pPr>
          </w:p>
        </w:tc>
        <w:tc>
          <w:tcPr>
            <w:tcW w:w="914" w:type="dxa"/>
          </w:tcPr>
          <w:p w:rsidR="00B6471B" w:rsidRDefault="00B6471B">
            <w:pPr>
              <w:pStyle w:val="ConsPlusNormal"/>
            </w:pPr>
          </w:p>
        </w:tc>
        <w:tc>
          <w:tcPr>
            <w:tcW w:w="915" w:type="dxa"/>
          </w:tcPr>
          <w:p w:rsidR="00B6471B" w:rsidRDefault="00B6471B">
            <w:pPr>
              <w:pStyle w:val="ConsPlusNormal"/>
            </w:pPr>
          </w:p>
        </w:tc>
        <w:tc>
          <w:tcPr>
            <w:tcW w:w="980" w:type="dxa"/>
          </w:tcPr>
          <w:p w:rsidR="00B6471B" w:rsidRDefault="00B6471B">
            <w:pPr>
              <w:pStyle w:val="ConsPlusNormal"/>
            </w:pPr>
          </w:p>
        </w:tc>
        <w:tc>
          <w:tcPr>
            <w:tcW w:w="1078" w:type="dxa"/>
          </w:tcPr>
          <w:p w:rsidR="00B6471B" w:rsidRDefault="00B6471B">
            <w:pPr>
              <w:pStyle w:val="ConsPlusNormal"/>
            </w:pPr>
          </w:p>
        </w:tc>
        <w:tc>
          <w:tcPr>
            <w:tcW w:w="1399" w:type="dxa"/>
          </w:tcPr>
          <w:p w:rsidR="00B6471B" w:rsidRDefault="00B6471B">
            <w:pPr>
              <w:pStyle w:val="ConsPlusNormal"/>
            </w:pPr>
          </w:p>
        </w:tc>
        <w:tc>
          <w:tcPr>
            <w:tcW w:w="924" w:type="dxa"/>
          </w:tcPr>
          <w:p w:rsidR="00B6471B" w:rsidRDefault="00B6471B">
            <w:pPr>
              <w:pStyle w:val="ConsPlusNormal"/>
            </w:pPr>
          </w:p>
        </w:tc>
        <w:tc>
          <w:tcPr>
            <w:tcW w:w="1582" w:type="dxa"/>
          </w:tcPr>
          <w:p w:rsidR="00B6471B" w:rsidRDefault="00B6471B">
            <w:pPr>
              <w:pStyle w:val="ConsPlusNormal"/>
            </w:pPr>
          </w:p>
        </w:tc>
      </w:tr>
      <w:tr w:rsidR="00B6471B">
        <w:tblPrEx>
          <w:tblBorders>
            <w:right w:val="single" w:sz="4" w:space="0" w:color="auto"/>
          </w:tblBorders>
        </w:tblPrEx>
        <w:tc>
          <w:tcPr>
            <w:tcW w:w="4638" w:type="dxa"/>
            <w:gridSpan w:val="5"/>
            <w:tcBorders>
              <w:left w:val="nil"/>
              <w:bottom w:val="nil"/>
            </w:tcBorders>
          </w:tcPr>
          <w:p w:rsidR="00B6471B" w:rsidRDefault="00B6471B">
            <w:pPr>
              <w:pStyle w:val="ConsPlusNormal"/>
              <w:jc w:val="right"/>
            </w:pPr>
            <w:r>
              <w:t xml:space="preserve">Итого по коду валюты </w:t>
            </w:r>
            <w:hyperlink r:id="rId304" w:history="1">
              <w:r>
                <w:rPr>
                  <w:color w:val="0000FF"/>
                </w:rPr>
                <w:t>(ОКВ)</w:t>
              </w:r>
            </w:hyperlink>
          </w:p>
        </w:tc>
        <w:tc>
          <w:tcPr>
            <w:tcW w:w="1078" w:type="dxa"/>
          </w:tcPr>
          <w:p w:rsidR="00B6471B" w:rsidRDefault="00B6471B">
            <w:pPr>
              <w:pStyle w:val="ConsPlusNormal"/>
            </w:pPr>
          </w:p>
        </w:tc>
        <w:tc>
          <w:tcPr>
            <w:tcW w:w="1399" w:type="dxa"/>
          </w:tcPr>
          <w:p w:rsidR="00B6471B" w:rsidRDefault="00B6471B">
            <w:pPr>
              <w:pStyle w:val="ConsPlusNormal"/>
            </w:pPr>
          </w:p>
        </w:tc>
        <w:tc>
          <w:tcPr>
            <w:tcW w:w="924" w:type="dxa"/>
          </w:tcPr>
          <w:p w:rsidR="00B6471B" w:rsidRDefault="00B6471B">
            <w:pPr>
              <w:pStyle w:val="ConsPlusNormal"/>
              <w:jc w:val="center"/>
            </w:pPr>
            <w:r>
              <w:t>X</w:t>
            </w:r>
          </w:p>
        </w:tc>
        <w:tc>
          <w:tcPr>
            <w:tcW w:w="1582" w:type="dxa"/>
          </w:tcPr>
          <w:p w:rsidR="00B6471B" w:rsidRDefault="00B6471B">
            <w:pPr>
              <w:pStyle w:val="ConsPlusNormal"/>
            </w:pPr>
          </w:p>
        </w:tc>
      </w:tr>
      <w:tr w:rsidR="00B6471B">
        <w:tblPrEx>
          <w:tblBorders>
            <w:right w:val="single" w:sz="4" w:space="0" w:color="auto"/>
            <w:insideV w:val="nil"/>
          </w:tblBorders>
        </w:tblPrEx>
        <w:tc>
          <w:tcPr>
            <w:tcW w:w="4638" w:type="dxa"/>
            <w:gridSpan w:val="5"/>
            <w:tcBorders>
              <w:top w:val="nil"/>
              <w:bottom w:val="nil"/>
            </w:tcBorders>
          </w:tcPr>
          <w:p w:rsidR="00B6471B" w:rsidRDefault="00B6471B">
            <w:pPr>
              <w:pStyle w:val="ConsPlusNormal"/>
            </w:pPr>
          </w:p>
        </w:tc>
        <w:tc>
          <w:tcPr>
            <w:tcW w:w="1078" w:type="dxa"/>
            <w:tcBorders>
              <w:bottom w:val="nil"/>
            </w:tcBorders>
          </w:tcPr>
          <w:p w:rsidR="00B6471B" w:rsidRDefault="00B6471B">
            <w:pPr>
              <w:pStyle w:val="ConsPlusNormal"/>
            </w:pPr>
          </w:p>
        </w:tc>
        <w:tc>
          <w:tcPr>
            <w:tcW w:w="1399" w:type="dxa"/>
            <w:tcBorders>
              <w:bottom w:val="nil"/>
            </w:tcBorders>
          </w:tcPr>
          <w:p w:rsidR="00B6471B" w:rsidRDefault="00B6471B">
            <w:pPr>
              <w:pStyle w:val="ConsPlusNormal"/>
            </w:pPr>
          </w:p>
        </w:tc>
        <w:tc>
          <w:tcPr>
            <w:tcW w:w="924" w:type="dxa"/>
            <w:tcBorders>
              <w:bottom w:val="nil"/>
              <w:right w:val="single" w:sz="4" w:space="0" w:color="auto"/>
            </w:tcBorders>
          </w:tcPr>
          <w:p w:rsidR="00B6471B" w:rsidRDefault="00B6471B">
            <w:pPr>
              <w:pStyle w:val="ConsPlusNormal"/>
              <w:jc w:val="right"/>
            </w:pPr>
            <w:r>
              <w:t>Всего</w:t>
            </w:r>
          </w:p>
        </w:tc>
        <w:tc>
          <w:tcPr>
            <w:tcW w:w="1582"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2.6. Поставленные на учет бюджетные обязательства</w:t>
      </w:r>
    </w:p>
    <w:p w:rsidR="00B6471B" w:rsidRDefault="00B6471B">
      <w:pPr>
        <w:pStyle w:val="ConsPlusNonformat"/>
        <w:jc w:val="both"/>
      </w:pPr>
      <w:r>
        <w:t xml:space="preserve">                       в валюте Российской Федерации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88"/>
        <w:gridCol w:w="883"/>
        <w:gridCol w:w="1482"/>
        <w:gridCol w:w="1538"/>
        <w:gridCol w:w="1538"/>
        <w:gridCol w:w="1771"/>
        <w:gridCol w:w="1639"/>
      </w:tblGrid>
      <w:tr w:rsidR="00B6471B">
        <w:tc>
          <w:tcPr>
            <w:tcW w:w="1671" w:type="dxa"/>
            <w:gridSpan w:val="2"/>
            <w:tcBorders>
              <w:left w:val="nil"/>
            </w:tcBorders>
          </w:tcPr>
          <w:p w:rsidR="00B6471B" w:rsidRDefault="00B6471B">
            <w:pPr>
              <w:pStyle w:val="ConsPlusNormal"/>
              <w:jc w:val="center"/>
            </w:pPr>
            <w:r>
              <w:t>Документ</w:t>
            </w:r>
          </w:p>
        </w:tc>
        <w:tc>
          <w:tcPr>
            <w:tcW w:w="1482" w:type="dxa"/>
            <w:vMerge w:val="restart"/>
          </w:tcPr>
          <w:p w:rsidR="00B6471B" w:rsidRDefault="00B6471B">
            <w:pPr>
              <w:pStyle w:val="ConsPlusNormal"/>
              <w:jc w:val="center"/>
            </w:pPr>
            <w:r>
              <w:t>Учетный номер</w:t>
            </w:r>
          </w:p>
        </w:tc>
        <w:tc>
          <w:tcPr>
            <w:tcW w:w="1538" w:type="dxa"/>
            <w:vMerge w:val="restart"/>
          </w:tcPr>
          <w:p w:rsidR="00B6471B" w:rsidRDefault="00B6471B">
            <w:pPr>
              <w:pStyle w:val="ConsPlusNormal"/>
              <w:jc w:val="center"/>
            </w:pPr>
            <w:r>
              <w:t>Код объекта ФАИП</w:t>
            </w:r>
          </w:p>
        </w:tc>
        <w:tc>
          <w:tcPr>
            <w:tcW w:w="1538" w:type="dxa"/>
            <w:vMerge w:val="restart"/>
          </w:tcPr>
          <w:p w:rsidR="00B6471B" w:rsidRDefault="00B6471B">
            <w:pPr>
              <w:pStyle w:val="ConsPlusNormal"/>
              <w:jc w:val="center"/>
            </w:pPr>
            <w:r>
              <w:t>Сумма на ______ текущий финансовый год</w:t>
            </w:r>
          </w:p>
        </w:tc>
        <w:tc>
          <w:tcPr>
            <w:tcW w:w="3410" w:type="dxa"/>
            <w:gridSpan w:val="2"/>
            <w:tcBorders>
              <w:right w:val="nil"/>
            </w:tcBorders>
          </w:tcPr>
          <w:p w:rsidR="00B6471B" w:rsidRDefault="00B6471B">
            <w:pPr>
              <w:pStyle w:val="ConsPlusNormal"/>
              <w:jc w:val="center"/>
            </w:pPr>
            <w:r>
              <w:t>Сумма на плановый период ____ - ____ годов</w:t>
            </w:r>
          </w:p>
        </w:tc>
      </w:tr>
      <w:tr w:rsidR="00B6471B">
        <w:tc>
          <w:tcPr>
            <w:tcW w:w="788" w:type="dxa"/>
            <w:tcBorders>
              <w:left w:val="nil"/>
            </w:tcBorders>
          </w:tcPr>
          <w:p w:rsidR="00B6471B" w:rsidRDefault="00B6471B">
            <w:pPr>
              <w:pStyle w:val="ConsPlusNormal"/>
              <w:jc w:val="center"/>
            </w:pPr>
            <w:r>
              <w:t>номер</w:t>
            </w:r>
          </w:p>
        </w:tc>
        <w:tc>
          <w:tcPr>
            <w:tcW w:w="883" w:type="dxa"/>
          </w:tcPr>
          <w:p w:rsidR="00B6471B" w:rsidRDefault="00B6471B">
            <w:pPr>
              <w:pStyle w:val="ConsPlusNormal"/>
              <w:jc w:val="center"/>
            </w:pPr>
            <w:r>
              <w:t>дата</w:t>
            </w:r>
          </w:p>
        </w:tc>
        <w:tc>
          <w:tcPr>
            <w:tcW w:w="1482" w:type="dxa"/>
            <w:vMerge/>
          </w:tcPr>
          <w:p w:rsidR="00B6471B" w:rsidRDefault="00B6471B"/>
        </w:tc>
        <w:tc>
          <w:tcPr>
            <w:tcW w:w="1538" w:type="dxa"/>
            <w:vMerge/>
          </w:tcPr>
          <w:p w:rsidR="00B6471B" w:rsidRDefault="00B6471B"/>
        </w:tc>
        <w:tc>
          <w:tcPr>
            <w:tcW w:w="1538" w:type="dxa"/>
            <w:vMerge/>
          </w:tcPr>
          <w:p w:rsidR="00B6471B" w:rsidRDefault="00B6471B"/>
        </w:tc>
        <w:tc>
          <w:tcPr>
            <w:tcW w:w="1771" w:type="dxa"/>
          </w:tcPr>
          <w:p w:rsidR="00B6471B" w:rsidRDefault="00B6471B">
            <w:pPr>
              <w:pStyle w:val="ConsPlusNormal"/>
              <w:jc w:val="center"/>
            </w:pPr>
            <w:r>
              <w:t>первый год</w:t>
            </w:r>
          </w:p>
        </w:tc>
        <w:tc>
          <w:tcPr>
            <w:tcW w:w="1639" w:type="dxa"/>
            <w:tcBorders>
              <w:right w:val="nil"/>
            </w:tcBorders>
          </w:tcPr>
          <w:p w:rsidR="00B6471B" w:rsidRDefault="00B6471B">
            <w:pPr>
              <w:pStyle w:val="ConsPlusNormal"/>
              <w:jc w:val="center"/>
            </w:pPr>
            <w:r>
              <w:t>второй год</w:t>
            </w:r>
          </w:p>
        </w:tc>
      </w:tr>
      <w:tr w:rsidR="00B6471B">
        <w:tc>
          <w:tcPr>
            <w:tcW w:w="788" w:type="dxa"/>
            <w:tcBorders>
              <w:left w:val="nil"/>
            </w:tcBorders>
          </w:tcPr>
          <w:p w:rsidR="00B6471B" w:rsidRDefault="00B6471B">
            <w:pPr>
              <w:pStyle w:val="ConsPlusNormal"/>
              <w:jc w:val="center"/>
            </w:pPr>
            <w:r>
              <w:t>1</w:t>
            </w:r>
          </w:p>
        </w:tc>
        <w:tc>
          <w:tcPr>
            <w:tcW w:w="883" w:type="dxa"/>
          </w:tcPr>
          <w:p w:rsidR="00B6471B" w:rsidRDefault="00B6471B">
            <w:pPr>
              <w:pStyle w:val="ConsPlusNormal"/>
              <w:jc w:val="center"/>
            </w:pPr>
            <w:r>
              <w:t>2</w:t>
            </w:r>
          </w:p>
        </w:tc>
        <w:tc>
          <w:tcPr>
            <w:tcW w:w="1482" w:type="dxa"/>
          </w:tcPr>
          <w:p w:rsidR="00B6471B" w:rsidRDefault="00B6471B">
            <w:pPr>
              <w:pStyle w:val="ConsPlusNormal"/>
              <w:jc w:val="center"/>
            </w:pPr>
            <w:r>
              <w:t>3</w:t>
            </w:r>
          </w:p>
        </w:tc>
        <w:tc>
          <w:tcPr>
            <w:tcW w:w="1538" w:type="dxa"/>
          </w:tcPr>
          <w:p w:rsidR="00B6471B" w:rsidRDefault="00B6471B">
            <w:pPr>
              <w:pStyle w:val="ConsPlusNormal"/>
              <w:jc w:val="center"/>
            </w:pPr>
            <w:r>
              <w:t>4</w:t>
            </w:r>
          </w:p>
        </w:tc>
        <w:tc>
          <w:tcPr>
            <w:tcW w:w="1538" w:type="dxa"/>
          </w:tcPr>
          <w:p w:rsidR="00B6471B" w:rsidRDefault="00B6471B">
            <w:pPr>
              <w:pStyle w:val="ConsPlusNormal"/>
              <w:jc w:val="center"/>
            </w:pPr>
            <w:r>
              <w:t>5</w:t>
            </w:r>
          </w:p>
        </w:tc>
        <w:tc>
          <w:tcPr>
            <w:tcW w:w="1771" w:type="dxa"/>
          </w:tcPr>
          <w:p w:rsidR="00B6471B" w:rsidRDefault="00B6471B">
            <w:pPr>
              <w:pStyle w:val="ConsPlusNormal"/>
              <w:jc w:val="center"/>
            </w:pPr>
            <w:r>
              <w:t>6</w:t>
            </w:r>
          </w:p>
        </w:tc>
        <w:tc>
          <w:tcPr>
            <w:tcW w:w="1639"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788" w:type="dxa"/>
            <w:vMerge w:val="restart"/>
          </w:tcPr>
          <w:p w:rsidR="00B6471B" w:rsidRDefault="00B6471B">
            <w:pPr>
              <w:pStyle w:val="ConsPlusNormal"/>
            </w:pPr>
          </w:p>
        </w:tc>
        <w:tc>
          <w:tcPr>
            <w:tcW w:w="883" w:type="dxa"/>
            <w:vMerge w:val="restart"/>
          </w:tcPr>
          <w:p w:rsidR="00B6471B" w:rsidRDefault="00B6471B">
            <w:pPr>
              <w:pStyle w:val="ConsPlusNormal"/>
            </w:pPr>
          </w:p>
        </w:tc>
        <w:tc>
          <w:tcPr>
            <w:tcW w:w="1482" w:type="dxa"/>
            <w:vMerge w:val="restart"/>
          </w:tcPr>
          <w:p w:rsidR="00B6471B" w:rsidRDefault="00B6471B">
            <w:pPr>
              <w:pStyle w:val="ConsPlusNormal"/>
            </w:pPr>
          </w:p>
        </w:tc>
        <w:tc>
          <w:tcPr>
            <w:tcW w:w="1538" w:type="dxa"/>
          </w:tcPr>
          <w:p w:rsidR="00B6471B" w:rsidRDefault="00B6471B">
            <w:pPr>
              <w:pStyle w:val="ConsPlusNormal"/>
            </w:pPr>
          </w:p>
        </w:tc>
        <w:tc>
          <w:tcPr>
            <w:tcW w:w="1538" w:type="dxa"/>
          </w:tcPr>
          <w:p w:rsidR="00B6471B" w:rsidRDefault="00B6471B">
            <w:pPr>
              <w:pStyle w:val="ConsPlusNormal"/>
            </w:pPr>
          </w:p>
        </w:tc>
        <w:tc>
          <w:tcPr>
            <w:tcW w:w="1771" w:type="dxa"/>
          </w:tcPr>
          <w:p w:rsidR="00B6471B" w:rsidRDefault="00B6471B">
            <w:pPr>
              <w:pStyle w:val="ConsPlusNormal"/>
            </w:pPr>
          </w:p>
        </w:tc>
        <w:tc>
          <w:tcPr>
            <w:tcW w:w="1639" w:type="dxa"/>
          </w:tcPr>
          <w:p w:rsidR="00B6471B" w:rsidRDefault="00B6471B">
            <w:pPr>
              <w:pStyle w:val="ConsPlusNormal"/>
            </w:pPr>
          </w:p>
        </w:tc>
      </w:tr>
      <w:tr w:rsidR="00B6471B">
        <w:tblPrEx>
          <w:tblBorders>
            <w:left w:val="single" w:sz="4" w:space="0" w:color="auto"/>
            <w:right w:val="single" w:sz="4" w:space="0" w:color="auto"/>
          </w:tblBorders>
        </w:tblPrEx>
        <w:tc>
          <w:tcPr>
            <w:tcW w:w="788" w:type="dxa"/>
            <w:vMerge/>
          </w:tcPr>
          <w:p w:rsidR="00B6471B" w:rsidRDefault="00B6471B"/>
        </w:tc>
        <w:tc>
          <w:tcPr>
            <w:tcW w:w="883" w:type="dxa"/>
            <w:vMerge/>
          </w:tcPr>
          <w:p w:rsidR="00B6471B" w:rsidRDefault="00B6471B"/>
        </w:tc>
        <w:tc>
          <w:tcPr>
            <w:tcW w:w="1482" w:type="dxa"/>
            <w:vMerge/>
          </w:tcPr>
          <w:p w:rsidR="00B6471B" w:rsidRDefault="00B6471B"/>
        </w:tc>
        <w:tc>
          <w:tcPr>
            <w:tcW w:w="1538" w:type="dxa"/>
          </w:tcPr>
          <w:p w:rsidR="00B6471B" w:rsidRDefault="00B6471B">
            <w:pPr>
              <w:pStyle w:val="ConsPlusNormal"/>
            </w:pPr>
          </w:p>
        </w:tc>
        <w:tc>
          <w:tcPr>
            <w:tcW w:w="1538" w:type="dxa"/>
          </w:tcPr>
          <w:p w:rsidR="00B6471B" w:rsidRDefault="00B6471B">
            <w:pPr>
              <w:pStyle w:val="ConsPlusNormal"/>
            </w:pPr>
          </w:p>
        </w:tc>
        <w:tc>
          <w:tcPr>
            <w:tcW w:w="1771" w:type="dxa"/>
          </w:tcPr>
          <w:p w:rsidR="00B6471B" w:rsidRDefault="00B6471B">
            <w:pPr>
              <w:pStyle w:val="ConsPlusNormal"/>
            </w:pPr>
          </w:p>
        </w:tc>
        <w:tc>
          <w:tcPr>
            <w:tcW w:w="1639" w:type="dxa"/>
          </w:tcPr>
          <w:p w:rsidR="00B6471B" w:rsidRDefault="00B6471B">
            <w:pPr>
              <w:pStyle w:val="ConsPlusNormal"/>
            </w:pPr>
          </w:p>
        </w:tc>
      </w:tr>
      <w:tr w:rsidR="00B6471B">
        <w:tblPrEx>
          <w:tblBorders>
            <w:right w:val="single" w:sz="4" w:space="0" w:color="auto"/>
          </w:tblBorders>
        </w:tblPrEx>
        <w:tc>
          <w:tcPr>
            <w:tcW w:w="3153" w:type="dxa"/>
            <w:gridSpan w:val="3"/>
            <w:tcBorders>
              <w:left w:val="nil"/>
              <w:bottom w:val="nil"/>
            </w:tcBorders>
          </w:tcPr>
          <w:p w:rsidR="00B6471B" w:rsidRDefault="00B6471B">
            <w:pPr>
              <w:pStyle w:val="ConsPlusNormal"/>
              <w:jc w:val="right"/>
            </w:pPr>
            <w:r>
              <w:t>Итого по учетному номеру</w:t>
            </w:r>
          </w:p>
        </w:tc>
        <w:tc>
          <w:tcPr>
            <w:tcW w:w="1538" w:type="dxa"/>
          </w:tcPr>
          <w:p w:rsidR="00B6471B" w:rsidRDefault="00B6471B">
            <w:pPr>
              <w:pStyle w:val="ConsPlusNormal"/>
              <w:jc w:val="center"/>
            </w:pPr>
            <w:r>
              <w:t>X</w:t>
            </w:r>
          </w:p>
        </w:tc>
        <w:tc>
          <w:tcPr>
            <w:tcW w:w="1538" w:type="dxa"/>
          </w:tcPr>
          <w:p w:rsidR="00B6471B" w:rsidRDefault="00B6471B">
            <w:pPr>
              <w:pStyle w:val="ConsPlusNormal"/>
            </w:pPr>
          </w:p>
        </w:tc>
        <w:tc>
          <w:tcPr>
            <w:tcW w:w="1771" w:type="dxa"/>
          </w:tcPr>
          <w:p w:rsidR="00B6471B" w:rsidRDefault="00B6471B">
            <w:pPr>
              <w:pStyle w:val="ConsPlusNormal"/>
            </w:pPr>
          </w:p>
        </w:tc>
        <w:tc>
          <w:tcPr>
            <w:tcW w:w="1639" w:type="dxa"/>
          </w:tcPr>
          <w:p w:rsidR="00B6471B" w:rsidRDefault="00B6471B">
            <w:pPr>
              <w:pStyle w:val="ConsPlusNormal"/>
            </w:pPr>
          </w:p>
        </w:tc>
      </w:tr>
      <w:tr w:rsidR="00B6471B">
        <w:tblPrEx>
          <w:tblBorders>
            <w:right w:val="single" w:sz="4" w:space="0" w:color="auto"/>
          </w:tblBorders>
        </w:tblPrEx>
        <w:tc>
          <w:tcPr>
            <w:tcW w:w="3153" w:type="dxa"/>
            <w:gridSpan w:val="3"/>
            <w:tcBorders>
              <w:top w:val="nil"/>
              <w:left w:val="nil"/>
              <w:bottom w:val="nil"/>
              <w:right w:val="nil"/>
            </w:tcBorders>
          </w:tcPr>
          <w:p w:rsidR="00B6471B" w:rsidRDefault="00B6471B">
            <w:pPr>
              <w:pStyle w:val="ConsPlusNormal"/>
            </w:pPr>
          </w:p>
        </w:tc>
        <w:tc>
          <w:tcPr>
            <w:tcW w:w="1538" w:type="dxa"/>
            <w:tcBorders>
              <w:left w:val="nil"/>
              <w:bottom w:val="nil"/>
            </w:tcBorders>
          </w:tcPr>
          <w:p w:rsidR="00B6471B" w:rsidRDefault="00B6471B">
            <w:pPr>
              <w:pStyle w:val="ConsPlusNormal"/>
              <w:jc w:val="right"/>
            </w:pPr>
            <w:r>
              <w:t>Всего</w:t>
            </w:r>
          </w:p>
        </w:tc>
        <w:tc>
          <w:tcPr>
            <w:tcW w:w="1538" w:type="dxa"/>
          </w:tcPr>
          <w:p w:rsidR="00B6471B" w:rsidRDefault="00B6471B">
            <w:pPr>
              <w:pStyle w:val="ConsPlusNormal"/>
            </w:pPr>
          </w:p>
        </w:tc>
        <w:tc>
          <w:tcPr>
            <w:tcW w:w="1771" w:type="dxa"/>
          </w:tcPr>
          <w:p w:rsidR="00B6471B" w:rsidRDefault="00B6471B">
            <w:pPr>
              <w:pStyle w:val="ConsPlusNormal"/>
            </w:pPr>
          </w:p>
        </w:tc>
        <w:tc>
          <w:tcPr>
            <w:tcW w:w="1639"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2.7. Поставленные на учет бюджетные обязательства</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74"/>
        <w:gridCol w:w="630"/>
        <w:gridCol w:w="1036"/>
        <w:gridCol w:w="952"/>
        <w:gridCol w:w="952"/>
        <w:gridCol w:w="1106"/>
        <w:gridCol w:w="937"/>
        <w:gridCol w:w="1218"/>
        <w:gridCol w:w="1015"/>
        <w:gridCol w:w="1015"/>
      </w:tblGrid>
      <w:tr w:rsidR="00B6471B">
        <w:tc>
          <w:tcPr>
            <w:tcW w:w="1404" w:type="dxa"/>
            <w:gridSpan w:val="2"/>
            <w:tcBorders>
              <w:left w:val="nil"/>
            </w:tcBorders>
          </w:tcPr>
          <w:p w:rsidR="00B6471B" w:rsidRDefault="00B6471B">
            <w:pPr>
              <w:pStyle w:val="ConsPlusNormal"/>
              <w:jc w:val="center"/>
            </w:pPr>
            <w:r>
              <w:t>Документ</w:t>
            </w:r>
          </w:p>
        </w:tc>
        <w:tc>
          <w:tcPr>
            <w:tcW w:w="1036" w:type="dxa"/>
            <w:vMerge w:val="restart"/>
          </w:tcPr>
          <w:p w:rsidR="00B6471B" w:rsidRDefault="00B6471B">
            <w:pPr>
              <w:pStyle w:val="ConsPlusNormal"/>
              <w:jc w:val="center"/>
            </w:pPr>
            <w:r>
              <w:t>Учетный номер</w:t>
            </w:r>
          </w:p>
        </w:tc>
        <w:tc>
          <w:tcPr>
            <w:tcW w:w="952" w:type="dxa"/>
            <w:vMerge w:val="restart"/>
          </w:tcPr>
          <w:p w:rsidR="00B6471B" w:rsidRDefault="00B6471B">
            <w:pPr>
              <w:pStyle w:val="ConsPlusNormal"/>
              <w:jc w:val="center"/>
            </w:pPr>
            <w:r>
              <w:t>Код объекта ФАИП</w:t>
            </w:r>
          </w:p>
        </w:tc>
        <w:tc>
          <w:tcPr>
            <w:tcW w:w="952" w:type="dxa"/>
            <w:vMerge w:val="restart"/>
          </w:tcPr>
          <w:p w:rsidR="00B6471B" w:rsidRDefault="00B6471B">
            <w:pPr>
              <w:pStyle w:val="ConsPlusNormal"/>
              <w:jc w:val="center"/>
            </w:pPr>
            <w:r>
              <w:t xml:space="preserve">Код валюты по </w:t>
            </w:r>
            <w:hyperlink r:id="rId305" w:history="1">
              <w:r>
                <w:rPr>
                  <w:color w:val="0000FF"/>
                </w:rPr>
                <w:t>ОКВ</w:t>
              </w:r>
            </w:hyperlink>
          </w:p>
        </w:tc>
        <w:tc>
          <w:tcPr>
            <w:tcW w:w="1106" w:type="dxa"/>
            <w:vMerge w:val="restart"/>
          </w:tcPr>
          <w:p w:rsidR="00B6471B" w:rsidRDefault="00B6471B">
            <w:pPr>
              <w:pStyle w:val="ConsPlusNormal"/>
              <w:jc w:val="center"/>
            </w:pPr>
            <w:r>
              <w:t>Сумма в иностранной валюте</w:t>
            </w:r>
          </w:p>
        </w:tc>
        <w:tc>
          <w:tcPr>
            <w:tcW w:w="937" w:type="dxa"/>
            <w:vMerge w:val="restart"/>
          </w:tcPr>
          <w:p w:rsidR="00B6471B" w:rsidRDefault="00B6471B">
            <w:pPr>
              <w:pStyle w:val="ConsPlusNormal"/>
              <w:jc w:val="center"/>
            </w:pPr>
            <w:r>
              <w:t>Курс валюты</w:t>
            </w:r>
          </w:p>
        </w:tc>
        <w:tc>
          <w:tcPr>
            <w:tcW w:w="1218" w:type="dxa"/>
            <w:vMerge w:val="restart"/>
          </w:tcPr>
          <w:p w:rsidR="00B6471B" w:rsidRDefault="00B6471B">
            <w:pPr>
              <w:pStyle w:val="ConsPlusNormal"/>
              <w:jc w:val="center"/>
            </w:pPr>
            <w:r>
              <w:t>Сумма на ________ текущий финансовый год</w:t>
            </w:r>
          </w:p>
        </w:tc>
        <w:tc>
          <w:tcPr>
            <w:tcW w:w="2030" w:type="dxa"/>
            <w:gridSpan w:val="2"/>
            <w:tcBorders>
              <w:right w:val="nil"/>
            </w:tcBorders>
          </w:tcPr>
          <w:p w:rsidR="00B6471B" w:rsidRDefault="00B6471B">
            <w:pPr>
              <w:pStyle w:val="ConsPlusNormal"/>
              <w:jc w:val="center"/>
            </w:pPr>
            <w:r>
              <w:t>Сумма на плановый период ____ - ____ годов</w:t>
            </w:r>
          </w:p>
        </w:tc>
      </w:tr>
      <w:tr w:rsidR="00B6471B">
        <w:tc>
          <w:tcPr>
            <w:tcW w:w="774" w:type="dxa"/>
            <w:tcBorders>
              <w:left w:val="nil"/>
            </w:tcBorders>
          </w:tcPr>
          <w:p w:rsidR="00B6471B" w:rsidRDefault="00B6471B">
            <w:pPr>
              <w:pStyle w:val="ConsPlusNormal"/>
              <w:jc w:val="center"/>
            </w:pPr>
            <w:r>
              <w:t>номер</w:t>
            </w:r>
          </w:p>
        </w:tc>
        <w:tc>
          <w:tcPr>
            <w:tcW w:w="630" w:type="dxa"/>
          </w:tcPr>
          <w:p w:rsidR="00B6471B" w:rsidRDefault="00B6471B">
            <w:pPr>
              <w:pStyle w:val="ConsPlusNormal"/>
              <w:jc w:val="center"/>
            </w:pPr>
            <w:r>
              <w:t>дата</w:t>
            </w:r>
          </w:p>
        </w:tc>
        <w:tc>
          <w:tcPr>
            <w:tcW w:w="1036" w:type="dxa"/>
            <w:vMerge/>
          </w:tcPr>
          <w:p w:rsidR="00B6471B" w:rsidRDefault="00B6471B"/>
        </w:tc>
        <w:tc>
          <w:tcPr>
            <w:tcW w:w="952" w:type="dxa"/>
            <w:vMerge/>
          </w:tcPr>
          <w:p w:rsidR="00B6471B" w:rsidRDefault="00B6471B"/>
        </w:tc>
        <w:tc>
          <w:tcPr>
            <w:tcW w:w="952" w:type="dxa"/>
            <w:vMerge/>
          </w:tcPr>
          <w:p w:rsidR="00B6471B" w:rsidRDefault="00B6471B"/>
        </w:tc>
        <w:tc>
          <w:tcPr>
            <w:tcW w:w="1106" w:type="dxa"/>
            <w:vMerge/>
          </w:tcPr>
          <w:p w:rsidR="00B6471B" w:rsidRDefault="00B6471B"/>
        </w:tc>
        <w:tc>
          <w:tcPr>
            <w:tcW w:w="937" w:type="dxa"/>
            <w:vMerge/>
          </w:tcPr>
          <w:p w:rsidR="00B6471B" w:rsidRDefault="00B6471B"/>
        </w:tc>
        <w:tc>
          <w:tcPr>
            <w:tcW w:w="1218" w:type="dxa"/>
            <w:vMerge/>
          </w:tcPr>
          <w:p w:rsidR="00B6471B" w:rsidRDefault="00B6471B"/>
        </w:tc>
        <w:tc>
          <w:tcPr>
            <w:tcW w:w="1015" w:type="dxa"/>
          </w:tcPr>
          <w:p w:rsidR="00B6471B" w:rsidRDefault="00B6471B">
            <w:pPr>
              <w:pStyle w:val="ConsPlusNormal"/>
              <w:jc w:val="center"/>
            </w:pPr>
            <w:r>
              <w:t>первый год</w:t>
            </w:r>
          </w:p>
        </w:tc>
        <w:tc>
          <w:tcPr>
            <w:tcW w:w="1015" w:type="dxa"/>
            <w:tcBorders>
              <w:right w:val="nil"/>
            </w:tcBorders>
          </w:tcPr>
          <w:p w:rsidR="00B6471B" w:rsidRDefault="00B6471B">
            <w:pPr>
              <w:pStyle w:val="ConsPlusNormal"/>
              <w:jc w:val="center"/>
            </w:pPr>
            <w:r>
              <w:t>второй год</w:t>
            </w:r>
          </w:p>
        </w:tc>
      </w:tr>
      <w:tr w:rsidR="00B6471B">
        <w:tc>
          <w:tcPr>
            <w:tcW w:w="774" w:type="dxa"/>
            <w:tcBorders>
              <w:left w:val="nil"/>
            </w:tcBorders>
          </w:tcPr>
          <w:p w:rsidR="00B6471B" w:rsidRDefault="00B6471B">
            <w:pPr>
              <w:pStyle w:val="ConsPlusNormal"/>
              <w:jc w:val="center"/>
            </w:pPr>
            <w:r>
              <w:t>1</w:t>
            </w:r>
          </w:p>
        </w:tc>
        <w:tc>
          <w:tcPr>
            <w:tcW w:w="630" w:type="dxa"/>
          </w:tcPr>
          <w:p w:rsidR="00B6471B" w:rsidRDefault="00B6471B">
            <w:pPr>
              <w:pStyle w:val="ConsPlusNormal"/>
              <w:jc w:val="center"/>
            </w:pPr>
            <w:r>
              <w:t>2</w:t>
            </w:r>
          </w:p>
        </w:tc>
        <w:tc>
          <w:tcPr>
            <w:tcW w:w="1036" w:type="dxa"/>
          </w:tcPr>
          <w:p w:rsidR="00B6471B" w:rsidRDefault="00B6471B">
            <w:pPr>
              <w:pStyle w:val="ConsPlusNormal"/>
              <w:jc w:val="center"/>
            </w:pPr>
            <w:r>
              <w:t>3</w:t>
            </w:r>
          </w:p>
        </w:tc>
        <w:tc>
          <w:tcPr>
            <w:tcW w:w="952" w:type="dxa"/>
          </w:tcPr>
          <w:p w:rsidR="00B6471B" w:rsidRDefault="00B6471B">
            <w:pPr>
              <w:pStyle w:val="ConsPlusNormal"/>
              <w:jc w:val="center"/>
            </w:pPr>
            <w:r>
              <w:t>4</w:t>
            </w:r>
          </w:p>
        </w:tc>
        <w:tc>
          <w:tcPr>
            <w:tcW w:w="952" w:type="dxa"/>
          </w:tcPr>
          <w:p w:rsidR="00B6471B" w:rsidRDefault="00B6471B">
            <w:pPr>
              <w:pStyle w:val="ConsPlusNormal"/>
              <w:jc w:val="center"/>
            </w:pPr>
            <w:r>
              <w:t>5</w:t>
            </w:r>
          </w:p>
        </w:tc>
        <w:tc>
          <w:tcPr>
            <w:tcW w:w="1106" w:type="dxa"/>
          </w:tcPr>
          <w:p w:rsidR="00B6471B" w:rsidRDefault="00B6471B">
            <w:pPr>
              <w:pStyle w:val="ConsPlusNormal"/>
              <w:jc w:val="center"/>
            </w:pPr>
            <w:r>
              <w:t>6</w:t>
            </w:r>
          </w:p>
        </w:tc>
        <w:tc>
          <w:tcPr>
            <w:tcW w:w="937" w:type="dxa"/>
          </w:tcPr>
          <w:p w:rsidR="00B6471B" w:rsidRDefault="00B6471B">
            <w:pPr>
              <w:pStyle w:val="ConsPlusNormal"/>
              <w:jc w:val="center"/>
            </w:pPr>
            <w:r>
              <w:t>7</w:t>
            </w:r>
          </w:p>
        </w:tc>
        <w:tc>
          <w:tcPr>
            <w:tcW w:w="1218" w:type="dxa"/>
          </w:tcPr>
          <w:p w:rsidR="00B6471B" w:rsidRDefault="00B6471B">
            <w:pPr>
              <w:pStyle w:val="ConsPlusNormal"/>
              <w:jc w:val="center"/>
            </w:pPr>
            <w:r>
              <w:t>8</w:t>
            </w:r>
          </w:p>
        </w:tc>
        <w:tc>
          <w:tcPr>
            <w:tcW w:w="1015" w:type="dxa"/>
          </w:tcPr>
          <w:p w:rsidR="00B6471B" w:rsidRDefault="00B6471B">
            <w:pPr>
              <w:pStyle w:val="ConsPlusNormal"/>
              <w:jc w:val="center"/>
            </w:pPr>
            <w:r>
              <w:t>9</w:t>
            </w:r>
          </w:p>
        </w:tc>
        <w:tc>
          <w:tcPr>
            <w:tcW w:w="1015"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774" w:type="dxa"/>
            <w:tcBorders>
              <w:bottom w:val="nil"/>
            </w:tcBorders>
          </w:tcPr>
          <w:p w:rsidR="00B6471B" w:rsidRDefault="00B6471B">
            <w:pPr>
              <w:pStyle w:val="ConsPlusNormal"/>
            </w:pPr>
          </w:p>
        </w:tc>
        <w:tc>
          <w:tcPr>
            <w:tcW w:w="630" w:type="dxa"/>
            <w:tcBorders>
              <w:bottom w:val="nil"/>
            </w:tcBorders>
          </w:tcPr>
          <w:p w:rsidR="00B6471B" w:rsidRDefault="00B6471B">
            <w:pPr>
              <w:pStyle w:val="ConsPlusNormal"/>
            </w:pPr>
          </w:p>
        </w:tc>
        <w:tc>
          <w:tcPr>
            <w:tcW w:w="1036" w:type="dxa"/>
            <w:tcBorders>
              <w:bottom w:val="nil"/>
            </w:tcBorders>
          </w:tcPr>
          <w:p w:rsidR="00B6471B" w:rsidRDefault="00B6471B">
            <w:pPr>
              <w:pStyle w:val="ConsPlusNormal"/>
            </w:pPr>
          </w:p>
        </w:tc>
        <w:tc>
          <w:tcPr>
            <w:tcW w:w="952" w:type="dxa"/>
          </w:tcPr>
          <w:p w:rsidR="00B6471B" w:rsidRDefault="00B6471B">
            <w:pPr>
              <w:pStyle w:val="ConsPlusNormal"/>
            </w:pPr>
          </w:p>
        </w:tc>
        <w:tc>
          <w:tcPr>
            <w:tcW w:w="952" w:type="dxa"/>
          </w:tcPr>
          <w:p w:rsidR="00B6471B" w:rsidRDefault="00B6471B">
            <w:pPr>
              <w:pStyle w:val="ConsPlusNormal"/>
            </w:pPr>
          </w:p>
        </w:tc>
        <w:tc>
          <w:tcPr>
            <w:tcW w:w="1106" w:type="dxa"/>
          </w:tcPr>
          <w:p w:rsidR="00B6471B" w:rsidRDefault="00B6471B">
            <w:pPr>
              <w:pStyle w:val="ConsPlusNormal"/>
            </w:pPr>
          </w:p>
        </w:tc>
        <w:tc>
          <w:tcPr>
            <w:tcW w:w="937" w:type="dxa"/>
          </w:tcPr>
          <w:p w:rsidR="00B6471B" w:rsidRDefault="00B6471B">
            <w:pPr>
              <w:pStyle w:val="ConsPlusNormal"/>
            </w:pPr>
          </w:p>
        </w:tc>
        <w:tc>
          <w:tcPr>
            <w:tcW w:w="1218"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r>
      <w:tr w:rsidR="00B6471B">
        <w:tblPrEx>
          <w:tblBorders>
            <w:left w:val="single" w:sz="4" w:space="0" w:color="auto"/>
            <w:right w:val="single" w:sz="4" w:space="0" w:color="auto"/>
          </w:tblBorders>
        </w:tblPrEx>
        <w:tc>
          <w:tcPr>
            <w:tcW w:w="774" w:type="dxa"/>
            <w:tcBorders>
              <w:top w:val="nil"/>
            </w:tcBorders>
          </w:tcPr>
          <w:p w:rsidR="00B6471B" w:rsidRDefault="00B6471B">
            <w:pPr>
              <w:pStyle w:val="ConsPlusNormal"/>
            </w:pPr>
          </w:p>
        </w:tc>
        <w:tc>
          <w:tcPr>
            <w:tcW w:w="630" w:type="dxa"/>
            <w:tcBorders>
              <w:top w:val="nil"/>
            </w:tcBorders>
          </w:tcPr>
          <w:p w:rsidR="00B6471B" w:rsidRDefault="00B6471B">
            <w:pPr>
              <w:pStyle w:val="ConsPlusNormal"/>
            </w:pPr>
          </w:p>
        </w:tc>
        <w:tc>
          <w:tcPr>
            <w:tcW w:w="1036" w:type="dxa"/>
            <w:tcBorders>
              <w:top w:val="nil"/>
            </w:tcBorders>
          </w:tcPr>
          <w:p w:rsidR="00B6471B" w:rsidRDefault="00B6471B">
            <w:pPr>
              <w:pStyle w:val="ConsPlusNormal"/>
            </w:pPr>
          </w:p>
        </w:tc>
        <w:tc>
          <w:tcPr>
            <w:tcW w:w="952" w:type="dxa"/>
          </w:tcPr>
          <w:p w:rsidR="00B6471B" w:rsidRDefault="00B6471B">
            <w:pPr>
              <w:pStyle w:val="ConsPlusNormal"/>
            </w:pPr>
          </w:p>
        </w:tc>
        <w:tc>
          <w:tcPr>
            <w:tcW w:w="952" w:type="dxa"/>
          </w:tcPr>
          <w:p w:rsidR="00B6471B" w:rsidRDefault="00B6471B">
            <w:pPr>
              <w:pStyle w:val="ConsPlusNormal"/>
            </w:pPr>
          </w:p>
        </w:tc>
        <w:tc>
          <w:tcPr>
            <w:tcW w:w="1106" w:type="dxa"/>
          </w:tcPr>
          <w:p w:rsidR="00B6471B" w:rsidRDefault="00B6471B">
            <w:pPr>
              <w:pStyle w:val="ConsPlusNormal"/>
            </w:pPr>
          </w:p>
        </w:tc>
        <w:tc>
          <w:tcPr>
            <w:tcW w:w="937" w:type="dxa"/>
          </w:tcPr>
          <w:p w:rsidR="00B6471B" w:rsidRDefault="00B6471B">
            <w:pPr>
              <w:pStyle w:val="ConsPlusNormal"/>
            </w:pPr>
          </w:p>
        </w:tc>
        <w:tc>
          <w:tcPr>
            <w:tcW w:w="1218"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r>
      <w:tr w:rsidR="00B6471B">
        <w:tblPrEx>
          <w:tblBorders>
            <w:right w:val="single" w:sz="4" w:space="0" w:color="auto"/>
          </w:tblBorders>
        </w:tblPrEx>
        <w:tc>
          <w:tcPr>
            <w:tcW w:w="2440" w:type="dxa"/>
            <w:gridSpan w:val="3"/>
            <w:tcBorders>
              <w:left w:val="nil"/>
              <w:bottom w:val="nil"/>
            </w:tcBorders>
          </w:tcPr>
          <w:p w:rsidR="00B6471B" w:rsidRDefault="00B6471B">
            <w:pPr>
              <w:pStyle w:val="ConsPlusNormal"/>
              <w:jc w:val="right"/>
            </w:pPr>
            <w:r>
              <w:t>Итого по учетному номеру</w:t>
            </w:r>
          </w:p>
        </w:tc>
        <w:tc>
          <w:tcPr>
            <w:tcW w:w="952" w:type="dxa"/>
          </w:tcPr>
          <w:p w:rsidR="00B6471B" w:rsidRDefault="00B6471B">
            <w:pPr>
              <w:pStyle w:val="ConsPlusNormal"/>
              <w:jc w:val="center"/>
            </w:pPr>
            <w:r>
              <w:t>X</w:t>
            </w:r>
          </w:p>
        </w:tc>
        <w:tc>
          <w:tcPr>
            <w:tcW w:w="952" w:type="dxa"/>
          </w:tcPr>
          <w:p w:rsidR="00B6471B" w:rsidRDefault="00B6471B">
            <w:pPr>
              <w:pStyle w:val="ConsPlusNormal"/>
              <w:jc w:val="center"/>
            </w:pPr>
            <w:r>
              <w:t>X</w:t>
            </w:r>
          </w:p>
        </w:tc>
        <w:tc>
          <w:tcPr>
            <w:tcW w:w="1106" w:type="dxa"/>
          </w:tcPr>
          <w:p w:rsidR="00B6471B" w:rsidRDefault="00B6471B">
            <w:pPr>
              <w:pStyle w:val="ConsPlusNormal"/>
              <w:jc w:val="center"/>
            </w:pPr>
            <w:r>
              <w:t>X</w:t>
            </w:r>
          </w:p>
        </w:tc>
        <w:tc>
          <w:tcPr>
            <w:tcW w:w="937" w:type="dxa"/>
          </w:tcPr>
          <w:p w:rsidR="00B6471B" w:rsidRDefault="00B6471B">
            <w:pPr>
              <w:pStyle w:val="ConsPlusNormal"/>
              <w:jc w:val="center"/>
            </w:pPr>
            <w:r>
              <w:t>X</w:t>
            </w:r>
          </w:p>
        </w:tc>
        <w:tc>
          <w:tcPr>
            <w:tcW w:w="1218"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r>
      <w:tr w:rsidR="00B6471B">
        <w:tblPrEx>
          <w:tblBorders>
            <w:right w:val="single" w:sz="4" w:space="0" w:color="auto"/>
          </w:tblBorders>
        </w:tblPrEx>
        <w:tc>
          <w:tcPr>
            <w:tcW w:w="3392" w:type="dxa"/>
            <w:gridSpan w:val="4"/>
            <w:tcBorders>
              <w:top w:val="nil"/>
              <w:left w:val="nil"/>
              <w:bottom w:val="nil"/>
            </w:tcBorders>
          </w:tcPr>
          <w:p w:rsidR="00B6471B" w:rsidRDefault="00B6471B">
            <w:pPr>
              <w:pStyle w:val="ConsPlusNormal"/>
              <w:jc w:val="right"/>
            </w:pPr>
            <w:r>
              <w:t xml:space="preserve">Итого по коду валюты </w:t>
            </w:r>
            <w:hyperlink r:id="rId306" w:history="1">
              <w:r>
                <w:rPr>
                  <w:color w:val="0000FF"/>
                </w:rPr>
                <w:t>(ОКВ)</w:t>
              </w:r>
            </w:hyperlink>
          </w:p>
        </w:tc>
        <w:tc>
          <w:tcPr>
            <w:tcW w:w="952" w:type="dxa"/>
          </w:tcPr>
          <w:p w:rsidR="00B6471B" w:rsidRDefault="00B6471B">
            <w:pPr>
              <w:pStyle w:val="ConsPlusNormal"/>
            </w:pPr>
          </w:p>
        </w:tc>
        <w:tc>
          <w:tcPr>
            <w:tcW w:w="1106" w:type="dxa"/>
          </w:tcPr>
          <w:p w:rsidR="00B6471B" w:rsidRDefault="00B6471B">
            <w:pPr>
              <w:pStyle w:val="ConsPlusNormal"/>
            </w:pPr>
          </w:p>
        </w:tc>
        <w:tc>
          <w:tcPr>
            <w:tcW w:w="937" w:type="dxa"/>
          </w:tcPr>
          <w:p w:rsidR="00B6471B" w:rsidRDefault="00B6471B">
            <w:pPr>
              <w:pStyle w:val="ConsPlusNormal"/>
              <w:jc w:val="center"/>
            </w:pPr>
            <w:r>
              <w:t>X</w:t>
            </w:r>
          </w:p>
        </w:tc>
        <w:tc>
          <w:tcPr>
            <w:tcW w:w="1218"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r>
      <w:tr w:rsidR="00B6471B">
        <w:tblPrEx>
          <w:tblBorders>
            <w:right w:val="single" w:sz="4" w:space="0" w:color="auto"/>
            <w:insideV w:val="nil"/>
          </w:tblBorders>
        </w:tblPrEx>
        <w:tc>
          <w:tcPr>
            <w:tcW w:w="3392" w:type="dxa"/>
            <w:gridSpan w:val="4"/>
            <w:tcBorders>
              <w:top w:val="nil"/>
              <w:bottom w:val="nil"/>
            </w:tcBorders>
          </w:tcPr>
          <w:p w:rsidR="00B6471B" w:rsidRDefault="00B6471B">
            <w:pPr>
              <w:pStyle w:val="ConsPlusNormal"/>
            </w:pPr>
          </w:p>
        </w:tc>
        <w:tc>
          <w:tcPr>
            <w:tcW w:w="952" w:type="dxa"/>
            <w:tcBorders>
              <w:bottom w:val="nil"/>
            </w:tcBorders>
          </w:tcPr>
          <w:p w:rsidR="00B6471B" w:rsidRDefault="00B6471B">
            <w:pPr>
              <w:pStyle w:val="ConsPlusNormal"/>
            </w:pPr>
          </w:p>
        </w:tc>
        <w:tc>
          <w:tcPr>
            <w:tcW w:w="1106" w:type="dxa"/>
            <w:tcBorders>
              <w:bottom w:val="nil"/>
            </w:tcBorders>
          </w:tcPr>
          <w:p w:rsidR="00B6471B" w:rsidRDefault="00B6471B">
            <w:pPr>
              <w:pStyle w:val="ConsPlusNormal"/>
            </w:pPr>
          </w:p>
        </w:tc>
        <w:tc>
          <w:tcPr>
            <w:tcW w:w="937" w:type="dxa"/>
            <w:tcBorders>
              <w:bottom w:val="nil"/>
              <w:right w:val="single" w:sz="4" w:space="0" w:color="auto"/>
            </w:tcBorders>
          </w:tcPr>
          <w:p w:rsidR="00B6471B" w:rsidRDefault="00B6471B">
            <w:pPr>
              <w:pStyle w:val="ConsPlusNormal"/>
              <w:jc w:val="right"/>
            </w:pPr>
            <w:r>
              <w:t>Всего</w:t>
            </w:r>
          </w:p>
        </w:tc>
        <w:tc>
          <w:tcPr>
            <w:tcW w:w="1218" w:type="dxa"/>
            <w:tcBorders>
              <w:left w:val="single" w:sz="4" w:space="0" w:color="auto"/>
              <w:right w:val="single" w:sz="4" w:space="0" w:color="auto"/>
            </w:tcBorders>
          </w:tcPr>
          <w:p w:rsidR="00B6471B" w:rsidRDefault="00B6471B">
            <w:pPr>
              <w:pStyle w:val="ConsPlusNormal"/>
            </w:pPr>
          </w:p>
        </w:tc>
        <w:tc>
          <w:tcPr>
            <w:tcW w:w="1015" w:type="dxa"/>
            <w:tcBorders>
              <w:left w:val="single" w:sz="4" w:space="0" w:color="auto"/>
              <w:right w:val="single" w:sz="4" w:space="0" w:color="auto"/>
            </w:tcBorders>
          </w:tcPr>
          <w:p w:rsidR="00B6471B" w:rsidRDefault="00B6471B">
            <w:pPr>
              <w:pStyle w:val="ConsPlusNormal"/>
            </w:pPr>
          </w:p>
        </w:tc>
        <w:tc>
          <w:tcPr>
            <w:tcW w:w="1015"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Изменение остатков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4"/>
        <w:gridCol w:w="1470"/>
        <w:gridCol w:w="1078"/>
        <w:gridCol w:w="1274"/>
        <w:gridCol w:w="1189"/>
        <w:gridCol w:w="1463"/>
        <w:gridCol w:w="1463"/>
      </w:tblGrid>
      <w:tr w:rsidR="00B6471B">
        <w:tc>
          <w:tcPr>
            <w:tcW w:w="1684" w:type="dxa"/>
            <w:tcBorders>
              <w:left w:val="nil"/>
            </w:tcBorders>
          </w:tcPr>
          <w:p w:rsidR="00B6471B" w:rsidRDefault="00B6471B">
            <w:pPr>
              <w:pStyle w:val="ConsPlusNormal"/>
              <w:jc w:val="center"/>
            </w:pPr>
            <w:r>
              <w:t>Наименование показателя</w:t>
            </w:r>
          </w:p>
        </w:tc>
        <w:tc>
          <w:tcPr>
            <w:tcW w:w="1470" w:type="dxa"/>
          </w:tcPr>
          <w:p w:rsidR="00B6471B" w:rsidRDefault="00B6471B">
            <w:pPr>
              <w:pStyle w:val="ConsPlusNormal"/>
              <w:jc w:val="center"/>
            </w:pPr>
            <w:r>
              <w:t>Источник дополнительного бюджетного финансирования</w:t>
            </w:r>
          </w:p>
        </w:tc>
        <w:tc>
          <w:tcPr>
            <w:tcW w:w="1078" w:type="dxa"/>
          </w:tcPr>
          <w:p w:rsidR="00B6471B" w:rsidRDefault="00B6471B">
            <w:pPr>
              <w:pStyle w:val="ConsPlusNormal"/>
              <w:jc w:val="center"/>
            </w:pPr>
            <w:r>
              <w:t>Лимиты бюджетных обязательств</w:t>
            </w:r>
          </w:p>
        </w:tc>
        <w:tc>
          <w:tcPr>
            <w:tcW w:w="1274" w:type="dxa"/>
          </w:tcPr>
          <w:p w:rsidR="00B6471B" w:rsidRDefault="00B6471B">
            <w:pPr>
              <w:pStyle w:val="ConsPlusNormal"/>
              <w:jc w:val="center"/>
            </w:pPr>
            <w:r>
              <w:t>Предельные объемы финансирования</w:t>
            </w:r>
          </w:p>
        </w:tc>
        <w:tc>
          <w:tcPr>
            <w:tcW w:w="1189" w:type="dxa"/>
          </w:tcPr>
          <w:p w:rsidR="00B6471B" w:rsidRDefault="00B6471B">
            <w:pPr>
              <w:pStyle w:val="ConsPlusNormal"/>
              <w:jc w:val="center"/>
            </w:pPr>
            <w:r>
              <w:t>Бюджетные обязательства</w:t>
            </w:r>
          </w:p>
        </w:tc>
        <w:tc>
          <w:tcPr>
            <w:tcW w:w="1463" w:type="dxa"/>
          </w:tcPr>
          <w:p w:rsidR="00B6471B" w:rsidRDefault="00B6471B">
            <w:pPr>
              <w:pStyle w:val="ConsPlusNormal"/>
              <w:jc w:val="center"/>
            </w:pPr>
            <w:r>
              <w:t>Поступления (с начала _________ текущего финансового года)</w:t>
            </w:r>
          </w:p>
        </w:tc>
        <w:tc>
          <w:tcPr>
            <w:tcW w:w="1463" w:type="dxa"/>
            <w:tcBorders>
              <w:right w:val="nil"/>
            </w:tcBorders>
          </w:tcPr>
          <w:p w:rsidR="00B6471B" w:rsidRDefault="00B6471B">
            <w:pPr>
              <w:pStyle w:val="ConsPlusNormal"/>
              <w:jc w:val="center"/>
            </w:pPr>
            <w:r>
              <w:t>Выплаты (с начала ________ текущего финансового года)</w:t>
            </w:r>
          </w:p>
        </w:tc>
      </w:tr>
      <w:tr w:rsidR="00B6471B">
        <w:tc>
          <w:tcPr>
            <w:tcW w:w="1684" w:type="dxa"/>
            <w:tcBorders>
              <w:left w:val="nil"/>
            </w:tcBorders>
          </w:tcPr>
          <w:p w:rsidR="00B6471B" w:rsidRDefault="00B6471B">
            <w:pPr>
              <w:pStyle w:val="ConsPlusNormal"/>
              <w:jc w:val="center"/>
            </w:pPr>
            <w:r>
              <w:t>1</w:t>
            </w:r>
          </w:p>
        </w:tc>
        <w:tc>
          <w:tcPr>
            <w:tcW w:w="1470" w:type="dxa"/>
          </w:tcPr>
          <w:p w:rsidR="00B6471B" w:rsidRDefault="00B6471B">
            <w:pPr>
              <w:pStyle w:val="ConsPlusNormal"/>
              <w:jc w:val="center"/>
            </w:pPr>
            <w:r>
              <w:t>2</w:t>
            </w:r>
          </w:p>
        </w:tc>
        <w:tc>
          <w:tcPr>
            <w:tcW w:w="1078" w:type="dxa"/>
          </w:tcPr>
          <w:p w:rsidR="00B6471B" w:rsidRDefault="00B6471B">
            <w:pPr>
              <w:pStyle w:val="ConsPlusNormal"/>
              <w:jc w:val="center"/>
            </w:pPr>
            <w:r>
              <w:t>3</w:t>
            </w:r>
          </w:p>
        </w:tc>
        <w:tc>
          <w:tcPr>
            <w:tcW w:w="1274" w:type="dxa"/>
          </w:tcPr>
          <w:p w:rsidR="00B6471B" w:rsidRDefault="00B6471B">
            <w:pPr>
              <w:pStyle w:val="ConsPlusNormal"/>
              <w:jc w:val="center"/>
            </w:pPr>
            <w:r>
              <w:t>4</w:t>
            </w:r>
          </w:p>
        </w:tc>
        <w:tc>
          <w:tcPr>
            <w:tcW w:w="1189" w:type="dxa"/>
          </w:tcPr>
          <w:p w:rsidR="00B6471B" w:rsidRDefault="00B6471B">
            <w:pPr>
              <w:pStyle w:val="ConsPlusNormal"/>
              <w:jc w:val="center"/>
            </w:pPr>
            <w:r>
              <w:t>5</w:t>
            </w:r>
          </w:p>
        </w:tc>
        <w:tc>
          <w:tcPr>
            <w:tcW w:w="1463" w:type="dxa"/>
          </w:tcPr>
          <w:p w:rsidR="00B6471B" w:rsidRDefault="00B6471B">
            <w:pPr>
              <w:pStyle w:val="ConsPlusNormal"/>
              <w:jc w:val="center"/>
            </w:pPr>
            <w:r>
              <w:t>6</w:t>
            </w:r>
          </w:p>
        </w:tc>
        <w:tc>
          <w:tcPr>
            <w:tcW w:w="1463"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1684" w:type="dxa"/>
            <w:tcBorders>
              <w:left w:val="nil"/>
            </w:tcBorders>
          </w:tcPr>
          <w:p w:rsidR="00B6471B" w:rsidRDefault="00B6471B">
            <w:pPr>
              <w:pStyle w:val="ConsPlusNormal"/>
              <w:jc w:val="both"/>
            </w:pPr>
            <w:r>
              <w:t>На начало дня</w:t>
            </w:r>
          </w:p>
        </w:tc>
        <w:tc>
          <w:tcPr>
            <w:tcW w:w="1470" w:type="dxa"/>
          </w:tcPr>
          <w:p w:rsidR="00B6471B" w:rsidRDefault="00B6471B">
            <w:pPr>
              <w:pStyle w:val="ConsPlusNormal"/>
            </w:pPr>
          </w:p>
        </w:tc>
        <w:tc>
          <w:tcPr>
            <w:tcW w:w="1078" w:type="dxa"/>
          </w:tcPr>
          <w:p w:rsidR="00B6471B" w:rsidRDefault="00B6471B">
            <w:pPr>
              <w:pStyle w:val="ConsPlusNormal"/>
            </w:pPr>
          </w:p>
        </w:tc>
        <w:tc>
          <w:tcPr>
            <w:tcW w:w="1274" w:type="dxa"/>
          </w:tcPr>
          <w:p w:rsidR="00B6471B" w:rsidRDefault="00B6471B">
            <w:pPr>
              <w:pStyle w:val="ConsPlusNormal"/>
            </w:pPr>
          </w:p>
        </w:tc>
        <w:tc>
          <w:tcPr>
            <w:tcW w:w="1189" w:type="dxa"/>
          </w:tcPr>
          <w:p w:rsidR="00B6471B" w:rsidRDefault="00B6471B">
            <w:pPr>
              <w:pStyle w:val="ConsPlusNormal"/>
            </w:pPr>
          </w:p>
        </w:tc>
        <w:tc>
          <w:tcPr>
            <w:tcW w:w="1463" w:type="dxa"/>
          </w:tcPr>
          <w:p w:rsidR="00B6471B" w:rsidRDefault="00B6471B">
            <w:pPr>
              <w:pStyle w:val="ConsPlusNormal"/>
            </w:pPr>
          </w:p>
        </w:tc>
        <w:tc>
          <w:tcPr>
            <w:tcW w:w="1463" w:type="dxa"/>
          </w:tcPr>
          <w:p w:rsidR="00B6471B" w:rsidRDefault="00B6471B">
            <w:pPr>
              <w:pStyle w:val="ConsPlusNormal"/>
            </w:pPr>
          </w:p>
        </w:tc>
      </w:tr>
      <w:tr w:rsidR="00B6471B">
        <w:tblPrEx>
          <w:tblBorders>
            <w:right w:val="single" w:sz="4" w:space="0" w:color="auto"/>
          </w:tblBorders>
        </w:tblPrEx>
        <w:tc>
          <w:tcPr>
            <w:tcW w:w="1684" w:type="dxa"/>
            <w:tcBorders>
              <w:left w:val="nil"/>
            </w:tcBorders>
          </w:tcPr>
          <w:p w:rsidR="00B6471B" w:rsidRDefault="00B6471B">
            <w:pPr>
              <w:pStyle w:val="ConsPlusNormal"/>
              <w:jc w:val="both"/>
            </w:pPr>
            <w:r>
              <w:lastRenderedPageBreak/>
              <w:t>На конец дня</w:t>
            </w:r>
          </w:p>
        </w:tc>
        <w:tc>
          <w:tcPr>
            <w:tcW w:w="1470" w:type="dxa"/>
          </w:tcPr>
          <w:p w:rsidR="00B6471B" w:rsidRDefault="00B6471B">
            <w:pPr>
              <w:pStyle w:val="ConsPlusNormal"/>
            </w:pPr>
          </w:p>
        </w:tc>
        <w:tc>
          <w:tcPr>
            <w:tcW w:w="1078" w:type="dxa"/>
          </w:tcPr>
          <w:p w:rsidR="00B6471B" w:rsidRDefault="00B6471B">
            <w:pPr>
              <w:pStyle w:val="ConsPlusNormal"/>
            </w:pPr>
          </w:p>
        </w:tc>
        <w:tc>
          <w:tcPr>
            <w:tcW w:w="1274" w:type="dxa"/>
          </w:tcPr>
          <w:p w:rsidR="00B6471B" w:rsidRDefault="00B6471B">
            <w:pPr>
              <w:pStyle w:val="ConsPlusNormal"/>
            </w:pPr>
          </w:p>
        </w:tc>
        <w:tc>
          <w:tcPr>
            <w:tcW w:w="1189" w:type="dxa"/>
          </w:tcPr>
          <w:p w:rsidR="00B6471B" w:rsidRDefault="00B6471B">
            <w:pPr>
              <w:pStyle w:val="ConsPlusNormal"/>
            </w:pPr>
          </w:p>
        </w:tc>
        <w:tc>
          <w:tcPr>
            <w:tcW w:w="1463" w:type="dxa"/>
          </w:tcPr>
          <w:p w:rsidR="00B6471B" w:rsidRDefault="00B6471B">
            <w:pPr>
              <w:pStyle w:val="ConsPlusNormal"/>
            </w:pPr>
          </w:p>
        </w:tc>
        <w:tc>
          <w:tcPr>
            <w:tcW w:w="146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0531759, с. 5</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3.2. Бюджетные данные и бюджетные обязательства</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1218"/>
        <w:gridCol w:w="1582"/>
        <w:gridCol w:w="1987"/>
        <w:gridCol w:w="1764"/>
        <w:gridCol w:w="2034"/>
      </w:tblGrid>
      <w:tr w:rsidR="00B6471B">
        <w:tc>
          <w:tcPr>
            <w:tcW w:w="2272" w:type="dxa"/>
            <w:gridSpan w:val="2"/>
            <w:tcBorders>
              <w:left w:val="nil"/>
            </w:tcBorders>
          </w:tcPr>
          <w:p w:rsidR="00B6471B" w:rsidRDefault="00B6471B">
            <w:pPr>
              <w:pStyle w:val="ConsPlusNormal"/>
              <w:jc w:val="center"/>
            </w:pPr>
            <w:r>
              <w:t>Документ</w:t>
            </w:r>
          </w:p>
        </w:tc>
        <w:tc>
          <w:tcPr>
            <w:tcW w:w="1582" w:type="dxa"/>
            <w:vMerge w:val="restart"/>
          </w:tcPr>
          <w:p w:rsidR="00B6471B" w:rsidRDefault="00B6471B">
            <w:pPr>
              <w:pStyle w:val="ConsPlusNormal"/>
              <w:jc w:val="center"/>
            </w:pPr>
            <w:r>
              <w:t>Лимиты бюджетных обязательств</w:t>
            </w:r>
          </w:p>
        </w:tc>
        <w:tc>
          <w:tcPr>
            <w:tcW w:w="1987" w:type="dxa"/>
            <w:vMerge w:val="restart"/>
          </w:tcPr>
          <w:p w:rsidR="00B6471B" w:rsidRDefault="00B6471B">
            <w:pPr>
              <w:pStyle w:val="ConsPlusNormal"/>
              <w:jc w:val="center"/>
            </w:pPr>
            <w:r>
              <w:t>Предельные объемы финансирования</w:t>
            </w:r>
          </w:p>
        </w:tc>
        <w:tc>
          <w:tcPr>
            <w:tcW w:w="3798" w:type="dxa"/>
            <w:gridSpan w:val="2"/>
            <w:tcBorders>
              <w:right w:val="nil"/>
            </w:tcBorders>
          </w:tcPr>
          <w:p w:rsidR="00B6471B" w:rsidRDefault="00B6471B">
            <w:pPr>
              <w:pStyle w:val="ConsPlusNormal"/>
              <w:jc w:val="center"/>
            </w:pPr>
            <w:r>
              <w:t>Поставленные на учет бюджетные обязательства</w:t>
            </w:r>
          </w:p>
        </w:tc>
      </w:tr>
      <w:tr w:rsidR="00B6471B">
        <w:tc>
          <w:tcPr>
            <w:tcW w:w="1054" w:type="dxa"/>
            <w:tcBorders>
              <w:left w:val="nil"/>
            </w:tcBorders>
          </w:tcPr>
          <w:p w:rsidR="00B6471B" w:rsidRDefault="00B6471B">
            <w:pPr>
              <w:pStyle w:val="ConsPlusNormal"/>
              <w:jc w:val="center"/>
            </w:pPr>
            <w:r>
              <w:t>номер</w:t>
            </w:r>
          </w:p>
        </w:tc>
        <w:tc>
          <w:tcPr>
            <w:tcW w:w="1218" w:type="dxa"/>
          </w:tcPr>
          <w:p w:rsidR="00B6471B" w:rsidRDefault="00B6471B">
            <w:pPr>
              <w:pStyle w:val="ConsPlusNormal"/>
              <w:jc w:val="center"/>
            </w:pPr>
            <w:r>
              <w:t>дата</w:t>
            </w:r>
          </w:p>
        </w:tc>
        <w:tc>
          <w:tcPr>
            <w:tcW w:w="1582" w:type="dxa"/>
            <w:vMerge/>
          </w:tcPr>
          <w:p w:rsidR="00B6471B" w:rsidRDefault="00B6471B"/>
        </w:tc>
        <w:tc>
          <w:tcPr>
            <w:tcW w:w="1987" w:type="dxa"/>
            <w:vMerge/>
          </w:tcPr>
          <w:p w:rsidR="00B6471B" w:rsidRDefault="00B6471B"/>
        </w:tc>
        <w:tc>
          <w:tcPr>
            <w:tcW w:w="1764" w:type="dxa"/>
          </w:tcPr>
          <w:p w:rsidR="00B6471B" w:rsidRDefault="00B6471B">
            <w:pPr>
              <w:pStyle w:val="ConsPlusNormal"/>
              <w:jc w:val="center"/>
            </w:pPr>
            <w:r>
              <w:t>учетный номер</w:t>
            </w:r>
          </w:p>
        </w:tc>
        <w:tc>
          <w:tcPr>
            <w:tcW w:w="2034" w:type="dxa"/>
            <w:tcBorders>
              <w:right w:val="nil"/>
            </w:tcBorders>
          </w:tcPr>
          <w:p w:rsidR="00B6471B" w:rsidRDefault="00B6471B">
            <w:pPr>
              <w:pStyle w:val="ConsPlusNormal"/>
              <w:jc w:val="center"/>
            </w:pPr>
            <w:r>
              <w:t>сумма на текущий финансовый год</w:t>
            </w:r>
          </w:p>
        </w:tc>
      </w:tr>
      <w:tr w:rsidR="00B6471B">
        <w:tc>
          <w:tcPr>
            <w:tcW w:w="1054" w:type="dxa"/>
            <w:tcBorders>
              <w:left w:val="nil"/>
            </w:tcBorders>
          </w:tcPr>
          <w:p w:rsidR="00B6471B" w:rsidRDefault="00B6471B">
            <w:pPr>
              <w:pStyle w:val="ConsPlusNormal"/>
              <w:jc w:val="center"/>
            </w:pPr>
            <w:r>
              <w:t>1</w:t>
            </w:r>
          </w:p>
        </w:tc>
        <w:tc>
          <w:tcPr>
            <w:tcW w:w="1218" w:type="dxa"/>
          </w:tcPr>
          <w:p w:rsidR="00B6471B" w:rsidRDefault="00B6471B">
            <w:pPr>
              <w:pStyle w:val="ConsPlusNormal"/>
              <w:jc w:val="center"/>
            </w:pPr>
            <w:r>
              <w:t>2</w:t>
            </w:r>
          </w:p>
        </w:tc>
        <w:tc>
          <w:tcPr>
            <w:tcW w:w="1582" w:type="dxa"/>
          </w:tcPr>
          <w:p w:rsidR="00B6471B" w:rsidRDefault="00B6471B">
            <w:pPr>
              <w:pStyle w:val="ConsPlusNormal"/>
              <w:jc w:val="center"/>
            </w:pPr>
            <w:r>
              <w:t>3</w:t>
            </w:r>
          </w:p>
        </w:tc>
        <w:tc>
          <w:tcPr>
            <w:tcW w:w="1987" w:type="dxa"/>
          </w:tcPr>
          <w:p w:rsidR="00B6471B" w:rsidRDefault="00B6471B">
            <w:pPr>
              <w:pStyle w:val="ConsPlusNormal"/>
              <w:jc w:val="center"/>
            </w:pPr>
            <w:r>
              <w:t>4</w:t>
            </w:r>
          </w:p>
        </w:tc>
        <w:tc>
          <w:tcPr>
            <w:tcW w:w="1764" w:type="dxa"/>
          </w:tcPr>
          <w:p w:rsidR="00B6471B" w:rsidRDefault="00B6471B">
            <w:pPr>
              <w:pStyle w:val="ConsPlusNormal"/>
              <w:jc w:val="center"/>
            </w:pPr>
            <w:r>
              <w:t>5</w:t>
            </w:r>
          </w:p>
        </w:tc>
        <w:tc>
          <w:tcPr>
            <w:tcW w:w="2034"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054" w:type="dxa"/>
          </w:tcPr>
          <w:p w:rsidR="00B6471B" w:rsidRDefault="00B6471B">
            <w:pPr>
              <w:pStyle w:val="ConsPlusNormal"/>
            </w:pPr>
          </w:p>
        </w:tc>
        <w:tc>
          <w:tcPr>
            <w:tcW w:w="1218" w:type="dxa"/>
          </w:tcPr>
          <w:p w:rsidR="00B6471B" w:rsidRDefault="00B6471B">
            <w:pPr>
              <w:pStyle w:val="ConsPlusNormal"/>
            </w:pPr>
          </w:p>
        </w:tc>
        <w:tc>
          <w:tcPr>
            <w:tcW w:w="1582" w:type="dxa"/>
          </w:tcPr>
          <w:p w:rsidR="00B6471B" w:rsidRDefault="00B6471B">
            <w:pPr>
              <w:pStyle w:val="ConsPlusNormal"/>
            </w:pPr>
          </w:p>
        </w:tc>
        <w:tc>
          <w:tcPr>
            <w:tcW w:w="1987" w:type="dxa"/>
          </w:tcPr>
          <w:p w:rsidR="00B6471B" w:rsidRDefault="00B6471B">
            <w:pPr>
              <w:pStyle w:val="ConsPlusNormal"/>
            </w:pPr>
          </w:p>
        </w:tc>
        <w:tc>
          <w:tcPr>
            <w:tcW w:w="1764" w:type="dxa"/>
          </w:tcPr>
          <w:p w:rsidR="00B6471B" w:rsidRDefault="00B6471B">
            <w:pPr>
              <w:pStyle w:val="ConsPlusNormal"/>
            </w:pPr>
          </w:p>
        </w:tc>
        <w:tc>
          <w:tcPr>
            <w:tcW w:w="2034" w:type="dxa"/>
          </w:tcPr>
          <w:p w:rsidR="00B6471B" w:rsidRDefault="00B6471B">
            <w:pPr>
              <w:pStyle w:val="ConsPlusNormal"/>
            </w:pPr>
          </w:p>
        </w:tc>
      </w:tr>
      <w:tr w:rsidR="00B6471B">
        <w:tblPrEx>
          <w:tblBorders>
            <w:left w:val="single" w:sz="4" w:space="0" w:color="auto"/>
            <w:right w:val="single" w:sz="4" w:space="0" w:color="auto"/>
          </w:tblBorders>
        </w:tblPrEx>
        <w:tc>
          <w:tcPr>
            <w:tcW w:w="1054" w:type="dxa"/>
          </w:tcPr>
          <w:p w:rsidR="00B6471B" w:rsidRDefault="00B6471B">
            <w:pPr>
              <w:pStyle w:val="ConsPlusNormal"/>
            </w:pPr>
          </w:p>
        </w:tc>
        <w:tc>
          <w:tcPr>
            <w:tcW w:w="1218" w:type="dxa"/>
          </w:tcPr>
          <w:p w:rsidR="00B6471B" w:rsidRDefault="00B6471B">
            <w:pPr>
              <w:pStyle w:val="ConsPlusNormal"/>
            </w:pPr>
          </w:p>
        </w:tc>
        <w:tc>
          <w:tcPr>
            <w:tcW w:w="1582" w:type="dxa"/>
          </w:tcPr>
          <w:p w:rsidR="00B6471B" w:rsidRDefault="00B6471B">
            <w:pPr>
              <w:pStyle w:val="ConsPlusNormal"/>
            </w:pPr>
          </w:p>
        </w:tc>
        <w:tc>
          <w:tcPr>
            <w:tcW w:w="1987" w:type="dxa"/>
          </w:tcPr>
          <w:p w:rsidR="00B6471B" w:rsidRDefault="00B6471B">
            <w:pPr>
              <w:pStyle w:val="ConsPlusNormal"/>
            </w:pPr>
          </w:p>
        </w:tc>
        <w:tc>
          <w:tcPr>
            <w:tcW w:w="1764" w:type="dxa"/>
          </w:tcPr>
          <w:p w:rsidR="00B6471B" w:rsidRDefault="00B6471B">
            <w:pPr>
              <w:pStyle w:val="ConsPlusNormal"/>
            </w:pPr>
          </w:p>
        </w:tc>
        <w:tc>
          <w:tcPr>
            <w:tcW w:w="2034" w:type="dxa"/>
          </w:tcPr>
          <w:p w:rsidR="00B6471B" w:rsidRDefault="00B6471B">
            <w:pPr>
              <w:pStyle w:val="ConsPlusNormal"/>
            </w:pPr>
          </w:p>
        </w:tc>
      </w:tr>
      <w:tr w:rsidR="00B6471B">
        <w:tblPrEx>
          <w:tblBorders>
            <w:left w:val="single" w:sz="4" w:space="0" w:color="auto"/>
            <w:right w:val="single" w:sz="4" w:space="0" w:color="auto"/>
          </w:tblBorders>
        </w:tblPrEx>
        <w:tc>
          <w:tcPr>
            <w:tcW w:w="1054" w:type="dxa"/>
          </w:tcPr>
          <w:p w:rsidR="00B6471B" w:rsidRDefault="00B6471B">
            <w:pPr>
              <w:pStyle w:val="ConsPlusNormal"/>
            </w:pPr>
          </w:p>
        </w:tc>
        <w:tc>
          <w:tcPr>
            <w:tcW w:w="1218" w:type="dxa"/>
          </w:tcPr>
          <w:p w:rsidR="00B6471B" w:rsidRDefault="00B6471B">
            <w:pPr>
              <w:pStyle w:val="ConsPlusNormal"/>
            </w:pPr>
          </w:p>
        </w:tc>
        <w:tc>
          <w:tcPr>
            <w:tcW w:w="1582" w:type="dxa"/>
          </w:tcPr>
          <w:p w:rsidR="00B6471B" w:rsidRDefault="00B6471B">
            <w:pPr>
              <w:pStyle w:val="ConsPlusNormal"/>
            </w:pPr>
          </w:p>
        </w:tc>
        <w:tc>
          <w:tcPr>
            <w:tcW w:w="1987" w:type="dxa"/>
          </w:tcPr>
          <w:p w:rsidR="00B6471B" w:rsidRDefault="00B6471B">
            <w:pPr>
              <w:pStyle w:val="ConsPlusNormal"/>
            </w:pPr>
          </w:p>
        </w:tc>
        <w:tc>
          <w:tcPr>
            <w:tcW w:w="1764" w:type="dxa"/>
          </w:tcPr>
          <w:p w:rsidR="00B6471B" w:rsidRDefault="00B6471B">
            <w:pPr>
              <w:pStyle w:val="ConsPlusNormal"/>
            </w:pPr>
          </w:p>
        </w:tc>
        <w:tc>
          <w:tcPr>
            <w:tcW w:w="2034" w:type="dxa"/>
          </w:tcPr>
          <w:p w:rsidR="00B6471B" w:rsidRDefault="00B6471B">
            <w:pPr>
              <w:pStyle w:val="ConsPlusNormal"/>
            </w:pPr>
          </w:p>
        </w:tc>
      </w:tr>
      <w:tr w:rsidR="00B6471B">
        <w:tblPrEx>
          <w:tblBorders>
            <w:right w:val="single" w:sz="4" w:space="0" w:color="auto"/>
          </w:tblBorders>
        </w:tblPrEx>
        <w:tc>
          <w:tcPr>
            <w:tcW w:w="1054" w:type="dxa"/>
            <w:tcBorders>
              <w:left w:val="nil"/>
              <w:bottom w:val="nil"/>
              <w:right w:val="nil"/>
            </w:tcBorders>
          </w:tcPr>
          <w:p w:rsidR="00B6471B" w:rsidRDefault="00B6471B">
            <w:pPr>
              <w:pStyle w:val="ConsPlusNormal"/>
            </w:pPr>
          </w:p>
        </w:tc>
        <w:tc>
          <w:tcPr>
            <w:tcW w:w="1218" w:type="dxa"/>
            <w:tcBorders>
              <w:left w:val="nil"/>
              <w:bottom w:val="nil"/>
            </w:tcBorders>
          </w:tcPr>
          <w:p w:rsidR="00B6471B" w:rsidRDefault="00B6471B">
            <w:pPr>
              <w:pStyle w:val="ConsPlusNormal"/>
              <w:jc w:val="right"/>
            </w:pPr>
            <w:r>
              <w:t>Итого</w:t>
            </w:r>
          </w:p>
        </w:tc>
        <w:tc>
          <w:tcPr>
            <w:tcW w:w="1582" w:type="dxa"/>
          </w:tcPr>
          <w:p w:rsidR="00B6471B" w:rsidRDefault="00B6471B">
            <w:pPr>
              <w:pStyle w:val="ConsPlusNormal"/>
            </w:pPr>
          </w:p>
        </w:tc>
        <w:tc>
          <w:tcPr>
            <w:tcW w:w="1987" w:type="dxa"/>
          </w:tcPr>
          <w:p w:rsidR="00B6471B" w:rsidRDefault="00B6471B">
            <w:pPr>
              <w:pStyle w:val="ConsPlusNormal"/>
            </w:pPr>
          </w:p>
        </w:tc>
        <w:tc>
          <w:tcPr>
            <w:tcW w:w="1764" w:type="dxa"/>
          </w:tcPr>
          <w:p w:rsidR="00B6471B" w:rsidRDefault="00B6471B">
            <w:pPr>
              <w:pStyle w:val="ConsPlusNormal"/>
              <w:jc w:val="center"/>
            </w:pPr>
            <w:r>
              <w:t>X</w:t>
            </w:r>
          </w:p>
        </w:tc>
        <w:tc>
          <w:tcPr>
            <w:tcW w:w="203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3.3.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6"/>
        <w:gridCol w:w="1326"/>
        <w:gridCol w:w="1326"/>
        <w:gridCol w:w="1327"/>
        <w:gridCol w:w="2167"/>
        <w:gridCol w:w="2167"/>
      </w:tblGrid>
      <w:tr w:rsidR="00B6471B">
        <w:tc>
          <w:tcPr>
            <w:tcW w:w="2652" w:type="dxa"/>
            <w:gridSpan w:val="2"/>
            <w:tcBorders>
              <w:left w:val="nil"/>
            </w:tcBorders>
          </w:tcPr>
          <w:p w:rsidR="00B6471B" w:rsidRDefault="00B6471B">
            <w:pPr>
              <w:pStyle w:val="ConsPlusNormal"/>
              <w:jc w:val="center"/>
            </w:pPr>
            <w:r>
              <w:t>Документ, подтверждающий проведение операции</w:t>
            </w:r>
          </w:p>
        </w:tc>
        <w:tc>
          <w:tcPr>
            <w:tcW w:w="2653" w:type="dxa"/>
            <w:gridSpan w:val="2"/>
          </w:tcPr>
          <w:p w:rsidR="00B6471B" w:rsidRDefault="00B6471B">
            <w:pPr>
              <w:pStyle w:val="ConsPlusNormal"/>
              <w:jc w:val="center"/>
            </w:pPr>
            <w:r>
              <w:t>Документ получателя бюджетных средств</w:t>
            </w:r>
          </w:p>
        </w:tc>
        <w:tc>
          <w:tcPr>
            <w:tcW w:w="2167" w:type="dxa"/>
            <w:vMerge w:val="restart"/>
          </w:tcPr>
          <w:p w:rsidR="00B6471B" w:rsidRDefault="00B6471B">
            <w:pPr>
              <w:pStyle w:val="ConsPlusNormal"/>
              <w:jc w:val="center"/>
            </w:pPr>
            <w:r>
              <w:t>Поступления</w:t>
            </w:r>
          </w:p>
        </w:tc>
        <w:tc>
          <w:tcPr>
            <w:tcW w:w="2167" w:type="dxa"/>
            <w:vMerge w:val="restart"/>
            <w:tcBorders>
              <w:right w:val="nil"/>
            </w:tcBorders>
          </w:tcPr>
          <w:p w:rsidR="00B6471B" w:rsidRDefault="00B6471B">
            <w:pPr>
              <w:pStyle w:val="ConsPlusNormal"/>
              <w:jc w:val="center"/>
            </w:pPr>
            <w:r>
              <w:t>Выплаты</w:t>
            </w:r>
          </w:p>
        </w:tc>
      </w:tr>
      <w:tr w:rsidR="00B6471B">
        <w:tc>
          <w:tcPr>
            <w:tcW w:w="1326" w:type="dxa"/>
            <w:tcBorders>
              <w:left w:val="nil"/>
            </w:tcBorders>
          </w:tcPr>
          <w:p w:rsidR="00B6471B" w:rsidRDefault="00B6471B">
            <w:pPr>
              <w:pStyle w:val="ConsPlusNormal"/>
              <w:jc w:val="center"/>
            </w:pPr>
            <w:r>
              <w:lastRenderedPageBreak/>
              <w:t>номер</w:t>
            </w:r>
          </w:p>
        </w:tc>
        <w:tc>
          <w:tcPr>
            <w:tcW w:w="1326" w:type="dxa"/>
          </w:tcPr>
          <w:p w:rsidR="00B6471B" w:rsidRDefault="00B6471B">
            <w:pPr>
              <w:pStyle w:val="ConsPlusNormal"/>
              <w:jc w:val="center"/>
            </w:pPr>
            <w:r>
              <w:t>дата</w:t>
            </w:r>
          </w:p>
        </w:tc>
        <w:tc>
          <w:tcPr>
            <w:tcW w:w="1326" w:type="dxa"/>
          </w:tcPr>
          <w:p w:rsidR="00B6471B" w:rsidRDefault="00B6471B">
            <w:pPr>
              <w:pStyle w:val="ConsPlusNormal"/>
              <w:jc w:val="center"/>
            </w:pPr>
            <w:r>
              <w:t>номер</w:t>
            </w:r>
          </w:p>
        </w:tc>
        <w:tc>
          <w:tcPr>
            <w:tcW w:w="1327" w:type="dxa"/>
          </w:tcPr>
          <w:p w:rsidR="00B6471B" w:rsidRDefault="00B6471B">
            <w:pPr>
              <w:pStyle w:val="ConsPlusNormal"/>
              <w:jc w:val="center"/>
            </w:pPr>
            <w:r>
              <w:t>дата</w:t>
            </w:r>
          </w:p>
        </w:tc>
        <w:tc>
          <w:tcPr>
            <w:tcW w:w="2167" w:type="dxa"/>
            <w:vMerge/>
          </w:tcPr>
          <w:p w:rsidR="00B6471B" w:rsidRDefault="00B6471B"/>
        </w:tc>
        <w:tc>
          <w:tcPr>
            <w:tcW w:w="2167" w:type="dxa"/>
            <w:vMerge/>
            <w:tcBorders>
              <w:right w:val="nil"/>
            </w:tcBorders>
          </w:tcPr>
          <w:p w:rsidR="00B6471B" w:rsidRDefault="00B6471B"/>
        </w:tc>
      </w:tr>
      <w:tr w:rsidR="00B6471B">
        <w:tc>
          <w:tcPr>
            <w:tcW w:w="1326" w:type="dxa"/>
            <w:tcBorders>
              <w:left w:val="nil"/>
            </w:tcBorders>
          </w:tcPr>
          <w:p w:rsidR="00B6471B" w:rsidRDefault="00B6471B">
            <w:pPr>
              <w:pStyle w:val="ConsPlusNormal"/>
              <w:jc w:val="center"/>
            </w:pPr>
            <w:r>
              <w:t>1</w:t>
            </w:r>
          </w:p>
        </w:tc>
        <w:tc>
          <w:tcPr>
            <w:tcW w:w="1326" w:type="dxa"/>
          </w:tcPr>
          <w:p w:rsidR="00B6471B" w:rsidRDefault="00B6471B">
            <w:pPr>
              <w:pStyle w:val="ConsPlusNormal"/>
              <w:jc w:val="center"/>
            </w:pPr>
            <w:r>
              <w:t>2</w:t>
            </w:r>
          </w:p>
        </w:tc>
        <w:tc>
          <w:tcPr>
            <w:tcW w:w="1326" w:type="dxa"/>
          </w:tcPr>
          <w:p w:rsidR="00B6471B" w:rsidRDefault="00B6471B">
            <w:pPr>
              <w:pStyle w:val="ConsPlusNormal"/>
              <w:jc w:val="center"/>
            </w:pPr>
            <w:r>
              <w:t>3</w:t>
            </w:r>
          </w:p>
        </w:tc>
        <w:tc>
          <w:tcPr>
            <w:tcW w:w="1327" w:type="dxa"/>
          </w:tcPr>
          <w:p w:rsidR="00B6471B" w:rsidRDefault="00B6471B">
            <w:pPr>
              <w:pStyle w:val="ConsPlusNormal"/>
              <w:jc w:val="center"/>
            </w:pPr>
            <w:r>
              <w:t>4</w:t>
            </w:r>
          </w:p>
        </w:tc>
        <w:tc>
          <w:tcPr>
            <w:tcW w:w="2167" w:type="dxa"/>
          </w:tcPr>
          <w:p w:rsidR="00B6471B" w:rsidRDefault="00B6471B">
            <w:pPr>
              <w:pStyle w:val="ConsPlusNormal"/>
              <w:jc w:val="center"/>
            </w:pPr>
            <w:r>
              <w:t>5</w:t>
            </w:r>
          </w:p>
        </w:tc>
        <w:tc>
          <w:tcPr>
            <w:tcW w:w="2167"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326" w:type="dxa"/>
          </w:tcPr>
          <w:p w:rsidR="00B6471B" w:rsidRDefault="00B6471B">
            <w:pPr>
              <w:pStyle w:val="ConsPlusNormal"/>
            </w:pPr>
          </w:p>
        </w:tc>
        <w:tc>
          <w:tcPr>
            <w:tcW w:w="1326" w:type="dxa"/>
          </w:tcPr>
          <w:p w:rsidR="00B6471B" w:rsidRDefault="00B6471B">
            <w:pPr>
              <w:pStyle w:val="ConsPlusNormal"/>
            </w:pPr>
          </w:p>
        </w:tc>
        <w:tc>
          <w:tcPr>
            <w:tcW w:w="1326" w:type="dxa"/>
          </w:tcPr>
          <w:p w:rsidR="00B6471B" w:rsidRDefault="00B6471B">
            <w:pPr>
              <w:pStyle w:val="ConsPlusNormal"/>
            </w:pPr>
          </w:p>
        </w:tc>
        <w:tc>
          <w:tcPr>
            <w:tcW w:w="1327" w:type="dxa"/>
          </w:tcPr>
          <w:p w:rsidR="00B6471B" w:rsidRDefault="00B6471B">
            <w:pPr>
              <w:pStyle w:val="ConsPlusNormal"/>
            </w:pPr>
          </w:p>
        </w:tc>
        <w:tc>
          <w:tcPr>
            <w:tcW w:w="2167" w:type="dxa"/>
          </w:tcPr>
          <w:p w:rsidR="00B6471B" w:rsidRDefault="00B6471B">
            <w:pPr>
              <w:pStyle w:val="ConsPlusNormal"/>
            </w:pPr>
          </w:p>
        </w:tc>
        <w:tc>
          <w:tcPr>
            <w:tcW w:w="2167" w:type="dxa"/>
          </w:tcPr>
          <w:p w:rsidR="00B6471B" w:rsidRDefault="00B6471B">
            <w:pPr>
              <w:pStyle w:val="ConsPlusNormal"/>
            </w:pPr>
          </w:p>
        </w:tc>
      </w:tr>
      <w:tr w:rsidR="00B6471B">
        <w:tblPrEx>
          <w:tblBorders>
            <w:left w:val="single" w:sz="4" w:space="0" w:color="auto"/>
            <w:right w:val="single" w:sz="4" w:space="0" w:color="auto"/>
          </w:tblBorders>
        </w:tblPrEx>
        <w:tc>
          <w:tcPr>
            <w:tcW w:w="1326" w:type="dxa"/>
          </w:tcPr>
          <w:p w:rsidR="00B6471B" w:rsidRDefault="00B6471B">
            <w:pPr>
              <w:pStyle w:val="ConsPlusNormal"/>
            </w:pPr>
          </w:p>
        </w:tc>
        <w:tc>
          <w:tcPr>
            <w:tcW w:w="1326" w:type="dxa"/>
          </w:tcPr>
          <w:p w:rsidR="00B6471B" w:rsidRDefault="00B6471B">
            <w:pPr>
              <w:pStyle w:val="ConsPlusNormal"/>
            </w:pPr>
          </w:p>
        </w:tc>
        <w:tc>
          <w:tcPr>
            <w:tcW w:w="1326" w:type="dxa"/>
          </w:tcPr>
          <w:p w:rsidR="00B6471B" w:rsidRDefault="00B6471B">
            <w:pPr>
              <w:pStyle w:val="ConsPlusNormal"/>
            </w:pPr>
          </w:p>
        </w:tc>
        <w:tc>
          <w:tcPr>
            <w:tcW w:w="1327" w:type="dxa"/>
          </w:tcPr>
          <w:p w:rsidR="00B6471B" w:rsidRDefault="00B6471B">
            <w:pPr>
              <w:pStyle w:val="ConsPlusNormal"/>
            </w:pPr>
          </w:p>
        </w:tc>
        <w:tc>
          <w:tcPr>
            <w:tcW w:w="2167" w:type="dxa"/>
          </w:tcPr>
          <w:p w:rsidR="00B6471B" w:rsidRDefault="00B6471B">
            <w:pPr>
              <w:pStyle w:val="ConsPlusNormal"/>
            </w:pPr>
          </w:p>
        </w:tc>
        <w:tc>
          <w:tcPr>
            <w:tcW w:w="2167" w:type="dxa"/>
          </w:tcPr>
          <w:p w:rsidR="00B6471B" w:rsidRDefault="00B6471B">
            <w:pPr>
              <w:pStyle w:val="ConsPlusNormal"/>
            </w:pPr>
          </w:p>
        </w:tc>
      </w:tr>
      <w:tr w:rsidR="00B6471B">
        <w:tblPrEx>
          <w:tblBorders>
            <w:left w:val="single" w:sz="4" w:space="0" w:color="auto"/>
            <w:right w:val="single" w:sz="4" w:space="0" w:color="auto"/>
          </w:tblBorders>
        </w:tblPrEx>
        <w:tc>
          <w:tcPr>
            <w:tcW w:w="1326" w:type="dxa"/>
          </w:tcPr>
          <w:p w:rsidR="00B6471B" w:rsidRDefault="00B6471B">
            <w:pPr>
              <w:pStyle w:val="ConsPlusNormal"/>
            </w:pPr>
          </w:p>
        </w:tc>
        <w:tc>
          <w:tcPr>
            <w:tcW w:w="1326" w:type="dxa"/>
          </w:tcPr>
          <w:p w:rsidR="00B6471B" w:rsidRDefault="00B6471B">
            <w:pPr>
              <w:pStyle w:val="ConsPlusNormal"/>
            </w:pPr>
          </w:p>
        </w:tc>
        <w:tc>
          <w:tcPr>
            <w:tcW w:w="1326" w:type="dxa"/>
          </w:tcPr>
          <w:p w:rsidR="00B6471B" w:rsidRDefault="00B6471B">
            <w:pPr>
              <w:pStyle w:val="ConsPlusNormal"/>
            </w:pPr>
          </w:p>
        </w:tc>
        <w:tc>
          <w:tcPr>
            <w:tcW w:w="1327" w:type="dxa"/>
          </w:tcPr>
          <w:p w:rsidR="00B6471B" w:rsidRDefault="00B6471B">
            <w:pPr>
              <w:pStyle w:val="ConsPlusNormal"/>
            </w:pPr>
          </w:p>
        </w:tc>
        <w:tc>
          <w:tcPr>
            <w:tcW w:w="2167" w:type="dxa"/>
          </w:tcPr>
          <w:p w:rsidR="00B6471B" w:rsidRDefault="00B6471B">
            <w:pPr>
              <w:pStyle w:val="ConsPlusNormal"/>
            </w:pPr>
          </w:p>
        </w:tc>
        <w:tc>
          <w:tcPr>
            <w:tcW w:w="2167" w:type="dxa"/>
          </w:tcPr>
          <w:p w:rsidR="00B6471B" w:rsidRDefault="00B6471B">
            <w:pPr>
              <w:pStyle w:val="ConsPlusNormal"/>
            </w:pPr>
          </w:p>
        </w:tc>
      </w:tr>
      <w:tr w:rsidR="00B6471B">
        <w:tblPrEx>
          <w:tblBorders>
            <w:right w:val="single" w:sz="4" w:space="0" w:color="auto"/>
            <w:insideV w:val="nil"/>
          </w:tblBorders>
        </w:tblPrEx>
        <w:tc>
          <w:tcPr>
            <w:tcW w:w="1326" w:type="dxa"/>
            <w:tcBorders>
              <w:bottom w:val="nil"/>
            </w:tcBorders>
          </w:tcPr>
          <w:p w:rsidR="00B6471B" w:rsidRDefault="00B6471B">
            <w:pPr>
              <w:pStyle w:val="ConsPlusNormal"/>
            </w:pPr>
          </w:p>
        </w:tc>
        <w:tc>
          <w:tcPr>
            <w:tcW w:w="1326" w:type="dxa"/>
            <w:tcBorders>
              <w:bottom w:val="nil"/>
            </w:tcBorders>
          </w:tcPr>
          <w:p w:rsidR="00B6471B" w:rsidRDefault="00B6471B">
            <w:pPr>
              <w:pStyle w:val="ConsPlusNormal"/>
            </w:pPr>
          </w:p>
        </w:tc>
        <w:tc>
          <w:tcPr>
            <w:tcW w:w="1326" w:type="dxa"/>
            <w:tcBorders>
              <w:bottom w:val="nil"/>
            </w:tcBorders>
          </w:tcPr>
          <w:p w:rsidR="00B6471B" w:rsidRDefault="00B6471B">
            <w:pPr>
              <w:pStyle w:val="ConsPlusNormal"/>
            </w:pPr>
          </w:p>
        </w:tc>
        <w:tc>
          <w:tcPr>
            <w:tcW w:w="1327" w:type="dxa"/>
            <w:tcBorders>
              <w:bottom w:val="nil"/>
              <w:right w:val="single" w:sz="4" w:space="0" w:color="auto"/>
            </w:tcBorders>
          </w:tcPr>
          <w:p w:rsidR="00B6471B" w:rsidRDefault="00B6471B">
            <w:pPr>
              <w:pStyle w:val="ConsPlusNormal"/>
              <w:jc w:val="right"/>
            </w:pPr>
            <w:r>
              <w:t>Итого</w:t>
            </w:r>
          </w:p>
        </w:tc>
        <w:tc>
          <w:tcPr>
            <w:tcW w:w="2167" w:type="dxa"/>
            <w:tcBorders>
              <w:left w:val="single" w:sz="4" w:space="0" w:color="auto"/>
              <w:right w:val="single" w:sz="4" w:space="0" w:color="auto"/>
            </w:tcBorders>
          </w:tcPr>
          <w:p w:rsidR="00B6471B" w:rsidRDefault="00B6471B">
            <w:pPr>
              <w:pStyle w:val="ConsPlusNormal"/>
            </w:pPr>
          </w:p>
        </w:tc>
        <w:tc>
          <w:tcPr>
            <w:tcW w:w="2167"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3.4.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7"/>
        <w:gridCol w:w="1328"/>
        <w:gridCol w:w="1327"/>
        <w:gridCol w:w="1328"/>
        <w:gridCol w:w="2164"/>
        <w:gridCol w:w="2165"/>
      </w:tblGrid>
      <w:tr w:rsidR="00B6471B">
        <w:tc>
          <w:tcPr>
            <w:tcW w:w="2655" w:type="dxa"/>
            <w:gridSpan w:val="2"/>
            <w:tcBorders>
              <w:left w:val="nil"/>
            </w:tcBorders>
          </w:tcPr>
          <w:p w:rsidR="00B6471B" w:rsidRDefault="00B6471B">
            <w:pPr>
              <w:pStyle w:val="ConsPlusNormal"/>
              <w:jc w:val="center"/>
            </w:pPr>
            <w:r>
              <w:t>Документ, подтверждающий проведение операции</w:t>
            </w:r>
          </w:p>
        </w:tc>
        <w:tc>
          <w:tcPr>
            <w:tcW w:w="2655" w:type="dxa"/>
            <w:gridSpan w:val="2"/>
          </w:tcPr>
          <w:p w:rsidR="00B6471B" w:rsidRDefault="00B6471B">
            <w:pPr>
              <w:pStyle w:val="ConsPlusNormal"/>
              <w:jc w:val="center"/>
            </w:pPr>
            <w:r>
              <w:t>Документ администратора доходов бюджета</w:t>
            </w:r>
          </w:p>
        </w:tc>
        <w:tc>
          <w:tcPr>
            <w:tcW w:w="2164" w:type="dxa"/>
            <w:vMerge w:val="restart"/>
          </w:tcPr>
          <w:p w:rsidR="00B6471B" w:rsidRDefault="00B6471B">
            <w:pPr>
              <w:pStyle w:val="ConsPlusNormal"/>
              <w:jc w:val="center"/>
            </w:pPr>
            <w:r>
              <w:t>Поступления</w:t>
            </w:r>
          </w:p>
        </w:tc>
        <w:tc>
          <w:tcPr>
            <w:tcW w:w="2165" w:type="dxa"/>
            <w:vMerge w:val="restart"/>
            <w:tcBorders>
              <w:right w:val="nil"/>
            </w:tcBorders>
          </w:tcPr>
          <w:p w:rsidR="00B6471B" w:rsidRDefault="00B6471B">
            <w:pPr>
              <w:pStyle w:val="ConsPlusNormal"/>
              <w:jc w:val="center"/>
            </w:pPr>
            <w:r>
              <w:t>Возвраты</w:t>
            </w:r>
          </w:p>
        </w:tc>
      </w:tr>
      <w:tr w:rsidR="00B6471B">
        <w:tc>
          <w:tcPr>
            <w:tcW w:w="1327" w:type="dxa"/>
            <w:tcBorders>
              <w:left w:val="nil"/>
            </w:tcBorders>
          </w:tcPr>
          <w:p w:rsidR="00B6471B" w:rsidRDefault="00B6471B">
            <w:pPr>
              <w:pStyle w:val="ConsPlusNormal"/>
              <w:jc w:val="center"/>
            </w:pPr>
            <w:r>
              <w:t>номер</w:t>
            </w:r>
          </w:p>
        </w:tc>
        <w:tc>
          <w:tcPr>
            <w:tcW w:w="1328" w:type="dxa"/>
          </w:tcPr>
          <w:p w:rsidR="00B6471B" w:rsidRDefault="00B6471B">
            <w:pPr>
              <w:pStyle w:val="ConsPlusNormal"/>
              <w:jc w:val="center"/>
            </w:pPr>
            <w:r>
              <w:t>дата</w:t>
            </w:r>
          </w:p>
        </w:tc>
        <w:tc>
          <w:tcPr>
            <w:tcW w:w="1327" w:type="dxa"/>
          </w:tcPr>
          <w:p w:rsidR="00B6471B" w:rsidRDefault="00B6471B">
            <w:pPr>
              <w:pStyle w:val="ConsPlusNormal"/>
              <w:jc w:val="center"/>
            </w:pPr>
            <w:r>
              <w:t>номер</w:t>
            </w:r>
          </w:p>
        </w:tc>
        <w:tc>
          <w:tcPr>
            <w:tcW w:w="1328" w:type="dxa"/>
          </w:tcPr>
          <w:p w:rsidR="00B6471B" w:rsidRDefault="00B6471B">
            <w:pPr>
              <w:pStyle w:val="ConsPlusNormal"/>
              <w:jc w:val="center"/>
            </w:pPr>
            <w:r>
              <w:t>дата</w:t>
            </w:r>
          </w:p>
        </w:tc>
        <w:tc>
          <w:tcPr>
            <w:tcW w:w="2164" w:type="dxa"/>
            <w:vMerge/>
          </w:tcPr>
          <w:p w:rsidR="00B6471B" w:rsidRDefault="00B6471B"/>
        </w:tc>
        <w:tc>
          <w:tcPr>
            <w:tcW w:w="2165" w:type="dxa"/>
            <w:vMerge/>
            <w:tcBorders>
              <w:right w:val="nil"/>
            </w:tcBorders>
          </w:tcPr>
          <w:p w:rsidR="00B6471B" w:rsidRDefault="00B6471B"/>
        </w:tc>
      </w:tr>
      <w:tr w:rsidR="00B6471B">
        <w:tc>
          <w:tcPr>
            <w:tcW w:w="1327" w:type="dxa"/>
            <w:tcBorders>
              <w:left w:val="nil"/>
            </w:tcBorders>
          </w:tcPr>
          <w:p w:rsidR="00B6471B" w:rsidRDefault="00B6471B">
            <w:pPr>
              <w:pStyle w:val="ConsPlusNormal"/>
              <w:jc w:val="center"/>
            </w:pPr>
            <w:r>
              <w:t>1</w:t>
            </w:r>
          </w:p>
        </w:tc>
        <w:tc>
          <w:tcPr>
            <w:tcW w:w="1328" w:type="dxa"/>
          </w:tcPr>
          <w:p w:rsidR="00B6471B" w:rsidRDefault="00B6471B">
            <w:pPr>
              <w:pStyle w:val="ConsPlusNormal"/>
              <w:jc w:val="center"/>
            </w:pPr>
            <w:r>
              <w:t>2</w:t>
            </w:r>
          </w:p>
        </w:tc>
        <w:tc>
          <w:tcPr>
            <w:tcW w:w="1327" w:type="dxa"/>
          </w:tcPr>
          <w:p w:rsidR="00B6471B" w:rsidRDefault="00B6471B">
            <w:pPr>
              <w:pStyle w:val="ConsPlusNormal"/>
              <w:jc w:val="center"/>
            </w:pPr>
            <w:r>
              <w:t>3</w:t>
            </w:r>
          </w:p>
        </w:tc>
        <w:tc>
          <w:tcPr>
            <w:tcW w:w="1328" w:type="dxa"/>
          </w:tcPr>
          <w:p w:rsidR="00B6471B" w:rsidRDefault="00B6471B">
            <w:pPr>
              <w:pStyle w:val="ConsPlusNormal"/>
              <w:jc w:val="center"/>
            </w:pPr>
            <w:r>
              <w:t>4</w:t>
            </w:r>
          </w:p>
        </w:tc>
        <w:tc>
          <w:tcPr>
            <w:tcW w:w="2164" w:type="dxa"/>
          </w:tcPr>
          <w:p w:rsidR="00B6471B" w:rsidRDefault="00B6471B">
            <w:pPr>
              <w:pStyle w:val="ConsPlusNormal"/>
              <w:jc w:val="center"/>
            </w:pPr>
            <w:r>
              <w:t>5</w:t>
            </w:r>
          </w:p>
        </w:tc>
        <w:tc>
          <w:tcPr>
            <w:tcW w:w="2165"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327" w:type="dxa"/>
          </w:tcPr>
          <w:p w:rsidR="00B6471B" w:rsidRDefault="00B6471B">
            <w:pPr>
              <w:pStyle w:val="ConsPlusNormal"/>
            </w:pPr>
          </w:p>
        </w:tc>
        <w:tc>
          <w:tcPr>
            <w:tcW w:w="1328" w:type="dxa"/>
          </w:tcPr>
          <w:p w:rsidR="00B6471B" w:rsidRDefault="00B6471B">
            <w:pPr>
              <w:pStyle w:val="ConsPlusNormal"/>
            </w:pPr>
          </w:p>
        </w:tc>
        <w:tc>
          <w:tcPr>
            <w:tcW w:w="1327" w:type="dxa"/>
          </w:tcPr>
          <w:p w:rsidR="00B6471B" w:rsidRDefault="00B6471B">
            <w:pPr>
              <w:pStyle w:val="ConsPlusNormal"/>
            </w:pPr>
          </w:p>
        </w:tc>
        <w:tc>
          <w:tcPr>
            <w:tcW w:w="1328" w:type="dxa"/>
          </w:tcPr>
          <w:p w:rsidR="00B6471B" w:rsidRDefault="00B6471B">
            <w:pPr>
              <w:pStyle w:val="ConsPlusNormal"/>
            </w:pPr>
          </w:p>
        </w:tc>
        <w:tc>
          <w:tcPr>
            <w:tcW w:w="2164" w:type="dxa"/>
          </w:tcPr>
          <w:p w:rsidR="00B6471B" w:rsidRDefault="00B6471B">
            <w:pPr>
              <w:pStyle w:val="ConsPlusNormal"/>
            </w:pPr>
          </w:p>
        </w:tc>
        <w:tc>
          <w:tcPr>
            <w:tcW w:w="2165" w:type="dxa"/>
          </w:tcPr>
          <w:p w:rsidR="00B6471B" w:rsidRDefault="00B6471B">
            <w:pPr>
              <w:pStyle w:val="ConsPlusNormal"/>
            </w:pPr>
          </w:p>
        </w:tc>
      </w:tr>
      <w:tr w:rsidR="00B6471B">
        <w:tblPrEx>
          <w:tblBorders>
            <w:left w:val="single" w:sz="4" w:space="0" w:color="auto"/>
            <w:right w:val="single" w:sz="4" w:space="0" w:color="auto"/>
          </w:tblBorders>
        </w:tblPrEx>
        <w:tc>
          <w:tcPr>
            <w:tcW w:w="1327" w:type="dxa"/>
          </w:tcPr>
          <w:p w:rsidR="00B6471B" w:rsidRDefault="00B6471B">
            <w:pPr>
              <w:pStyle w:val="ConsPlusNormal"/>
            </w:pPr>
          </w:p>
        </w:tc>
        <w:tc>
          <w:tcPr>
            <w:tcW w:w="1328" w:type="dxa"/>
          </w:tcPr>
          <w:p w:rsidR="00B6471B" w:rsidRDefault="00B6471B">
            <w:pPr>
              <w:pStyle w:val="ConsPlusNormal"/>
            </w:pPr>
          </w:p>
        </w:tc>
        <w:tc>
          <w:tcPr>
            <w:tcW w:w="1327" w:type="dxa"/>
          </w:tcPr>
          <w:p w:rsidR="00B6471B" w:rsidRDefault="00B6471B">
            <w:pPr>
              <w:pStyle w:val="ConsPlusNormal"/>
            </w:pPr>
          </w:p>
        </w:tc>
        <w:tc>
          <w:tcPr>
            <w:tcW w:w="1328" w:type="dxa"/>
          </w:tcPr>
          <w:p w:rsidR="00B6471B" w:rsidRDefault="00B6471B">
            <w:pPr>
              <w:pStyle w:val="ConsPlusNormal"/>
            </w:pPr>
          </w:p>
        </w:tc>
        <w:tc>
          <w:tcPr>
            <w:tcW w:w="2164" w:type="dxa"/>
          </w:tcPr>
          <w:p w:rsidR="00B6471B" w:rsidRDefault="00B6471B">
            <w:pPr>
              <w:pStyle w:val="ConsPlusNormal"/>
            </w:pPr>
          </w:p>
        </w:tc>
        <w:tc>
          <w:tcPr>
            <w:tcW w:w="2165" w:type="dxa"/>
          </w:tcPr>
          <w:p w:rsidR="00B6471B" w:rsidRDefault="00B6471B">
            <w:pPr>
              <w:pStyle w:val="ConsPlusNormal"/>
            </w:pPr>
          </w:p>
        </w:tc>
      </w:tr>
      <w:tr w:rsidR="00B6471B">
        <w:tblPrEx>
          <w:tblBorders>
            <w:left w:val="single" w:sz="4" w:space="0" w:color="auto"/>
            <w:right w:val="single" w:sz="4" w:space="0" w:color="auto"/>
          </w:tblBorders>
        </w:tblPrEx>
        <w:tc>
          <w:tcPr>
            <w:tcW w:w="1327" w:type="dxa"/>
          </w:tcPr>
          <w:p w:rsidR="00B6471B" w:rsidRDefault="00B6471B">
            <w:pPr>
              <w:pStyle w:val="ConsPlusNormal"/>
            </w:pPr>
          </w:p>
        </w:tc>
        <w:tc>
          <w:tcPr>
            <w:tcW w:w="1328" w:type="dxa"/>
          </w:tcPr>
          <w:p w:rsidR="00B6471B" w:rsidRDefault="00B6471B">
            <w:pPr>
              <w:pStyle w:val="ConsPlusNormal"/>
            </w:pPr>
          </w:p>
        </w:tc>
        <w:tc>
          <w:tcPr>
            <w:tcW w:w="1327" w:type="dxa"/>
          </w:tcPr>
          <w:p w:rsidR="00B6471B" w:rsidRDefault="00B6471B">
            <w:pPr>
              <w:pStyle w:val="ConsPlusNormal"/>
            </w:pPr>
          </w:p>
        </w:tc>
        <w:tc>
          <w:tcPr>
            <w:tcW w:w="1328" w:type="dxa"/>
          </w:tcPr>
          <w:p w:rsidR="00B6471B" w:rsidRDefault="00B6471B">
            <w:pPr>
              <w:pStyle w:val="ConsPlusNormal"/>
            </w:pPr>
          </w:p>
        </w:tc>
        <w:tc>
          <w:tcPr>
            <w:tcW w:w="2164" w:type="dxa"/>
          </w:tcPr>
          <w:p w:rsidR="00B6471B" w:rsidRDefault="00B6471B">
            <w:pPr>
              <w:pStyle w:val="ConsPlusNormal"/>
            </w:pPr>
          </w:p>
        </w:tc>
        <w:tc>
          <w:tcPr>
            <w:tcW w:w="2165" w:type="dxa"/>
          </w:tcPr>
          <w:p w:rsidR="00B6471B" w:rsidRDefault="00B6471B">
            <w:pPr>
              <w:pStyle w:val="ConsPlusNormal"/>
            </w:pPr>
          </w:p>
        </w:tc>
      </w:tr>
      <w:tr w:rsidR="00B6471B">
        <w:tblPrEx>
          <w:tblBorders>
            <w:right w:val="single" w:sz="4" w:space="0" w:color="auto"/>
            <w:insideV w:val="nil"/>
          </w:tblBorders>
        </w:tblPrEx>
        <w:tc>
          <w:tcPr>
            <w:tcW w:w="1327" w:type="dxa"/>
            <w:tcBorders>
              <w:bottom w:val="nil"/>
            </w:tcBorders>
          </w:tcPr>
          <w:p w:rsidR="00B6471B" w:rsidRDefault="00B6471B">
            <w:pPr>
              <w:pStyle w:val="ConsPlusNormal"/>
            </w:pPr>
          </w:p>
        </w:tc>
        <w:tc>
          <w:tcPr>
            <w:tcW w:w="1328" w:type="dxa"/>
            <w:tcBorders>
              <w:bottom w:val="nil"/>
            </w:tcBorders>
          </w:tcPr>
          <w:p w:rsidR="00B6471B" w:rsidRDefault="00B6471B">
            <w:pPr>
              <w:pStyle w:val="ConsPlusNormal"/>
            </w:pPr>
          </w:p>
        </w:tc>
        <w:tc>
          <w:tcPr>
            <w:tcW w:w="1327" w:type="dxa"/>
            <w:tcBorders>
              <w:bottom w:val="nil"/>
            </w:tcBorders>
          </w:tcPr>
          <w:p w:rsidR="00B6471B" w:rsidRDefault="00B6471B">
            <w:pPr>
              <w:pStyle w:val="ConsPlusNormal"/>
            </w:pPr>
          </w:p>
        </w:tc>
        <w:tc>
          <w:tcPr>
            <w:tcW w:w="1328" w:type="dxa"/>
            <w:tcBorders>
              <w:bottom w:val="nil"/>
              <w:right w:val="single" w:sz="4" w:space="0" w:color="auto"/>
            </w:tcBorders>
          </w:tcPr>
          <w:p w:rsidR="00B6471B" w:rsidRDefault="00B6471B">
            <w:pPr>
              <w:pStyle w:val="ConsPlusNormal"/>
              <w:jc w:val="right"/>
            </w:pPr>
            <w:r>
              <w:t>Итого</w:t>
            </w:r>
          </w:p>
        </w:tc>
        <w:tc>
          <w:tcPr>
            <w:tcW w:w="2164" w:type="dxa"/>
            <w:tcBorders>
              <w:left w:val="single" w:sz="4" w:space="0" w:color="auto"/>
              <w:right w:val="single" w:sz="4" w:space="0" w:color="auto"/>
            </w:tcBorders>
          </w:tcPr>
          <w:p w:rsidR="00B6471B" w:rsidRDefault="00B6471B">
            <w:pPr>
              <w:pStyle w:val="ConsPlusNormal"/>
            </w:pPr>
          </w:p>
        </w:tc>
        <w:tc>
          <w:tcPr>
            <w:tcW w:w="2165"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07"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5" w:name="P3896"/>
      <w:bookmarkEnd w:id="125"/>
      <w:r>
        <w:t xml:space="preserve">                                  ВЫПИСКА</w:t>
      </w:r>
    </w:p>
    <w:p w:rsidR="00B6471B" w:rsidRDefault="00B6471B">
      <w:pPr>
        <w:pStyle w:val="ConsPlusNonformat"/>
        <w:jc w:val="both"/>
      </w:pPr>
      <w:r>
        <w:t xml:space="preserve">                       из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0531716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0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54"/>
        <w:gridCol w:w="924"/>
        <w:gridCol w:w="924"/>
        <w:gridCol w:w="925"/>
        <w:gridCol w:w="924"/>
        <w:gridCol w:w="924"/>
        <w:gridCol w:w="925"/>
        <w:gridCol w:w="924"/>
        <w:gridCol w:w="925"/>
        <w:gridCol w:w="927"/>
        <w:gridCol w:w="928"/>
        <w:gridCol w:w="928"/>
        <w:gridCol w:w="928"/>
      </w:tblGrid>
      <w:tr w:rsidR="00B6471B">
        <w:tc>
          <w:tcPr>
            <w:tcW w:w="1454" w:type="dxa"/>
            <w:vMerge w:val="restart"/>
            <w:tcBorders>
              <w:left w:val="nil"/>
            </w:tcBorders>
          </w:tcPr>
          <w:p w:rsidR="00B6471B" w:rsidRDefault="00B6471B">
            <w:pPr>
              <w:pStyle w:val="ConsPlusNormal"/>
              <w:jc w:val="center"/>
            </w:pPr>
            <w:r>
              <w:t>Наименование показателя</w:t>
            </w:r>
          </w:p>
        </w:tc>
        <w:tc>
          <w:tcPr>
            <w:tcW w:w="3697" w:type="dxa"/>
            <w:gridSpan w:val="4"/>
          </w:tcPr>
          <w:p w:rsidR="00B6471B" w:rsidRDefault="00B6471B">
            <w:pPr>
              <w:pStyle w:val="ConsPlusNormal"/>
              <w:jc w:val="center"/>
            </w:pPr>
            <w:r>
              <w:t>Бюджетные ассигнования</w:t>
            </w:r>
          </w:p>
        </w:tc>
        <w:tc>
          <w:tcPr>
            <w:tcW w:w="3698" w:type="dxa"/>
            <w:gridSpan w:val="4"/>
          </w:tcPr>
          <w:p w:rsidR="00B6471B" w:rsidRDefault="00B6471B">
            <w:pPr>
              <w:pStyle w:val="ConsPlusNormal"/>
              <w:jc w:val="center"/>
            </w:pPr>
            <w:r>
              <w:t>Лимиты бюджетных обязательств</w:t>
            </w:r>
          </w:p>
        </w:tc>
        <w:tc>
          <w:tcPr>
            <w:tcW w:w="3711"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1454" w:type="dxa"/>
            <w:vMerge/>
            <w:tcBorders>
              <w:left w:val="nil"/>
            </w:tcBorders>
          </w:tcPr>
          <w:p w:rsidR="00B6471B" w:rsidRDefault="00B6471B"/>
        </w:tc>
        <w:tc>
          <w:tcPr>
            <w:tcW w:w="924" w:type="dxa"/>
            <w:vMerge w:val="restart"/>
          </w:tcPr>
          <w:p w:rsidR="00B6471B" w:rsidRDefault="00B6471B">
            <w:pPr>
              <w:pStyle w:val="ConsPlusNormal"/>
              <w:jc w:val="center"/>
            </w:pPr>
            <w:r>
              <w:t>на ____ год</w:t>
            </w:r>
          </w:p>
        </w:tc>
        <w:tc>
          <w:tcPr>
            <w:tcW w:w="924" w:type="dxa"/>
            <w:vMerge w:val="restart"/>
          </w:tcPr>
          <w:p w:rsidR="00B6471B" w:rsidRDefault="00B6471B">
            <w:pPr>
              <w:pStyle w:val="ConsPlusNormal"/>
              <w:jc w:val="center"/>
            </w:pPr>
            <w:r>
              <w:t>на ____ год</w:t>
            </w:r>
          </w:p>
        </w:tc>
        <w:tc>
          <w:tcPr>
            <w:tcW w:w="925" w:type="dxa"/>
            <w:vMerge w:val="restart"/>
          </w:tcPr>
          <w:p w:rsidR="00B6471B" w:rsidRDefault="00B6471B">
            <w:pPr>
              <w:pStyle w:val="ConsPlusNormal"/>
              <w:jc w:val="center"/>
            </w:pPr>
            <w:r>
              <w:t>на ____ год</w:t>
            </w:r>
          </w:p>
        </w:tc>
        <w:tc>
          <w:tcPr>
            <w:tcW w:w="924" w:type="dxa"/>
            <w:vMerge w:val="restart"/>
          </w:tcPr>
          <w:p w:rsidR="00B6471B" w:rsidRDefault="00B6471B">
            <w:pPr>
              <w:pStyle w:val="ConsPlusNormal"/>
              <w:jc w:val="center"/>
            </w:pPr>
            <w:r>
              <w:t>на ____ год</w:t>
            </w:r>
          </w:p>
        </w:tc>
        <w:tc>
          <w:tcPr>
            <w:tcW w:w="924" w:type="dxa"/>
            <w:vMerge w:val="restart"/>
          </w:tcPr>
          <w:p w:rsidR="00B6471B" w:rsidRDefault="00B6471B">
            <w:pPr>
              <w:pStyle w:val="ConsPlusNormal"/>
              <w:jc w:val="center"/>
            </w:pPr>
            <w:r>
              <w:t>на ____ год</w:t>
            </w:r>
          </w:p>
        </w:tc>
        <w:tc>
          <w:tcPr>
            <w:tcW w:w="925" w:type="dxa"/>
            <w:vMerge w:val="restart"/>
          </w:tcPr>
          <w:p w:rsidR="00B6471B" w:rsidRDefault="00B6471B">
            <w:pPr>
              <w:pStyle w:val="ConsPlusNormal"/>
              <w:jc w:val="center"/>
            </w:pPr>
            <w:r>
              <w:t>на ____ год</w:t>
            </w:r>
          </w:p>
        </w:tc>
        <w:tc>
          <w:tcPr>
            <w:tcW w:w="924" w:type="dxa"/>
            <w:vMerge w:val="restart"/>
          </w:tcPr>
          <w:p w:rsidR="00B6471B" w:rsidRDefault="00B6471B">
            <w:pPr>
              <w:pStyle w:val="ConsPlusNormal"/>
              <w:jc w:val="center"/>
            </w:pPr>
            <w:r>
              <w:t>на ____ год</w:t>
            </w:r>
          </w:p>
        </w:tc>
        <w:tc>
          <w:tcPr>
            <w:tcW w:w="925" w:type="dxa"/>
            <w:vMerge w:val="restart"/>
          </w:tcPr>
          <w:p w:rsidR="00B6471B" w:rsidRDefault="00B6471B">
            <w:pPr>
              <w:pStyle w:val="ConsPlusNormal"/>
              <w:jc w:val="center"/>
            </w:pPr>
            <w:r>
              <w:t>на ____ год</w:t>
            </w:r>
          </w:p>
        </w:tc>
        <w:tc>
          <w:tcPr>
            <w:tcW w:w="1855" w:type="dxa"/>
            <w:gridSpan w:val="2"/>
          </w:tcPr>
          <w:p w:rsidR="00B6471B" w:rsidRDefault="00B6471B">
            <w:pPr>
              <w:pStyle w:val="ConsPlusNormal"/>
              <w:jc w:val="center"/>
            </w:pPr>
            <w:r>
              <w:t>сумма за исключением связанных кредитов</w:t>
            </w:r>
          </w:p>
        </w:tc>
        <w:tc>
          <w:tcPr>
            <w:tcW w:w="1856" w:type="dxa"/>
            <w:gridSpan w:val="2"/>
            <w:tcBorders>
              <w:right w:val="nil"/>
            </w:tcBorders>
          </w:tcPr>
          <w:p w:rsidR="00B6471B" w:rsidRDefault="00B6471B">
            <w:pPr>
              <w:pStyle w:val="ConsPlusNormal"/>
              <w:jc w:val="center"/>
            </w:pPr>
            <w:r>
              <w:t>сумма за счет связанных кредитов</w:t>
            </w:r>
          </w:p>
        </w:tc>
      </w:tr>
      <w:tr w:rsidR="00B6471B">
        <w:tc>
          <w:tcPr>
            <w:tcW w:w="1454" w:type="dxa"/>
            <w:vMerge/>
            <w:tcBorders>
              <w:left w:val="nil"/>
            </w:tcBorders>
          </w:tcPr>
          <w:p w:rsidR="00B6471B" w:rsidRDefault="00B6471B"/>
        </w:tc>
        <w:tc>
          <w:tcPr>
            <w:tcW w:w="924" w:type="dxa"/>
            <w:vMerge/>
          </w:tcPr>
          <w:p w:rsidR="00B6471B" w:rsidRDefault="00B6471B"/>
        </w:tc>
        <w:tc>
          <w:tcPr>
            <w:tcW w:w="924" w:type="dxa"/>
            <w:vMerge/>
          </w:tcPr>
          <w:p w:rsidR="00B6471B" w:rsidRDefault="00B6471B"/>
        </w:tc>
        <w:tc>
          <w:tcPr>
            <w:tcW w:w="925" w:type="dxa"/>
            <w:vMerge/>
          </w:tcPr>
          <w:p w:rsidR="00B6471B" w:rsidRDefault="00B6471B"/>
        </w:tc>
        <w:tc>
          <w:tcPr>
            <w:tcW w:w="924" w:type="dxa"/>
            <w:vMerge/>
          </w:tcPr>
          <w:p w:rsidR="00B6471B" w:rsidRDefault="00B6471B"/>
        </w:tc>
        <w:tc>
          <w:tcPr>
            <w:tcW w:w="924" w:type="dxa"/>
            <w:vMerge/>
          </w:tcPr>
          <w:p w:rsidR="00B6471B" w:rsidRDefault="00B6471B"/>
        </w:tc>
        <w:tc>
          <w:tcPr>
            <w:tcW w:w="925" w:type="dxa"/>
            <w:vMerge/>
          </w:tcPr>
          <w:p w:rsidR="00B6471B" w:rsidRDefault="00B6471B"/>
        </w:tc>
        <w:tc>
          <w:tcPr>
            <w:tcW w:w="924" w:type="dxa"/>
            <w:vMerge/>
          </w:tcPr>
          <w:p w:rsidR="00B6471B" w:rsidRDefault="00B6471B"/>
        </w:tc>
        <w:tc>
          <w:tcPr>
            <w:tcW w:w="925" w:type="dxa"/>
            <w:vMerge/>
          </w:tcPr>
          <w:p w:rsidR="00B6471B" w:rsidRDefault="00B6471B"/>
        </w:tc>
        <w:tc>
          <w:tcPr>
            <w:tcW w:w="927" w:type="dxa"/>
          </w:tcPr>
          <w:p w:rsidR="00B6471B" w:rsidRDefault="00B6471B">
            <w:pPr>
              <w:pStyle w:val="ConsPlusNormal"/>
              <w:jc w:val="center"/>
            </w:pPr>
            <w:r>
              <w:t>на ____ год</w:t>
            </w:r>
          </w:p>
        </w:tc>
        <w:tc>
          <w:tcPr>
            <w:tcW w:w="928" w:type="dxa"/>
          </w:tcPr>
          <w:p w:rsidR="00B6471B" w:rsidRDefault="00B6471B">
            <w:pPr>
              <w:pStyle w:val="ConsPlusNormal"/>
              <w:jc w:val="center"/>
            </w:pPr>
            <w:r>
              <w:t>на ____ год</w:t>
            </w:r>
          </w:p>
        </w:tc>
        <w:tc>
          <w:tcPr>
            <w:tcW w:w="928" w:type="dxa"/>
          </w:tcPr>
          <w:p w:rsidR="00B6471B" w:rsidRDefault="00B6471B">
            <w:pPr>
              <w:pStyle w:val="ConsPlusNormal"/>
              <w:jc w:val="center"/>
            </w:pPr>
            <w:r>
              <w:t>на ____ год</w:t>
            </w:r>
          </w:p>
        </w:tc>
        <w:tc>
          <w:tcPr>
            <w:tcW w:w="928" w:type="dxa"/>
            <w:tcBorders>
              <w:right w:val="nil"/>
            </w:tcBorders>
          </w:tcPr>
          <w:p w:rsidR="00B6471B" w:rsidRDefault="00B6471B">
            <w:pPr>
              <w:pStyle w:val="ConsPlusNormal"/>
              <w:jc w:val="center"/>
            </w:pPr>
            <w:r>
              <w:t>на ____ год</w:t>
            </w:r>
          </w:p>
        </w:tc>
      </w:tr>
      <w:tr w:rsidR="00B6471B">
        <w:tc>
          <w:tcPr>
            <w:tcW w:w="1454" w:type="dxa"/>
            <w:tcBorders>
              <w:left w:val="nil"/>
            </w:tcBorders>
          </w:tcPr>
          <w:p w:rsidR="00B6471B" w:rsidRDefault="00B6471B">
            <w:pPr>
              <w:pStyle w:val="ConsPlusNormal"/>
              <w:jc w:val="center"/>
            </w:pPr>
            <w:r>
              <w:t>1</w:t>
            </w:r>
          </w:p>
        </w:tc>
        <w:tc>
          <w:tcPr>
            <w:tcW w:w="924" w:type="dxa"/>
          </w:tcPr>
          <w:p w:rsidR="00B6471B" w:rsidRDefault="00B6471B">
            <w:pPr>
              <w:pStyle w:val="ConsPlusNormal"/>
              <w:jc w:val="center"/>
            </w:pPr>
            <w:r>
              <w:t>2</w:t>
            </w:r>
          </w:p>
        </w:tc>
        <w:tc>
          <w:tcPr>
            <w:tcW w:w="924" w:type="dxa"/>
          </w:tcPr>
          <w:p w:rsidR="00B6471B" w:rsidRDefault="00B6471B">
            <w:pPr>
              <w:pStyle w:val="ConsPlusNormal"/>
              <w:jc w:val="center"/>
            </w:pPr>
            <w:r>
              <w:t>3</w:t>
            </w:r>
          </w:p>
        </w:tc>
        <w:tc>
          <w:tcPr>
            <w:tcW w:w="925" w:type="dxa"/>
          </w:tcPr>
          <w:p w:rsidR="00B6471B" w:rsidRDefault="00B6471B">
            <w:pPr>
              <w:pStyle w:val="ConsPlusNormal"/>
              <w:jc w:val="center"/>
            </w:pPr>
            <w:r>
              <w:t>4</w:t>
            </w:r>
          </w:p>
        </w:tc>
        <w:tc>
          <w:tcPr>
            <w:tcW w:w="924" w:type="dxa"/>
          </w:tcPr>
          <w:p w:rsidR="00B6471B" w:rsidRDefault="00B6471B">
            <w:pPr>
              <w:pStyle w:val="ConsPlusNormal"/>
              <w:jc w:val="center"/>
            </w:pPr>
            <w:r>
              <w:t>5</w:t>
            </w:r>
          </w:p>
        </w:tc>
        <w:tc>
          <w:tcPr>
            <w:tcW w:w="924" w:type="dxa"/>
          </w:tcPr>
          <w:p w:rsidR="00B6471B" w:rsidRDefault="00B6471B">
            <w:pPr>
              <w:pStyle w:val="ConsPlusNormal"/>
              <w:jc w:val="center"/>
            </w:pPr>
            <w:r>
              <w:t>6</w:t>
            </w:r>
          </w:p>
        </w:tc>
        <w:tc>
          <w:tcPr>
            <w:tcW w:w="925" w:type="dxa"/>
          </w:tcPr>
          <w:p w:rsidR="00B6471B" w:rsidRDefault="00B6471B">
            <w:pPr>
              <w:pStyle w:val="ConsPlusNormal"/>
              <w:jc w:val="center"/>
            </w:pPr>
            <w:r>
              <w:t>7</w:t>
            </w:r>
          </w:p>
        </w:tc>
        <w:tc>
          <w:tcPr>
            <w:tcW w:w="924" w:type="dxa"/>
          </w:tcPr>
          <w:p w:rsidR="00B6471B" w:rsidRDefault="00B6471B">
            <w:pPr>
              <w:pStyle w:val="ConsPlusNormal"/>
              <w:jc w:val="center"/>
            </w:pPr>
            <w:r>
              <w:t>8</w:t>
            </w:r>
          </w:p>
        </w:tc>
        <w:tc>
          <w:tcPr>
            <w:tcW w:w="925" w:type="dxa"/>
          </w:tcPr>
          <w:p w:rsidR="00B6471B" w:rsidRDefault="00B6471B">
            <w:pPr>
              <w:pStyle w:val="ConsPlusNormal"/>
              <w:jc w:val="center"/>
            </w:pPr>
            <w:r>
              <w:t>9</w:t>
            </w:r>
          </w:p>
        </w:tc>
        <w:tc>
          <w:tcPr>
            <w:tcW w:w="927" w:type="dxa"/>
          </w:tcPr>
          <w:p w:rsidR="00B6471B" w:rsidRDefault="00B6471B">
            <w:pPr>
              <w:pStyle w:val="ConsPlusNormal"/>
              <w:jc w:val="center"/>
            </w:pPr>
            <w:r>
              <w:t>10</w:t>
            </w:r>
          </w:p>
        </w:tc>
        <w:tc>
          <w:tcPr>
            <w:tcW w:w="928" w:type="dxa"/>
          </w:tcPr>
          <w:p w:rsidR="00B6471B" w:rsidRDefault="00B6471B">
            <w:pPr>
              <w:pStyle w:val="ConsPlusNormal"/>
              <w:jc w:val="center"/>
            </w:pPr>
            <w:r>
              <w:t>11</w:t>
            </w:r>
          </w:p>
        </w:tc>
        <w:tc>
          <w:tcPr>
            <w:tcW w:w="928" w:type="dxa"/>
          </w:tcPr>
          <w:p w:rsidR="00B6471B" w:rsidRDefault="00B6471B">
            <w:pPr>
              <w:pStyle w:val="ConsPlusNormal"/>
              <w:jc w:val="center"/>
            </w:pPr>
            <w:r>
              <w:t>12</w:t>
            </w:r>
          </w:p>
        </w:tc>
        <w:tc>
          <w:tcPr>
            <w:tcW w:w="928" w:type="dxa"/>
            <w:tcBorders>
              <w:right w:val="nil"/>
            </w:tcBorders>
          </w:tcPr>
          <w:p w:rsidR="00B6471B" w:rsidRDefault="00B6471B">
            <w:pPr>
              <w:pStyle w:val="ConsPlusNormal"/>
              <w:jc w:val="center"/>
            </w:pPr>
            <w:r>
              <w:t>13</w:t>
            </w:r>
          </w:p>
        </w:tc>
      </w:tr>
      <w:tr w:rsidR="00B6471B">
        <w:tblPrEx>
          <w:tblBorders>
            <w:right w:val="single" w:sz="4" w:space="0" w:color="auto"/>
          </w:tblBorders>
        </w:tblPrEx>
        <w:tc>
          <w:tcPr>
            <w:tcW w:w="1454" w:type="dxa"/>
            <w:tcBorders>
              <w:left w:val="nil"/>
            </w:tcBorders>
          </w:tcPr>
          <w:p w:rsidR="00B6471B" w:rsidRDefault="00B6471B">
            <w:pPr>
              <w:pStyle w:val="ConsPlusNormal"/>
            </w:pPr>
            <w:r>
              <w:t>Остатки на начало дня</w:t>
            </w:r>
          </w:p>
        </w:tc>
        <w:tc>
          <w:tcPr>
            <w:tcW w:w="924" w:type="dxa"/>
          </w:tcPr>
          <w:p w:rsidR="00B6471B" w:rsidRDefault="00B6471B">
            <w:pPr>
              <w:pStyle w:val="ConsPlusNormal"/>
            </w:pPr>
          </w:p>
        </w:tc>
        <w:tc>
          <w:tcPr>
            <w:tcW w:w="924" w:type="dxa"/>
          </w:tcPr>
          <w:p w:rsidR="00B6471B" w:rsidRDefault="00B6471B">
            <w:pPr>
              <w:pStyle w:val="ConsPlusNormal"/>
            </w:pPr>
          </w:p>
        </w:tc>
        <w:tc>
          <w:tcPr>
            <w:tcW w:w="925" w:type="dxa"/>
          </w:tcPr>
          <w:p w:rsidR="00B6471B" w:rsidRDefault="00B6471B">
            <w:pPr>
              <w:pStyle w:val="ConsPlusNormal"/>
            </w:pPr>
          </w:p>
        </w:tc>
        <w:tc>
          <w:tcPr>
            <w:tcW w:w="924" w:type="dxa"/>
          </w:tcPr>
          <w:p w:rsidR="00B6471B" w:rsidRDefault="00B6471B">
            <w:pPr>
              <w:pStyle w:val="ConsPlusNormal"/>
            </w:pPr>
          </w:p>
        </w:tc>
        <w:tc>
          <w:tcPr>
            <w:tcW w:w="924" w:type="dxa"/>
          </w:tcPr>
          <w:p w:rsidR="00B6471B" w:rsidRDefault="00B6471B">
            <w:pPr>
              <w:pStyle w:val="ConsPlusNormal"/>
            </w:pPr>
          </w:p>
        </w:tc>
        <w:tc>
          <w:tcPr>
            <w:tcW w:w="925" w:type="dxa"/>
          </w:tcPr>
          <w:p w:rsidR="00B6471B" w:rsidRDefault="00B6471B">
            <w:pPr>
              <w:pStyle w:val="ConsPlusNormal"/>
            </w:pPr>
          </w:p>
        </w:tc>
        <w:tc>
          <w:tcPr>
            <w:tcW w:w="924" w:type="dxa"/>
          </w:tcPr>
          <w:p w:rsidR="00B6471B" w:rsidRDefault="00B6471B">
            <w:pPr>
              <w:pStyle w:val="ConsPlusNormal"/>
            </w:pPr>
          </w:p>
        </w:tc>
        <w:tc>
          <w:tcPr>
            <w:tcW w:w="925" w:type="dxa"/>
          </w:tcPr>
          <w:p w:rsidR="00B6471B" w:rsidRDefault="00B6471B">
            <w:pPr>
              <w:pStyle w:val="ConsPlusNormal"/>
            </w:pPr>
          </w:p>
        </w:tc>
        <w:tc>
          <w:tcPr>
            <w:tcW w:w="927"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r>
      <w:tr w:rsidR="00B6471B">
        <w:tblPrEx>
          <w:tblBorders>
            <w:right w:val="single" w:sz="4" w:space="0" w:color="auto"/>
          </w:tblBorders>
        </w:tblPrEx>
        <w:tc>
          <w:tcPr>
            <w:tcW w:w="1454" w:type="dxa"/>
            <w:tcBorders>
              <w:left w:val="nil"/>
            </w:tcBorders>
          </w:tcPr>
          <w:p w:rsidR="00B6471B" w:rsidRDefault="00B6471B">
            <w:pPr>
              <w:pStyle w:val="ConsPlusNormal"/>
            </w:pPr>
            <w:r>
              <w:t>Остатки на конец дня</w:t>
            </w:r>
          </w:p>
        </w:tc>
        <w:tc>
          <w:tcPr>
            <w:tcW w:w="924" w:type="dxa"/>
          </w:tcPr>
          <w:p w:rsidR="00B6471B" w:rsidRDefault="00B6471B">
            <w:pPr>
              <w:pStyle w:val="ConsPlusNormal"/>
            </w:pPr>
          </w:p>
        </w:tc>
        <w:tc>
          <w:tcPr>
            <w:tcW w:w="924" w:type="dxa"/>
          </w:tcPr>
          <w:p w:rsidR="00B6471B" w:rsidRDefault="00B6471B">
            <w:pPr>
              <w:pStyle w:val="ConsPlusNormal"/>
            </w:pPr>
          </w:p>
        </w:tc>
        <w:tc>
          <w:tcPr>
            <w:tcW w:w="925" w:type="dxa"/>
          </w:tcPr>
          <w:p w:rsidR="00B6471B" w:rsidRDefault="00B6471B">
            <w:pPr>
              <w:pStyle w:val="ConsPlusNormal"/>
            </w:pPr>
          </w:p>
        </w:tc>
        <w:tc>
          <w:tcPr>
            <w:tcW w:w="924" w:type="dxa"/>
          </w:tcPr>
          <w:p w:rsidR="00B6471B" w:rsidRDefault="00B6471B">
            <w:pPr>
              <w:pStyle w:val="ConsPlusNormal"/>
            </w:pPr>
          </w:p>
        </w:tc>
        <w:tc>
          <w:tcPr>
            <w:tcW w:w="924" w:type="dxa"/>
          </w:tcPr>
          <w:p w:rsidR="00B6471B" w:rsidRDefault="00B6471B">
            <w:pPr>
              <w:pStyle w:val="ConsPlusNormal"/>
            </w:pPr>
          </w:p>
        </w:tc>
        <w:tc>
          <w:tcPr>
            <w:tcW w:w="925" w:type="dxa"/>
          </w:tcPr>
          <w:p w:rsidR="00B6471B" w:rsidRDefault="00B6471B">
            <w:pPr>
              <w:pStyle w:val="ConsPlusNormal"/>
            </w:pPr>
          </w:p>
        </w:tc>
        <w:tc>
          <w:tcPr>
            <w:tcW w:w="924" w:type="dxa"/>
          </w:tcPr>
          <w:p w:rsidR="00B6471B" w:rsidRDefault="00B6471B">
            <w:pPr>
              <w:pStyle w:val="ConsPlusNormal"/>
            </w:pPr>
          </w:p>
        </w:tc>
        <w:tc>
          <w:tcPr>
            <w:tcW w:w="925" w:type="dxa"/>
          </w:tcPr>
          <w:p w:rsidR="00B6471B" w:rsidRDefault="00B6471B">
            <w:pPr>
              <w:pStyle w:val="ConsPlusNormal"/>
            </w:pPr>
          </w:p>
        </w:tc>
        <w:tc>
          <w:tcPr>
            <w:tcW w:w="927"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Доведенные бюджетные данные</w:t>
      </w:r>
    </w:p>
    <w:p w:rsidR="00B6471B" w:rsidRDefault="00B6471B">
      <w:pPr>
        <w:pStyle w:val="ConsPlusNonformat"/>
        <w:jc w:val="both"/>
      </w:pPr>
    </w:p>
    <w:p w:rsidR="00B6471B" w:rsidRDefault="00B6471B">
      <w:pPr>
        <w:pStyle w:val="ConsPlusNonformat"/>
        <w:jc w:val="both"/>
      </w:pPr>
      <w:r>
        <w:t xml:space="preserve">                          1.2.1.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6"/>
        <w:gridCol w:w="746"/>
        <w:gridCol w:w="925"/>
        <w:gridCol w:w="926"/>
        <w:gridCol w:w="925"/>
        <w:gridCol w:w="926"/>
        <w:gridCol w:w="926"/>
        <w:gridCol w:w="925"/>
        <w:gridCol w:w="926"/>
        <w:gridCol w:w="926"/>
        <w:gridCol w:w="930"/>
        <w:gridCol w:w="931"/>
        <w:gridCol w:w="931"/>
        <w:gridCol w:w="931"/>
      </w:tblGrid>
      <w:tr w:rsidR="00B6471B">
        <w:tc>
          <w:tcPr>
            <w:tcW w:w="1432" w:type="dxa"/>
            <w:gridSpan w:val="2"/>
            <w:vMerge w:val="restart"/>
            <w:tcBorders>
              <w:left w:val="nil"/>
            </w:tcBorders>
          </w:tcPr>
          <w:p w:rsidR="00B6471B" w:rsidRDefault="00B6471B">
            <w:pPr>
              <w:pStyle w:val="ConsPlusNormal"/>
              <w:jc w:val="center"/>
            </w:pPr>
            <w:r>
              <w:t>Документ</w:t>
            </w:r>
          </w:p>
        </w:tc>
        <w:tc>
          <w:tcPr>
            <w:tcW w:w="3702" w:type="dxa"/>
            <w:gridSpan w:val="4"/>
          </w:tcPr>
          <w:p w:rsidR="00B6471B" w:rsidRDefault="00B6471B">
            <w:pPr>
              <w:pStyle w:val="ConsPlusNormal"/>
              <w:jc w:val="center"/>
            </w:pPr>
            <w:r>
              <w:t>Бюджетные ассигнования</w:t>
            </w:r>
          </w:p>
        </w:tc>
        <w:tc>
          <w:tcPr>
            <w:tcW w:w="3703" w:type="dxa"/>
            <w:gridSpan w:val="4"/>
          </w:tcPr>
          <w:p w:rsidR="00B6471B" w:rsidRDefault="00B6471B">
            <w:pPr>
              <w:pStyle w:val="ConsPlusNormal"/>
              <w:jc w:val="center"/>
            </w:pPr>
            <w:r>
              <w:t>Лимиты бюджетных обязательств</w:t>
            </w:r>
          </w:p>
        </w:tc>
        <w:tc>
          <w:tcPr>
            <w:tcW w:w="3723"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1432" w:type="dxa"/>
            <w:gridSpan w:val="2"/>
            <w:vMerge/>
            <w:tcBorders>
              <w:left w:val="nil"/>
            </w:tcBorders>
          </w:tcPr>
          <w:p w:rsidR="00B6471B" w:rsidRDefault="00B6471B"/>
        </w:tc>
        <w:tc>
          <w:tcPr>
            <w:tcW w:w="925" w:type="dxa"/>
            <w:vMerge w:val="restart"/>
          </w:tcPr>
          <w:p w:rsidR="00B6471B" w:rsidRDefault="00B6471B">
            <w:pPr>
              <w:pStyle w:val="ConsPlusNormal"/>
              <w:jc w:val="center"/>
            </w:pPr>
            <w:r>
              <w:t>на ____ год</w:t>
            </w:r>
          </w:p>
        </w:tc>
        <w:tc>
          <w:tcPr>
            <w:tcW w:w="926" w:type="dxa"/>
            <w:vMerge w:val="restart"/>
          </w:tcPr>
          <w:p w:rsidR="00B6471B" w:rsidRDefault="00B6471B">
            <w:pPr>
              <w:pStyle w:val="ConsPlusNormal"/>
              <w:jc w:val="center"/>
            </w:pPr>
            <w:r>
              <w:t>на ____ год</w:t>
            </w:r>
          </w:p>
        </w:tc>
        <w:tc>
          <w:tcPr>
            <w:tcW w:w="925" w:type="dxa"/>
            <w:vMerge w:val="restart"/>
          </w:tcPr>
          <w:p w:rsidR="00B6471B" w:rsidRDefault="00B6471B">
            <w:pPr>
              <w:pStyle w:val="ConsPlusNormal"/>
              <w:jc w:val="center"/>
            </w:pPr>
            <w:r>
              <w:t>на ____ год</w:t>
            </w:r>
          </w:p>
        </w:tc>
        <w:tc>
          <w:tcPr>
            <w:tcW w:w="926" w:type="dxa"/>
            <w:vMerge w:val="restart"/>
          </w:tcPr>
          <w:p w:rsidR="00B6471B" w:rsidRDefault="00B6471B">
            <w:pPr>
              <w:pStyle w:val="ConsPlusNormal"/>
              <w:jc w:val="center"/>
            </w:pPr>
            <w:r>
              <w:t>на ____ год</w:t>
            </w:r>
          </w:p>
        </w:tc>
        <w:tc>
          <w:tcPr>
            <w:tcW w:w="926" w:type="dxa"/>
            <w:vMerge w:val="restart"/>
          </w:tcPr>
          <w:p w:rsidR="00B6471B" w:rsidRDefault="00B6471B">
            <w:pPr>
              <w:pStyle w:val="ConsPlusNormal"/>
              <w:jc w:val="center"/>
            </w:pPr>
            <w:r>
              <w:t>на ____ год</w:t>
            </w:r>
          </w:p>
        </w:tc>
        <w:tc>
          <w:tcPr>
            <w:tcW w:w="925" w:type="dxa"/>
            <w:vMerge w:val="restart"/>
          </w:tcPr>
          <w:p w:rsidR="00B6471B" w:rsidRDefault="00B6471B">
            <w:pPr>
              <w:pStyle w:val="ConsPlusNormal"/>
              <w:jc w:val="center"/>
            </w:pPr>
            <w:r>
              <w:t>на ____ год</w:t>
            </w:r>
          </w:p>
        </w:tc>
        <w:tc>
          <w:tcPr>
            <w:tcW w:w="926" w:type="dxa"/>
            <w:vMerge w:val="restart"/>
          </w:tcPr>
          <w:p w:rsidR="00B6471B" w:rsidRDefault="00B6471B">
            <w:pPr>
              <w:pStyle w:val="ConsPlusNormal"/>
              <w:jc w:val="center"/>
            </w:pPr>
            <w:r>
              <w:t>на ____ год</w:t>
            </w:r>
          </w:p>
        </w:tc>
        <w:tc>
          <w:tcPr>
            <w:tcW w:w="926" w:type="dxa"/>
            <w:vMerge w:val="restart"/>
          </w:tcPr>
          <w:p w:rsidR="00B6471B" w:rsidRDefault="00B6471B">
            <w:pPr>
              <w:pStyle w:val="ConsPlusNormal"/>
              <w:jc w:val="center"/>
            </w:pPr>
            <w:r>
              <w:t>на ____ год</w:t>
            </w:r>
          </w:p>
        </w:tc>
        <w:tc>
          <w:tcPr>
            <w:tcW w:w="1861" w:type="dxa"/>
            <w:gridSpan w:val="2"/>
          </w:tcPr>
          <w:p w:rsidR="00B6471B" w:rsidRDefault="00B6471B">
            <w:pPr>
              <w:pStyle w:val="ConsPlusNormal"/>
              <w:jc w:val="center"/>
            </w:pPr>
            <w:r>
              <w:t>сумма за исключением связанных кредитов</w:t>
            </w:r>
          </w:p>
        </w:tc>
        <w:tc>
          <w:tcPr>
            <w:tcW w:w="1862" w:type="dxa"/>
            <w:gridSpan w:val="2"/>
            <w:tcBorders>
              <w:right w:val="nil"/>
            </w:tcBorders>
          </w:tcPr>
          <w:p w:rsidR="00B6471B" w:rsidRDefault="00B6471B">
            <w:pPr>
              <w:pStyle w:val="ConsPlusNormal"/>
              <w:jc w:val="center"/>
            </w:pPr>
            <w:r>
              <w:t>сумма за счет связанных кредитов</w:t>
            </w:r>
          </w:p>
        </w:tc>
      </w:tr>
      <w:tr w:rsidR="00B6471B">
        <w:tc>
          <w:tcPr>
            <w:tcW w:w="686" w:type="dxa"/>
            <w:tcBorders>
              <w:left w:val="nil"/>
            </w:tcBorders>
          </w:tcPr>
          <w:p w:rsidR="00B6471B" w:rsidRDefault="00B6471B">
            <w:pPr>
              <w:pStyle w:val="ConsPlusNormal"/>
            </w:pPr>
          </w:p>
        </w:tc>
        <w:tc>
          <w:tcPr>
            <w:tcW w:w="746" w:type="dxa"/>
          </w:tcPr>
          <w:p w:rsidR="00B6471B" w:rsidRDefault="00B6471B">
            <w:pPr>
              <w:pStyle w:val="ConsPlusNormal"/>
            </w:pPr>
          </w:p>
        </w:tc>
        <w:tc>
          <w:tcPr>
            <w:tcW w:w="925" w:type="dxa"/>
            <w:vMerge/>
          </w:tcPr>
          <w:p w:rsidR="00B6471B" w:rsidRDefault="00B6471B"/>
        </w:tc>
        <w:tc>
          <w:tcPr>
            <w:tcW w:w="926" w:type="dxa"/>
            <w:vMerge/>
          </w:tcPr>
          <w:p w:rsidR="00B6471B" w:rsidRDefault="00B6471B"/>
        </w:tc>
        <w:tc>
          <w:tcPr>
            <w:tcW w:w="925" w:type="dxa"/>
            <w:vMerge/>
          </w:tcPr>
          <w:p w:rsidR="00B6471B" w:rsidRDefault="00B6471B"/>
        </w:tc>
        <w:tc>
          <w:tcPr>
            <w:tcW w:w="926" w:type="dxa"/>
            <w:vMerge/>
          </w:tcPr>
          <w:p w:rsidR="00B6471B" w:rsidRDefault="00B6471B"/>
        </w:tc>
        <w:tc>
          <w:tcPr>
            <w:tcW w:w="926" w:type="dxa"/>
            <w:vMerge/>
          </w:tcPr>
          <w:p w:rsidR="00B6471B" w:rsidRDefault="00B6471B"/>
        </w:tc>
        <w:tc>
          <w:tcPr>
            <w:tcW w:w="925" w:type="dxa"/>
            <w:vMerge/>
          </w:tcPr>
          <w:p w:rsidR="00B6471B" w:rsidRDefault="00B6471B"/>
        </w:tc>
        <w:tc>
          <w:tcPr>
            <w:tcW w:w="926" w:type="dxa"/>
            <w:vMerge/>
          </w:tcPr>
          <w:p w:rsidR="00B6471B" w:rsidRDefault="00B6471B"/>
        </w:tc>
        <w:tc>
          <w:tcPr>
            <w:tcW w:w="926" w:type="dxa"/>
            <w:vMerge/>
          </w:tcPr>
          <w:p w:rsidR="00B6471B" w:rsidRDefault="00B6471B"/>
        </w:tc>
        <w:tc>
          <w:tcPr>
            <w:tcW w:w="930" w:type="dxa"/>
          </w:tcPr>
          <w:p w:rsidR="00B6471B" w:rsidRDefault="00B6471B">
            <w:pPr>
              <w:pStyle w:val="ConsPlusNormal"/>
              <w:jc w:val="center"/>
            </w:pPr>
            <w:r>
              <w:t>на ____ год</w:t>
            </w:r>
          </w:p>
        </w:tc>
        <w:tc>
          <w:tcPr>
            <w:tcW w:w="931" w:type="dxa"/>
          </w:tcPr>
          <w:p w:rsidR="00B6471B" w:rsidRDefault="00B6471B">
            <w:pPr>
              <w:pStyle w:val="ConsPlusNormal"/>
              <w:jc w:val="center"/>
            </w:pPr>
            <w:r>
              <w:t>на ____ год</w:t>
            </w:r>
          </w:p>
        </w:tc>
        <w:tc>
          <w:tcPr>
            <w:tcW w:w="931" w:type="dxa"/>
          </w:tcPr>
          <w:p w:rsidR="00B6471B" w:rsidRDefault="00B6471B">
            <w:pPr>
              <w:pStyle w:val="ConsPlusNormal"/>
              <w:jc w:val="center"/>
            </w:pPr>
            <w:r>
              <w:t>на ____ год</w:t>
            </w:r>
          </w:p>
        </w:tc>
        <w:tc>
          <w:tcPr>
            <w:tcW w:w="931" w:type="dxa"/>
            <w:tcBorders>
              <w:right w:val="nil"/>
            </w:tcBorders>
          </w:tcPr>
          <w:p w:rsidR="00B6471B" w:rsidRDefault="00B6471B">
            <w:pPr>
              <w:pStyle w:val="ConsPlusNormal"/>
              <w:jc w:val="center"/>
            </w:pPr>
            <w:r>
              <w:t>на ____ год</w:t>
            </w:r>
          </w:p>
        </w:tc>
      </w:tr>
      <w:tr w:rsidR="00B6471B">
        <w:tc>
          <w:tcPr>
            <w:tcW w:w="686" w:type="dxa"/>
            <w:tcBorders>
              <w:left w:val="nil"/>
            </w:tcBorders>
          </w:tcPr>
          <w:p w:rsidR="00B6471B" w:rsidRDefault="00B6471B">
            <w:pPr>
              <w:pStyle w:val="ConsPlusNormal"/>
              <w:jc w:val="center"/>
            </w:pPr>
            <w:r>
              <w:lastRenderedPageBreak/>
              <w:t>1</w:t>
            </w:r>
          </w:p>
        </w:tc>
        <w:tc>
          <w:tcPr>
            <w:tcW w:w="746" w:type="dxa"/>
          </w:tcPr>
          <w:p w:rsidR="00B6471B" w:rsidRDefault="00B6471B">
            <w:pPr>
              <w:pStyle w:val="ConsPlusNormal"/>
              <w:jc w:val="center"/>
            </w:pPr>
            <w:r>
              <w:t>2</w:t>
            </w:r>
          </w:p>
        </w:tc>
        <w:tc>
          <w:tcPr>
            <w:tcW w:w="925" w:type="dxa"/>
          </w:tcPr>
          <w:p w:rsidR="00B6471B" w:rsidRDefault="00B6471B">
            <w:pPr>
              <w:pStyle w:val="ConsPlusNormal"/>
              <w:jc w:val="center"/>
            </w:pPr>
            <w:r>
              <w:t>3</w:t>
            </w:r>
          </w:p>
        </w:tc>
        <w:tc>
          <w:tcPr>
            <w:tcW w:w="926" w:type="dxa"/>
          </w:tcPr>
          <w:p w:rsidR="00B6471B" w:rsidRDefault="00B6471B">
            <w:pPr>
              <w:pStyle w:val="ConsPlusNormal"/>
              <w:jc w:val="center"/>
            </w:pPr>
            <w:r>
              <w:t>4</w:t>
            </w:r>
          </w:p>
        </w:tc>
        <w:tc>
          <w:tcPr>
            <w:tcW w:w="925" w:type="dxa"/>
          </w:tcPr>
          <w:p w:rsidR="00B6471B" w:rsidRDefault="00B6471B">
            <w:pPr>
              <w:pStyle w:val="ConsPlusNormal"/>
              <w:jc w:val="center"/>
            </w:pPr>
            <w:r>
              <w:t>5</w:t>
            </w:r>
          </w:p>
        </w:tc>
        <w:tc>
          <w:tcPr>
            <w:tcW w:w="926" w:type="dxa"/>
          </w:tcPr>
          <w:p w:rsidR="00B6471B" w:rsidRDefault="00B6471B">
            <w:pPr>
              <w:pStyle w:val="ConsPlusNormal"/>
              <w:jc w:val="center"/>
            </w:pPr>
            <w:r>
              <w:t>6</w:t>
            </w:r>
          </w:p>
        </w:tc>
        <w:tc>
          <w:tcPr>
            <w:tcW w:w="926" w:type="dxa"/>
          </w:tcPr>
          <w:p w:rsidR="00B6471B" w:rsidRDefault="00B6471B">
            <w:pPr>
              <w:pStyle w:val="ConsPlusNormal"/>
              <w:jc w:val="center"/>
            </w:pPr>
            <w:r>
              <w:t>7</w:t>
            </w:r>
          </w:p>
        </w:tc>
        <w:tc>
          <w:tcPr>
            <w:tcW w:w="925" w:type="dxa"/>
          </w:tcPr>
          <w:p w:rsidR="00B6471B" w:rsidRDefault="00B6471B">
            <w:pPr>
              <w:pStyle w:val="ConsPlusNormal"/>
              <w:jc w:val="center"/>
            </w:pPr>
            <w:r>
              <w:t>8</w:t>
            </w:r>
          </w:p>
        </w:tc>
        <w:tc>
          <w:tcPr>
            <w:tcW w:w="926" w:type="dxa"/>
          </w:tcPr>
          <w:p w:rsidR="00B6471B" w:rsidRDefault="00B6471B">
            <w:pPr>
              <w:pStyle w:val="ConsPlusNormal"/>
              <w:jc w:val="center"/>
            </w:pPr>
            <w:r>
              <w:t>9</w:t>
            </w:r>
          </w:p>
        </w:tc>
        <w:tc>
          <w:tcPr>
            <w:tcW w:w="926" w:type="dxa"/>
          </w:tcPr>
          <w:p w:rsidR="00B6471B" w:rsidRDefault="00B6471B">
            <w:pPr>
              <w:pStyle w:val="ConsPlusNormal"/>
              <w:jc w:val="center"/>
            </w:pPr>
            <w:r>
              <w:t>10</w:t>
            </w:r>
          </w:p>
        </w:tc>
        <w:tc>
          <w:tcPr>
            <w:tcW w:w="930" w:type="dxa"/>
          </w:tcPr>
          <w:p w:rsidR="00B6471B" w:rsidRDefault="00B6471B">
            <w:pPr>
              <w:pStyle w:val="ConsPlusNormal"/>
              <w:jc w:val="center"/>
            </w:pPr>
            <w:r>
              <w:t>11</w:t>
            </w:r>
          </w:p>
        </w:tc>
        <w:tc>
          <w:tcPr>
            <w:tcW w:w="931" w:type="dxa"/>
          </w:tcPr>
          <w:p w:rsidR="00B6471B" w:rsidRDefault="00B6471B">
            <w:pPr>
              <w:pStyle w:val="ConsPlusNormal"/>
              <w:jc w:val="center"/>
            </w:pPr>
            <w:r>
              <w:t>12</w:t>
            </w:r>
          </w:p>
        </w:tc>
        <w:tc>
          <w:tcPr>
            <w:tcW w:w="931" w:type="dxa"/>
          </w:tcPr>
          <w:p w:rsidR="00B6471B" w:rsidRDefault="00B6471B">
            <w:pPr>
              <w:pStyle w:val="ConsPlusNormal"/>
              <w:jc w:val="center"/>
            </w:pPr>
            <w:r>
              <w:t>13</w:t>
            </w:r>
          </w:p>
        </w:tc>
        <w:tc>
          <w:tcPr>
            <w:tcW w:w="931"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686" w:type="dxa"/>
          </w:tcPr>
          <w:p w:rsidR="00B6471B" w:rsidRDefault="00B6471B">
            <w:pPr>
              <w:pStyle w:val="ConsPlusNormal"/>
            </w:pPr>
          </w:p>
        </w:tc>
        <w:tc>
          <w:tcPr>
            <w:tcW w:w="74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6" w:type="dxa"/>
          </w:tcPr>
          <w:p w:rsidR="00B6471B" w:rsidRDefault="00B6471B">
            <w:pPr>
              <w:pStyle w:val="ConsPlusNormal"/>
            </w:pPr>
          </w:p>
        </w:tc>
        <w:tc>
          <w:tcPr>
            <w:tcW w:w="930"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r>
      <w:tr w:rsidR="00B6471B">
        <w:tblPrEx>
          <w:tblBorders>
            <w:left w:val="single" w:sz="4" w:space="0" w:color="auto"/>
            <w:right w:val="single" w:sz="4" w:space="0" w:color="auto"/>
          </w:tblBorders>
        </w:tblPrEx>
        <w:tc>
          <w:tcPr>
            <w:tcW w:w="686" w:type="dxa"/>
          </w:tcPr>
          <w:p w:rsidR="00B6471B" w:rsidRDefault="00B6471B">
            <w:pPr>
              <w:pStyle w:val="ConsPlusNormal"/>
            </w:pPr>
          </w:p>
        </w:tc>
        <w:tc>
          <w:tcPr>
            <w:tcW w:w="74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6" w:type="dxa"/>
          </w:tcPr>
          <w:p w:rsidR="00B6471B" w:rsidRDefault="00B6471B">
            <w:pPr>
              <w:pStyle w:val="ConsPlusNormal"/>
            </w:pPr>
          </w:p>
        </w:tc>
        <w:tc>
          <w:tcPr>
            <w:tcW w:w="930"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r>
      <w:tr w:rsidR="00B6471B">
        <w:tblPrEx>
          <w:tblBorders>
            <w:right w:val="single" w:sz="4" w:space="0" w:color="auto"/>
          </w:tblBorders>
        </w:tblPrEx>
        <w:tc>
          <w:tcPr>
            <w:tcW w:w="1432" w:type="dxa"/>
            <w:gridSpan w:val="2"/>
            <w:tcBorders>
              <w:left w:val="nil"/>
              <w:bottom w:val="nil"/>
            </w:tcBorders>
          </w:tcPr>
          <w:p w:rsidR="00B6471B" w:rsidRDefault="00B6471B">
            <w:pPr>
              <w:pStyle w:val="ConsPlusNormal"/>
              <w:jc w:val="right"/>
            </w:pPr>
            <w:r>
              <w:t>Итого</w:t>
            </w:r>
          </w:p>
        </w:tc>
        <w:tc>
          <w:tcPr>
            <w:tcW w:w="925" w:type="dxa"/>
          </w:tcPr>
          <w:p w:rsidR="00B6471B" w:rsidRDefault="00B6471B">
            <w:pPr>
              <w:pStyle w:val="ConsPlusNormal"/>
            </w:pPr>
          </w:p>
        </w:tc>
        <w:tc>
          <w:tcPr>
            <w:tcW w:w="92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6" w:type="dxa"/>
          </w:tcPr>
          <w:p w:rsidR="00B6471B" w:rsidRDefault="00B6471B">
            <w:pPr>
              <w:pStyle w:val="ConsPlusNormal"/>
            </w:pPr>
          </w:p>
        </w:tc>
        <w:tc>
          <w:tcPr>
            <w:tcW w:w="925" w:type="dxa"/>
          </w:tcPr>
          <w:p w:rsidR="00B6471B" w:rsidRDefault="00B6471B">
            <w:pPr>
              <w:pStyle w:val="ConsPlusNormal"/>
            </w:pPr>
          </w:p>
        </w:tc>
        <w:tc>
          <w:tcPr>
            <w:tcW w:w="926" w:type="dxa"/>
          </w:tcPr>
          <w:p w:rsidR="00B6471B" w:rsidRDefault="00B6471B">
            <w:pPr>
              <w:pStyle w:val="ConsPlusNormal"/>
            </w:pPr>
          </w:p>
        </w:tc>
        <w:tc>
          <w:tcPr>
            <w:tcW w:w="926" w:type="dxa"/>
          </w:tcPr>
          <w:p w:rsidR="00B6471B" w:rsidRDefault="00B6471B">
            <w:pPr>
              <w:pStyle w:val="ConsPlusNormal"/>
            </w:pPr>
          </w:p>
        </w:tc>
        <w:tc>
          <w:tcPr>
            <w:tcW w:w="930"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c>
          <w:tcPr>
            <w:tcW w:w="931"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1.2.2. Лимиты бюджетных обязательств</w:t>
      </w:r>
    </w:p>
    <w:p w:rsidR="00B6471B" w:rsidRDefault="00B6471B">
      <w:pPr>
        <w:pStyle w:val="ConsPlusNonformat"/>
        <w:jc w:val="both"/>
      </w:pPr>
      <w:r>
        <w:t xml:space="preserve">          в текущем финансовом году на выплаты за счет связанных</w:t>
      </w:r>
    </w:p>
    <w:p w:rsidR="00B6471B" w:rsidRDefault="00B6471B">
      <w:pPr>
        <w:pStyle w:val="ConsPlusNonformat"/>
        <w:jc w:val="both"/>
      </w:pPr>
      <w:r>
        <w:t xml:space="preserve">          иностранных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92"/>
        <w:gridCol w:w="1215"/>
        <w:gridCol w:w="1769"/>
        <w:gridCol w:w="1766"/>
        <w:gridCol w:w="1783"/>
        <w:gridCol w:w="1814"/>
      </w:tblGrid>
      <w:tr w:rsidR="00B6471B">
        <w:tc>
          <w:tcPr>
            <w:tcW w:w="2507" w:type="dxa"/>
            <w:gridSpan w:val="2"/>
            <w:tcBorders>
              <w:left w:val="nil"/>
            </w:tcBorders>
          </w:tcPr>
          <w:p w:rsidR="00B6471B" w:rsidRDefault="00B6471B">
            <w:pPr>
              <w:pStyle w:val="ConsPlusNormal"/>
              <w:jc w:val="center"/>
            </w:pPr>
            <w:r>
              <w:t>Документ</w:t>
            </w:r>
          </w:p>
        </w:tc>
        <w:tc>
          <w:tcPr>
            <w:tcW w:w="3535" w:type="dxa"/>
            <w:gridSpan w:val="2"/>
          </w:tcPr>
          <w:p w:rsidR="00B6471B" w:rsidRDefault="00B6471B">
            <w:pPr>
              <w:pStyle w:val="ConsPlusNormal"/>
              <w:jc w:val="center"/>
            </w:pPr>
            <w:r>
              <w:t>Сумма за счет связанных кредитов</w:t>
            </w:r>
          </w:p>
        </w:tc>
        <w:tc>
          <w:tcPr>
            <w:tcW w:w="3597" w:type="dxa"/>
            <w:gridSpan w:val="2"/>
            <w:tcBorders>
              <w:right w:val="nil"/>
            </w:tcBorders>
          </w:tcPr>
          <w:p w:rsidR="00B6471B" w:rsidRDefault="00B6471B">
            <w:pPr>
              <w:pStyle w:val="ConsPlusNormal"/>
              <w:jc w:val="center"/>
            </w:pPr>
            <w:r>
              <w:t>Сумма на выплаты в иностранной валюте (в рублевом эквиваленте)</w:t>
            </w:r>
          </w:p>
        </w:tc>
      </w:tr>
      <w:tr w:rsidR="00B6471B">
        <w:tc>
          <w:tcPr>
            <w:tcW w:w="1292" w:type="dxa"/>
            <w:tcBorders>
              <w:left w:val="nil"/>
            </w:tcBorders>
          </w:tcPr>
          <w:p w:rsidR="00B6471B" w:rsidRDefault="00B6471B">
            <w:pPr>
              <w:pStyle w:val="ConsPlusNormal"/>
              <w:jc w:val="center"/>
            </w:pPr>
            <w:r>
              <w:t>номер</w:t>
            </w:r>
          </w:p>
        </w:tc>
        <w:tc>
          <w:tcPr>
            <w:tcW w:w="1215" w:type="dxa"/>
          </w:tcPr>
          <w:p w:rsidR="00B6471B" w:rsidRDefault="00B6471B">
            <w:pPr>
              <w:pStyle w:val="ConsPlusNormal"/>
              <w:jc w:val="center"/>
            </w:pPr>
            <w:r>
              <w:t>дата</w:t>
            </w:r>
          </w:p>
        </w:tc>
        <w:tc>
          <w:tcPr>
            <w:tcW w:w="1769" w:type="dxa"/>
          </w:tcPr>
          <w:p w:rsidR="00B6471B" w:rsidRDefault="00B6471B">
            <w:pPr>
              <w:pStyle w:val="ConsPlusNormal"/>
              <w:jc w:val="center"/>
            </w:pPr>
            <w:r>
              <w:t>на ____ год</w:t>
            </w:r>
          </w:p>
        </w:tc>
        <w:tc>
          <w:tcPr>
            <w:tcW w:w="1766" w:type="dxa"/>
          </w:tcPr>
          <w:p w:rsidR="00B6471B" w:rsidRDefault="00B6471B">
            <w:pPr>
              <w:pStyle w:val="ConsPlusNormal"/>
              <w:jc w:val="center"/>
            </w:pPr>
            <w:r>
              <w:t>на ____ год</w:t>
            </w:r>
          </w:p>
        </w:tc>
        <w:tc>
          <w:tcPr>
            <w:tcW w:w="1783" w:type="dxa"/>
          </w:tcPr>
          <w:p w:rsidR="00B6471B" w:rsidRDefault="00B6471B">
            <w:pPr>
              <w:pStyle w:val="ConsPlusNormal"/>
              <w:jc w:val="center"/>
            </w:pPr>
            <w:r>
              <w:t>на ____ год</w:t>
            </w:r>
          </w:p>
        </w:tc>
        <w:tc>
          <w:tcPr>
            <w:tcW w:w="1814" w:type="dxa"/>
            <w:tcBorders>
              <w:right w:val="nil"/>
            </w:tcBorders>
          </w:tcPr>
          <w:p w:rsidR="00B6471B" w:rsidRDefault="00B6471B">
            <w:pPr>
              <w:pStyle w:val="ConsPlusNormal"/>
              <w:jc w:val="center"/>
            </w:pPr>
            <w:r>
              <w:t>на ____ год</w:t>
            </w:r>
          </w:p>
        </w:tc>
      </w:tr>
      <w:tr w:rsidR="00B6471B">
        <w:tc>
          <w:tcPr>
            <w:tcW w:w="1292" w:type="dxa"/>
            <w:tcBorders>
              <w:left w:val="nil"/>
            </w:tcBorders>
          </w:tcPr>
          <w:p w:rsidR="00B6471B" w:rsidRDefault="00B6471B">
            <w:pPr>
              <w:pStyle w:val="ConsPlusNormal"/>
              <w:jc w:val="center"/>
            </w:pPr>
            <w:r>
              <w:t>1</w:t>
            </w:r>
          </w:p>
        </w:tc>
        <w:tc>
          <w:tcPr>
            <w:tcW w:w="1215" w:type="dxa"/>
          </w:tcPr>
          <w:p w:rsidR="00B6471B" w:rsidRDefault="00B6471B">
            <w:pPr>
              <w:pStyle w:val="ConsPlusNormal"/>
              <w:jc w:val="center"/>
            </w:pPr>
            <w:r>
              <w:t>2</w:t>
            </w:r>
          </w:p>
        </w:tc>
        <w:tc>
          <w:tcPr>
            <w:tcW w:w="1769" w:type="dxa"/>
          </w:tcPr>
          <w:p w:rsidR="00B6471B" w:rsidRDefault="00B6471B">
            <w:pPr>
              <w:pStyle w:val="ConsPlusNormal"/>
              <w:jc w:val="center"/>
            </w:pPr>
            <w:r>
              <w:t>3</w:t>
            </w:r>
          </w:p>
        </w:tc>
        <w:tc>
          <w:tcPr>
            <w:tcW w:w="1766" w:type="dxa"/>
          </w:tcPr>
          <w:p w:rsidR="00B6471B" w:rsidRDefault="00B6471B">
            <w:pPr>
              <w:pStyle w:val="ConsPlusNormal"/>
              <w:jc w:val="center"/>
            </w:pPr>
            <w:r>
              <w:t>4</w:t>
            </w:r>
          </w:p>
        </w:tc>
        <w:tc>
          <w:tcPr>
            <w:tcW w:w="1783" w:type="dxa"/>
          </w:tcPr>
          <w:p w:rsidR="00B6471B" w:rsidRDefault="00B6471B">
            <w:pPr>
              <w:pStyle w:val="ConsPlusNormal"/>
              <w:jc w:val="center"/>
            </w:pPr>
            <w:r>
              <w:t>5</w:t>
            </w:r>
          </w:p>
        </w:tc>
        <w:tc>
          <w:tcPr>
            <w:tcW w:w="1814"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292" w:type="dxa"/>
          </w:tcPr>
          <w:p w:rsidR="00B6471B" w:rsidRDefault="00B6471B">
            <w:pPr>
              <w:pStyle w:val="ConsPlusNormal"/>
            </w:pPr>
          </w:p>
        </w:tc>
        <w:tc>
          <w:tcPr>
            <w:tcW w:w="1215" w:type="dxa"/>
          </w:tcPr>
          <w:p w:rsidR="00B6471B" w:rsidRDefault="00B6471B">
            <w:pPr>
              <w:pStyle w:val="ConsPlusNormal"/>
            </w:pPr>
          </w:p>
        </w:tc>
        <w:tc>
          <w:tcPr>
            <w:tcW w:w="1769" w:type="dxa"/>
          </w:tcPr>
          <w:p w:rsidR="00B6471B" w:rsidRDefault="00B6471B">
            <w:pPr>
              <w:pStyle w:val="ConsPlusNormal"/>
            </w:pPr>
          </w:p>
        </w:tc>
        <w:tc>
          <w:tcPr>
            <w:tcW w:w="1766" w:type="dxa"/>
          </w:tcPr>
          <w:p w:rsidR="00B6471B" w:rsidRDefault="00B6471B">
            <w:pPr>
              <w:pStyle w:val="ConsPlusNormal"/>
            </w:pPr>
          </w:p>
        </w:tc>
        <w:tc>
          <w:tcPr>
            <w:tcW w:w="1783" w:type="dxa"/>
          </w:tcPr>
          <w:p w:rsidR="00B6471B" w:rsidRDefault="00B6471B">
            <w:pPr>
              <w:pStyle w:val="ConsPlusNormal"/>
            </w:pPr>
          </w:p>
        </w:tc>
        <w:tc>
          <w:tcPr>
            <w:tcW w:w="1814" w:type="dxa"/>
          </w:tcPr>
          <w:p w:rsidR="00B6471B" w:rsidRDefault="00B6471B">
            <w:pPr>
              <w:pStyle w:val="ConsPlusNormal"/>
            </w:pPr>
          </w:p>
        </w:tc>
      </w:tr>
      <w:tr w:rsidR="00B6471B">
        <w:tblPrEx>
          <w:tblBorders>
            <w:left w:val="single" w:sz="4" w:space="0" w:color="auto"/>
            <w:right w:val="single" w:sz="4" w:space="0" w:color="auto"/>
          </w:tblBorders>
        </w:tblPrEx>
        <w:tc>
          <w:tcPr>
            <w:tcW w:w="1292" w:type="dxa"/>
          </w:tcPr>
          <w:p w:rsidR="00B6471B" w:rsidRDefault="00B6471B">
            <w:pPr>
              <w:pStyle w:val="ConsPlusNormal"/>
            </w:pPr>
          </w:p>
        </w:tc>
        <w:tc>
          <w:tcPr>
            <w:tcW w:w="1215" w:type="dxa"/>
          </w:tcPr>
          <w:p w:rsidR="00B6471B" w:rsidRDefault="00B6471B">
            <w:pPr>
              <w:pStyle w:val="ConsPlusNormal"/>
            </w:pPr>
          </w:p>
        </w:tc>
        <w:tc>
          <w:tcPr>
            <w:tcW w:w="1769" w:type="dxa"/>
          </w:tcPr>
          <w:p w:rsidR="00B6471B" w:rsidRDefault="00B6471B">
            <w:pPr>
              <w:pStyle w:val="ConsPlusNormal"/>
            </w:pPr>
          </w:p>
        </w:tc>
        <w:tc>
          <w:tcPr>
            <w:tcW w:w="1766" w:type="dxa"/>
          </w:tcPr>
          <w:p w:rsidR="00B6471B" w:rsidRDefault="00B6471B">
            <w:pPr>
              <w:pStyle w:val="ConsPlusNormal"/>
            </w:pPr>
          </w:p>
        </w:tc>
        <w:tc>
          <w:tcPr>
            <w:tcW w:w="1783" w:type="dxa"/>
          </w:tcPr>
          <w:p w:rsidR="00B6471B" w:rsidRDefault="00B6471B">
            <w:pPr>
              <w:pStyle w:val="ConsPlusNormal"/>
            </w:pPr>
          </w:p>
        </w:tc>
        <w:tc>
          <w:tcPr>
            <w:tcW w:w="1814" w:type="dxa"/>
          </w:tcPr>
          <w:p w:rsidR="00B6471B" w:rsidRDefault="00B6471B">
            <w:pPr>
              <w:pStyle w:val="ConsPlusNormal"/>
            </w:pPr>
          </w:p>
        </w:tc>
      </w:tr>
      <w:tr w:rsidR="00B6471B">
        <w:tblPrEx>
          <w:tblBorders>
            <w:left w:val="single" w:sz="4" w:space="0" w:color="auto"/>
            <w:right w:val="single" w:sz="4" w:space="0" w:color="auto"/>
          </w:tblBorders>
        </w:tblPrEx>
        <w:tc>
          <w:tcPr>
            <w:tcW w:w="1292" w:type="dxa"/>
          </w:tcPr>
          <w:p w:rsidR="00B6471B" w:rsidRDefault="00B6471B">
            <w:pPr>
              <w:pStyle w:val="ConsPlusNormal"/>
            </w:pPr>
          </w:p>
        </w:tc>
        <w:tc>
          <w:tcPr>
            <w:tcW w:w="1215" w:type="dxa"/>
          </w:tcPr>
          <w:p w:rsidR="00B6471B" w:rsidRDefault="00B6471B">
            <w:pPr>
              <w:pStyle w:val="ConsPlusNormal"/>
            </w:pPr>
          </w:p>
        </w:tc>
        <w:tc>
          <w:tcPr>
            <w:tcW w:w="1769" w:type="dxa"/>
          </w:tcPr>
          <w:p w:rsidR="00B6471B" w:rsidRDefault="00B6471B">
            <w:pPr>
              <w:pStyle w:val="ConsPlusNormal"/>
            </w:pPr>
          </w:p>
        </w:tc>
        <w:tc>
          <w:tcPr>
            <w:tcW w:w="1766" w:type="dxa"/>
          </w:tcPr>
          <w:p w:rsidR="00B6471B" w:rsidRDefault="00B6471B">
            <w:pPr>
              <w:pStyle w:val="ConsPlusNormal"/>
            </w:pPr>
          </w:p>
        </w:tc>
        <w:tc>
          <w:tcPr>
            <w:tcW w:w="1783" w:type="dxa"/>
          </w:tcPr>
          <w:p w:rsidR="00B6471B" w:rsidRDefault="00B6471B">
            <w:pPr>
              <w:pStyle w:val="ConsPlusNormal"/>
            </w:pPr>
          </w:p>
        </w:tc>
        <w:tc>
          <w:tcPr>
            <w:tcW w:w="1814" w:type="dxa"/>
          </w:tcPr>
          <w:p w:rsidR="00B6471B" w:rsidRDefault="00B6471B">
            <w:pPr>
              <w:pStyle w:val="ConsPlusNormal"/>
            </w:pPr>
          </w:p>
        </w:tc>
      </w:tr>
      <w:tr w:rsidR="00B6471B">
        <w:tblPrEx>
          <w:tblBorders>
            <w:right w:val="single" w:sz="4" w:space="0" w:color="auto"/>
          </w:tblBorders>
        </w:tblPrEx>
        <w:tc>
          <w:tcPr>
            <w:tcW w:w="1292" w:type="dxa"/>
            <w:tcBorders>
              <w:left w:val="nil"/>
              <w:bottom w:val="nil"/>
              <w:right w:val="nil"/>
            </w:tcBorders>
          </w:tcPr>
          <w:p w:rsidR="00B6471B" w:rsidRDefault="00B6471B">
            <w:pPr>
              <w:pStyle w:val="ConsPlusNormal"/>
            </w:pPr>
          </w:p>
        </w:tc>
        <w:tc>
          <w:tcPr>
            <w:tcW w:w="1215" w:type="dxa"/>
            <w:tcBorders>
              <w:left w:val="nil"/>
              <w:bottom w:val="nil"/>
            </w:tcBorders>
          </w:tcPr>
          <w:p w:rsidR="00B6471B" w:rsidRDefault="00B6471B">
            <w:pPr>
              <w:pStyle w:val="ConsPlusNormal"/>
              <w:jc w:val="right"/>
            </w:pPr>
            <w:r>
              <w:t>Итого</w:t>
            </w:r>
          </w:p>
        </w:tc>
        <w:tc>
          <w:tcPr>
            <w:tcW w:w="1769" w:type="dxa"/>
          </w:tcPr>
          <w:p w:rsidR="00B6471B" w:rsidRDefault="00B6471B">
            <w:pPr>
              <w:pStyle w:val="ConsPlusNormal"/>
            </w:pPr>
          </w:p>
        </w:tc>
        <w:tc>
          <w:tcPr>
            <w:tcW w:w="1766" w:type="dxa"/>
          </w:tcPr>
          <w:p w:rsidR="00B6471B" w:rsidRDefault="00B6471B">
            <w:pPr>
              <w:pStyle w:val="ConsPlusNormal"/>
            </w:pPr>
          </w:p>
        </w:tc>
        <w:tc>
          <w:tcPr>
            <w:tcW w:w="1783" w:type="dxa"/>
          </w:tcPr>
          <w:p w:rsidR="00B6471B" w:rsidRDefault="00B6471B">
            <w:pPr>
              <w:pStyle w:val="ConsPlusNormal"/>
            </w:pPr>
          </w:p>
        </w:tc>
        <w:tc>
          <w:tcPr>
            <w:tcW w:w="181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1.2.3. Предельные объемы финансирования</w:t>
      </w:r>
    </w:p>
    <w:p w:rsidR="00B6471B" w:rsidRDefault="00B6471B">
      <w:pPr>
        <w:pStyle w:val="ConsPlusNonformat"/>
        <w:jc w:val="both"/>
      </w:pPr>
      <w:r>
        <w:t xml:space="preserve">         за исключением связанных иностранных кредитов на выплаты</w:t>
      </w:r>
    </w:p>
    <w:p w:rsidR="00B6471B" w:rsidRDefault="00B6471B">
      <w:pPr>
        <w:pStyle w:val="ConsPlusNonformat"/>
        <w:jc w:val="both"/>
      </w:pPr>
      <w:r>
        <w:lastRenderedPageBreak/>
        <w:t xml:space="preserve">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563"/>
        <w:gridCol w:w="1563"/>
        <w:gridCol w:w="3256"/>
        <w:gridCol w:w="3257"/>
      </w:tblGrid>
      <w:tr w:rsidR="00B6471B">
        <w:tc>
          <w:tcPr>
            <w:tcW w:w="3126" w:type="dxa"/>
            <w:gridSpan w:val="2"/>
            <w:tcBorders>
              <w:left w:val="nil"/>
            </w:tcBorders>
          </w:tcPr>
          <w:p w:rsidR="00B6471B" w:rsidRDefault="00B6471B">
            <w:pPr>
              <w:pStyle w:val="ConsPlusNormal"/>
              <w:jc w:val="center"/>
            </w:pPr>
            <w:r>
              <w:t>Документ</w:t>
            </w:r>
          </w:p>
        </w:tc>
        <w:tc>
          <w:tcPr>
            <w:tcW w:w="3256" w:type="dxa"/>
            <w:vMerge w:val="restart"/>
          </w:tcPr>
          <w:p w:rsidR="00B6471B" w:rsidRDefault="00B6471B">
            <w:pPr>
              <w:pStyle w:val="ConsPlusNormal"/>
              <w:jc w:val="center"/>
            </w:pPr>
            <w:r>
              <w:t>Сумма на ____ год (в рублевом эквиваленте)</w:t>
            </w:r>
          </w:p>
        </w:tc>
        <w:tc>
          <w:tcPr>
            <w:tcW w:w="3257" w:type="dxa"/>
            <w:vMerge w:val="restart"/>
            <w:tcBorders>
              <w:right w:val="nil"/>
            </w:tcBorders>
          </w:tcPr>
          <w:p w:rsidR="00B6471B" w:rsidRDefault="00B6471B">
            <w:pPr>
              <w:pStyle w:val="ConsPlusNormal"/>
              <w:jc w:val="center"/>
            </w:pPr>
            <w:r>
              <w:t>Сумма на ____ год (в рублевом эквиваленте)</w:t>
            </w:r>
          </w:p>
        </w:tc>
      </w:tr>
      <w:tr w:rsidR="00B6471B">
        <w:tc>
          <w:tcPr>
            <w:tcW w:w="1563" w:type="dxa"/>
            <w:tcBorders>
              <w:left w:val="nil"/>
            </w:tcBorders>
          </w:tcPr>
          <w:p w:rsidR="00B6471B" w:rsidRDefault="00B6471B">
            <w:pPr>
              <w:pStyle w:val="ConsPlusNormal"/>
              <w:jc w:val="center"/>
            </w:pPr>
            <w:r>
              <w:t>номер</w:t>
            </w:r>
          </w:p>
        </w:tc>
        <w:tc>
          <w:tcPr>
            <w:tcW w:w="1563" w:type="dxa"/>
          </w:tcPr>
          <w:p w:rsidR="00B6471B" w:rsidRDefault="00B6471B">
            <w:pPr>
              <w:pStyle w:val="ConsPlusNormal"/>
              <w:jc w:val="center"/>
            </w:pPr>
            <w:r>
              <w:t>дата</w:t>
            </w:r>
          </w:p>
        </w:tc>
        <w:tc>
          <w:tcPr>
            <w:tcW w:w="3256" w:type="dxa"/>
            <w:vMerge/>
          </w:tcPr>
          <w:p w:rsidR="00B6471B" w:rsidRDefault="00B6471B"/>
        </w:tc>
        <w:tc>
          <w:tcPr>
            <w:tcW w:w="3257" w:type="dxa"/>
            <w:vMerge/>
            <w:tcBorders>
              <w:right w:val="nil"/>
            </w:tcBorders>
          </w:tcPr>
          <w:p w:rsidR="00B6471B" w:rsidRDefault="00B6471B"/>
        </w:tc>
      </w:tr>
      <w:tr w:rsidR="00B6471B">
        <w:tc>
          <w:tcPr>
            <w:tcW w:w="1563" w:type="dxa"/>
            <w:tcBorders>
              <w:left w:val="nil"/>
            </w:tcBorders>
          </w:tcPr>
          <w:p w:rsidR="00B6471B" w:rsidRDefault="00B6471B">
            <w:pPr>
              <w:pStyle w:val="ConsPlusNormal"/>
              <w:jc w:val="center"/>
            </w:pPr>
            <w:r>
              <w:t>1</w:t>
            </w:r>
          </w:p>
        </w:tc>
        <w:tc>
          <w:tcPr>
            <w:tcW w:w="1563" w:type="dxa"/>
          </w:tcPr>
          <w:p w:rsidR="00B6471B" w:rsidRDefault="00B6471B">
            <w:pPr>
              <w:pStyle w:val="ConsPlusNormal"/>
              <w:jc w:val="center"/>
            </w:pPr>
            <w:r>
              <w:t>2</w:t>
            </w:r>
          </w:p>
        </w:tc>
        <w:tc>
          <w:tcPr>
            <w:tcW w:w="3256" w:type="dxa"/>
          </w:tcPr>
          <w:p w:rsidR="00B6471B" w:rsidRDefault="00B6471B">
            <w:pPr>
              <w:pStyle w:val="ConsPlusNormal"/>
              <w:jc w:val="center"/>
            </w:pPr>
            <w:r>
              <w:t>3</w:t>
            </w:r>
          </w:p>
        </w:tc>
        <w:tc>
          <w:tcPr>
            <w:tcW w:w="3257"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563" w:type="dxa"/>
          </w:tcPr>
          <w:p w:rsidR="00B6471B" w:rsidRDefault="00B6471B">
            <w:pPr>
              <w:pStyle w:val="ConsPlusNormal"/>
            </w:pPr>
          </w:p>
        </w:tc>
        <w:tc>
          <w:tcPr>
            <w:tcW w:w="1563" w:type="dxa"/>
          </w:tcPr>
          <w:p w:rsidR="00B6471B" w:rsidRDefault="00B6471B">
            <w:pPr>
              <w:pStyle w:val="ConsPlusNormal"/>
            </w:pPr>
          </w:p>
        </w:tc>
        <w:tc>
          <w:tcPr>
            <w:tcW w:w="3256" w:type="dxa"/>
          </w:tcPr>
          <w:p w:rsidR="00B6471B" w:rsidRDefault="00B6471B">
            <w:pPr>
              <w:pStyle w:val="ConsPlusNormal"/>
            </w:pPr>
          </w:p>
        </w:tc>
        <w:tc>
          <w:tcPr>
            <w:tcW w:w="3257" w:type="dxa"/>
          </w:tcPr>
          <w:p w:rsidR="00B6471B" w:rsidRDefault="00B6471B">
            <w:pPr>
              <w:pStyle w:val="ConsPlusNormal"/>
            </w:pPr>
          </w:p>
        </w:tc>
      </w:tr>
      <w:tr w:rsidR="00B6471B">
        <w:tblPrEx>
          <w:tblBorders>
            <w:left w:val="single" w:sz="4" w:space="0" w:color="auto"/>
            <w:right w:val="single" w:sz="4" w:space="0" w:color="auto"/>
          </w:tblBorders>
        </w:tblPrEx>
        <w:tc>
          <w:tcPr>
            <w:tcW w:w="1563" w:type="dxa"/>
          </w:tcPr>
          <w:p w:rsidR="00B6471B" w:rsidRDefault="00B6471B">
            <w:pPr>
              <w:pStyle w:val="ConsPlusNormal"/>
            </w:pPr>
          </w:p>
        </w:tc>
        <w:tc>
          <w:tcPr>
            <w:tcW w:w="1563" w:type="dxa"/>
          </w:tcPr>
          <w:p w:rsidR="00B6471B" w:rsidRDefault="00B6471B">
            <w:pPr>
              <w:pStyle w:val="ConsPlusNormal"/>
            </w:pPr>
          </w:p>
        </w:tc>
        <w:tc>
          <w:tcPr>
            <w:tcW w:w="3256" w:type="dxa"/>
          </w:tcPr>
          <w:p w:rsidR="00B6471B" w:rsidRDefault="00B6471B">
            <w:pPr>
              <w:pStyle w:val="ConsPlusNormal"/>
            </w:pPr>
          </w:p>
        </w:tc>
        <w:tc>
          <w:tcPr>
            <w:tcW w:w="3257" w:type="dxa"/>
          </w:tcPr>
          <w:p w:rsidR="00B6471B" w:rsidRDefault="00B6471B">
            <w:pPr>
              <w:pStyle w:val="ConsPlusNormal"/>
            </w:pPr>
          </w:p>
        </w:tc>
      </w:tr>
      <w:tr w:rsidR="00B6471B">
        <w:tblPrEx>
          <w:tblBorders>
            <w:left w:val="single" w:sz="4" w:space="0" w:color="auto"/>
            <w:right w:val="single" w:sz="4" w:space="0" w:color="auto"/>
          </w:tblBorders>
        </w:tblPrEx>
        <w:tc>
          <w:tcPr>
            <w:tcW w:w="1563" w:type="dxa"/>
          </w:tcPr>
          <w:p w:rsidR="00B6471B" w:rsidRDefault="00B6471B">
            <w:pPr>
              <w:pStyle w:val="ConsPlusNormal"/>
            </w:pPr>
          </w:p>
        </w:tc>
        <w:tc>
          <w:tcPr>
            <w:tcW w:w="1563" w:type="dxa"/>
          </w:tcPr>
          <w:p w:rsidR="00B6471B" w:rsidRDefault="00B6471B">
            <w:pPr>
              <w:pStyle w:val="ConsPlusNormal"/>
            </w:pPr>
          </w:p>
        </w:tc>
        <w:tc>
          <w:tcPr>
            <w:tcW w:w="3256" w:type="dxa"/>
          </w:tcPr>
          <w:p w:rsidR="00B6471B" w:rsidRDefault="00B6471B">
            <w:pPr>
              <w:pStyle w:val="ConsPlusNormal"/>
            </w:pPr>
          </w:p>
        </w:tc>
        <w:tc>
          <w:tcPr>
            <w:tcW w:w="3257" w:type="dxa"/>
          </w:tcPr>
          <w:p w:rsidR="00B6471B" w:rsidRDefault="00B6471B">
            <w:pPr>
              <w:pStyle w:val="ConsPlusNormal"/>
            </w:pPr>
          </w:p>
        </w:tc>
      </w:tr>
      <w:tr w:rsidR="00B6471B">
        <w:tblPrEx>
          <w:tblBorders>
            <w:right w:val="single" w:sz="4" w:space="0" w:color="auto"/>
          </w:tblBorders>
        </w:tblPrEx>
        <w:tc>
          <w:tcPr>
            <w:tcW w:w="1563" w:type="dxa"/>
            <w:tcBorders>
              <w:left w:val="nil"/>
              <w:bottom w:val="nil"/>
              <w:right w:val="nil"/>
            </w:tcBorders>
          </w:tcPr>
          <w:p w:rsidR="00B6471B" w:rsidRDefault="00B6471B">
            <w:pPr>
              <w:pStyle w:val="ConsPlusNormal"/>
            </w:pPr>
          </w:p>
        </w:tc>
        <w:tc>
          <w:tcPr>
            <w:tcW w:w="1563" w:type="dxa"/>
            <w:tcBorders>
              <w:left w:val="nil"/>
              <w:bottom w:val="nil"/>
            </w:tcBorders>
          </w:tcPr>
          <w:p w:rsidR="00B6471B" w:rsidRDefault="00B6471B">
            <w:pPr>
              <w:pStyle w:val="ConsPlusNormal"/>
              <w:jc w:val="right"/>
            </w:pPr>
            <w:r>
              <w:t>Итого</w:t>
            </w:r>
          </w:p>
        </w:tc>
        <w:tc>
          <w:tcPr>
            <w:tcW w:w="3256" w:type="dxa"/>
          </w:tcPr>
          <w:p w:rsidR="00B6471B" w:rsidRDefault="00B6471B">
            <w:pPr>
              <w:pStyle w:val="ConsPlusNormal"/>
            </w:pPr>
          </w:p>
        </w:tc>
        <w:tc>
          <w:tcPr>
            <w:tcW w:w="3257"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1.3.1.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52"/>
        <w:gridCol w:w="1252"/>
        <w:gridCol w:w="1783"/>
        <w:gridCol w:w="1784"/>
        <w:gridCol w:w="1784"/>
        <w:gridCol w:w="1784"/>
      </w:tblGrid>
      <w:tr w:rsidR="00B6471B">
        <w:tc>
          <w:tcPr>
            <w:tcW w:w="2504" w:type="dxa"/>
            <w:gridSpan w:val="2"/>
            <w:tcBorders>
              <w:left w:val="nil"/>
            </w:tcBorders>
          </w:tcPr>
          <w:p w:rsidR="00B6471B" w:rsidRDefault="00B6471B">
            <w:pPr>
              <w:pStyle w:val="ConsPlusNormal"/>
              <w:jc w:val="center"/>
            </w:pPr>
            <w:r>
              <w:t>Документ получателя бюджетных средств</w:t>
            </w:r>
          </w:p>
        </w:tc>
        <w:tc>
          <w:tcPr>
            <w:tcW w:w="1783" w:type="dxa"/>
            <w:vMerge w:val="restart"/>
          </w:tcPr>
          <w:p w:rsidR="00B6471B" w:rsidRDefault="00B6471B">
            <w:pPr>
              <w:pStyle w:val="ConsPlusNormal"/>
              <w:jc w:val="center"/>
            </w:pPr>
            <w:r>
              <w:t>Сумма на ____ год</w:t>
            </w:r>
          </w:p>
        </w:tc>
        <w:tc>
          <w:tcPr>
            <w:tcW w:w="1784" w:type="dxa"/>
            <w:vMerge w:val="restart"/>
          </w:tcPr>
          <w:p w:rsidR="00B6471B" w:rsidRDefault="00B6471B">
            <w:pPr>
              <w:pStyle w:val="ConsPlusNormal"/>
              <w:jc w:val="center"/>
            </w:pPr>
            <w:r>
              <w:t>Сумма на ____ год</w:t>
            </w:r>
          </w:p>
        </w:tc>
        <w:tc>
          <w:tcPr>
            <w:tcW w:w="1784" w:type="dxa"/>
            <w:vMerge w:val="restart"/>
          </w:tcPr>
          <w:p w:rsidR="00B6471B" w:rsidRDefault="00B6471B">
            <w:pPr>
              <w:pStyle w:val="ConsPlusNormal"/>
              <w:jc w:val="center"/>
            </w:pPr>
            <w:r>
              <w:t>Сумма на ____ год</w:t>
            </w:r>
          </w:p>
        </w:tc>
        <w:tc>
          <w:tcPr>
            <w:tcW w:w="1784" w:type="dxa"/>
            <w:vMerge w:val="restart"/>
            <w:tcBorders>
              <w:right w:val="nil"/>
            </w:tcBorders>
          </w:tcPr>
          <w:p w:rsidR="00B6471B" w:rsidRDefault="00B6471B">
            <w:pPr>
              <w:pStyle w:val="ConsPlusNormal"/>
              <w:jc w:val="center"/>
            </w:pPr>
            <w:r>
              <w:t>Сумма на _____ год</w:t>
            </w:r>
          </w:p>
        </w:tc>
      </w:tr>
      <w:tr w:rsidR="00B6471B">
        <w:tc>
          <w:tcPr>
            <w:tcW w:w="1252" w:type="dxa"/>
            <w:tcBorders>
              <w:left w:val="nil"/>
            </w:tcBorders>
          </w:tcPr>
          <w:p w:rsidR="00B6471B" w:rsidRDefault="00B6471B">
            <w:pPr>
              <w:pStyle w:val="ConsPlusNormal"/>
              <w:jc w:val="center"/>
            </w:pPr>
            <w:r>
              <w:t>номер</w:t>
            </w:r>
          </w:p>
        </w:tc>
        <w:tc>
          <w:tcPr>
            <w:tcW w:w="1252" w:type="dxa"/>
          </w:tcPr>
          <w:p w:rsidR="00B6471B" w:rsidRDefault="00B6471B">
            <w:pPr>
              <w:pStyle w:val="ConsPlusNormal"/>
              <w:jc w:val="center"/>
            </w:pPr>
            <w:r>
              <w:t>дата</w:t>
            </w:r>
          </w:p>
        </w:tc>
        <w:tc>
          <w:tcPr>
            <w:tcW w:w="1783" w:type="dxa"/>
            <w:vMerge/>
          </w:tcPr>
          <w:p w:rsidR="00B6471B" w:rsidRDefault="00B6471B"/>
        </w:tc>
        <w:tc>
          <w:tcPr>
            <w:tcW w:w="1784" w:type="dxa"/>
            <w:vMerge/>
          </w:tcPr>
          <w:p w:rsidR="00B6471B" w:rsidRDefault="00B6471B"/>
        </w:tc>
        <w:tc>
          <w:tcPr>
            <w:tcW w:w="1784" w:type="dxa"/>
            <w:vMerge/>
          </w:tcPr>
          <w:p w:rsidR="00B6471B" w:rsidRDefault="00B6471B"/>
        </w:tc>
        <w:tc>
          <w:tcPr>
            <w:tcW w:w="1784" w:type="dxa"/>
            <w:vMerge/>
            <w:tcBorders>
              <w:right w:val="nil"/>
            </w:tcBorders>
          </w:tcPr>
          <w:p w:rsidR="00B6471B" w:rsidRDefault="00B6471B"/>
        </w:tc>
      </w:tr>
      <w:tr w:rsidR="00B6471B">
        <w:tc>
          <w:tcPr>
            <w:tcW w:w="1252" w:type="dxa"/>
            <w:tcBorders>
              <w:left w:val="nil"/>
            </w:tcBorders>
          </w:tcPr>
          <w:p w:rsidR="00B6471B" w:rsidRDefault="00B6471B">
            <w:pPr>
              <w:pStyle w:val="ConsPlusNormal"/>
              <w:jc w:val="center"/>
            </w:pPr>
            <w:r>
              <w:t>1</w:t>
            </w:r>
          </w:p>
        </w:tc>
        <w:tc>
          <w:tcPr>
            <w:tcW w:w="1252" w:type="dxa"/>
          </w:tcPr>
          <w:p w:rsidR="00B6471B" w:rsidRDefault="00B6471B">
            <w:pPr>
              <w:pStyle w:val="ConsPlusNormal"/>
              <w:jc w:val="center"/>
            </w:pPr>
            <w:r>
              <w:t>2</w:t>
            </w:r>
          </w:p>
        </w:tc>
        <w:tc>
          <w:tcPr>
            <w:tcW w:w="1783" w:type="dxa"/>
          </w:tcPr>
          <w:p w:rsidR="00B6471B" w:rsidRDefault="00B6471B">
            <w:pPr>
              <w:pStyle w:val="ConsPlusNormal"/>
              <w:jc w:val="center"/>
            </w:pPr>
            <w:r>
              <w:t>3</w:t>
            </w:r>
          </w:p>
        </w:tc>
        <w:tc>
          <w:tcPr>
            <w:tcW w:w="1784" w:type="dxa"/>
          </w:tcPr>
          <w:p w:rsidR="00B6471B" w:rsidRDefault="00B6471B">
            <w:pPr>
              <w:pStyle w:val="ConsPlusNormal"/>
              <w:jc w:val="center"/>
            </w:pPr>
            <w:r>
              <w:t>4</w:t>
            </w:r>
          </w:p>
        </w:tc>
        <w:tc>
          <w:tcPr>
            <w:tcW w:w="1784" w:type="dxa"/>
          </w:tcPr>
          <w:p w:rsidR="00B6471B" w:rsidRDefault="00B6471B">
            <w:pPr>
              <w:pStyle w:val="ConsPlusNormal"/>
              <w:jc w:val="center"/>
            </w:pPr>
            <w:r>
              <w:t>5</w:t>
            </w:r>
          </w:p>
        </w:tc>
        <w:tc>
          <w:tcPr>
            <w:tcW w:w="1784"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252" w:type="dxa"/>
          </w:tcPr>
          <w:p w:rsidR="00B6471B" w:rsidRDefault="00B6471B">
            <w:pPr>
              <w:pStyle w:val="ConsPlusNormal"/>
            </w:pPr>
          </w:p>
        </w:tc>
        <w:tc>
          <w:tcPr>
            <w:tcW w:w="1252" w:type="dxa"/>
          </w:tcPr>
          <w:p w:rsidR="00B6471B" w:rsidRDefault="00B6471B">
            <w:pPr>
              <w:pStyle w:val="ConsPlusNormal"/>
            </w:pPr>
          </w:p>
        </w:tc>
        <w:tc>
          <w:tcPr>
            <w:tcW w:w="1783"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r>
      <w:tr w:rsidR="00B6471B">
        <w:tblPrEx>
          <w:tblBorders>
            <w:left w:val="single" w:sz="4" w:space="0" w:color="auto"/>
            <w:right w:val="single" w:sz="4" w:space="0" w:color="auto"/>
          </w:tblBorders>
        </w:tblPrEx>
        <w:tc>
          <w:tcPr>
            <w:tcW w:w="1252" w:type="dxa"/>
          </w:tcPr>
          <w:p w:rsidR="00B6471B" w:rsidRDefault="00B6471B">
            <w:pPr>
              <w:pStyle w:val="ConsPlusNormal"/>
            </w:pPr>
          </w:p>
        </w:tc>
        <w:tc>
          <w:tcPr>
            <w:tcW w:w="1252" w:type="dxa"/>
          </w:tcPr>
          <w:p w:rsidR="00B6471B" w:rsidRDefault="00B6471B">
            <w:pPr>
              <w:pStyle w:val="ConsPlusNormal"/>
            </w:pPr>
          </w:p>
        </w:tc>
        <w:tc>
          <w:tcPr>
            <w:tcW w:w="1783"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r>
      <w:tr w:rsidR="00B6471B">
        <w:tblPrEx>
          <w:tblBorders>
            <w:left w:val="single" w:sz="4" w:space="0" w:color="auto"/>
            <w:right w:val="single" w:sz="4" w:space="0" w:color="auto"/>
          </w:tblBorders>
        </w:tblPrEx>
        <w:tc>
          <w:tcPr>
            <w:tcW w:w="1252" w:type="dxa"/>
          </w:tcPr>
          <w:p w:rsidR="00B6471B" w:rsidRDefault="00B6471B">
            <w:pPr>
              <w:pStyle w:val="ConsPlusNormal"/>
            </w:pPr>
          </w:p>
        </w:tc>
        <w:tc>
          <w:tcPr>
            <w:tcW w:w="1252" w:type="dxa"/>
          </w:tcPr>
          <w:p w:rsidR="00B6471B" w:rsidRDefault="00B6471B">
            <w:pPr>
              <w:pStyle w:val="ConsPlusNormal"/>
            </w:pPr>
          </w:p>
        </w:tc>
        <w:tc>
          <w:tcPr>
            <w:tcW w:w="1783"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r>
      <w:tr w:rsidR="00B6471B">
        <w:tblPrEx>
          <w:tblBorders>
            <w:right w:val="single" w:sz="4" w:space="0" w:color="auto"/>
          </w:tblBorders>
        </w:tblPrEx>
        <w:tc>
          <w:tcPr>
            <w:tcW w:w="1252" w:type="dxa"/>
            <w:tcBorders>
              <w:left w:val="nil"/>
              <w:bottom w:val="nil"/>
              <w:right w:val="nil"/>
            </w:tcBorders>
          </w:tcPr>
          <w:p w:rsidR="00B6471B" w:rsidRDefault="00B6471B">
            <w:pPr>
              <w:pStyle w:val="ConsPlusNormal"/>
            </w:pPr>
          </w:p>
        </w:tc>
        <w:tc>
          <w:tcPr>
            <w:tcW w:w="1252" w:type="dxa"/>
            <w:tcBorders>
              <w:left w:val="nil"/>
              <w:bottom w:val="nil"/>
            </w:tcBorders>
          </w:tcPr>
          <w:p w:rsidR="00B6471B" w:rsidRDefault="00B6471B">
            <w:pPr>
              <w:pStyle w:val="ConsPlusNormal"/>
              <w:jc w:val="right"/>
            </w:pPr>
            <w:r>
              <w:t>Итого</w:t>
            </w:r>
          </w:p>
        </w:tc>
        <w:tc>
          <w:tcPr>
            <w:tcW w:w="1783"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c>
          <w:tcPr>
            <w:tcW w:w="178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1.3.2. Лимиты бюджетных обязательств в текущем</w:t>
      </w:r>
    </w:p>
    <w:p w:rsidR="00B6471B" w:rsidRDefault="00B6471B">
      <w:pPr>
        <w:pStyle w:val="ConsPlusNonformat"/>
        <w:jc w:val="both"/>
      </w:pPr>
      <w:r>
        <w:lastRenderedPageBreak/>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1"/>
        <w:gridCol w:w="1215"/>
        <w:gridCol w:w="1765"/>
        <w:gridCol w:w="1765"/>
        <w:gridCol w:w="1782"/>
        <w:gridCol w:w="1821"/>
      </w:tblGrid>
      <w:tr w:rsidR="00B6471B">
        <w:tc>
          <w:tcPr>
            <w:tcW w:w="2506" w:type="dxa"/>
            <w:gridSpan w:val="2"/>
            <w:tcBorders>
              <w:left w:val="nil"/>
            </w:tcBorders>
          </w:tcPr>
          <w:p w:rsidR="00B6471B" w:rsidRDefault="00B6471B">
            <w:pPr>
              <w:pStyle w:val="ConsPlusNormal"/>
              <w:jc w:val="center"/>
            </w:pPr>
            <w:r>
              <w:t>Документ</w:t>
            </w:r>
          </w:p>
        </w:tc>
        <w:tc>
          <w:tcPr>
            <w:tcW w:w="3530" w:type="dxa"/>
            <w:gridSpan w:val="2"/>
            <w:vMerge w:val="restart"/>
          </w:tcPr>
          <w:p w:rsidR="00B6471B" w:rsidRDefault="00B6471B">
            <w:pPr>
              <w:pStyle w:val="ConsPlusNormal"/>
              <w:jc w:val="center"/>
            </w:pPr>
            <w:r>
              <w:t>Сумма за счет связанных кредитов</w:t>
            </w:r>
          </w:p>
        </w:tc>
        <w:tc>
          <w:tcPr>
            <w:tcW w:w="3603" w:type="dxa"/>
            <w:gridSpan w:val="2"/>
            <w:vMerge w:val="restart"/>
            <w:tcBorders>
              <w:right w:val="nil"/>
            </w:tcBorders>
          </w:tcPr>
          <w:p w:rsidR="00B6471B" w:rsidRDefault="00B6471B">
            <w:pPr>
              <w:pStyle w:val="ConsPlusNormal"/>
              <w:jc w:val="center"/>
            </w:pPr>
            <w:r>
              <w:t>Сумма на выплаты в иностранной валюте (в рублевом эквиваленте)</w:t>
            </w:r>
          </w:p>
        </w:tc>
      </w:tr>
      <w:tr w:rsidR="00B6471B">
        <w:trPr>
          <w:trHeight w:val="269"/>
        </w:trPr>
        <w:tc>
          <w:tcPr>
            <w:tcW w:w="1291" w:type="dxa"/>
            <w:vMerge w:val="restart"/>
            <w:tcBorders>
              <w:left w:val="nil"/>
            </w:tcBorders>
          </w:tcPr>
          <w:p w:rsidR="00B6471B" w:rsidRDefault="00B6471B">
            <w:pPr>
              <w:pStyle w:val="ConsPlusNormal"/>
              <w:jc w:val="center"/>
            </w:pPr>
            <w:r>
              <w:t>номер</w:t>
            </w:r>
          </w:p>
        </w:tc>
        <w:tc>
          <w:tcPr>
            <w:tcW w:w="1215" w:type="dxa"/>
            <w:vMerge w:val="restart"/>
          </w:tcPr>
          <w:p w:rsidR="00B6471B" w:rsidRDefault="00B6471B">
            <w:pPr>
              <w:pStyle w:val="ConsPlusNormal"/>
              <w:jc w:val="center"/>
            </w:pPr>
            <w:r>
              <w:t>дата</w:t>
            </w:r>
          </w:p>
        </w:tc>
        <w:tc>
          <w:tcPr>
            <w:tcW w:w="3530" w:type="dxa"/>
            <w:gridSpan w:val="2"/>
            <w:vMerge/>
          </w:tcPr>
          <w:p w:rsidR="00B6471B" w:rsidRDefault="00B6471B"/>
        </w:tc>
        <w:tc>
          <w:tcPr>
            <w:tcW w:w="3603" w:type="dxa"/>
            <w:gridSpan w:val="2"/>
            <w:vMerge/>
            <w:tcBorders>
              <w:right w:val="nil"/>
            </w:tcBorders>
          </w:tcPr>
          <w:p w:rsidR="00B6471B" w:rsidRDefault="00B6471B"/>
        </w:tc>
      </w:tr>
      <w:tr w:rsidR="00B6471B">
        <w:tc>
          <w:tcPr>
            <w:tcW w:w="1291" w:type="dxa"/>
            <w:vMerge/>
            <w:tcBorders>
              <w:left w:val="nil"/>
            </w:tcBorders>
          </w:tcPr>
          <w:p w:rsidR="00B6471B" w:rsidRDefault="00B6471B"/>
        </w:tc>
        <w:tc>
          <w:tcPr>
            <w:tcW w:w="1215" w:type="dxa"/>
            <w:vMerge/>
          </w:tcPr>
          <w:p w:rsidR="00B6471B" w:rsidRDefault="00B6471B"/>
        </w:tc>
        <w:tc>
          <w:tcPr>
            <w:tcW w:w="1765" w:type="dxa"/>
          </w:tcPr>
          <w:p w:rsidR="00B6471B" w:rsidRDefault="00B6471B">
            <w:pPr>
              <w:pStyle w:val="ConsPlusNormal"/>
              <w:jc w:val="center"/>
            </w:pPr>
            <w:r>
              <w:t>на ____ год</w:t>
            </w:r>
          </w:p>
        </w:tc>
        <w:tc>
          <w:tcPr>
            <w:tcW w:w="1765" w:type="dxa"/>
          </w:tcPr>
          <w:p w:rsidR="00B6471B" w:rsidRDefault="00B6471B">
            <w:pPr>
              <w:pStyle w:val="ConsPlusNormal"/>
              <w:jc w:val="center"/>
            </w:pPr>
            <w:r>
              <w:t>на ____ год</w:t>
            </w:r>
          </w:p>
        </w:tc>
        <w:tc>
          <w:tcPr>
            <w:tcW w:w="1782" w:type="dxa"/>
          </w:tcPr>
          <w:p w:rsidR="00B6471B" w:rsidRDefault="00B6471B">
            <w:pPr>
              <w:pStyle w:val="ConsPlusNormal"/>
              <w:jc w:val="center"/>
            </w:pPr>
            <w:r>
              <w:t>на ____ год</w:t>
            </w:r>
          </w:p>
        </w:tc>
        <w:tc>
          <w:tcPr>
            <w:tcW w:w="1821" w:type="dxa"/>
            <w:tcBorders>
              <w:right w:val="nil"/>
            </w:tcBorders>
          </w:tcPr>
          <w:p w:rsidR="00B6471B" w:rsidRDefault="00B6471B">
            <w:pPr>
              <w:pStyle w:val="ConsPlusNormal"/>
              <w:jc w:val="center"/>
            </w:pPr>
            <w:r>
              <w:t>на ____ год</w:t>
            </w:r>
          </w:p>
        </w:tc>
      </w:tr>
      <w:tr w:rsidR="00B6471B">
        <w:tc>
          <w:tcPr>
            <w:tcW w:w="1291" w:type="dxa"/>
            <w:tcBorders>
              <w:left w:val="nil"/>
            </w:tcBorders>
          </w:tcPr>
          <w:p w:rsidR="00B6471B" w:rsidRDefault="00B6471B">
            <w:pPr>
              <w:pStyle w:val="ConsPlusNormal"/>
              <w:jc w:val="center"/>
            </w:pPr>
            <w:r>
              <w:t>1</w:t>
            </w:r>
          </w:p>
        </w:tc>
        <w:tc>
          <w:tcPr>
            <w:tcW w:w="1215" w:type="dxa"/>
          </w:tcPr>
          <w:p w:rsidR="00B6471B" w:rsidRDefault="00B6471B">
            <w:pPr>
              <w:pStyle w:val="ConsPlusNormal"/>
              <w:jc w:val="center"/>
            </w:pPr>
            <w:r>
              <w:t>2</w:t>
            </w:r>
          </w:p>
        </w:tc>
        <w:tc>
          <w:tcPr>
            <w:tcW w:w="1765" w:type="dxa"/>
          </w:tcPr>
          <w:p w:rsidR="00B6471B" w:rsidRDefault="00B6471B">
            <w:pPr>
              <w:pStyle w:val="ConsPlusNormal"/>
              <w:jc w:val="center"/>
            </w:pPr>
            <w:r>
              <w:t>3</w:t>
            </w:r>
          </w:p>
        </w:tc>
        <w:tc>
          <w:tcPr>
            <w:tcW w:w="1765" w:type="dxa"/>
          </w:tcPr>
          <w:p w:rsidR="00B6471B" w:rsidRDefault="00B6471B">
            <w:pPr>
              <w:pStyle w:val="ConsPlusNormal"/>
              <w:jc w:val="center"/>
            </w:pPr>
            <w:r>
              <w:t>4</w:t>
            </w:r>
          </w:p>
        </w:tc>
        <w:tc>
          <w:tcPr>
            <w:tcW w:w="1782" w:type="dxa"/>
          </w:tcPr>
          <w:p w:rsidR="00B6471B" w:rsidRDefault="00B6471B">
            <w:pPr>
              <w:pStyle w:val="ConsPlusNormal"/>
              <w:jc w:val="center"/>
            </w:pPr>
            <w:r>
              <w:t>5</w:t>
            </w:r>
          </w:p>
        </w:tc>
        <w:tc>
          <w:tcPr>
            <w:tcW w:w="1821"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291" w:type="dxa"/>
          </w:tcPr>
          <w:p w:rsidR="00B6471B" w:rsidRDefault="00B6471B">
            <w:pPr>
              <w:pStyle w:val="ConsPlusNormal"/>
            </w:pPr>
          </w:p>
        </w:tc>
        <w:tc>
          <w:tcPr>
            <w:tcW w:w="1215" w:type="dxa"/>
          </w:tcPr>
          <w:p w:rsidR="00B6471B" w:rsidRDefault="00B6471B">
            <w:pPr>
              <w:pStyle w:val="ConsPlusNormal"/>
            </w:pPr>
          </w:p>
        </w:tc>
        <w:tc>
          <w:tcPr>
            <w:tcW w:w="1765" w:type="dxa"/>
          </w:tcPr>
          <w:p w:rsidR="00B6471B" w:rsidRDefault="00B6471B">
            <w:pPr>
              <w:pStyle w:val="ConsPlusNormal"/>
            </w:pPr>
          </w:p>
        </w:tc>
        <w:tc>
          <w:tcPr>
            <w:tcW w:w="1765" w:type="dxa"/>
          </w:tcPr>
          <w:p w:rsidR="00B6471B" w:rsidRDefault="00B6471B">
            <w:pPr>
              <w:pStyle w:val="ConsPlusNormal"/>
            </w:pPr>
          </w:p>
        </w:tc>
        <w:tc>
          <w:tcPr>
            <w:tcW w:w="1782" w:type="dxa"/>
          </w:tcPr>
          <w:p w:rsidR="00B6471B" w:rsidRDefault="00B6471B">
            <w:pPr>
              <w:pStyle w:val="ConsPlusNormal"/>
            </w:pPr>
          </w:p>
        </w:tc>
        <w:tc>
          <w:tcPr>
            <w:tcW w:w="1821" w:type="dxa"/>
          </w:tcPr>
          <w:p w:rsidR="00B6471B" w:rsidRDefault="00B6471B">
            <w:pPr>
              <w:pStyle w:val="ConsPlusNormal"/>
            </w:pPr>
          </w:p>
        </w:tc>
      </w:tr>
      <w:tr w:rsidR="00B6471B">
        <w:tblPrEx>
          <w:tblBorders>
            <w:left w:val="single" w:sz="4" w:space="0" w:color="auto"/>
            <w:right w:val="single" w:sz="4" w:space="0" w:color="auto"/>
          </w:tblBorders>
        </w:tblPrEx>
        <w:tc>
          <w:tcPr>
            <w:tcW w:w="1291" w:type="dxa"/>
          </w:tcPr>
          <w:p w:rsidR="00B6471B" w:rsidRDefault="00B6471B">
            <w:pPr>
              <w:pStyle w:val="ConsPlusNormal"/>
            </w:pPr>
          </w:p>
        </w:tc>
        <w:tc>
          <w:tcPr>
            <w:tcW w:w="1215" w:type="dxa"/>
          </w:tcPr>
          <w:p w:rsidR="00B6471B" w:rsidRDefault="00B6471B">
            <w:pPr>
              <w:pStyle w:val="ConsPlusNormal"/>
            </w:pPr>
          </w:p>
        </w:tc>
        <w:tc>
          <w:tcPr>
            <w:tcW w:w="1765" w:type="dxa"/>
          </w:tcPr>
          <w:p w:rsidR="00B6471B" w:rsidRDefault="00B6471B">
            <w:pPr>
              <w:pStyle w:val="ConsPlusNormal"/>
            </w:pPr>
          </w:p>
        </w:tc>
        <w:tc>
          <w:tcPr>
            <w:tcW w:w="1765" w:type="dxa"/>
          </w:tcPr>
          <w:p w:rsidR="00B6471B" w:rsidRDefault="00B6471B">
            <w:pPr>
              <w:pStyle w:val="ConsPlusNormal"/>
            </w:pPr>
          </w:p>
        </w:tc>
        <w:tc>
          <w:tcPr>
            <w:tcW w:w="1782" w:type="dxa"/>
          </w:tcPr>
          <w:p w:rsidR="00B6471B" w:rsidRDefault="00B6471B">
            <w:pPr>
              <w:pStyle w:val="ConsPlusNormal"/>
            </w:pPr>
          </w:p>
        </w:tc>
        <w:tc>
          <w:tcPr>
            <w:tcW w:w="1821" w:type="dxa"/>
          </w:tcPr>
          <w:p w:rsidR="00B6471B" w:rsidRDefault="00B6471B">
            <w:pPr>
              <w:pStyle w:val="ConsPlusNormal"/>
            </w:pPr>
          </w:p>
        </w:tc>
      </w:tr>
      <w:tr w:rsidR="00B6471B">
        <w:tblPrEx>
          <w:tblBorders>
            <w:left w:val="single" w:sz="4" w:space="0" w:color="auto"/>
            <w:right w:val="single" w:sz="4" w:space="0" w:color="auto"/>
          </w:tblBorders>
        </w:tblPrEx>
        <w:tc>
          <w:tcPr>
            <w:tcW w:w="1291" w:type="dxa"/>
          </w:tcPr>
          <w:p w:rsidR="00B6471B" w:rsidRDefault="00B6471B">
            <w:pPr>
              <w:pStyle w:val="ConsPlusNormal"/>
            </w:pPr>
          </w:p>
        </w:tc>
        <w:tc>
          <w:tcPr>
            <w:tcW w:w="1215" w:type="dxa"/>
          </w:tcPr>
          <w:p w:rsidR="00B6471B" w:rsidRDefault="00B6471B">
            <w:pPr>
              <w:pStyle w:val="ConsPlusNormal"/>
            </w:pPr>
          </w:p>
        </w:tc>
        <w:tc>
          <w:tcPr>
            <w:tcW w:w="1765" w:type="dxa"/>
          </w:tcPr>
          <w:p w:rsidR="00B6471B" w:rsidRDefault="00B6471B">
            <w:pPr>
              <w:pStyle w:val="ConsPlusNormal"/>
            </w:pPr>
          </w:p>
        </w:tc>
        <w:tc>
          <w:tcPr>
            <w:tcW w:w="1765" w:type="dxa"/>
          </w:tcPr>
          <w:p w:rsidR="00B6471B" w:rsidRDefault="00B6471B">
            <w:pPr>
              <w:pStyle w:val="ConsPlusNormal"/>
            </w:pPr>
          </w:p>
        </w:tc>
        <w:tc>
          <w:tcPr>
            <w:tcW w:w="1782" w:type="dxa"/>
          </w:tcPr>
          <w:p w:rsidR="00B6471B" w:rsidRDefault="00B6471B">
            <w:pPr>
              <w:pStyle w:val="ConsPlusNormal"/>
            </w:pPr>
          </w:p>
        </w:tc>
        <w:tc>
          <w:tcPr>
            <w:tcW w:w="1821" w:type="dxa"/>
          </w:tcPr>
          <w:p w:rsidR="00B6471B" w:rsidRDefault="00B6471B">
            <w:pPr>
              <w:pStyle w:val="ConsPlusNormal"/>
            </w:pPr>
          </w:p>
        </w:tc>
      </w:tr>
      <w:tr w:rsidR="00B6471B">
        <w:tblPrEx>
          <w:tblBorders>
            <w:right w:val="single" w:sz="4" w:space="0" w:color="auto"/>
          </w:tblBorders>
        </w:tblPrEx>
        <w:tc>
          <w:tcPr>
            <w:tcW w:w="1291" w:type="dxa"/>
            <w:tcBorders>
              <w:left w:val="nil"/>
              <w:bottom w:val="nil"/>
              <w:right w:val="nil"/>
            </w:tcBorders>
          </w:tcPr>
          <w:p w:rsidR="00B6471B" w:rsidRDefault="00B6471B">
            <w:pPr>
              <w:pStyle w:val="ConsPlusNormal"/>
            </w:pPr>
          </w:p>
        </w:tc>
        <w:tc>
          <w:tcPr>
            <w:tcW w:w="1215" w:type="dxa"/>
            <w:tcBorders>
              <w:left w:val="nil"/>
              <w:bottom w:val="nil"/>
            </w:tcBorders>
          </w:tcPr>
          <w:p w:rsidR="00B6471B" w:rsidRDefault="00B6471B">
            <w:pPr>
              <w:pStyle w:val="ConsPlusNormal"/>
              <w:jc w:val="right"/>
            </w:pPr>
            <w:r>
              <w:t>Итого</w:t>
            </w:r>
          </w:p>
        </w:tc>
        <w:tc>
          <w:tcPr>
            <w:tcW w:w="1765" w:type="dxa"/>
          </w:tcPr>
          <w:p w:rsidR="00B6471B" w:rsidRDefault="00B6471B">
            <w:pPr>
              <w:pStyle w:val="ConsPlusNormal"/>
            </w:pPr>
          </w:p>
        </w:tc>
        <w:tc>
          <w:tcPr>
            <w:tcW w:w="1765" w:type="dxa"/>
          </w:tcPr>
          <w:p w:rsidR="00B6471B" w:rsidRDefault="00B6471B">
            <w:pPr>
              <w:pStyle w:val="ConsPlusNormal"/>
            </w:pPr>
          </w:p>
        </w:tc>
        <w:tc>
          <w:tcPr>
            <w:tcW w:w="1782" w:type="dxa"/>
          </w:tcPr>
          <w:p w:rsidR="00B6471B" w:rsidRDefault="00B6471B">
            <w:pPr>
              <w:pStyle w:val="ConsPlusNormal"/>
            </w:pPr>
          </w:p>
        </w:tc>
        <w:tc>
          <w:tcPr>
            <w:tcW w:w="1821"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0531716,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Операции с бюджетными средствами</w:t>
      </w:r>
    </w:p>
    <w:p w:rsidR="00B6471B" w:rsidRDefault="00B6471B">
      <w:pPr>
        <w:pStyle w:val="ConsPlusNonformat"/>
        <w:jc w:val="both"/>
      </w:pPr>
    </w:p>
    <w:p w:rsidR="00B6471B" w:rsidRDefault="00B6471B">
      <w:pPr>
        <w:pStyle w:val="ConsPlusNonformat"/>
        <w:jc w:val="both"/>
      </w:pPr>
      <w:r>
        <w:t xml:space="preserve">                 2.1. Изменение остатков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70"/>
        <w:gridCol w:w="952"/>
        <w:gridCol w:w="966"/>
        <w:gridCol w:w="966"/>
        <w:gridCol w:w="952"/>
        <w:gridCol w:w="2066"/>
        <w:gridCol w:w="2067"/>
      </w:tblGrid>
      <w:tr w:rsidR="00B6471B">
        <w:tc>
          <w:tcPr>
            <w:tcW w:w="1670" w:type="dxa"/>
            <w:vMerge w:val="restart"/>
            <w:tcBorders>
              <w:left w:val="nil"/>
            </w:tcBorders>
          </w:tcPr>
          <w:p w:rsidR="00B6471B" w:rsidRDefault="00B6471B">
            <w:pPr>
              <w:pStyle w:val="ConsPlusNormal"/>
              <w:jc w:val="center"/>
            </w:pPr>
            <w:r>
              <w:t>Наименование показателя</w:t>
            </w:r>
          </w:p>
        </w:tc>
        <w:tc>
          <w:tcPr>
            <w:tcW w:w="3836" w:type="dxa"/>
            <w:gridSpan w:val="4"/>
          </w:tcPr>
          <w:p w:rsidR="00B6471B" w:rsidRDefault="00B6471B">
            <w:pPr>
              <w:pStyle w:val="ConsPlusNormal"/>
              <w:jc w:val="center"/>
            </w:pPr>
            <w:r>
              <w:t>Поставленные на учет бюджетные обязательства</w:t>
            </w:r>
          </w:p>
        </w:tc>
        <w:tc>
          <w:tcPr>
            <w:tcW w:w="2066" w:type="dxa"/>
            <w:vMerge w:val="restart"/>
          </w:tcPr>
          <w:p w:rsidR="00B6471B" w:rsidRDefault="00B6471B">
            <w:pPr>
              <w:pStyle w:val="ConsPlusNormal"/>
              <w:jc w:val="center"/>
            </w:pPr>
            <w:r>
              <w:t>Поступления в ____ году (с начала текущего финансового года)</w:t>
            </w:r>
          </w:p>
        </w:tc>
        <w:tc>
          <w:tcPr>
            <w:tcW w:w="2067" w:type="dxa"/>
            <w:vMerge w:val="restart"/>
            <w:tcBorders>
              <w:right w:val="nil"/>
            </w:tcBorders>
          </w:tcPr>
          <w:p w:rsidR="00B6471B" w:rsidRDefault="00B6471B">
            <w:pPr>
              <w:pStyle w:val="ConsPlusNormal"/>
              <w:jc w:val="center"/>
            </w:pPr>
            <w:r>
              <w:t>Выплаты в ____ году (с начала текущего финансового года)</w:t>
            </w:r>
          </w:p>
        </w:tc>
      </w:tr>
      <w:tr w:rsidR="00B6471B">
        <w:tc>
          <w:tcPr>
            <w:tcW w:w="1670" w:type="dxa"/>
            <w:vMerge/>
            <w:tcBorders>
              <w:left w:val="nil"/>
            </w:tcBorders>
          </w:tcPr>
          <w:p w:rsidR="00B6471B" w:rsidRDefault="00B6471B"/>
        </w:tc>
        <w:tc>
          <w:tcPr>
            <w:tcW w:w="952" w:type="dxa"/>
          </w:tcPr>
          <w:p w:rsidR="00B6471B" w:rsidRDefault="00B6471B">
            <w:pPr>
              <w:pStyle w:val="ConsPlusNormal"/>
              <w:jc w:val="center"/>
            </w:pPr>
            <w:r>
              <w:t>на ____ год</w:t>
            </w:r>
          </w:p>
        </w:tc>
        <w:tc>
          <w:tcPr>
            <w:tcW w:w="966" w:type="dxa"/>
          </w:tcPr>
          <w:p w:rsidR="00B6471B" w:rsidRDefault="00B6471B">
            <w:pPr>
              <w:pStyle w:val="ConsPlusNormal"/>
              <w:jc w:val="center"/>
            </w:pPr>
            <w:r>
              <w:t>на ____ год</w:t>
            </w:r>
          </w:p>
        </w:tc>
        <w:tc>
          <w:tcPr>
            <w:tcW w:w="966" w:type="dxa"/>
          </w:tcPr>
          <w:p w:rsidR="00B6471B" w:rsidRDefault="00B6471B">
            <w:pPr>
              <w:pStyle w:val="ConsPlusNormal"/>
              <w:jc w:val="center"/>
            </w:pPr>
            <w:r>
              <w:t>на ____ год</w:t>
            </w:r>
          </w:p>
        </w:tc>
        <w:tc>
          <w:tcPr>
            <w:tcW w:w="952" w:type="dxa"/>
          </w:tcPr>
          <w:p w:rsidR="00B6471B" w:rsidRDefault="00B6471B">
            <w:pPr>
              <w:pStyle w:val="ConsPlusNormal"/>
              <w:jc w:val="center"/>
            </w:pPr>
            <w:r>
              <w:t>на ____ год</w:t>
            </w:r>
          </w:p>
        </w:tc>
        <w:tc>
          <w:tcPr>
            <w:tcW w:w="2066" w:type="dxa"/>
            <w:vMerge/>
          </w:tcPr>
          <w:p w:rsidR="00B6471B" w:rsidRDefault="00B6471B"/>
        </w:tc>
        <w:tc>
          <w:tcPr>
            <w:tcW w:w="2067" w:type="dxa"/>
            <w:vMerge/>
            <w:tcBorders>
              <w:right w:val="nil"/>
            </w:tcBorders>
          </w:tcPr>
          <w:p w:rsidR="00B6471B" w:rsidRDefault="00B6471B"/>
        </w:tc>
      </w:tr>
      <w:tr w:rsidR="00B6471B">
        <w:tc>
          <w:tcPr>
            <w:tcW w:w="1670" w:type="dxa"/>
            <w:tcBorders>
              <w:left w:val="nil"/>
            </w:tcBorders>
          </w:tcPr>
          <w:p w:rsidR="00B6471B" w:rsidRDefault="00B6471B">
            <w:pPr>
              <w:pStyle w:val="ConsPlusNormal"/>
              <w:jc w:val="center"/>
            </w:pPr>
            <w:r>
              <w:lastRenderedPageBreak/>
              <w:t>1</w:t>
            </w:r>
          </w:p>
        </w:tc>
        <w:tc>
          <w:tcPr>
            <w:tcW w:w="952" w:type="dxa"/>
          </w:tcPr>
          <w:p w:rsidR="00B6471B" w:rsidRDefault="00B6471B">
            <w:pPr>
              <w:pStyle w:val="ConsPlusNormal"/>
              <w:jc w:val="center"/>
            </w:pPr>
            <w:r>
              <w:t>2</w:t>
            </w:r>
          </w:p>
        </w:tc>
        <w:tc>
          <w:tcPr>
            <w:tcW w:w="966" w:type="dxa"/>
          </w:tcPr>
          <w:p w:rsidR="00B6471B" w:rsidRDefault="00B6471B">
            <w:pPr>
              <w:pStyle w:val="ConsPlusNormal"/>
              <w:jc w:val="center"/>
            </w:pPr>
            <w:r>
              <w:t>3</w:t>
            </w:r>
          </w:p>
        </w:tc>
        <w:tc>
          <w:tcPr>
            <w:tcW w:w="966" w:type="dxa"/>
          </w:tcPr>
          <w:p w:rsidR="00B6471B" w:rsidRDefault="00B6471B">
            <w:pPr>
              <w:pStyle w:val="ConsPlusNormal"/>
              <w:jc w:val="center"/>
            </w:pPr>
            <w:r>
              <w:t>4</w:t>
            </w:r>
          </w:p>
        </w:tc>
        <w:tc>
          <w:tcPr>
            <w:tcW w:w="952" w:type="dxa"/>
          </w:tcPr>
          <w:p w:rsidR="00B6471B" w:rsidRDefault="00B6471B">
            <w:pPr>
              <w:pStyle w:val="ConsPlusNormal"/>
              <w:jc w:val="center"/>
            </w:pPr>
            <w:r>
              <w:t>5</w:t>
            </w:r>
          </w:p>
        </w:tc>
        <w:tc>
          <w:tcPr>
            <w:tcW w:w="2066" w:type="dxa"/>
          </w:tcPr>
          <w:p w:rsidR="00B6471B" w:rsidRDefault="00B6471B">
            <w:pPr>
              <w:pStyle w:val="ConsPlusNormal"/>
              <w:jc w:val="center"/>
            </w:pPr>
            <w:r>
              <w:t>6</w:t>
            </w:r>
          </w:p>
        </w:tc>
        <w:tc>
          <w:tcPr>
            <w:tcW w:w="2067"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1670" w:type="dxa"/>
            <w:tcBorders>
              <w:left w:val="nil"/>
            </w:tcBorders>
          </w:tcPr>
          <w:p w:rsidR="00B6471B" w:rsidRDefault="00B6471B">
            <w:pPr>
              <w:pStyle w:val="ConsPlusNormal"/>
            </w:pPr>
            <w:r>
              <w:t>На начало дня</w:t>
            </w:r>
          </w:p>
        </w:tc>
        <w:tc>
          <w:tcPr>
            <w:tcW w:w="952" w:type="dxa"/>
          </w:tcPr>
          <w:p w:rsidR="00B6471B" w:rsidRDefault="00B6471B">
            <w:pPr>
              <w:pStyle w:val="ConsPlusNormal"/>
            </w:pPr>
          </w:p>
        </w:tc>
        <w:tc>
          <w:tcPr>
            <w:tcW w:w="966" w:type="dxa"/>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2066" w:type="dxa"/>
          </w:tcPr>
          <w:p w:rsidR="00B6471B" w:rsidRDefault="00B6471B">
            <w:pPr>
              <w:pStyle w:val="ConsPlusNormal"/>
            </w:pPr>
          </w:p>
        </w:tc>
        <w:tc>
          <w:tcPr>
            <w:tcW w:w="2067" w:type="dxa"/>
          </w:tcPr>
          <w:p w:rsidR="00B6471B" w:rsidRDefault="00B6471B">
            <w:pPr>
              <w:pStyle w:val="ConsPlusNormal"/>
            </w:pPr>
          </w:p>
        </w:tc>
      </w:tr>
      <w:tr w:rsidR="00B6471B">
        <w:tblPrEx>
          <w:tblBorders>
            <w:right w:val="single" w:sz="4" w:space="0" w:color="auto"/>
          </w:tblBorders>
        </w:tblPrEx>
        <w:tc>
          <w:tcPr>
            <w:tcW w:w="1670" w:type="dxa"/>
            <w:tcBorders>
              <w:left w:val="nil"/>
            </w:tcBorders>
          </w:tcPr>
          <w:p w:rsidR="00B6471B" w:rsidRDefault="00B6471B">
            <w:pPr>
              <w:pStyle w:val="ConsPlusNormal"/>
            </w:pPr>
            <w:r>
              <w:t>На конец дня</w:t>
            </w:r>
          </w:p>
        </w:tc>
        <w:tc>
          <w:tcPr>
            <w:tcW w:w="952" w:type="dxa"/>
          </w:tcPr>
          <w:p w:rsidR="00B6471B" w:rsidRDefault="00B6471B">
            <w:pPr>
              <w:pStyle w:val="ConsPlusNormal"/>
            </w:pPr>
          </w:p>
        </w:tc>
        <w:tc>
          <w:tcPr>
            <w:tcW w:w="966" w:type="dxa"/>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2066" w:type="dxa"/>
          </w:tcPr>
          <w:p w:rsidR="00B6471B" w:rsidRDefault="00B6471B">
            <w:pPr>
              <w:pStyle w:val="ConsPlusNormal"/>
            </w:pPr>
          </w:p>
        </w:tc>
        <w:tc>
          <w:tcPr>
            <w:tcW w:w="2067"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2.2. Поступления в валюте Российской Федерации</w:t>
      </w:r>
    </w:p>
    <w:p w:rsidR="00B6471B" w:rsidRDefault="00B6471B">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1"/>
        <w:gridCol w:w="1166"/>
        <w:gridCol w:w="1499"/>
        <w:gridCol w:w="2393"/>
        <w:gridCol w:w="3280"/>
      </w:tblGrid>
      <w:tr w:rsidR="00B6471B">
        <w:tc>
          <w:tcPr>
            <w:tcW w:w="2467" w:type="dxa"/>
            <w:gridSpan w:val="2"/>
            <w:tcBorders>
              <w:left w:val="nil"/>
            </w:tcBorders>
          </w:tcPr>
          <w:p w:rsidR="00B6471B" w:rsidRDefault="00B6471B">
            <w:pPr>
              <w:pStyle w:val="ConsPlusNormal"/>
              <w:jc w:val="center"/>
            </w:pPr>
            <w:r>
              <w:t>Документ</w:t>
            </w:r>
          </w:p>
        </w:tc>
        <w:tc>
          <w:tcPr>
            <w:tcW w:w="1499" w:type="dxa"/>
            <w:vMerge w:val="restart"/>
          </w:tcPr>
          <w:p w:rsidR="00B6471B" w:rsidRDefault="00B6471B">
            <w:pPr>
              <w:pStyle w:val="ConsPlusNormal"/>
              <w:jc w:val="center"/>
            </w:pPr>
            <w:r>
              <w:t>Код объекта ФАИП</w:t>
            </w:r>
          </w:p>
        </w:tc>
        <w:tc>
          <w:tcPr>
            <w:tcW w:w="2393" w:type="dxa"/>
            <w:vMerge w:val="restart"/>
          </w:tcPr>
          <w:p w:rsidR="00B6471B" w:rsidRDefault="00B6471B">
            <w:pPr>
              <w:pStyle w:val="ConsPlusNormal"/>
              <w:jc w:val="center"/>
            </w:pPr>
            <w:r>
              <w:t>Код цели (аналитический код)</w:t>
            </w:r>
          </w:p>
        </w:tc>
        <w:tc>
          <w:tcPr>
            <w:tcW w:w="3280" w:type="dxa"/>
            <w:vMerge w:val="restart"/>
          </w:tcPr>
          <w:p w:rsidR="00B6471B" w:rsidRDefault="00B6471B">
            <w:pPr>
              <w:pStyle w:val="ConsPlusNormal"/>
              <w:jc w:val="center"/>
            </w:pPr>
            <w:r>
              <w:t>Сумма в ____ году (текущий финансовый год)</w:t>
            </w:r>
          </w:p>
        </w:tc>
      </w:tr>
      <w:tr w:rsidR="00B6471B">
        <w:tc>
          <w:tcPr>
            <w:tcW w:w="1301" w:type="dxa"/>
            <w:tcBorders>
              <w:left w:val="nil"/>
            </w:tcBorders>
          </w:tcPr>
          <w:p w:rsidR="00B6471B" w:rsidRDefault="00B6471B">
            <w:pPr>
              <w:pStyle w:val="ConsPlusNormal"/>
              <w:jc w:val="center"/>
            </w:pPr>
            <w:r>
              <w:t>номер</w:t>
            </w:r>
          </w:p>
        </w:tc>
        <w:tc>
          <w:tcPr>
            <w:tcW w:w="1166" w:type="dxa"/>
          </w:tcPr>
          <w:p w:rsidR="00B6471B" w:rsidRDefault="00B6471B">
            <w:pPr>
              <w:pStyle w:val="ConsPlusNormal"/>
              <w:jc w:val="center"/>
            </w:pPr>
            <w:r>
              <w:t>дата</w:t>
            </w:r>
          </w:p>
        </w:tc>
        <w:tc>
          <w:tcPr>
            <w:tcW w:w="1499" w:type="dxa"/>
            <w:vMerge/>
          </w:tcPr>
          <w:p w:rsidR="00B6471B" w:rsidRDefault="00B6471B"/>
        </w:tc>
        <w:tc>
          <w:tcPr>
            <w:tcW w:w="2393" w:type="dxa"/>
            <w:vMerge/>
          </w:tcPr>
          <w:p w:rsidR="00B6471B" w:rsidRDefault="00B6471B"/>
        </w:tc>
        <w:tc>
          <w:tcPr>
            <w:tcW w:w="3280" w:type="dxa"/>
            <w:vMerge/>
          </w:tcPr>
          <w:p w:rsidR="00B6471B" w:rsidRDefault="00B6471B"/>
        </w:tc>
      </w:tr>
      <w:tr w:rsidR="00B6471B">
        <w:tc>
          <w:tcPr>
            <w:tcW w:w="1301" w:type="dxa"/>
            <w:tcBorders>
              <w:left w:val="nil"/>
            </w:tcBorders>
          </w:tcPr>
          <w:p w:rsidR="00B6471B" w:rsidRDefault="00B6471B">
            <w:pPr>
              <w:pStyle w:val="ConsPlusNormal"/>
              <w:jc w:val="center"/>
            </w:pPr>
            <w:r>
              <w:t>1</w:t>
            </w:r>
          </w:p>
        </w:tc>
        <w:tc>
          <w:tcPr>
            <w:tcW w:w="1166" w:type="dxa"/>
          </w:tcPr>
          <w:p w:rsidR="00B6471B" w:rsidRDefault="00B6471B">
            <w:pPr>
              <w:pStyle w:val="ConsPlusNormal"/>
              <w:jc w:val="center"/>
            </w:pPr>
            <w:r>
              <w:t>2</w:t>
            </w:r>
          </w:p>
        </w:tc>
        <w:tc>
          <w:tcPr>
            <w:tcW w:w="1499" w:type="dxa"/>
          </w:tcPr>
          <w:p w:rsidR="00B6471B" w:rsidRDefault="00B6471B">
            <w:pPr>
              <w:pStyle w:val="ConsPlusNormal"/>
              <w:jc w:val="center"/>
            </w:pPr>
            <w:r>
              <w:t>3</w:t>
            </w:r>
          </w:p>
        </w:tc>
        <w:tc>
          <w:tcPr>
            <w:tcW w:w="2393" w:type="dxa"/>
          </w:tcPr>
          <w:p w:rsidR="00B6471B" w:rsidRDefault="00B6471B">
            <w:pPr>
              <w:pStyle w:val="ConsPlusNormal"/>
              <w:jc w:val="center"/>
            </w:pPr>
            <w:r>
              <w:t>4</w:t>
            </w:r>
          </w:p>
        </w:tc>
        <w:tc>
          <w:tcPr>
            <w:tcW w:w="3280" w:type="dxa"/>
          </w:tcPr>
          <w:p w:rsidR="00B6471B" w:rsidRDefault="00B6471B">
            <w:pPr>
              <w:pStyle w:val="ConsPlusNormal"/>
              <w:jc w:val="center"/>
            </w:pPr>
            <w:r>
              <w:t>5</w:t>
            </w:r>
          </w:p>
        </w:tc>
      </w:tr>
      <w:tr w:rsidR="00B6471B">
        <w:tblPrEx>
          <w:tblBorders>
            <w:left w:val="single" w:sz="4" w:space="0" w:color="auto"/>
          </w:tblBorders>
        </w:tblPrEx>
        <w:tc>
          <w:tcPr>
            <w:tcW w:w="1301" w:type="dxa"/>
          </w:tcPr>
          <w:p w:rsidR="00B6471B" w:rsidRDefault="00B6471B">
            <w:pPr>
              <w:pStyle w:val="ConsPlusNormal"/>
            </w:pPr>
          </w:p>
        </w:tc>
        <w:tc>
          <w:tcPr>
            <w:tcW w:w="1166" w:type="dxa"/>
          </w:tcPr>
          <w:p w:rsidR="00B6471B" w:rsidRDefault="00B6471B">
            <w:pPr>
              <w:pStyle w:val="ConsPlusNormal"/>
            </w:pPr>
          </w:p>
        </w:tc>
        <w:tc>
          <w:tcPr>
            <w:tcW w:w="1499" w:type="dxa"/>
          </w:tcPr>
          <w:p w:rsidR="00B6471B" w:rsidRDefault="00B6471B">
            <w:pPr>
              <w:pStyle w:val="ConsPlusNormal"/>
            </w:pPr>
          </w:p>
        </w:tc>
        <w:tc>
          <w:tcPr>
            <w:tcW w:w="2393" w:type="dxa"/>
          </w:tcPr>
          <w:p w:rsidR="00B6471B" w:rsidRDefault="00B6471B">
            <w:pPr>
              <w:pStyle w:val="ConsPlusNormal"/>
            </w:pPr>
          </w:p>
        </w:tc>
        <w:tc>
          <w:tcPr>
            <w:tcW w:w="3280" w:type="dxa"/>
          </w:tcPr>
          <w:p w:rsidR="00B6471B" w:rsidRDefault="00B6471B">
            <w:pPr>
              <w:pStyle w:val="ConsPlusNormal"/>
            </w:pPr>
          </w:p>
        </w:tc>
      </w:tr>
      <w:tr w:rsidR="00B6471B">
        <w:tblPrEx>
          <w:tblBorders>
            <w:left w:val="single" w:sz="4" w:space="0" w:color="auto"/>
          </w:tblBorders>
        </w:tblPrEx>
        <w:tc>
          <w:tcPr>
            <w:tcW w:w="1301" w:type="dxa"/>
          </w:tcPr>
          <w:p w:rsidR="00B6471B" w:rsidRDefault="00B6471B">
            <w:pPr>
              <w:pStyle w:val="ConsPlusNormal"/>
            </w:pPr>
          </w:p>
        </w:tc>
        <w:tc>
          <w:tcPr>
            <w:tcW w:w="1166" w:type="dxa"/>
          </w:tcPr>
          <w:p w:rsidR="00B6471B" w:rsidRDefault="00B6471B">
            <w:pPr>
              <w:pStyle w:val="ConsPlusNormal"/>
            </w:pPr>
          </w:p>
        </w:tc>
        <w:tc>
          <w:tcPr>
            <w:tcW w:w="1499" w:type="dxa"/>
          </w:tcPr>
          <w:p w:rsidR="00B6471B" w:rsidRDefault="00B6471B">
            <w:pPr>
              <w:pStyle w:val="ConsPlusNormal"/>
            </w:pPr>
          </w:p>
        </w:tc>
        <w:tc>
          <w:tcPr>
            <w:tcW w:w="2393" w:type="dxa"/>
          </w:tcPr>
          <w:p w:rsidR="00B6471B" w:rsidRDefault="00B6471B">
            <w:pPr>
              <w:pStyle w:val="ConsPlusNormal"/>
            </w:pPr>
          </w:p>
        </w:tc>
        <w:tc>
          <w:tcPr>
            <w:tcW w:w="3280" w:type="dxa"/>
          </w:tcPr>
          <w:p w:rsidR="00B6471B" w:rsidRDefault="00B6471B">
            <w:pPr>
              <w:pStyle w:val="ConsPlusNormal"/>
            </w:pPr>
          </w:p>
        </w:tc>
      </w:tr>
      <w:tr w:rsidR="00B6471B">
        <w:tblPrEx>
          <w:tblBorders>
            <w:left w:val="single" w:sz="4" w:space="0" w:color="auto"/>
          </w:tblBorders>
        </w:tblPrEx>
        <w:tc>
          <w:tcPr>
            <w:tcW w:w="1301" w:type="dxa"/>
          </w:tcPr>
          <w:p w:rsidR="00B6471B" w:rsidRDefault="00B6471B">
            <w:pPr>
              <w:pStyle w:val="ConsPlusNormal"/>
            </w:pPr>
          </w:p>
        </w:tc>
        <w:tc>
          <w:tcPr>
            <w:tcW w:w="1166" w:type="dxa"/>
          </w:tcPr>
          <w:p w:rsidR="00B6471B" w:rsidRDefault="00B6471B">
            <w:pPr>
              <w:pStyle w:val="ConsPlusNormal"/>
            </w:pPr>
          </w:p>
        </w:tc>
        <w:tc>
          <w:tcPr>
            <w:tcW w:w="1499" w:type="dxa"/>
          </w:tcPr>
          <w:p w:rsidR="00B6471B" w:rsidRDefault="00B6471B">
            <w:pPr>
              <w:pStyle w:val="ConsPlusNormal"/>
            </w:pPr>
          </w:p>
        </w:tc>
        <w:tc>
          <w:tcPr>
            <w:tcW w:w="2393" w:type="dxa"/>
          </w:tcPr>
          <w:p w:rsidR="00B6471B" w:rsidRDefault="00B6471B">
            <w:pPr>
              <w:pStyle w:val="ConsPlusNormal"/>
            </w:pPr>
          </w:p>
        </w:tc>
        <w:tc>
          <w:tcPr>
            <w:tcW w:w="3280" w:type="dxa"/>
          </w:tcPr>
          <w:p w:rsidR="00B6471B" w:rsidRDefault="00B6471B">
            <w:pPr>
              <w:pStyle w:val="ConsPlusNormal"/>
            </w:pPr>
          </w:p>
        </w:tc>
      </w:tr>
      <w:tr w:rsidR="00B6471B">
        <w:tblPrEx>
          <w:tblBorders>
            <w:insideV w:val="nil"/>
          </w:tblBorders>
        </w:tblPrEx>
        <w:tc>
          <w:tcPr>
            <w:tcW w:w="1301" w:type="dxa"/>
            <w:tcBorders>
              <w:bottom w:val="nil"/>
            </w:tcBorders>
          </w:tcPr>
          <w:p w:rsidR="00B6471B" w:rsidRDefault="00B6471B">
            <w:pPr>
              <w:pStyle w:val="ConsPlusNormal"/>
            </w:pPr>
          </w:p>
        </w:tc>
        <w:tc>
          <w:tcPr>
            <w:tcW w:w="1166" w:type="dxa"/>
            <w:tcBorders>
              <w:bottom w:val="nil"/>
            </w:tcBorders>
          </w:tcPr>
          <w:p w:rsidR="00B6471B" w:rsidRDefault="00B6471B">
            <w:pPr>
              <w:pStyle w:val="ConsPlusNormal"/>
            </w:pPr>
          </w:p>
        </w:tc>
        <w:tc>
          <w:tcPr>
            <w:tcW w:w="1499" w:type="dxa"/>
            <w:tcBorders>
              <w:bottom w:val="nil"/>
            </w:tcBorders>
          </w:tcPr>
          <w:p w:rsidR="00B6471B" w:rsidRDefault="00B6471B">
            <w:pPr>
              <w:pStyle w:val="ConsPlusNormal"/>
            </w:pPr>
          </w:p>
        </w:tc>
        <w:tc>
          <w:tcPr>
            <w:tcW w:w="2393" w:type="dxa"/>
            <w:tcBorders>
              <w:bottom w:val="nil"/>
              <w:right w:val="single" w:sz="4" w:space="0" w:color="auto"/>
            </w:tcBorders>
          </w:tcPr>
          <w:p w:rsidR="00B6471B" w:rsidRDefault="00B6471B">
            <w:pPr>
              <w:pStyle w:val="ConsPlusNormal"/>
              <w:jc w:val="right"/>
            </w:pPr>
            <w:r>
              <w:t>Итого</w:t>
            </w:r>
          </w:p>
        </w:tc>
        <w:tc>
          <w:tcPr>
            <w:tcW w:w="3280"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2.3. Поступления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12"/>
        <w:gridCol w:w="1022"/>
        <w:gridCol w:w="1022"/>
        <w:gridCol w:w="1050"/>
        <w:gridCol w:w="2057"/>
        <w:gridCol w:w="1065"/>
        <w:gridCol w:w="2411"/>
      </w:tblGrid>
      <w:tr w:rsidR="00B6471B">
        <w:tc>
          <w:tcPr>
            <w:tcW w:w="2034" w:type="dxa"/>
            <w:gridSpan w:val="2"/>
            <w:tcBorders>
              <w:left w:val="nil"/>
            </w:tcBorders>
          </w:tcPr>
          <w:p w:rsidR="00B6471B" w:rsidRDefault="00B6471B">
            <w:pPr>
              <w:pStyle w:val="ConsPlusNormal"/>
              <w:jc w:val="center"/>
            </w:pPr>
            <w:r>
              <w:t>Документ</w:t>
            </w:r>
          </w:p>
        </w:tc>
        <w:tc>
          <w:tcPr>
            <w:tcW w:w="1022" w:type="dxa"/>
            <w:vMerge w:val="restart"/>
          </w:tcPr>
          <w:p w:rsidR="00B6471B" w:rsidRDefault="00B6471B">
            <w:pPr>
              <w:pStyle w:val="ConsPlusNormal"/>
              <w:jc w:val="center"/>
            </w:pPr>
            <w:r>
              <w:t>Код объекта ФАИП</w:t>
            </w:r>
          </w:p>
        </w:tc>
        <w:tc>
          <w:tcPr>
            <w:tcW w:w="1050" w:type="dxa"/>
            <w:vMerge w:val="restart"/>
          </w:tcPr>
          <w:p w:rsidR="00B6471B" w:rsidRDefault="00B6471B">
            <w:pPr>
              <w:pStyle w:val="ConsPlusNormal"/>
              <w:jc w:val="center"/>
            </w:pPr>
            <w:r>
              <w:t xml:space="preserve">Код валюты по </w:t>
            </w:r>
            <w:hyperlink r:id="rId309" w:history="1">
              <w:r>
                <w:rPr>
                  <w:color w:val="0000FF"/>
                </w:rPr>
                <w:t>ОКВ</w:t>
              </w:r>
            </w:hyperlink>
          </w:p>
        </w:tc>
        <w:tc>
          <w:tcPr>
            <w:tcW w:w="2057" w:type="dxa"/>
            <w:vMerge w:val="restart"/>
          </w:tcPr>
          <w:p w:rsidR="00B6471B" w:rsidRDefault="00B6471B">
            <w:pPr>
              <w:pStyle w:val="ConsPlusNormal"/>
              <w:jc w:val="center"/>
            </w:pPr>
            <w:r>
              <w:t>Сумма в иностранной валюте в ____ году (текущий финансовый год)</w:t>
            </w:r>
          </w:p>
        </w:tc>
        <w:tc>
          <w:tcPr>
            <w:tcW w:w="1065" w:type="dxa"/>
            <w:vMerge w:val="restart"/>
          </w:tcPr>
          <w:p w:rsidR="00B6471B" w:rsidRDefault="00B6471B">
            <w:pPr>
              <w:pStyle w:val="ConsPlusNormal"/>
              <w:jc w:val="center"/>
            </w:pPr>
            <w:r>
              <w:t>Курс валюты</w:t>
            </w:r>
          </w:p>
        </w:tc>
        <w:tc>
          <w:tcPr>
            <w:tcW w:w="2411" w:type="dxa"/>
            <w:vMerge w:val="restart"/>
            <w:tcBorders>
              <w:right w:val="nil"/>
            </w:tcBorders>
          </w:tcPr>
          <w:p w:rsidR="00B6471B" w:rsidRDefault="00B6471B">
            <w:pPr>
              <w:pStyle w:val="ConsPlusNormal"/>
              <w:jc w:val="center"/>
            </w:pPr>
            <w:r>
              <w:t>Сумма поступлений в рублевом эквиваленте в ____ году (текущий финансовый год)</w:t>
            </w:r>
          </w:p>
        </w:tc>
      </w:tr>
      <w:tr w:rsidR="00B6471B">
        <w:tc>
          <w:tcPr>
            <w:tcW w:w="1012" w:type="dxa"/>
            <w:tcBorders>
              <w:left w:val="nil"/>
            </w:tcBorders>
          </w:tcPr>
          <w:p w:rsidR="00B6471B" w:rsidRDefault="00B6471B">
            <w:pPr>
              <w:pStyle w:val="ConsPlusNormal"/>
              <w:jc w:val="center"/>
            </w:pPr>
            <w:r>
              <w:t>номер</w:t>
            </w:r>
          </w:p>
        </w:tc>
        <w:tc>
          <w:tcPr>
            <w:tcW w:w="1022" w:type="dxa"/>
          </w:tcPr>
          <w:p w:rsidR="00B6471B" w:rsidRDefault="00B6471B">
            <w:pPr>
              <w:pStyle w:val="ConsPlusNormal"/>
              <w:jc w:val="center"/>
            </w:pPr>
            <w:r>
              <w:t>дата</w:t>
            </w:r>
          </w:p>
        </w:tc>
        <w:tc>
          <w:tcPr>
            <w:tcW w:w="1022" w:type="dxa"/>
            <w:vMerge/>
          </w:tcPr>
          <w:p w:rsidR="00B6471B" w:rsidRDefault="00B6471B"/>
        </w:tc>
        <w:tc>
          <w:tcPr>
            <w:tcW w:w="1050" w:type="dxa"/>
            <w:vMerge/>
          </w:tcPr>
          <w:p w:rsidR="00B6471B" w:rsidRDefault="00B6471B"/>
        </w:tc>
        <w:tc>
          <w:tcPr>
            <w:tcW w:w="2057" w:type="dxa"/>
            <w:vMerge/>
          </w:tcPr>
          <w:p w:rsidR="00B6471B" w:rsidRDefault="00B6471B"/>
        </w:tc>
        <w:tc>
          <w:tcPr>
            <w:tcW w:w="1065" w:type="dxa"/>
            <w:vMerge/>
          </w:tcPr>
          <w:p w:rsidR="00B6471B" w:rsidRDefault="00B6471B"/>
        </w:tc>
        <w:tc>
          <w:tcPr>
            <w:tcW w:w="2411" w:type="dxa"/>
            <w:vMerge/>
            <w:tcBorders>
              <w:right w:val="nil"/>
            </w:tcBorders>
          </w:tcPr>
          <w:p w:rsidR="00B6471B" w:rsidRDefault="00B6471B"/>
        </w:tc>
      </w:tr>
      <w:tr w:rsidR="00B6471B">
        <w:tc>
          <w:tcPr>
            <w:tcW w:w="1012" w:type="dxa"/>
            <w:tcBorders>
              <w:left w:val="nil"/>
            </w:tcBorders>
          </w:tcPr>
          <w:p w:rsidR="00B6471B" w:rsidRDefault="00B6471B">
            <w:pPr>
              <w:pStyle w:val="ConsPlusNormal"/>
              <w:jc w:val="center"/>
            </w:pPr>
            <w:r>
              <w:t>1</w:t>
            </w:r>
          </w:p>
        </w:tc>
        <w:tc>
          <w:tcPr>
            <w:tcW w:w="1022" w:type="dxa"/>
          </w:tcPr>
          <w:p w:rsidR="00B6471B" w:rsidRDefault="00B6471B">
            <w:pPr>
              <w:pStyle w:val="ConsPlusNormal"/>
              <w:jc w:val="center"/>
            </w:pPr>
            <w:r>
              <w:t>2</w:t>
            </w:r>
          </w:p>
        </w:tc>
        <w:tc>
          <w:tcPr>
            <w:tcW w:w="1022" w:type="dxa"/>
          </w:tcPr>
          <w:p w:rsidR="00B6471B" w:rsidRDefault="00B6471B">
            <w:pPr>
              <w:pStyle w:val="ConsPlusNormal"/>
              <w:jc w:val="center"/>
            </w:pPr>
            <w:r>
              <w:t>3</w:t>
            </w:r>
          </w:p>
        </w:tc>
        <w:tc>
          <w:tcPr>
            <w:tcW w:w="1050" w:type="dxa"/>
          </w:tcPr>
          <w:p w:rsidR="00B6471B" w:rsidRDefault="00B6471B">
            <w:pPr>
              <w:pStyle w:val="ConsPlusNormal"/>
              <w:jc w:val="center"/>
            </w:pPr>
            <w:r>
              <w:t>4</w:t>
            </w:r>
          </w:p>
        </w:tc>
        <w:tc>
          <w:tcPr>
            <w:tcW w:w="2057" w:type="dxa"/>
          </w:tcPr>
          <w:p w:rsidR="00B6471B" w:rsidRDefault="00B6471B">
            <w:pPr>
              <w:pStyle w:val="ConsPlusNormal"/>
              <w:jc w:val="center"/>
            </w:pPr>
            <w:r>
              <w:t>5</w:t>
            </w:r>
          </w:p>
        </w:tc>
        <w:tc>
          <w:tcPr>
            <w:tcW w:w="1065" w:type="dxa"/>
          </w:tcPr>
          <w:p w:rsidR="00B6471B" w:rsidRDefault="00B6471B">
            <w:pPr>
              <w:pStyle w:val="ConsPlusNormal"/>
              <w:jc w:val="center"/>
            </w:pPr>
            <w:r>
              <w:t>6</w:t>
            </w:r>
          </w:p>
        </w:tc>
        <w:tc>
          <w:tcPr>
            <w:tcW w:w="2411"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012" w:type="dxa"/>
          </w:tcPr>
          <w:p w:rsidR="00B6471B" w:rsidRDefault="00B6471B">
            <w:pPr>
              <w:pStyle w:val="ConsPlusNormal"/>
            </w:pPr>
          </w:p>
        </w:tc>
        <w:tc>
          <w:tcPr>
            <w:tcW w:w="1022" w:type="dxa"/>
          </w:tcPr>
          <w:p w:rsidR="00B6471B" w:rsidRDefault="00B6471B">
            <w:pPr>
              <w:pStyle w:val="ConsPlusNormal"/>
            </w:pPr>
          </w:p>
        </w:tc>
        <w:tc>
          <w:tcPr>
            <w:tcW w:w="1022" w:type="dxa"/>
          </w:tcPr>
          <w:p w:rsidR="00B6471B" w:rsidRDefault="00B6471B">
            <w:pPr>
              <w:pStyle w:val="ConsPlusNormal"/>
            </w:pPr>
          </w:p>
        </w:tc>
        <w:tc>
          <w:tcPr>
            <w:tcW w:w="1050" w:type="dxa"/>
          </w:tcPr>
          <w:p w:rsidR="00B6471B" w:rsidRDefault="00B6471B">
            <w:pPr>
              <w:pStyle w:val="ConsPlusNormal"/>
            </w:pPr>
          </w:p>
        </w:tc>
        <w:tc>
          <w:tcPr>
            <w:tcW w:w="2057" w:type="dxa"/>
          </w:tcPr>
          <w:p w:rsidR="00B6471B" w:rsidRDefault="00B6471B">
            <w:pPr>
              <w:pStyle w:val="ConsPlusNormal"/>
            </w:pPr>
          </w:p>
        </w:tc>
        <w:tc>
          <w:tcPr>
            <w:tcW w:w="1065" w:type="dxa"/>
          </w:tcPr>
          <w:p w:rsidR="00B6471B" w:rsidRDefault="00B6471B">
            <w:pPr>
              <w:pStyle w:val="ConsPlusNormal"/>
            </w:pPr>
          </w:p>
        </w:tc>
        <w:tc>
          <w:tcPr>
            <w:tcW w:w="2411" w:type="dxa"/>
          </w:tcPr>
          <w:p w:rsidR="00B6471B" w:rsidRDefault="00B6471B">
            <w:pPr>
              <w:pStyle w:val="ConsPlusNormal"/>
            </w:pPr>
          </w:p>
        </w:tc>
      </w:tr>
      <w:tr w:rsidR="00B6471B">
        <w:tblPrEx>
          <w:tblBorders>
            <w:left w:val="single" w:sz="4" w:space="0" w:color="auto"/>
            <w:right w:val="single" w:sz="4" w:space="0" w:color="auto"/>
          </w:tblBorders>
        </w:tblPrEx>
        <w:tc>
          <w:tcPr>
            <w:tcW w:w="1012" w:type="dxa"/>
          </w:tcPr>
          <w:p w:rsidR="00B6471B" w:rsidRDefault="00B6471B">
            <w:pPr>
              <w:pStyle w:val="ConsPlusNormal"/>
            </w:pPr>
          </w:p>
        </w:tc>
        <w:tc>
          <w:tcPr>
            <w:tcW w:w="1022" w:type="dxa"/>
          </w:tcPr>
          <w:p w:rsidR="00B6471B" w:rsidRDefault="00B6471B">
            <w:pPr>
              <w:pStyle w:val="ConsPlusNormal"/>
            </w:pPr>
          </w:p>
        </w:tc>
        <w:tc>
          <w:tcPr>
            <w:tcW w:w="1022" w:type="dxa"/>
          </w:tcPr>
          <w:p w:rsidR="00B6471B" w:rsidRDefault="00B6471B">
            <w:pPr>
              <w:pStyle w:val="ConsPlusNormal"/>
            </w:pPr>
          </w:p>
        </w:tc>
        <w:tc>
          <w:tcPr>
            <w:tcW w:w="1050" w:type="dxa"/>
          </w:tcPr>
          <w:p w:rsidR="00B6471B" w:rsidRDefault="00B6471B">
            <w:pPr>
              <w:pStyle w:val="ConsPlusNormal"/>
            </w:pPr>
          </w:p>
        </w:tc>
        <w:tc>
          <w:tcPr>
            <w:tcW w:w="2057" w:type="dxa"/>
          </w:tcPr>
          <w:p w:rsidR="00B6471B" w:rsidRDefault="00B6471B">
            <w:pPr>
              <w:pStyle w:val="ConsPlusNormal"/>
            </w:pPr>
          </w:p>
        </w:tc>
        <w:tc>
          <w:tcPr>
            <w:tcW w:w="1065" w:type="dxa"/>
          </w:tcPr>
          <w:p w:rsidR="00B6471B" w:rsidRDefault="00B6471B">
            <w:pPr>
              <w:pStyle w:val="ConsPlusNormal"/>
            </w:pPr>
          </w:p>
        </w:tc>
        <w:tc>
          <w:tcPr>
            <w:tcW w:w="2411" w:type="dxa"/>
          </w:tcPr>
          <w:p w:rsidR="00B6471B" w:rsidRDefault="00B6471B">
            <w:pPr>
              <w:pStyle w:val="ConsPlusNormal"/>
            </w:pPr>
          </w:p>
        </w:tc>
      </w:tr>
      <w:tr w:rsidR="00B6471B">
        <w:tblPrEx>
          <w:tblBorders>
            <w:right w:val="single" w:sz="4" w:space="0" w:color="auto"/>
          </w:tblBorders>
        </w:tblPrEx>
        <w:tc>
          <w:tcPr>
            <w:tcW w:w="3056" w:type="dxa"/>
            <w:gridSpan w:val="3"/>
            <w:vMerge w:val="restart"/>
            <w:tcBorders>
              <w:left w:val="nil"/>
              <w:bottom w:val="nil"/>
            </w:tcBorders>
          </w:tcPr>
          <w:p w:rsidR="00B6471B" w:rsidRDefault="00B6471B">
            <w:pPr>
              <w:pStyle w:val="ConsPlusNormal"/>
              <w:jc w:val="right"/>
            </w:pPr>
            <w:r>
              <w:t xml:space="preserve">Итого по коду валюты </w:t>
            </w:r>
            <w:hyperlink r:id="rId310" w:history="1">
              <w:r>
                <w:rPr>
                  <w:color w:val="0000FF"/>
                </w:rPr>
                <w:t>(ОКВ)</w:t>
              </w:r>
            </w:hyperlink>
          </w:p>
        </w:tc>
        <w:tc>
          <w:tcPr>
            <w:tcW w:w="1050" w:type="dxa"/>
          </w:tcPr>
          <w:p w:rsidR="00B6471B" w:rsidRDefault="00B6471B">
            <w:pPr>
              <w:pStyle w:val="ConsPlusNormal"/>
            </w:pPr>
          </w:p>
        </w:tc>
        <w:tc>
          <w:tcPr>
            <w:tcW w:w="2057" w:type="dxa"/>
          </w:tcPr>
          <w:p w:rsidR="00B6471B" w:rsidRDefault="00B6471B">
            <w:pPr>
              <w:pStyle w:val="ConsPlusNormal"/>
            </w:pPr>
          </w:p>
        </w:tc>
        <w:tc>
          <w:tcPr>
            <w:tcW w:w="1065" w:type="dxa"/>
          </w:tcPr>
          <w:p w:rsidR="00B6471B" w:rsidRDefault="00B6471B">
            <w:pPr>
              <w:pStyle w:val="ConsPlusNormal"/>
              <w:jc w:val="center"/>
            </w:pPr>
            <w:r>
              <w:t>X</w:t>
            </w:r>
          </w:p>
        </w:tc>
        <w:tc>
          <w:tcPr>
            <w:tcW w:w="2411" w:type="dxa"/>
          </w:tcPr>
          <w:p w:rsidR="00B6471B" w:rsidRDefault="00B6471B">
            <w:pPr>
              <w:pStyle w:val="ConsPlusNormal"/>
            </w:pPr>
          </w:p>
        </w:tc>
      </w:tr>
      <w:tr w:rsidR="00B6471B">
        <w:tblPrEx>
          <w:tblBorders>
            <w:right w:val="single" w:sz="4" w:space="0" w:color="auto"/>
            <w:insideV w:val="nil"/>
          </w:tblBorders>
        </w:tblPrEx>
        <w:tc>
          <w:tcPr>
            <w:tcW w:w="3056" w:type="dxa"/>
            <w:gridSpan w:val="3"/>
            <w:vMerge/>
            <w:tcBorders>
              <w:bottom w:val="nil"/>
              <w:right w:val="single" w:sz="4" w:space="0" w:color="auto"/>
            </w:tcBorders>
          </w:tcPr>
          <w:p w:rsidR="00B6471B" w:rsidRDefault="00B6471B"/>
        </w:tc>
        <w:tc>
          <w:tcPr>
            <w:tcW w:w="1050" w:type="dxa"/>
            <w:tcBorders>
              <w:bottom w:val="nil"/>
            </w:tcBorders>
          </w:tcPr>
          <w:p w:rsidR="00B6471B" w:rsidRDefault="00B6471B">
            <w:pPr>
              <w:pStyle w:val="ConsPlusNormal"/>
            </w:pPr>
          </w:p>
        </w:tc>
        <w:tc>
          <w:tcPr>
            <w:tcW w:w="2057" w:type="dxa"/>
            <w:tcBorders>
              <w:bottom w:val="nil"/>
            </w:tcBorders>
          </w:tcPr>
          <w:p w:rsidR="00B6471B" w:rsidRDefault="00B6471B">
            <w:pPr>
              <w:pStyle w:val="ConsPlusNormal"/>
            </w:pPr>
          </w:p>
        </w:tc>
        <w:tc>
          <w:tcPr>
            <w:tcW w:w="1065" w:type="dxa"/>
            <w:tcBorders>
              <w:bottom w:val="nil"/>
              <w:right w:val="single" w:sz="4" w:space="0" w:color="auto"/>
            </w:tcBorders>
          </w:tcPr>
          <w:p w:rsidR="00B6471B" w:rsidRDefault="00B6471B">
            <w:pPr>
              <w:pStyle w:val="ConsPlusNormal"/>
              <w:jc w:val="right"/>
            </w:pPr>
            <w:r>
              <w:t>Всего</w:t>
            </w:r>
          </w:p>
        </w:tc>
        <w:tc>
          <w:tcPr>
            <w:tcW w:w="2411"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2.4. Выплаты в валюте Российской Федерации</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88"/>
        <w:gridCol w:w="1150"/>
        <w:gridCol w:w="1265"/>
        <w:gridCol w:w="1153"/>
        <w:gridCol w:w="1069"/>
        <w:gridCol w:w="1526"/>
        <w:gridCol w:w="2188"/>
      </w:tblGrid>
      <w:tr w:rsidR="00B6471B">
        <w:tc>
          <w:tcPr>
            <w:tcW w:w="2438" w:type="dxa"/>
            <w:gridSpan w:val="2"/>
            <w:tcBorders>
              <w:left w:val="nil"/>
            </w:tcBorders>
          </w:tcPr>
          <w:p w:rsidR="00B6471B" w:rsidRDefault="00B6471B">
            <w:pPr>
              <w:pStyle w:val="ConsPlusNormal"/>
              <w:jc w:val="center"/>
            </w:pPr>
            <w:r>
              <w:t>Документ, подтверждающий проведение операции</w:t>
            </w:r>
          </w:p>
        </w:tc>
        <w:tc>
          <w:tcPr>
            <w:tcW w:w="2418" w:type="dxa"/>
            <w:gridSpan w:val="2"/>
          </w:tcPr>
          <w:p w:rsidR="00B6471B" w:rsidRDefault="00B6471B">
            <w:pPr>
              <w:pStyle w:val="ConsPlusNormal"/>
              <w:jc w:val="center"/>
            </w:pPr>
            <w:r>
              <w:t>Документ получателя бюджетных средств</w:t>
            </w:r>
          </w:p>
        </w:tc>
        <w:tc>
          <w:tcPr>
            <w:tcW w:w="1069" w:type="dxa"/>
            <w:vMerge w:val="restart"/>
          </w:tcPr>
          <w:p w:rsidR="00B6471B" w:rsidRDefault="00B6471B">
            <w:pPr>
              <w:pStyle w:val="ConsPlusNormal"/>
              <w:jc w:val="center"/>
            </w:pPr>
            <w:r>
              <w:t>Код объекта ФАИП</w:t>
            </w:r>
          </w:p>
        </w:tc>
        <w:tc>
          <w:tcPr>
            <w:tcW w:w="1526" w:type="dxa"/>
            <w:vMerge w:val="restart"/>
          </w:tcPr>
          <w:p w:rsidR="00B6471B" w:rsidRDefault="00B6471B">
            <w:pPr>
              <w:pStyle w:val="ConsPlusNormal"/>
              <w:jc w:val="center"/>
            </w:pPr>
            <w:r>
              <w:t>Код цели (аналитический код)</w:t>
            </w:r>
          </w:p>
        </w:tc>
        <w:tc>
          <w:tcPr>
            <w:tcW w:w="2188" w:type="dxa"/>
            <w:vMerge w:val="restart"/>
            <w:tcBorders>
              <w:right w:val="nil"/>
            </w:tcBorders>
          </w:tcPr>
          <w:p w:rsidR="00B6471B" w:rsidRDefault="00B6471B">
            <w:pPr>
              <w:pStyle w:val="ConsPlusNormal"/>
              <w:jc w:val="center"/>
            </w:pPr>
            <w:r>
              <w:t>Сумма в ____ году (текущий финансовый год)</w:t>
            </w:r>
          </w:p>
        </w:tc>
      </w:tr>
      <w:tr w:rsidR="00B6471B">
        <w:tc>
          <w:tcPr>
            <w:tcW w:w="1288" w:type="dxa"/>
            <w:tcBorders>
              <w:left w:val="nil"/>
            </w:tcBorders>
          </w:tcPr>
          <w:p w:rsidR="00B6471B" w:rsidRDefault="00B6471B">
            <w:pPr>
              <w:pStyle w:val="ConsPlusNormal"/>
              <w:jc w:val="center"/>
            </w:pPr>
            <w:r>
              <w:t>номер</w:t>
            </w:r>
          </w:p>
        </w:tc>
        <w:tc>
          <w:tcPr>
            <w:tcW w:w="1150" w:type="dxa"/>
          </w:tcPr>
          <w:p w:rsidR="00B6471B" w:rsidRDefault="00B6471B">
            <w:pPr>
              <w:pStyle w:val="ConsPlusNormal"/>
              <w:jc w:val="center"/>
            </w:pPr>
            <w:r>
              <w:t>дата</w:t>
            </w:r>
          </w:p>
        </w:tc>
        <w:tc>
          <w:tcPr>
            <w:tcW w:w="1265" w:type="dxa"/>
          </w:tcPr>
          <w:p w:rsidR="00B6471B" w:rsidRDefault="00B6471B">
            <w:pPr>
              <w:pStyle w:val="ConsPlusNormal"/>
              <w:jc w:val="center"/>
            </w:pPr>
            <w:r>
              <w:t>номер</w:t>
            </w:r>
          </w:p>
        </w:tc>
        <w:tc>
          <w:tcPr>
            <w:tcW w:w="1153" w:type="dxa"/>
          </w:tcPr>
          <w:p w:rsidR="00B6471B" w:rsidRDefault="00B6471B">
            <w:pPr>
              <w:pStyle w:val="ConsPlusNormal"/>
              <w:jc w:val="center"/>
            </w:pPr>
            <w:r>
              <w:t>дата</w:t>
            </w:r>
          </w:p>
        </w:tc>
        <w:tc>
          <w:tcPr>
            <w:tcW w:w="1069" w:type="dxa"/>
            <w:vMerge/>
          </w:tcPr>
          <w:p w:rsidR="00B6471B" w:rsidRDefault="00B6471B"/>
        </w:tc>
        <w:tc>
          <w:tcPr>
            <w:tcW w:w="1526" w:type="dxa"/>
            <w:vMerge/>
          </w:tcPr>
          <w:p w:rsidR="00B6471B" w:rsidRDefault="00B6471B"/>
        </w:tc>
        <w:tc>
          <w:tcPr>
            <w:tcW w:w="2188" w:type="dxa"/>
            <w:vMerge/>
            <w:tcBorders>
              <w:right w:val="nil"/>
            </w:tcBorders>
          </w:tcPr>
          <w:p w:rsidR="00B6471B" w:rsidRDefault="00B6471B"/>
        </w:tc>
      </w:tr>
      <w:tr w:rsidR="00B6471B">
        <w:tc>
          <w:tcPr>
            <w:tcW w:w="1288" w:type="dxa"/>
            <w:tcBorders>
              <w:left w:val="nil"/>
            </w:tcBorders>
          </w:tcPr>
          <w:p w:rsidR="00B6471B" w:rsidRDefault="00B6471B">
            <w:pPr>
              <w:pStyle w:val="ConsPlusNormal"/>
              <w:jc w:val="center"/>
            </w:pPr>
            <w:r>
              <w:t>1</w:t>
            </w:r>
          </w:p>
        </w:tc>
        <w:tc>
          <w:tcPr>
            <w:tcW w:w="1150" w:type="dxa"/>
          </w:tcPr>
          <w:p w:rsidR="00B6471B" w:rsidRDefault="00B6471B">
            <w:pPr>
              <w:pStyle w:val="ConsPlusNormal"/>
              <w:jc w:val="center"/>
            </w:pPr>
            <w:r>
              <w:t>2</w:t>
            </w:r>
          </w:p>
        </w:tc>
        <w:tc>
          <w:tcPr>
            <w:tcW w:w="1265" w:type="dxa"/>
          </w:tcPr>
          <w:p w:rsidR="00B6471B" w:rsidRDefault="00B6471B">
            <w:pPr>
              <w:pStyle w:val="ConsPlusNormal"/>
              <w:jc w:val="center"/>
            </w:pPr>
            <w:r>
              <w:t>3</w:t>
            </w:r>
          </w:p>
        </w:tc>
        <w:tc>
          <w:tcPr>
            <w:tcW w:w="1153" w:type="dxa"/>
          </w:tcPr>
          <w:p w:rsidR="00B6471B" w:rsidRDefault="00B6471B">
            <w:pPr>
              <w:pStyle w:val="ConsPlusNormal"/>
              <w:jc w:val="center"/>
            </w:pPr>
            <w:r>
              <w:t>4</w:t>
            </w:r>
          </w:p>
        </w:tc>
        <w:tc>
          <w:tcPr>
            <w:tcW w:w="1069" w:type="dxa"/>
          </w:tcPr>
          <w:p w:rsidR="00B6471B" w:rsidRDefault="00B6471B">
            <w:pPr>
              <w:pStyle w:val="ConsPlusNormal"/>
              <w:jc w:val="center"/>
            </w:pPr>
            <w:r>
              <w:t>5</w:t>
            </w:r>
          </w:p>
        </w:tc>
        <w:tc>
          <w:tcPr>
            <w:tcW w:w="1526" w:type="dxa"/>
          </w:tcPr>
          <w:p w:rsidR="00B6471B" w:rsidRDefault="00B6471B">
            <w:pPr>
              <w:pStyle w:val="ConsPlusNormal"/>
              <w:jc w:val="center"/>
            </w:pPr>
            <w:r>
              <w:t>6</w:t>
            </w:r>
          </w:p>
        </w:tc>
        <w:tc>
          <w:tcPr>
            <w:tcW w:w="218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288" w:type="dxa"/>
          </w:tcPr>
          <w:p w:rsidR="00B6471B" w:rsidRDefault="00B6471B">
            <w:pPr>
              <w:pStyle w:val="ConsPlusNormal"/>
            </w:pPr>
          </w:p>
        </w:tc>
        <w:tc>
          <w:tcPr>
            <w:tcW w:w="1150" w:type="dxa"/>
          </w:tcPr>
          <w:p w:rsidR="00B6471B" w:rsidRDefault="00B6471B">
            <w:pPr>
              <w:pStyle w:val="ConsPlusNormal"/>
            </w:pPr>
          </w:p>
        </w:tc>
        <w:tc>
          <w:tcPr>
            <w:tcW w:w="1265" w:type="dxa"/>
          </w:tcPr>
          <w:p w:rsidR="00B6471B" w:rsidRDefault="00B6471B">
            <w:pPr>
              <w:pStyle w:val="ConsPlusNormal"/>
            </w:pPr>
          </w:p>
        </w:tc>
        <w:tc>
          <w:tcPr>
            <w:tcW w:w="1153" w:type="dxa"/>
          </w:tcPr>
          <w:p w:rsidR="00B6471B" w:rsidRDefault="00B6471B">
            <w:pPr>
              <w:pStyle w:val="ConsPlusNormal"/>
            </w:pPr>
          </w:p>
        </w:tc>
        <w:tc>
          <w:tcPr>
            <w:tcW w:w="1069" w:type="dxa"/>
          </w:tcPr>
          <w:p w:rsidR="00B6471B" w:rsidRDefault="00B6471B">
            <w:pPr>
              <w:pStyle w:val="ConsPlusNormal"/>
            </w:pPr>
          </w:p>
        </w:tc>
        <w:tc>
          <w:tcPr>
            <w:tcW w:w="1526" w:type="dxa"/>
          </w:tcPr>
          <w:p w:rsidR="00B6471B" w:rsidRDefault="00B6471B">
            <w:pPr>
              <w:pStyle w:val="ConsPlusNormal"/>
            </w:pPr>
          </w:p>
        </w:tc>
        <w:tc>
          <w:tcPr>
            <w:tcW w:w="2188" w:type="dxa"/>
          </w:tcPr>
          <w:p w:rsidR="00B6471B" w:rsidRDefault="00B6471B">
            <w:pPr>
              <w:pStyle w:val="ConsPlusNormal"/>
            </w:pPr>
          </w:p>
        </w:tc>
      </w:tr>
      <w:tr w:rsidR="00B6471B">
        <w:tblPrEx>
          <w:tblBorders>
            <w:left w:val="single" w:sz="4" w:space="0" w:color="auto"/>
            <w:right w:val="single" w:sz="4" w:space="0" w:color="auto"/>
          </w:tblBorders>
        </w:tblPrEx>
        <w:tc>
          <w:tcPr>
            <w:tcW w:w="1288" w:type="dxa"/>
          </w:tcPr>
          <w:p w:rsidR="00B6471B" w:rsidRDefault="00B6471B">
            <w:pPr>
              <w:pStyle w:val="ConsPlusNormal"/>
            </w:pPr>
          </w:p>
        </w:tc>
        <w:tc>
          <w:tcPr>
            <w:tcW w:w="1150" w:type="dxa"/>
          </w:tcPr>
          <w:p w:rsidR="00B6471B" w:rsidRDefault="00B6471B">
            <w:pPr>
              <w:pStyle w:val="ConsPlusNormal"/>
            </w:pPr>
          </w:p>
        </w:tc>
        <w:tc>
          <w:tcPr>
            <w:tcW w:w="1265" w:type="dxa"/>
          </w:tcPr>
          <w:p w:rsidR="00B6471B" w:rsidRDefault="00B6471B">
            <w:pPr>
              <w:pStyle w:val="ConsPlusNormal"/>
            </w:pPr>
          </w:p>
        </w:tc>
        <w:tc>
          <w:tcPr>
            <w:tcW w:w="1153" w:type="dxa"/>
          </w:tcPr>
          <w:p w:rsidR="00B6471B" w:rsidRDefault="00B6471B">
            <w:pPr>
              <w:pStyle w:val="ConsPlusNormal"/>
            </w:pPr>
          </w:p>
        </w:tc>
        <w:tc>
          <w:tcPr>
            <w:tcW w:w="1069" w:type="dxa"/>
          </w:tcPr>
          <w:p w:rsidR="00B6471B" w:rsidRDefault="00B6471B">
            <w:pPr>
              <w:pStyle w:val="ConsPlusNormal"/>
            </w:pPr>
          </w:p>
        </w:tc>
        <w:tc>
          <w:tcPr>
            <w:tcW w:w="1526" w:type="dxa"/>
          </w:tcPr>
          <w:p w:rsidR="00B6471B" w:rsidRDefault="00B6471B">
            <w:pPr>
              <w:pStyle w:val="ConsPlusNormal"/>
            </w:pPr>
          </w:p>
        </w:tc>
        <w:tc>
          <w:tcPr>
            <w:tcW w:w="2188" w:type="dxa"/>
          </w:tcPr>
          <w:p w:rsidR="00B6471B" w:rsidRDefault="00B6471B">
            <w:pPr>
              <w:pStyle w:val="ConsPlusNormal"/>
            </w:pPr>
          </w:p>
        </w:tc>
      </w:tr>
      <w:tr w:rsidR="00B6471B">
        <w:tblPrEx>
          <w:tblBorders>
            <w:right w:val="single" w:sz="4" w:space="0" w:color="auto"/>
            <w:insideV w:val="nil"/>
          </w:tblBorders>
        </w:tblPrEx>
        <w:tc>
          <w:tcPr>
            <w:tcW w:w="1288" w:type="dxa"/>
            <w:tcBorders>
              <w:bottom w:val="nil"/>
            </w:tcBorders>
          </w:tcPr>
          <w:p w:rsidR="00B6471B" w:rsidRDefault="00B6471B">
            <w:pPr>
              <w:pStyle w:val="ConsPlusNormal"/>
            </w:pPr>
          </w:p>
        </w:tc>
        <w:tc>
          <w:tcPr>
            <w:tcW w:w="1150" w:type="dxa"/>
            <w:tcBorders>
              <w:bottom w:val="nil"/>
            </w:tcBorders>
          </w:tcPr>
          <w:p w:rsidR="00B6471B" w:rsidRDefault="00B6471B">
            <w:pPr>
              <w:pStyle w:val="ConsPlusNormal"/>
            </w:pPr>
          </w:p>
        </w:tc>
        <w:tc>
          <w:tcPr>
            <w:tcW w:w="1265" w:type="dxa"/>
            <w:tcBorders>
              <w:bottom w:val="nil"/>
            </w:tcBorders>
          </w:tcPr>
          <w:p w:rsidR="00B6471B" w:rsidRDefault="00B6471B">
            <w:pPr>
              <w:pStyle w:val="ConsPlusNormal"/>
            </w:pPr>
          </w:p>
        </w:tc>
        <w:tc>
          <w:tcPr>
            <w:tcW w:w="1153" w:type="dxa"/>
            <w:tcBorders>
              <w:bottom w:val="nil"/>
            </w:tcBorders>
          </w:tcPr>
          <w:p w:rsidR="00B6471B" w:rsidRDefault="00B6471B">
            <w:pPr>
              <w:pStyle w:val="ConsPlusNormal"/>
            </w:pPr>
          </w:p>
        </w:tc>
        <w:tc>
          <w:tcPr>
            <w:tcW w:w="1069" w:type="dxa"/>
            <w:tcBorders>
              <w:bottom w:val="nil"/>
            </w:tcBorders>
          </w:tcPr>
          <w:p w:rsidR="00B6471B" w:rsidRDefault="00B6471B">
            <w:pPr>
              <w:pStyle w:val="ConsPlusNormal"/>
            </w:pPr>
          </w:p>
        </w:tc>
        <w:tc>
          <w:tcPr>
            <w:tcW w:w="1526" w:type="dxa"/>
            <w:tcBorders>
              <w:bottom w:val="nil"/>
              <w:right w:val="single" w:sz="4" w:space="0" w:color="auto"/>
            </w:tcBorders>
          </w:tcPr>
          <w:p w:rsidR="00B6471B" w:rsidRDefault="00B6471B">
            <w:pPr>
              <w:pStyle w:val="ConsPlusNormal"/>
              <w:jc w:val="right"/>
            </w:pPr>
            <w:r>
              <w:t>Итого</w:t>
            </w:r>
          </w:p>
        </w:tc>
        <w:tc>
          <w:tcPr>
            <w:tcW w:w="2188"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2.5. Выплаты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89"/>
        <w:gridCol w:w="822"/>
        <w:gridCol w:w="756"/>
        <w:gridCol w:w="790"/>
        <w:gridCol w:w="1019"/>
        <w:gridCol w:w="1162"/>
        <w:gridCol w:w="1637"/>
        <w:gridCol w:w="1008"/>
        <w:gridCol w:w="1656"/>
      </w:tblGrid>
      <w:tr w:rsidR="00B6471B">
        <w:tc>
          <w:tcPr>
            <w:tcW w:w="1611" w:type="dxa"/>
            <w:gridSpan w:val="2"/>
            <w:tcBorders>
              <w:left w:val="nil"/>
            </w:tcBorders>
          </w:tcPr>
          <w:p w:rsidR="00B6471B" w:rsidRDefault="00B6471B">
            <w:pPr>
              <w:pStyle w:val="ConsPlusNormal"/>
              <w:jc w:val="center"/>
            </w:pPr>
            <w:r>
              <w:t>Документ, подтверждающий проведение операции</w:t>
            </w:r>
          </w:p>
        </w:tc>
        <w:tc>
          <w:tcPr>
            <w:tcW w:w="1546" w:type="dxa"/>
            <w:gridSpan w:val="2"/>
          </w:tcPr>
          <w:p w:rsidR="00B6471B" w:rsidRDefault="00B6471B">
            <w:pPr>
              <w:pStyle w:val="ConsPlusNormal"/>
              <w:jc w:val="center"/>
            </w:pPr>
            <w:r>
              <w:t>Документ получателя бюджетных средств</w:t>
            </w:r>
          </w:p>
        </w:tc>
        <w:tc>
          <w:tcPr>
            <w:tcW w:w="1019" w:type="dxa"/>
            <w:vMerge w:val="restart"/>
          </w:tcPr>
          <w:p w:rsidR="00B6471B" w:rsidRDefault="00B6471B">
            <w:pPr>
              <w:pStyle w:val="ConsPlusNormal"/>
              <w:jc w:val="center"/>
            </w:pPr>
            <w:r>
              <w:t>Код объекта ФАИП</w:t>
            </w:r>
          </w:p>
        </w:tc>
        <w:tc>
          <w:tcPr>
            <w:tcW w:w="1162" w:type="dxa"/>
            <w:vMerge w:val="restart"/>
          </w:tcPr>
          <w:p w:rsidR="00B6471B" w:rsidRDefault="00B6471B">
            <w:pPr>
              <w:pStyle w:val="ConsPlusNormal"/>
              <w:jc w:val="center"/>
            </w:pPr>
            <w:r>
              <w:t xml:space="preserve">Код валюты по </w:t>
            </w:r>
            <w:hyperlink r:id="rId311" w:history="1">
              <w:r>
                <w:rPr>
                  <w:color w:val="0000FF"/>
                </w:rPr>
                <w:t>ОКВ</w:t>
              </w:r>
            </w:hyperlink>
          </w:p>
        </w:tc>
        <w:tc>
          <w:tcPr>
            <w:tcW w:w="1637" w:type="dxa"/>
            <w:vMerge w:val="restart"/>
          </w:tcPr>
          <w:p w:rsidR="00B6471B" w:rsidRDefault="00B6471B">
            <w:pPr>
              <w:pStyle w:val="ConsPlusNormal"/>
              <w:jc w:val="center"/>
            </w:pPr>
            <w:r>
              <w:t>Сумма в иностранной валюте в ____ году (текущий финансовый год)</w:t>
            </w:r>
          </w:p>
        </w:tc>
        <w:tc>
          <w:tcPr>
            <w:tcW w:w="1008" w:type="dxa"/>
            <w:vMerge w:val="restart"/>
          </w:tcPr>
          <w:p w:rsidR="00B6471B" w:rsidRDefault="00B6471B">
            <w:pPr>
              <w:pStyle w:val="ConsPlusNormal"/>
              <w:jc w:val="center"/>
            </w:pPr>
            <w:r>
              <w:t>Курс валюты</w:t>
            </w:r>
          </w:p>
        </w:tc>
        <w:tc>
          <w:tcPr>
            <w:tcW w:w="1656" w:type="dxa"/>
            <w:vMerge w:val="restart"/>
            <w:tcBorders>
              <w:right w:val="nil"/>
            </w:tcBorders>
          </w:tcPr>
          <w:p w:rsidR="00B6471B" w:rsidRDefault="00B6471B">
            <w:pPr>
              <w:pStyle w:val="ConsPlusNormal"/>
              <w:jc w:val="center"/>
            </w:pPr>
            <w:r>
              <w:t>Сумма выплат в рублевом эквиваленте в ____ году (текущий финансовый год)</w:t>
            </w:r>
          </w:p>
        </w:tc>
      </w:tr>
      <w:tr w:rsidR="00B6471B">
        <w:tc>
          <w:tcPr>
            <w:tcW w:w="789" w:type="dxa"/>
            <w:tcBorders>
              <w:left w:val="nil"/>
            </w:tcBorders>
          </w:tcPr>
          <w:p w:rsidR="00B6471B" w:rsidRDefault="00B6471B">
            <w:pPr>
              <w:pStyle w:val="ConsPlusNormal"/>
              <w:jc w:val="center"/>
            </w:pPr>
            <w:r>
              <w:t>номер</w:t>
            </w:r>
          </w:p>
        </w:tc>
        <w:tc>
          <w:tcPr>
            <w:tcW w:w="822" w:type="dxa"/>
          </w:tcPr>
          <w:p w:rsidR="00B6471B" w:rsidRDefault="00B6471B">
            <w:pPr>
              <w:pStyle w:val="ConsPlusNormal"/>
              <w:jc w:val="center"/>
            </w:pPr>
            <w:r>
              <w:t>дата</w:t>
            </w:r>
          </w:p>
        </w:tc>
        <w:tc>
          <w:tcPr>
            <w:tcW w:w="756" w:type="dxa"/>
          </w:tcPr>
          <w:p w:rsidR="00B6471B" w:rsidRDefault="00B6471B">
            <w:pPr>
              <w:pStyle w:val="ConsPlusNormal"/>
              <w:jc w:val="center"/>
            </w:pPr>
            <w:r>
              <w:t>номер</w:t>
            </w:r>
          </w:p>
        </w:tc>
        <w:tc>
          <w:tcPr>
            <w:tcW w:w="790" w:type="dxa"/>
          </w:tcPr>
          <w:p w:rsidR="00B6471B" w:rsidRDefault="00B6471B">
            <w:pPr>
              <w:pStyle w:val="ConsPlusNormal"/>
              <w:jc w:val="center"/>
            </w:pPr>
            <w:r>
              <w:t>дата</w:t>
            </w:r>
          </w:p>
        </w:tc>
        <w:tc>
          <w:tcPr>
            <w:tcW w:w="1019" w:type="dxa"/>
            <w:vMerge/>
          </w:tcPr>
          <w:p w:rsidR="00B6471B" w:rsidRDefault="00B6471B"/>
        </w:tc>
        <w:tc>
          <w:tcPr>
            <w:tcW w:w="1162" w:type="dxa"/>
            <w:vMerge/>
          </w:tcPr>
          <w:p w:rsidR="00B6471B" w:rsidRDefault="00B6471B"/>
        </w:tc>
        <w:tc>
          <w:tcPr>
            <w:tcW w:w="1637" w:type="dxa"/>
            <w:vMerge/>
          </w:tcPr>
          <w:p w:rsidR="00B6471B" w:rsidRDefault="00B6471B"/>
        </w:tc>
        <w:tc>
          <w:tcPr>
            <w:tcW w:w="1008" w:type="dxa"/>
            <w:vMerge/>
          </w:tcPr>
          <w:p w:rsidR="00B6471B" w:rsidRDefault="00B6471B"/>
        </w:tc>
        <w:tc>
          <w:tcPr>
            <w:tcW w:w="1656" w:type="dxa"/>
            <w:vMerge/>
            <w:tcBorders>
              <w:right w:val="nil"/>
            </w:tcBorders>
          </w:tcPr>
          <w:p w:rsidR="00B6471B" w:rsidRDefault="00B6471B"/>
        </w:tc>
      </w:tr>
      <w:tr w:rsidR="00B6471B">
        <w:tc>
          <w:tcPr>
            <w:tcW w:w="789" w:type="dxa"/>
            <w:tcBorders>
              <w:left w:val="nil"/>
            </w:tcBorders>
          </w:tcPr>
          <w:p w:rsidR="00B6471B" w:rsidRDefault="00B6471B">
            <w:pPr>
              <w:pStyle w:val="ConsPlusNormal"/>
              <w:jc w:val="center"/>
            </w:pPr>
            <w:r>
              <w:t>1</w:t>
            </w:r>
          </w:p>
        </w:tc>
        <w:tc>
          <w:tcPr>
            <w:tcW w:w="822" w:type="dxa"/>
          </w:tcPr>
          <w:p w:rsidR="00B6471B" w:rsidRDefault="00B6471B">
            <w:pPr>
              <w:pStyle w:val="ConsPlusNormal"/>
              <w:jc w:val="center"/>
            </w:pPr>
            <w:r>
              <w:t>2</w:t>
            </w:r>
          </w:p>
        </w:tc>
        <w:tc>
          <w:tcPr>
            <w:tcW w:w="756" w:type="dxa"/>
          </w:tcPr>
          <w:p w:rsidR="00B6471B" w:rsidRDefault="00B6471B">
            <w:pPr>
              <w:pStyle w:val="ConsPlusNormal"/>
              <w:jc w:val="center"/>
            </w:pPr>
            <w:r>
              <w:t>3</w:t>
            </w:r>
          </w:p>
        </w:tc>
        <w:tc>
          <w:tcPr>
            <w:tcW w:w="790" w:type="dxa"/>
          </w:tcPr>
          <w:p w:rsidR="00B6471B" w:rsidRDefault="00B6471B">
            <w:pPr>
              <w:pStyle w:val="ConsPlusNormal"/>
              <w:jc w:val="center"/>
            </w:pPr>
            <w:r>
              <w:t>4</w:t>
            </w:r>
          </w:p>
        </w:tc>
        <w:tc>
          <w:tcPr>
            <w:tcW w:w="1019" w:type="dxa"/>
          </w:tcPr>
          <w:p w:rsidR="00B6471B" w:rsidRDefault="00B6471B">
            <w:pPr>
              <w:pStyle w:val="ConsPlusNormal"/>
              <w:jc w:val="center"/>
            </w:pPr>
            <w:r>
              <w:t>5</w:t>
            </w:r>
          </w:p>
        </w:tc>
        <w:tc>
          <w:tcPr>
            <w:tcW w:w="1162" w:type="dxa"/>
          </w:tcPr>
          <w:p w:rsidR="00B6471B" w:rsidRDefault="00B6471B">
            <w:pPr>
              <w:pStyle w:val="ConsPlusNormal"/>
              <w:jc w:val="center"/>
            </w:pPr>
            <w:r>
              <w:t>6</w:t>
            </w:r>
          </w:p>
        </w:tc>
        <w:tc>
          <w:tcPr>
            <w:tcW w:w="1637" w:type="dxa"/>
          </w:tcPr>
          <w:p w:rsidR="00B6471B" w:rsidRDefault="00B6471B">
            <w:pPr>
              <w:pStyle w:val="ConsPlusNormal"/>
              <w:jc w:val="center"/>
            </w:pPr>
            <w:r>
              <w:t>7</w:t>
            </w:r>
          </w:p>
        </w:tc>
        <w:tc>
          <w:tcPr>
            <w:tcW w:w="1008" w:type="dxa"/>
          </w:tcPr>
          <w:p w:rsidR="00B6471B" w:rsidRDefault="00B6471B">
            <w:pPr>
              <w:pStyle w:val="ConsPlusNormal"/>
              <w:jc w:val="center"/>
            </w:pPr>
            <w:r>
              <w:t>8</w:t>
            </w:r>
          </w:p>
        </w:tc>
        <w:tc>
          <w:tcPr>
            <w:tcW w:w="1656"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789" w:type="dxa"/>
          </w:tcPr>
          <w:p w:rsidR="00B6471B" w:rsidRDefault="00B6471B">
            <w:pPr>
              <w:pStyle w:val="ConsPlusNormal"/>
            </w:pPr>
          </w:p>
        </w:tc>
        <w:tc>
          <w:tcPr>
            <w:tcW w:w="822" w:type="dxa"/>
          </w:tcPr>
          <w:p w:rsidR="00B6471B" w:rsidRDefault="00B6471B">
            <w:pPr>
              <w:pStyle w:val="ConsPlusNormal"/>
            </w:pPr>
          </w:p>
        </w:tc>
        <w:tc>
          <w:tcPr>
            <w:tcW w:w="756" w:type="dxa"/>
          </w:tcPr>
          <w:p w:rsidR="00B6471B" w:rsidRDefault="00B6471B">
            <w:pPr>
              <w:pStyle w:val="ConsPlusNormal"/>
            </w:pPr>
          </w:p>
        </w:tc>
        <w:tc>
          <w:tcPr>
            <w:tcW w:w="790" w:type="dxa"/>
          </w:tcPr>
          <w:p w:rsidR="00B6471B" w:rsidRDefault="00B6471B">
            <w:pPr>
              <w:pStyle w:val="ConsPlusNormal"/>
            </w:pPr>
          </w:p>
        </w:tc>
        <w:tc>
          <w:tcPr>
            <w:tcW w:w="1019" w:type="dxa"/>
          </w:tcPr>
          <w:p w:rsidR="00B6471B" w:rsidRDefault="00B6471B">
            <w:pPr>
              <w:pStyle w:val="ConsPlusNormal"/>
            </w:pPr>
          </w:p>
        </w:tc>
        <w:tc>
          <w:tcPr>
            <w:tcW w:w="1162" w:type="dxa"/>
          </w:tcPr>
          <w:p w:rsidR="00B6471B" w:rsidRDefault="00B6471B">
            <w:pPr>
              <w:pStyle w:val="ConsPlusNormal"/>
            </w:pPr>
          </w:p>
        </w:tc>
        <w:tc>
          <w:tcPr>
            <w:tcW w:w="1637" w:type="dxa"/>
          </w:tcPr>
          <w:p w:rsidR="00B6471B" w:rsidRDefault="00B6471B">
            <w:pPr>
              <w:pStyle w:val="ConsPlusNormal"/>
            </w:pPr>
          </w:p>
        </w:tc>
        <w:tc>
          <w:tcPr>
            <w:tcW w:w="1008" w:type="dxa"/>
          </w:tcPr>
          <w:p w:rsidR="00B6471B" w:rsidRDefault="00B6471B">
            <w:pPr>
              <w:pStyle w:val="ConsPlusNormal"/>
            </w:pPr>
          </w:p>
        </w:tc>
        <w:tc>
          <w:tcPr>
            <w:tcW w:w="1656" w:type="dxa"/>
          </w:tcPr>
          <w:p w:rsidR="00B6471B" w:rsidRDefault="00B6471B">
            <w:pPr>
              <w:pStyle w:val="ConsPlusNormal"/>
            </w:pPr>
          </w:p>
        </w:tc>
      </w:tr>
      <w:tr w:rsidR="00B6471B">
        <w:tblPrEx>
          <w:tblBorders>
            <w:left w:val="single" w:sz="4" w:space="0" w:color="auto"/>
            <w:right w:val="single" w:sz="4" w:space="0" w:color="auto"/>
          </w:tblBorders>
        </w:tblPrEx>
        <w:tc>
          <w:tcPr>
            <w:tcW w:w="789" w:type="dxa"/>
          </w:tcPr>
          <w:p w:rsidR="00B6471B" w:rsidRDefault="00B6471B">
            <w:pPr>
              <w:pStyle w:val="ConsPlusNormal"/>
            </w:pPr>
          </w:p>
        </w:tc>
        <w:tc>
          <w:tcPr>
            <w:tcW w:w="822" w:type="dxa"/>
          </w:tcPr>
          <w:p w:rsidR="00B6471B" w:rsidRDefault="00B6471B">
            <w:pPr>
              <w:pStyle w:val="ConsPlusNormal"/>
            </w:pPr>
          </w:p>
        </w:tc>
        <w:tc>
          <w:tcPr>
            <w:tcW w:w="756" w:type="dxa"/>
          </w:tcPr>
          <w:p w:rsidR="00B6471B" w:rsidRDefault="00B6471B">
            <w:pPr>
              <w:pStyle w:val="ConsPlusNormal"/>
            </w:pPr>
          </w:p>
        </w:tc>
        <w:tc>
          <w:tcPr>
            <w:tcW w:w="790" w:type="dxa"/>
          </w:tcPr>
          <w:p w:rsidR="00B6471B" w:rsidRDefault="00B6471B">
            <w:pPr>
              <w:pStyle w:val="ConsPlusNormal"/>
            </w:pPr>
          </w:p>
        </w:tc>
        <w:tc>
          <w:tcPr>
            <w:tcW w:w="1019" w:type="dxa"/>
          </w:tcPr>
          <w:p w:rsidR="00B6471B" w:rsidRDefault="00B6471B">
            <w:pPr>
              <w:pStyle w:val="ConsPlusNormal"/>
            </w:pPr>
          </w:p>
        </w:tc>
        <w:tc>
          <w:tcPr>
            <w:tcW w:w="1162" w:type="dxa"/>
          </w:tcPr>
          <w:p w:rsidR="00B6471B" w:rsidRDefault="00B6471B">
            <w:pPr>
              <w:pStyle w:val="ConsPlusNormal"/>
            </w:pPr>
          </w:p>
        </w:tc>
        <w:tc>
          <w:tcPr>
            <w:tcW w:w="1637" w:type="dxa"/>
          </w:tcPr>
          <w:p w:rsidR="00B6471B" w:rsidRDefault="00B6471B">
            <w:pPr>
              <w:pStyle w:val="ConsPlusNormal"/>
            </w:pPr>
          </w:p>
        </w:tc>
        <w:tc>
          <w:tcPr>
            <w:tcW w:w="1008" w:type="dxa"/>
          </w:tcPr>
          <w:p w:rsidR="00B6471B" w:rsidRDefault="00B6471B">
            <w:pPr>
              <w:pStyle w:val="ConsPlusNormal"/>
            </w:pPr>
          </w:p>
        </w:tc>
        <w:tc>
          <w:tcPr>
            <w:tcW w:w="1656" w:type="dxa"/>
          </w:tcPr>
          <w:p w:rsidR="00B6471B" w:rsidRDefault="00B6471B">
            <w:pPr>
              <w:pStyle w:val="ConsPlusNormal"/>
            </w:pPr>
          </w:p>
        </w:tc>
      </w:tr>
      <w:tr w:rsidR="00B6471B">
        <w:tblPrEx>
          <w:tblBorders>
            <w:right w:val="single" w:sz="4" w:space="0" w:color="auto"/>
          </w:tblBorders>
        </w:tblPrEx>
        <w:tc>
          <w:tcPr>
            <w:tcW w:w="4176" w:type="dxa"/>
            <w:gridSpan w:val="5"/>
            <w:tcBorders>
              <w:left w:val="nil"/>
              <w:bottom w:val="nil"/>
            </w:tcBorders>
          </w:tcPr>
          <w:p w:rsidR="00B6471B" w:rsidRDefault="00B6471B">
            <w:pPr>
              <w:pStyle w:val="ConsPlusNormal"/>
              <w:jc w:val="right"/>
            </w:pPr>
            <w:r>
              <w:t xml:space="preserve">Итого по коду валюты </w:t>
            </w:r>
            <w:hyperlink r:id="rId312" w:history="1">
              <w:r>
                <w:rPr>
                  <w:color w:val="0000FF"/>
                </w:rPr>
                <w:t>(ОКВ)</w:t>
              </w:r>
            </w:hyperlink>
          </w:p>
        </w:tc>
        <w:tc>
          <w:tcPr>
            <w:tcW w:w="1162" w:type="dxa"/>
          </w:tcPr>
          <w:p w:rsidR="00B6471B" w:rsidRDefault="00B6471B">
            <w:pPr>
              <w:pStyle w:val="ConsPlusNormal"/>
            </w:pPr>
          </w:p>
        </w:tc>
        <w:tc>
          <w:tcPr>
            <w:tcW w:w="1637" w:type="dxa"/>
          </w:tcPr>
          <w:p w:rsidR="00B6471B" w:rsidRDefault="00B6471B">
            <w:pPr>
              <w:pStyle w:val="ConsPlusNormal"/>
            </w:pPr>
          </w:p>
        </w:tc>
        <w:tc>
          <w:tcPr>
            <w:tcW w:w="1008" w:type="dxa"/>
          </w:tcPr>
          <w:p w:rsidR="00B6471B" w:rsidRDefault="00B6471B">
            <w:pPr>
              <w:pStyle w:val="ConsPlusNormal"/>
              <w:jc w:val="center"/>
            </w:pPr>
            <w:r>
              <w:t>X</w:t>
            </w:r>
          </w:p>
        </w:tc>
        <w:tc>
          <w:tcPr>
            <w:tcW w:w="1656" w:type="dxa"/>
          </w:tcPr>
          <w:p w:rsidR="00B6471B" w:rsidRDefault="00B6471B">
            <w:pPr>
              <w:pStyle w:val="ConsPlusNormal"/>
            </w:pPr>
          </w:p>
        </w:tc>
      </w:tr>
      <w:tr w:rsidR="00B6471B">
        <w:tblPrEx>
          <w:tblBorders>
            <w:right w:val="single" w:sz="4" w:space="0" w:color="auto"/>
            <w:insideV w:val="nil"/>
          </w:tblBorders>
        </w:tblPrEx>
        <w:tc>
          <w:tcPr>
            <w:tcW w:w="1611" w:type="dxa"/>
            <w:gridSpan w:val="2"/>
            <w:tcBorders>
              <w:top w:val="nil"/>
              <w:bottom w:val="nil"/>
            </w:tcBorders>
          </w:tcPr>
          <w:p w:rsidR="00B6471B" w:rsidRDefault="00B6471B">
            <w:pPr>
              <w:pStyle w:val="ConsPlusNormal"/>
            </w:pPr>
          </w:p>
        </w:tc>
        <w:tc>
          <w:tcPr>
            <w:tcW w:w="1546" w:type="dxa"/>
            <w:gridSpan w:val="2"/>
            <w:tcBorders>
              <w:top w:val="nil"/>
              <w:bottom w:val="nil"/>
            </w:tcBorders>
          </w:tcPr>
          <w:p w:rsidR="00B6471B" w:rsidRDefault="00B6471B">
            <w:pPr>
              <w:pStyle w:val="ConsPlusNormal"/>
            </w:pPr>
          </w:p>
        </w:tc>
        <w:tc>
          <w:tcPr>
            <w:tcW w:w="1019" w:type="dxa"/>
            <w:tcBorders>
              <w:top w:val="nil"/>
              <w:bottom w:val="nil"/>
            </w:tcBorders>
          </w:tcPr>
          <w:p w:rsidR="00B6471B" w:rsidRDefault="00B6471B">
            <w:pPr>
              <w:pStyle w:val="ConsPlusNormal"/>
            </w:pPr>
          </w:p>
        </w:tc>
        <w:tc>
          <w:tcPr>
            <w:tcW w:w="1162" w:type="dxa"/>
            <w:tcBorders>
              <w:bottom w:val="nil"/>
            </w:tcBorders>
          </w:tcPr>
          <w:p w:rsidR="00B6471B" w:rsidRDefault="00B6471B">
            <w:pPr>
              <w:pStyle w:val="ConsPlusNormal"/>
            </w:pPr>
          </w:p>
        </w:tc>
        <w:tc>
          <w:tcPr>
            <w:tcW w:w="1637" w:type="dxa"/>
            <w:tcBorders>
              <w:bottom w:val="nil"/>
            </w:tcBorders>
          </w:tcPr>
          <w:p w:rsidR="00B6471B" w:rsidRDefault="00B6471B">
            <w:pPr>
              <w:pStyle w:val="ConsPlusNormal"/>
            </w:pPr>
          </w:p>
        </w:tc>
        <w:tc>
          <w:tcPr>
            <w:tcW w:w="1008" w:type="dxa"/>
            <w:tcBorders>
              <w:bottom w:val="nil"/>
              <w:right w:val="single" w:sz="4" w:space="0" w:color="auto"/>
            </w:tcBorders>
          </w:tcPr>
          <w:p w:rsidR="00B6471B" w:rsidRDefault="00B6471B">
            <w:pPr>
              <w:pStyle w:val="ConsPlusNormal"/>
              <w:jc w:val="right"/>
            </w:pPr>
            <w:r>
              <w:t>Всего</w:t>
            </w:r>
          </w:p>
        </w:tc>
        <w:tc>
          <w:tcPr>
            <w:tcW w:w="1656"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0531716,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2.6. Поставленные на учет бюджетные обязательства</w:t>
      </w:r>
    </w:p>
    <w:p w:rsidR="00B6471B" w:rsidRDefault="00B6471B">
      <w:pPr>
        <w:pStyle w:val="ConsPlusNonformat"/>
        <w:jc w:val="both"/>
      </w:pPr>
      <w:r>
        <w:t xml:space="preserve">                       в валюте Российской Федерации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33"/>
        <w:gridCol w:w="833"/>
        <w:gridCol w:w="1473"/>
        <w:gridCol w:w="1531"/>
        <w:gridCol w:w="1242"/>
        <w:gridCol w:w="1242"/>
        <w:gridCol w:w="1242"/>
        <w:gridCol w:w="1243"/>
      </w:tblGrid>
      <w:tr w:rsidR="00B6471B">
        <w:tc>
          <w:tcPr>
            <w:tcW w:w="1666" w:type="dxa"/>
            <w:gridSpan w:val="2"/>
            <w:tcBorders>
              <w:left w:val="nil"/>
            </w:tcBorders>
          </w:tcPr>
          <w:p w:rsidR="00B6471B" w:rsidRDefault="00B6471B">
            <w:pPr>
              <w:pStyle w:val="ConsPlusNormal"/>
              <w:jc w:val="center"/>
            </w:pPr>
            <w:r>
              <w:t>Документ</w:t>
            </w:r>
          </w:p>
        </w:tc>
        <w:tc>
          <w:tcPr>
            <w:tcW w:w="1473" w:type="dxa"/>
            <w:vMerge w:val="restart"/>
          </w:tcPr>
          <w:p w:rsidR="00B6471B" w:rsidRDefault="00B6471B">
            <w:pPr>
              <w:pStyle w:val="ConsPlusNormal"/>
              <w:jc w:val="center"/>
            </w:pPr>
            <w:r>
              <w:t>Учетный номер</w:t>
            </w:r>
          </w:p>
        </w:tc>
        <w:tc>
          <w:tcPr>
            <w:tcW w:w="1531" w:type="dxa"/>
            <w:vMerge w:val="restart"/>
          </w:tcPr>
          <w:p w:rsidR="00B6471B" w:rsidRDefault="00B6471B">
            <w:pPr>
              <w:pStyle w:val="ConsPlusNormal"/>
              <w:jc w:val="center"/>
            </w:pPr>
            <w:r>
              <w:t>Код объекта ФАИП</w:t>
            </w:r>
          </w:p>
        </w:tc>
        <w:tc>
          <w:tcPr>
            <w:tcW w:w="1242" w:type="dxa"/>
            <w:vMerge w:val="restart"/>
          </w:tcPr>
          <w:p w:rsidR="00B6471B" w:rsidRDefault="00B6471B">
            <w:pPr>
              <w:pStyle w:val="ConsPlusNormal"/>
              <w:jc w:val="center"/>
            </w:pPr>
            <w:r>
              <w:t>Сумма на ____ год</w:t>
            </w:r>
          </w:p>
        </w:tc>
        <w:tc>
          <w:tcPr>
            <w:tcW w:w="1242" w:type="dxa"/>
            <w:vMerge w:val="restart"/>
          </w:tcPr>
          <w:p w:rsidR="00B6471B" w:rsidRDefault="00B6471B">
            <w:pPr>
              <w:pStyle w:val="ConsPlusNormal"/>
              <w:jc w:val="center"/>
            </w:pPr>
            <w:r>
              <w:t>Сумма на ____ год</w:t>
            </w:r>
          </w:p>
        </w:tc>
        <w:tc>
          <w:tcPr>
            <w:tcW w:w="1242" w:type="dxa"/>
            <w:vMerge w:val="restart"/>
          </w:tcPr>
          <w:p w:rsidR="00B6471B" w:rsidRDefault="00B6471B">
            <w:pPr>
              <w:pStyle w:val="ConsPlusNormal"/>
              <w:jc w:val="center"/>
            </w:pPr>
            <w:r>
              <w:t>Сумма на ____ год</w:t>
            </w:r>
          </w:p>
        </w:tc>
        <w:tc>
          <w:tcPr>
            <w:tcW w:w="1243" w:type="dxa"/>
            <w:vMerge w:val="restart"/>
            <w:tcBorders>
              <w:right w:val="nil"/>
            </w:tcBorders>
          </w:tcPr>
          <w:p w:rsidR="00B6471B" w:rsidRDefault="00B6471B">
            <w:pPr>
              <w:pStyle w:val="ConsPlusNormal"/>
              <w:jc w:val="center"/>
            </w:pPr>
            <w:r>
              <w:t>Сумма на ____ год</w:t>
            </w:r>
          </w:p>
        </w:tc>
      </w:tr>
      <w:tr w:rsidR="00B6471B">
        <w:tc>
          <w:tcPr>
            <w:tcW w:w="833" w:type="dxa"/>
            <w:tcBorders>
              <w:left w:val="nil"/>
            </w:tcBorders>
          </w:tcPr>
          <w:p w:rsidR="00B6471B" w:rsidRDefault="00B6471B">
            <w:pPr>
              <w:pStyle w:val="ConsPlusNormal"/>
              <w:jc w:val="center"/>
            </w:pPr>
            <w:r>
              <w:t>номер</w:t>
            </w:r>
          </w:p>
        </w:tc>
        <w:tc>
          <w:tcPr>
            <w:tcW w:w="833" w:type="dxa"/>
          </w:tcPr>
          <w:p w:rsidR="00B6471B" w:rsidRDefault="00B6471B">
            <w:pPr>
              <w:pStyle w:val="ConsPlusNormal"/>
              <w:jc w:val="center"/>
            </w:pPr>
            <w:r>
              <w:t>дата</w:t>
            </w:r>
          </w:p>
        </w:tc>
        <w:tc>
          <w:tcPr>
            <w:tcW w:w="1473" w:type="dxa"/>
            <w:vMerge/>
          </w:tcPr>
          <w:p w:rsidR="00B6471B" w:rsidRDefault="00B6471B"/>
        </w:tc>
        <w:tc>
          <w:tcPr>
            <w:tcW w:w="1531" w:type="dxa"/>
            <w:vMerge/>
          </w:tcPr>
          <w:p w:rsidR="00B6471B" w:rsidRDefault="00B6471B"/>
        </w:tc>
        <w:tc>
          <w:tcPr>
            <w:tcW w:w="1242" w:type="dxa"/>
            <w:vMerge/>
          </w:tcPr>
          <w:p w:rsidR="00B6471B" w:rsidRDefault="00B6471B"/>
        </w:tc>
        <w:tc>
          <w:tcPr>
            <w:tcW w:w="1242" w:type="dxa"/>
            <w:vMerge/>
          </w:tcPr>
          <w:p w:rsidR="00B6471B" w:rsidRDefault="00B6471B"/>
        </w:tc>
        <w:tc>
          <w:tcPr>
            <w:tcW w:w="1242" w:type="dxa"/>
            <w:vMerge/>
          </w:tcPr>
          <w:p w:rsidR="00B6471B" w:rsidRDefault="00B6471B"/>
        </w:tc>
        <w:tc>
          <w:tcPr>
            <w:tcW w:w="1243" w:type="dxa"/>
            <w:vMerge/>
            <w:tcBorders>
              <w:right w:val="nil"/>
            </w:tcBorders>
          </w:tcPr>
          <w:p w:rsidR="00B6471B" w:rsidRDefault="00B6471B"/>
        </w:tc>
      </w:tr>
      <w:tr w:rsidR="00B6471B">
        <w:tc>
          <w:tcPr>
            <w:tcW w:w="833" w:type="dxa"/>
            <w:tcBorders>
              <w:left w:val="nil"/>
            </w:tcBorders>
          </w:tcPr>
          <w:p w:rsidR="00B6471B" w:rsidRDefault="00B6471B">
            <w:pPr>
              <w:pStyle w:val="ConsPlusNormal"/>
              <w:jc w:val="center"/>
            </w:pPr>
            <w:r>
              <w:t>1</w:t>
            </w:r>
          </w:p>
        </w:tc>
        <w:tc>
          <w:tcPr>
            <w:tcW w:w="833" w:type="dxa"/>
          </w:tcPr>
          <w:p w:rsidR="00B6471B" w:rsidRDefault="00B6471B">
            <w:pPr>
              <w:pStyle w:val="ConsPlusNormal"/>
              <w:jc w:val="center"/>
            </w:pPr>
            <w:r>
              <w:t>2</w:t>
            </w:r>
          </w:p>
        </w:tc>
        <w:tc>
          <w:tcPr>
            <w:tcW w:w="1473" w:type="dxa"/>
          </w:tcPr>
          <w:p w:rsidR="00B6471B" w:rsidRDefault="00B6471B">
            <w:pPr>
              <w:pStyle w:val="ConsPlusNormal"/>
              <w:jc w:val="center"/>
            </w:pPr>
            <w:r>
              <w:t>3</w:t>
            </w:r>
          </w:p>
        </w:tc>
        <w:tc>
          <w:tcPr>
            <w:tcW w:w="1531" w:type="dxa"/>
          </w:tcPr>
          <w:p w:rsidR="00B6471B" w:rsidRDefault="00B6471B">
            <w:pPr>
              <w:pStyle w:val="ConsPlusNormal"/>
              <w:jc w:val="center"/>
            </w:pPr>
            <w:r>
              <w:t>4</w:t>
            </w:r>
          </w:p>
        </w:tc>
        <w:tc>
          <w:tcPr>
            <w:tcW w:w="1242" w:type="dxa"/>
          </w:tcPr>
          <w:p w:rsidR="00B6471B" w:rsidRDefault="00B6471B">
            <w:pPr>
              <w:pStyle w:val="ConsPlusNormal"/>
              <w:jc w:val="center"/>
            </w:pPr>
            <w:r>
              <w:t>5</w:t>
            </w:r>
          </w:p>
        </w:tc>
        <w:tc>
          <w:tcPr>
            <w:tcW w:w="1242" w:type="dxa"/>
          </w:tcPr>
          <w:p w:rsidR="00B6471B" w:rsidRDefault="00B6471B">
            <w:pPr>
              <w:pStyle w:val="ConsPlusNormal"/>
              <w:jc w:val="center"/>
            </w:pPr>
            <w:r>
              <w:t>6</w:t>
            </w:r>
          </w:p>
        </w:tc>
        <w:tc>
          <w:tcPr>
            <w:tcW w:w="1242" w:type="dxa"/>
          </w:tcPr>
          <w:p w:rsidR="00B6471B" w:rsidRDefault="00B6471B">
            <w:pPr>
              <w:pStyle w:val="ConsPlusNormal"/>
              <w:jc w:val="center"/>
            </w:pPr>
            <w:r>
              <w:t>7</w:t>
            </w:r>
          </w:p>
        </w:tc>
        <w:tc>
          <w:tcPr>
            <w:tcW w:w="1243"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833" w:type="dxa"/>
            <w:vMerge w:val="restart"/>
          </w:tcPr>
          <w:p w:rsidR="00B6471B" w:rsidRDefault="00B6471B">
            <w:pPr>
              <w:pStyle w:val="ConsPlusNormal"/>
            </w:pPr>
          </w:p>
        </w:tc>
        <w:tc>
          <w:tcPr>
            <w:tcW w:w="833" w:type="dxa"/>
            <w:vMerge w:val="restart"/>
          </w:tcPr>
          <w:p w:rsidR="00B6471B" w:rsidRDefault="00B6471B">
            <w:pPr>
              <w:pStyle w:val="ConsPlusNormal"/>
            </w:pPr>
          </w:p>
        </w:tc>
        <w:tc>
          <w:tcPr>
            <w:tcW w:w="1473" w:type="dxa"/>
            <w:vMerge w:val="restart"/>
          </w:tcPr>
          <w:p w:rsidR="00B6471B" w:rsidRDefault="00B6471B">
            <w:pPr>
              <w:pStyle w:val="ConsPlusNormal"/>
            </w:pPr>
          </w:p>
        </w:tc>
        <w:tc>
          <w:tcPr>
            <w:tcW w:w="1531" w:type="dxa"/>
          </w:tcPr>
          <w:p w:rsidR="00B6471B" w:rsidRDefault="00B6471B">
            <w:pPr>
              <w:pStyle w:val="ConsPlusNormal"/>
            </w:pPr>
          </w:p>
        </w:tc>
        <w:tc>
          <w:tcPr>
            <w:tcW w:w="1242" w:type="dxa"/>
          </w:tcPr>
          <w:p w:rsidR="00B6471B" w:rsidRDefault="00B6471B">
            <w:pPr>
              <w:pStyle w:val="ConsPlusNormal"/>
            </w:pPr>
          </w:p>
        </w:tc>
        <w:tc>
          <w:tcPr>
            <w:tcW w:w="1242" w:type="dxa"/>
          </w:tcPr>
          <w:p w:rsidR="00B6471B" w:rsidRDefault="00B6471B">
            <w:pPr>
              <w:pStyle w:val="ConsPlusNormal"/>
            </w:pPr>
          </w:p>
        </w:tc>
        <w:tc>
          <w:tcPr>
            <w:tcW w:w="1242" w:type="dxa"/>
          </w:tcPr>
          <w:p w:rsidR="00B6471B" w:rsidRDefault="00B6471B">
            <w:pPr>
              <w:pStyle w:val="ConsPlusNormal"/>
            </w:pPr>
          </w:p>
        </w:tc>
        <w:tc>
          <w:tcPr>
            <w:tcW w:w="1243" w:type="dxa"/>
          </w:tcPr>
          <w:p w:rsidR="00B6471B" w:rsidRDefault="00B6471B">
            <w:pPr>
              <w:pStyle w:val="ConsPlusNormal"/>
            </w:pPr>
          </w:p>
        </w:tc>
      </w:tr>
      <w:tr w:rsidR="00B6471B">
        <w:tblPrEx>
          <w:tblBorders>
            <w:left w:val="single" w:sz="4" w:space="0" w:color="auto"/>
            <w:right w:val="single" w:sz="4" w:space="0" w:color="auto"/>
          </w:tblBorders>
        </w:tblPrEx>
        <w:tc>
          <w:tcPr>
            <w:tcW w:w="833" w:type="dxa"/>
            <w:vMerge/>
          </w:tcPr>
          <w:p w:rsidR="00B6471B" w:rsidRDefault="00B6471B"/>
        </w:tc>
        <w:tc>
          <w:tcPr>
            <w:tcW w:w="833" w:type="dxa"/>
            <w:vMerge/>
          </w:tcPr>
          <w:p w:rsidR="00B6471B" w:rsidRDefault="00B6471B"/>
        </w:tc>
        <w:tc>
          <w:tcPr>
            <w:tcW w:w="1473" w:type="dxa"/>
            <w:vMerge/>
          </w:tcPr>
          <w:p w:rsidR="00B6471B" w:rsidRDefault="00B6471B"/>
        </w:tc>
        <w:tc>
          <w:tcPr>
            <w:tcW w:w="1531" w:type="dxa"/>
          </w:tcPr>
          <w:p w:rsidR="00B6471B" w:rsidRDefault="00B6471B">
            <w:pPr>
              <w:pStyle w:val="ConsPlusNormal"/>
            </w:pPr>
          </w:p>
        </w:tc>
        <w:tc>
          <w:tcPr>
            <w:tcW w:w="1242" w:type="dxa"/>
          </w:tcPr>
          <w:p w:rsidR="00B6471B" w:rsidRDefault="00B6471B">
            <w:pPr>
              <w:pStyle w:val="ConsPlusNormal"/>
            </w:pPr>
          </w:p>
        </w:tc>
        <w:tc>
          <w:tcPr>
            <w:tcW w:w="1242" w:type="dxa"/>
          </w:tcPr>
          <w:p w:rsidR="00B6471B" w:rsidRDefault="00B6471B">
            <w:pPr>
              <w:pStyle w:val="ConsPlusNormal"/>
            </w:pPr>
          </w:p>
        </w:tc>
        <w:tc>
          <w:tcPr>
            <w:tcW w:w="1242" w:type="dxa"/>
          </w:tcPr>
          <w:p w:rsidR="00B6471B" w:rsidRDefault="00B6471B">
            <w:pPr>
              <w:pStyle w:val="ConsPlusNormal"/>
            </w:pPr>
          </w:p>
        </w:tc>
        <w:tc>
          <w:tcPr>
            <w:tcW w:w="1243" w:type="dxa"/>
          </w:tcPr>
          <w:p w:rsidR="00B6471B" w:rsidRDefault="00B6471B">
            <w:pPr>
              <w:pStyle w:val="ConsPlusNormal"/>
            </w:pPr>
          </w:p>
        </w:tc>
      </w:tr>
      <w:tr w:rsidR="00B6471B">
        <w:tblPrEx>
          <w:tblBorders>
            <w:right w:val="single" w:sz="4" w:space="0" w:color="auto"/>
          </w:tblBorders>
        </w:tblPrEx>
        <w:tc>
          <w:tcPr>
            <w:tcW w:w="3139" w:type="dxa"/>
            <w:gridSpan w:val="3"/>
            <w:tcBorders>
              <w:left w:val="nil"/>
              <w:bottom w:val="nil"/>
            </w:tcBorders>
          </w:tcPr>
          <w:p w:rsidR="00B6471B" w:rsidRDefault="00B6471B">
            <w:pPr>
              <w:pStyle w:val="ConsPlusNormal"/>
              <w:jc w:val="right"/>
            </w:pPr>
            <w:r>
              <w:t>Итого по учетному номеру</w:t>
            </w:r>
          </w:p>
        </w:tc>
        <w:tc>
          <w:tcPr>
            <w:tcW w:w="1531" w:type="dxa"/>
          </w:tcPr>
          <w:p w:rsidR="00B6471B" w:rsidRDefault="00B6471B">
            <w:pPr>
              <w:pStyle w:val="ConsPlusNormal"/>
              <w:jc w:val="center"/>
            </w:pPr>
            <w:r>
              <w:t>X</w:t>
            </w:r>
          </w:p>
        </w:tc>
        <w:tc>
          <w:tcPr>
            <w:tcW w:w="1242" w:type="dxa"/>
          </w:tcPr>
          <w:p w:rsidR="00B6471B" w:rsidRDefault="00B6471B">
            <w:pPr>
              <w:pStyle w:val="ConsPlusNormal"/>
            </w:pPr>
          </w:p>
        </w:tc>
        <w:tc>
          <w:tcPr>
            <w:tcW w:w="1242" w:type="dxa"/>
          </w:tcPr>
          <w:p w:rsidR="00B6471B" w:rsidRDefault="00B6471B">
            <w:pPr>
              <w:pStyle w:val="ConsPlusNormal"/>
            </w:pPr>
          </w:p>
        </w:tc>
        <w:tc>
          <w:tcPr>
            <w:tcW w:w="1242" w:type="dxa"/>
          </w:tcPr>
          <w:p w:rsidR="00B6471B" w:rsidRDefault="00B6471B">
            <w:pPr>
              <w:pStyle w:val="ConsPlusNormal"/>
            </w:pPr>
          </w:p>
        </w:tc>
        <w:tc>
          <w:tcPr>
            <w:tcW w:w="1243" w:type="dxa"/>
          </w:tcPr>
          <w:p w:rsidR="00B6471B" w:rsidRDefault="00B6471B">
            <w:pPr>
              <w:pStyle w:val="ConsPlusNormal"/>
            </w:pPr>
          </w:p>
        </w:tc>
      </w:tr>
      <w:tr w:rsidR="00B6471B">
        <w:tblPrEx>
          <w:tblBorders>
            <w:right w:val="single" w:sz="4" w:space="0" w:color="auto"/>
          </w:tblBorders>
        </w:tblPrEx>
        <w:tc>
          <w:tcPr>
            <w:tcW w:w="3139" w:type="dxa"/>
            <w:gridSpan w:val="3"/>
            <w:tcBorders>
              <w:top w:val="nil"/>
              <w:left w:val="nil"/>
              <w:bottom w:val="nil"/>
              <w:right w:val="nil"/>
            </w:tcBorders>
          </w:tcPr>
          <w:p w:rsidR="00B6471B" w:rsidRDefault="00B6471B">
            <w:pPr>
              <w:pStyle w:val="ConsPlusNormal"/>
            </w:pPr>
          </w:p>
        </w:tc>
        <w:tc>
          <w:tcPr>
            <w:tcW w:w="1531" w:type="dxa"/>
            <w:tcBorders>
              <w:left w:val="nil"/>
              <w:bottom w:val="nil"/>
            </w:tcBorders>
          </w:tcPr>
          <w:p w:rsidR="00B6471B" w:rsidRDefault="00B6471B">
            <w:pPr>
              <w:pStyle w:val="ConsPlusNormal"/>
              <w:jc w:val="right"/>
            </w:pPr>
            <w:r>
              <w:t>Всего</w:t>
            </w:r>
          </w:p>
        </w:tc>
        <w:tc>
          <w:tcPr>
            <w:tcW w:w="1242" w:type="dxa"/>
          </w:tcPr>
          <w:p w:rsidR="00B6471B" w:rsidRDefault="00B6471B">
            <w:pPr>
              <w:pStyle w:val="ConsPlusNormal"/>
            </w:pPr>
          </w:p>
        </w:tc>
        <w:tc>
          <w:tcPr>
            <w:tcW w:w="1242" w:type="dxa"/>
          </w:tcPr>
          <w:p w:rsidR="00B6471B" w:rsidRDefault="00B6471B">
            <w:pPr>
              <w:pStyle w:val="ConsPlusNormal"/>
            </w:pPr>
          </w:p>
        </w:tc>
        <w:tc>
          <w:tcPr>
            <w:tcW w:w="1242" w:type="dxa"/>
          </w:tcPr>
          <w:p w:rsidR="00B6471B" w:rsidRDefault="00B6471B">
            <w:pPr>
              <w:pStyle w:val="ConsPlusNormal"/>
            </w:pPr>
          </w:p>
        </w:tc>
        <w:tc>
          <w:tcPr>
            <w:tcW w:w="124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2.7. Поставленные на учет</w:t>
      </w:r>
    </w:p>
    <w:p w:rsidR="00B6471B" w:rsidRDefault="00B6471B">
      <w:pPr>
        <w:pStyle w:val="ConsPlusNonformat"/>
        <w:jc w:val="both"/>
      </w:pPr>
      <w:r>
        <w:t xml:space="preserve">               бюджетные обязательства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07"/>
        <w:gridCol w:w="807"/>
        <w:gridCol w:w="1078"/>
        <w:gridCol w:w="966"/>
        <w:gridCol w:w="952"/>
        <w:gridCol w:w="1022"/>
        <w:gridCol w:w="811"/>
        <w:gridCol w:w="794"/>
        <w:gridCol w:w="795"/>
        <w:gridCol w:w="794"/>
        <w:gridCol w:w="795"/>
      </w:tblGrid>
      <w:tr w:rsidR="00B6471B">
        <w:tc>
          <w:tcPr>
            <w:tcW w:w="1614" w:type="dxa"/>
            <w:gridSpan w:val="2"/>
            <w:tcBorders>
              <w:left w:val="nil"/>
            </w:tcBorders>
          </w:tcPr>
          <w:p w:rsidR="00B6471B" w:rsidRDefault="00B6471B">
            <w:pPr>
              <w:pStyle w:val="ConsPlusNormal"/>
              <w:jc w:val="center"/>
            </w:pPr>
            <w:r>
              <w:lastRenderedPageBreak/>
              <w:t>Документ</w:t>
            </w:r>
          </w:p>
        </w:tc>
        <w:tc>
          <w:tcPr>
            <w:tcW w:w="1078" w:type="dxa"/>
            <w:vMerge w:val="restart"/>
          </w:tcPr>
          <w:p w:rsidR="00B6471B" w:rsidRDefault="00B6471B">
            <w:pPr>
              <w:pStyle w:val="ConsPlusNormal"/>
              <w:jc w:val="center"/>
            </w:pPr>
            <w:r>
              <w:t>Учетный номер</w:t>
            </w:r>
          </w:p>
        </w:tc>
        <w:tc>
          <w:tcPr>
            <w:tcW w:w="966" w:type="dxa"/>
            <w:vMerge w:val="restart"/>
          </w:tcPr>
          <w:p w:rsidR="00B6471B" w:rsidRDefault="00B6471B">
            <w:pPr>
              <w:pStyle w:val="ConsPlusNormal"/>
              <w:jc w:val="center"/>
            </w:pPr>
            <w:r>
              <w:t>Код объекта ФАИП</w:t>
            </w:r>
          </w:p>
        </w:tc>
        <w:tc>
          <w:tcPr>
            <w:tcW w:w="952" w:type="dxa"/>
            <w:vMerge w:val="restart"/>
          </w:tcPr>
          <w:p w:rsidR="00B6471B" w:rsidRDefault="00B6471B">
            <w:pPr>
              <w:pStyle w:val="ConsPlusNormal"/>
              <w:jc w:val="center"/>
            </w:pPr>
            <w:r>
              <w:t xml:space="preserve">Код валюты по </w:t>
            </w:r>
            <w:hyperlink r:id="rId313" w:history="1">
              <w:r>
                <w:rPr>
                  <w:color w:val="0000FF"/>
                </w:rPr>
                <w:t>ОКВ</w:t>
              </w:r>
            </w:hyperlink>
          </w:p>
        </w:tc>
        <w:tc>
          <w:tcPr>
            <w:tcW w:w="1022" w:type="dxa"/>
            <w:vMerge w:val="restart"/>
          </w:tcPr>
          <w:p w:rsidR="00B6471B" w:rsidRDefault="00B6471B">
            <w:pPr>
              <w:pStyle w:val="ConsPlusNormal"/>
              <w:jc w:val="center"/>
            </w:pPr>
            <w:r>
              <w:t>Сумма в иностранной валюте</w:t>
            </w:r>
          </w:p>
        </w:tc>
        <w:tc>
          <w:tcPr>
            <w:tcW w:w="811" w:type="dxa"/>
            <w:vMerge w:val="restart"/>
          </w:tcPr>
          <w:p w:rsidR="00B6471B" w:rsidRDefault="00B6471B">
            <w:pPr>
              <w:pStyle w:val="ConsPlusNormal"/>
              <w:jc w:val="center"/>
            </w:pPr>
            <w:r>
              <w:t>Курс валюты</w:t>
            </w:r>
          </w:p>
        </w:tc>
        <w:tc>
          <w:tcPr>
            <w:tcW w:w="3178" w:type="dxa"/>
            <w:gridSpan w:val="4"/>
            <w:tcBorders>
              <w:right w:val="nil"/>
            </w:tcBorders>
          </w:tcPr>
          <w:p w:rsidR="00B6471B" w:rsidRDefault="00B6471B">
            <w:pPr>
              <w:pStyle w:val="ConsPlusNormal"/>
              <w:jc w:val="center"/>
            </w:pPr>
            <w:r>
              <w:t>Сумма в рублевом эквиваленте</w:t>
            </w:r>
          </w:p>
        </w:tc>
      </w:tr>
      <w:tr w:rsidR="00B6471B">
        <w:tc>
          <w:tcPr>
            <w:tcW w:w="807" w:type="dxa"/>
            <w:tcBorders>
              <w:left w:val="nil"/>
            </w:tcBorders>
          </w:tcPr>
          <w:p w:rsidR="00B6471B" w:rsidRDefault="00B6471B">
            <w:pPr>
              <w:pStyle w:val="ConsPlusNormal"/>
              <w:jc w:val="center"/>
            </w:pPr>
            <w:r>
              <w:t>номер</w:t>
            </w:r>
          </w:p>
        </w:tc>
        <w:tc>
          <w:tcPr>
            <w:tcW w:w="807" w:type="dxa"/>
          </w:tcPr>
          <w:p w:rsidR="00B6471B" w:rsidRDefault="00B6471B">
            <w:pPr>
              <w:pStyle w:val="ConsPlusNormal"/>
              <w:jc w:val="center"/>
            </w:pPr>
            <w:r>
              <w:t>дата</w:t>
            </w:r>
          </w:p>
        </w:tc>
        <w:tc>
          <w:tcPr>
            <w:tcW w:w="1078" w:type="dxa"/>
            <w:vMerge/>
          </w:tcPr>
          <w:p w:rsidR="00B6471B" w:rsidRDefault="00B6471B"/>
        </w:tc>
        <w:tc>
          <w:tcPr>
            <w:tcW w:w="966" w:type="dxa"/>
            <w:vMerge/>
          </w:tcPr>
          <w:p w:rsidR="00B6471B" w:rsidRDefault="00B6471B"/>
        </w:tc>
        <w:tc>
          <w:tcPr>
            <w:tcW w:w="952" w:type="dxa"/>
            <w:vMerge/>
          </w:tcPr>
          <w:p w:rsidR="00B6471B" w:rsidRDefault="00B6471B"/>
        </w:tc>
        <w:tc>
          <w:tcPr>
            <w:tcW w:w="1022" w:type="dxa"/>
            <w:vMerge/>
          </w:tcPr>
          <w:p w:rsidR="00B6471B" w:rsidRDefault="00B6471B"/>
        </w:tc>
        <w:tc>
          <w:tcPr>
            <w:tcW w:w="811" w:type="dxa"/>
            <w:vMerge/>
          </w:tcPr>
          <w:p w:rsidR="00B6471B" w:rsidRDefault="00B6471B"/>
        </w:tc>
        <w:tc>
          <w:tcPr>
            <w:tcW w:w="794" w:type="dxa"/>
          </w:tcPr>
          <w:p w:rsidR="00B6471B" w:rsidRDefault="00B6471B">
            <w:pPr>
              <w:pStyle w:val="ConsPlusNormal"/>
              <w:jc w:val="center"/>
            </w:pPr>
            <w:r>
              <w:t>на ____ год</w:t>
            </w:r>
          </w:p>
        </w:tc>
        <w:tc>
          <w:tcPr>
            <w:tcW w:w="795" w:type="dxa"/>
          </w:tcPr>
          <w:p w:rsidR="00B6471B" w:rsidRDefault="00B6471B">
            <w:pPr>
              <w:pStyle w:val="ConsPlusNormal"/>
              <w:jc w:val="center"/>
            </w:pPr>
            <w:r>
              <w:t>на ____ год</w:t>
            </w:r>
          </w:p>
        </w:tc>
        <w:tc>
          <w:tcPr>
            <w:tcW w:w="794" w:type="dxa"/>
          </w:tcPr>
          <w:p w:rsidR="00B6471B" w:rsidRDefault="00B6471B">
            <w:pPr>
              <w:pStyle w:val="ConsPlusNormal"/>
              <w:jc w:val="center"/>
            </w:pPr>
            <w:r>
              <w:t>на ____ год</w:t>
            </w:r>
          </w:p>
        </w:tc>
        <w:tc>
          <w:tcPr>
            <w:tcW w:w="795" w:type="dxa"/>
            <w:tcBorders>
              <w:right w:val="nil"/>
            </w:tcBorders>
          </w:tcPr>
          <w:p w:rsidR="00B6471B" w:rsidRDefault="00B6471B">
            <w:pPr>
              <w:pStyle w:val="ConsPlusNormal"/>
              <w:jc w:val="center"/>
            </w:pPr>
            <w:r>
              <w:t>на ____ год</w:t>
            </w:r>
          </w:p>
        </w:tc>
      </w:tr>
      <w:tr w:rsidR="00B6471B">
        <w:tc>
          <w:tcPr>
            <w:tcW w:w="807" w:type="dxa"/>
            <w:tcBorders>
              <w:left w:val="nil"/>
            </w:tcBorders>
          </w:tcPr>
          <w:p w:rsidR="00B6471B" w:rsidRDefault="00B6471B">
            <w:pPr>
              <w:pStyle w:val="ConsPlusNormal"/>
              <w:jc w:val="center"/>
            </w:pPr>
            <w:r>
              <w:t>1</w:t>
            </w:r>
          </w:p>
        </w:tc>
        <w:tc>
          <w:tcPr>
            <w:tcW w:w="807" w:type="dxa"/>
          </w:tcPr>
          <w:p w:rsidR="00B6471B" w:rsidRDefault="00B6471B">
            <w:pPr>
              <w:pStyle w:val="ConsPlusNormal"/>
              <w:jc w:val="center"/>
            </w:pPr>
            <w:r>
              <w:t>2</w:t>
            </w:r>
          </w:p>
        </w:tc>
        <w:tc>
          <w:tcPr>
            <w:tcW w:w="1078" w:type="dxa"/>
          </w:tcPr>
          <w:p w:rsidR="00B6471B" w:rsidRDefault="00B6471B">
            <w:pPr>
              <w:pStyle w:val="ConsPlusNormal"/>
              <w:jc w:val="center"/>
            </w:pPr>
            <w:r>
              <w:t>3</w:t>
            </w:r>
          </w:p>
        </w:tc>
        <w:tc>
          <w:tcPr>
            <w:tcW w:w="966" w:type="dxa"/>
          </w:tcPr>
          <w:p w:rsidR="00B6471B" w:rsidRDefault="00B6471B">
            <w:pPr>
              <w:pStyle w:val="ConsPlusNormal"/>
              <w:jc w:val="center"/>
            </w:pPr>
            <w:r>
              <w:t>4</w:t>
            </w:r>
          </w:p>
        </w:tc>
        <w:tc>
          <w:tcPr>
            <w:tcW w:w="952" w:type="dxa"/>
          </w:tcPr>
          <w:p w:rsidR="00B6471B" w:rsidRDefault="00B6471B">
            <w:pPr>
              <w:pStyle w:val="ConsPlusNormal"/>
              <w:jc w:val="center"/>
            </w:pPr>
            <w:r>
              <w:t>5</w:t>
            </w:r>
          </w:p>
        </w:tc>
        <w:tc>
          <w:tcPr>
            <w:tcW w:w="1022" w:type="dxa"/>
          </w:tcPr>
          <w:p w:rsidR="00B6471B" w:rsidRDefault="00B6471B">
            <w:pPr>
              <w:pStyle w:val="ConsPlusNormal"/>
              <w:jc w:val="center"/>
            </w:pPr>
            <w:r>
              <w:t>6</w:t>
            </w:r>
          </w:p>
        </w:tc>
        <w:tc>
          <w:tcPr>
            <w:tcW w:w="811" w:type="dxa"/>
          </w:tcPr>
          <w:p w:rsidR="00B6471B" w:rsidRDefault="00B6471B">
            <w:pPr>
              <w:pStyle w:val="ConsPlusNormal"/>
              <w:jc w:val="center"/>
            </w:pPr>
            <w:r>
              <w:t>7</w:t>
            </w:r>
          </w:p>
        </w:tc>
        <w:tc>
          <w:tcPr>
            <w:tcW w:w="794" w:type="dxa"/>
          </w:tcPr>
          <w:p w:rsidR="00B6471B" w:rsidRDefault="00B6471B">
            <w:pPr>
              <w:pStyle w:val="ConsPlusNormal"/>
              <w:jc w:val="center"/>
            </w:pPr>
            <w:r>
              <w:t>8</w:t>
            </w:r>
          </w:p>
        </w:tc>
        <w:tc>
          <w:tcPr>
            <w:tcW w:w="795" w:type="dxa"/>
          </w:tcPr>
          <w:p w:rsidR="00B6471B" w:rsidRDefault="00B6471B">
            <w:pPr>
              <w:pStyle w:val="ConsPlusNormal"/>
              <w:jc w:val="center"/>
            </w:pPr>
            <w:r>
              <w:t>9</w:t>
            </w:r>
          </w:p>
        </w:tc>
        <w:tc>
          <w:tcPr>
            <w:tcW w:w="794" w:type="dxa"/>
          </w:tcPr>
          <w:p w:rsidR="00B6471B" w:rsidRDefault="00B6471B">
            <w:pPr>
              <w:pStyle w:val="ConsPlusNormal"/>
              <w:jc w:val="center"/>
            </w:pPr>
            <w:r>
              <w:t>10</w:t>
            </w:r>
          </w:p>
        </w:tc>
        <w:tc>
          <w:tcPr>
            <w:tcW w:w="79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807" w:type="dxa"/>
            <w:tcBorders>
              <w:bottom w:val="nil"/>
            </w:tcBorders>
          </w:tcPr>
          <w:p w:rsidR="00B6471B" w:rsidRDefault="00B6471B">
            <w:pPr>
              <w:pStyle w:val="ConsPlusNormal"/>
            </w:pPr>
          </w:p>
        </w:tc>
        <w:tc>
          <w:tcPr>
            <w:tcW w:w="807" w:type="dxa"/>
            <w:tcBorders>
              <w:bottom w:val="nil"/>
            </w:tcBorders>
          </w:tcPr>
          <w:p w:rsidR="00B6471B" w:rsidRDefault="00B6471B">
            <w:pPr>
              <w:pStyle w:val="ConsPlusNormal"/>
            </w:pPr>
          </w:p>
        </w:tc>
        <w:tc>
          <w:tcPr>
            <w:tcW w:w="1078" w:type="dxa"/>
            <w:tcBorders>
              <w:bottom w:val="nil"/>
            </w:tcBorders>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1022" w:type="dxa"/>
          </w:tcPr>
          <w:p w:rsidR="00B6471B" w:rsidRDefault="00B6471B">
            <w:pPr>
              <w:pStyle w:val="ConsPlusNormal"/>
            </w:pPr>
          </w:p>
        </w:tc>
        <w:tc>
          <w:tcPr>
            <w:tcW w:w="811"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r>
      <w:tr w:rsidR="00B6471B">
        <w:tblPrEx>
          <w:tblBorders>
            <w:left w:val="single" w:sz="4" w:space="0" w:color="auto"/>
            <w:right w:val="single" w:sz="4" w:space="0" w:color="auto"/>
          </w:tblBorders>
        </w:tblPrEx>
        <w:tc>
          <w:tcPr>
            <w:tcW w:w="807" w:type="dxa"/>
            <w:tcBorders>
              <w:top w:val="nil"/>
            </w:tcBorders>
          </w:tcPr>
          <w:p w:rsidR="00B6471B" w:rsidRDefault="00B6471B">
            <w:pPr>
              <w:pStyle w:val="ConsPlusNormal"/>
            </w:pPr>
          </w:p>
        </w:tc>
        <w:tc>
          <w:tcPr>
            <w:tcW w:w="807" w:type="dxa"/>
            <w:tcBorders>
              <w:top w:val="nil"/>
            </w:tcBorders>
          </w:tcPr>
          <w:p w:rsidR="00B6471B" w:rsidRDefault="00B6471B">
            <w:pPr>
              <w:pStyle w:val="ConsPlusNormal"/>
            </w:pPr>
          </w:p>
        </w:tc>
        <w:tc>
          <w:tcPr>
            <w:tcW w:w="1078" w:type="dxa"/>
            <w:tcBorders>
              <w:top w:val="nil"/>
            </w:tcBorders>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1022" w:type="dxa"/>
          </w:tcPr>
          <w:p w:rsidR="00B6471B" w:rsidRDefault="00B6471B">
            <w:pPr>
              <w:pStyle w:val="ConsPlusNormal"/>
            </w:pPr>
          </w:p>
        </w:tc>
        <w:tc>
          <w:tcPr>
            <w:tcW w:w="811"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r>
      <w:tr w:rsidR="00B6471B">
        <w:tblPrEx>
          <w:tblBorders>
            <w:right w:val="single" w:sz="4" w:space="0" w:color="auto"/>
          </w:tblBorders>
        </w:tblPrEx>
        <w:tc>
          <w:tcPr>
            <w:tcW w:w="2692" w:type="dxa"/>
            <w:gridSpan w:val="3"/>
            <w:tcBorders>
              <w:left w:val="nil"/>
              <w:bottom w:val="nil"/>
            </w:tcBorders>
          </w:tcPr>
          <w:p w:rsidR="00B6471B" w:rsidRDefault="00B6471B">
            <w:pPr>
              <w:pStyle w:val="ConsPlusNormal"/>
              <w:jc w:val="right"/>
            </w:pPr>
            <w:r>
              <w:t>Итого по учетному номеру</w:t>
            </w:r>
          </w:p>
        </w:tc>
        <w:tc>
          <w:tcPr>
            <w:tcW w:w="966" w:type="dxa"/>
          </w:tcPr>
          <w:p w:rsidR="00B6471B" w:rsidRDefault="00B6471B">
            <w:pPr>
              <w:pStyle w:val="ConsPlusNormal"/>
              <w:jc w:val="center"/>
            </w:pPr>
            <w:r>
              <w:t>X</w:t>
            </w:r>
          </w:p>
        </w:tc>
        <w:tc>
          <w:tcPr>
            <w:tcW w:w="952" w:type="dxa"/>
          </w:tcPr>
          <w:p w:rsidR="00B6471B" w:rsidRDefault="00B6471B">
            <w:pPr>
              <w:pStyle w:val="ConsPlusNormal"/>
              <w:jc w:val="center"/>
            </w:pPr>
            <w:r>
              <w:t>X</w:t>
            </w:r>
          </w:p>
        </w:tc>
        <w:tc>
          <w:tcPr>
            <w:tcW w:w="1022" w:type="dxa"/>
          </w:tcPr>
          <w:p w:rsidR="00B6471B" w:rsidRDefault="00B6471B">
            <w:pPr>
              <w:pStyle w:val="ConsPlusNormal"/>
              <w:jc w:val="center"/>
            </w:pPr>
            <w:r>
              <w:t>X</w:t>
            </w:r>
          </w:p>
        </w:tc>
        <w:tc>
          <w:tcPr>
            <w:tcW w:w="811" w:type="dxa"/>
          </w:tcPr>
          <w:p w:rsidR="00B6471B" w:rsidRDefault="00B6471B">
            <w:pPr>
              <w:pStyle w:val="ConsPlusNormal"/>
              <w:jc w:val="center"/>
            </w:pPr>
            <w:r>
              <w:t>X</w:t>
            </w:r>
          </w:p>
        </w:tc>
        <w:tc>
          <w:tcPr>
            <w:tcW w:w="794" w:type="dxa"/>
          </w:tcPr>
          <w:p w:rsidR="00B6471B" w:rsidRDefault="00B6471B">
            <w:pPr>
              <w:pStyle w:val="ConsPlusNormal"/>
            </w:pPr>
          </w:p>
        </w:tc>
        <w:tc>
          <w:tcPr>
            <w:tcW w:w="795"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r>
      <w:tr w:rsidR="00B6471B">
        <w:tblPrEx>
          <w:tblBorders>
            <w:right w:val="single" w:sz="4" w:space="0" w:color="auto"/>
          </w:tblBorders>
        </w:tblPrEx>
        <w:tc>
          <w:tcPr>
            <w:tcW w:w="3658" w:type="dxa"/>
            <w:gridSpan w:val="4"/>
            <w:tcBorders>
              <w:top w:val="nil"/>
              <w:left w:val="nil"/>
              <w:bottom w:val="nil"/>
            </w:tcBorders>
          </w:tcPr>
          <w:p w:rsidR="00B6471B" w:rsidRDefault="00B6471B">
            <w:pPr>
              <w:pStyle w:val="ConsPlusNormal"/>
              <w:jc w:val="right"/>
            </w:pPr>
            <w:r>
              <w:t xml:space="preserve">Итого по коду валюты </w:t>
            </w:r>
            <w:hyperlink r:id="rId314" w:history="1">
              <w:r>
                <w:rPr>
                  <w:color w:val="0000FF"/>
                </w:rPr>
                <w:t>(ОКВ)</w:t>
              </w:r>
            </w:hyperlink>
          </w:p>
        </w:tc>
        <w:tc>
          <w:tcPr>
            <w:tcW w:w="952" w:type="dxa"/>
          </w:tcPr>
          <w:p w:rsidR="00B6471B" w:rsidRDefault="00B6471B">
            <w:pPr>
              <w:pStyle w:val="ConsPlusNormal"/>
            </w:pPr>
          </w:p>
        </w:tc>
        <w:tc>
          <w:tcPr>
            <w:tcW w:w="1022" w:type="dxa"/>
          </w:tcPr>
          <w:p w:rsidR="00B6471B" w:rsidRDefault="00B6471B">
            <w:pPr>
              <w:pStyle w:val="ConsPlusNormal"/>
            </w:pPr>
          </w:p>
        </w:tc>
        <w:tc>
          <w:tcPr>
            <w:tcW w:w="811" w:type="dxa"/>
          </w:tcPr>
          <w:p w:rsidR="00B6471B" w:rsidRDefault="00B6471B">
            <w:pPr>
              <w:pStyle w:val="ConsPlusNormal"/>
              <w:jc w:val="center"/>
            </w:pPr>
            <w:r>
              <w:t>X</w:t>
            </w:r>
          </w:p>
        </w:tc>
        <w:tc>
          <w:tcPr>
            <w:tcW w:w="794" w:type="dxa"/>
          </w:tcPr>
          <w:p w:rsidR="00B6471B" w:rsidRDefault="00B6471B">
            <w:pPr>
              <w:pStyle w:val="ConsPlusNormal"/>
            </w:pPr>
          </w:p>
        </w:tc>
        <w:tc>
          <w:tcPr>
            <w:tcW w:w="795"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r>
      <w:tr w:rsidR="00B6471B">
        <w:tblPrEx>
          <w:tblBorders>
            <w:right w:val="single" w:sz="4" w:space="0" w:color="auto"/>
          </w:tblBorders>
        </w:tblPrEx>
        <w:tc>
          <w:tcPr>
            <w:tcW w:w="6443" w:type="dxa"/>
            <w:gridSpan w:val="7"/>
            <w:tcBorders>
              <w:top w:val="nil"/>
              <w:left w:val="nil"/>
              <w:bottom w:val="nil"/>
            </w:tcBorders>
          </w:tcPr>
          <w:p w:rsidR="00B6471B" w:rsidRDefault="00B6471B">
            <w:pPr>
              <w:pStyle w:val="ConsPlusNormal"/>
              <w:jc w:val="right"/>
            </w:pPr>
            <w:r>
              <w:t>Всего</w:t>
            </w:r>
          </w:p>
        </w:tc>
        <w:tc>
          <w:tcPr>
            <w:tcW w:w="794" w:type="dxa"/>
          </w:tcPr>
          <w:p w:rsidR="00B6471B" w:rsidRDefault="00B6471B">
            <w:pPr>
              <w:pStyle w:val="ConsPlusNormal"/>
            </w:pPr>
          </w:p>
        </w:tc>
        <w:tc>
          <w:tcPr>
            <w:tcW w:w="795" w:type="dxa"/>
          </w:tcPr>
          <w:p w:rsidR="00B6471B" w:rsidRDefault="00B6471B">
            <w:pPr>
              <w:pStyle w:val="ConsPlusNormal"/>
            </w:pPr>
          </w:p>
        </w:tc>
        <w:tc>
          <w:tcPr>
            <w:tcW w:w="794" w:type="dxa"/>
          </w:tcPr>
          <w:p w:rsidR="00B6471B" w:rsidRDefault="00B6471B">
            <w:pPr>
              <w:pStyle w:val="ConsPlusNormal"/>
            </w:pPr>
          </w:p>
        </w:tc>
        <w:tc>
          <w:tcPr>
            <w:tcW w:w="795"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Изменение остатков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8"/>
        <w:gridCol w:w="1456"/>
        <w:gridCol w:w="1344"/>
        <w:gridCol w:w="1414"/>
        <w:gridCol w:w="1161"/>
        <w:gridCol w:w="1512"/>
        <w:gridCol w:w="1474"/>
      </w:tblGrid>
      <w:tr w:rsidR="00B6471B">
        <w:tc>
          <w:tcPr>
            <w:tcW w:w="1278" w:type="dxa"/>
            <w:tcBorders>
              <w:left w:val="nil"/>
            </w:tcBorders>
          </w:tcPr>
          <w:p w:rsidR="00B6471B" w:rsidRDefault="00B6471B">
            <w:pPr>
              <w:pStyle w:val="ConsPlusNormal"/>
              <w:jc w:val="center"/>
            </w:pPr>
            <w:r>
              <w:t>Наименование показателя</w:t>
            </w:r>
          </w:p>
        </w:tc>
        <w:tc>
          <w:tcPr>
            <w:tcW w:w="1456" w:type="dxa"/>
          </w:tcPr>
          <w:p w:rsidR="00B6471B" w:rsidRDefault="00B6471B">
            <w:pPr>
              <w:pStyle w:val="ConsPlusNormal"/>
              <w:jc w:val="center"/>
            </w:pPr>
            <w:r>
              <w:t>Источник дополнительного бюджетного финансирования на ____ год</w:t>
            </w:r>
          </w:p>
        </w:tc>
        <w:tc>
          <w:tcPr>
            <w:tcW w:w="1344" w:type="dxa"/>
          </w:tcPr>
          <w:p w:rsidR="00B6471B" w:rsidRDefault="00B6471B">
            <w:pPr>
              <w:pStyle w:val="ConsPlusNormal"/>
              <w:jc w:val="center"/>
            </w:pPr>
            <w:r>
              <w:t>Лимиты бюджетных обязательств на ____ год</w:t>
            </w:r>
          </w:p>
        </w:tc>
        <w:tc>
          <w:tcPr>
            <w:tcW w:w="1414" w:type="dxa"/>
          </w:tcPr>
          <w:p w:rsidR="00B6471B" w:rsidRDefault="00B6471B">
            <w:pPr>
              <w:pStyle w:val="ConsPlusNormal"/>
              <w:jc w:val="center"/>
            </w:pPr>
            <w:r>
              <w:t>Предельные объемы финансирования на ____ год</w:t>
            </w:r>
          </w:p>
        </w:tc>
        <w:tc>
          <w:tcPr>
            <w:tcW w:w="1161" w:type="dxa"/>
          </w:tcPr>
          <w:p w:rsidR="00B6471B" w:rsidRDefault="00B6471B">
            <w:pPr>
              <w:pStyle w:val="ConsPlusNormal"/>
              <w:jc w:val="center"/>
            </w:pPr>
            <w:r>
              <w:t>Бюджетные обязательства на ____ год</w:t>
            </w:r>
          </w:p>
        </w:tc>
        <w:tc>
          <w:tcPr>
            <w:tcW w:w="1512" w:type="dxa"/>
          </w:tcPr>
          <w:p w:rsidR="00B6471B" w:rsidRDefault="00B6471B">
            <w:pPr>
              <w:pStyle w:val="ConsPlusNormal"/>
              <w:jc w:val="center"/>
            </w:pPr>
            <w:r>
              <w:t>Поступления в ____ году (с начала текущего финансового года)</w:t>
            </w:r>
          </w:p>
        </w:tc>
        <w:tc>
          <w:tcPr>
            <w:tcW w:w="1474" w:type="dxa"/>
            <w:tcBorders>
              <w:right w:val="nil"/>
            </w:tcBorders>
          </w:tcPr>
          <w:p w:rsidR="00B6471B" w:rsidRDefault="00B6471B">
            <w:pPr>
              <w:pStyle w:val="ConsPlusNormal"/>
              <w:jc w:val="center"/>
            </w:pPr>
            <w:r>
              <w:t>Выплаты в ____ году (с начала текущего финансового года)</w:t>
            </w:r>
          </w:p>
        </w:tc>
      </w:tr>
      <w:tr w:rsidR="00B6471B">
        <w:tc>
          <w:tcPr>
            <w:tcW w:w="1278" w:type="dxa"/>
            <w:tcBorders>
              <w:left w:val="nil"/>
            </w:tcBorders>
          </w:tcPr>
          <w:p w:rsidR="00B6471B" w:rsidRDefault="00B6471B">
            <w:pPr>
              <w:pStyle w:val="ConsPlusNormal"/>
              <w:jc w:val="center"/>
            </w:pPr>
            <w:r>
              <w:t>1</w:t>
            </w:r>
          </w:p>
        </w:tc>
        <w:tc>
          <w:tcPr>
            <w:tcW w:w="1456" w:type="dxa"/>
          </w:tcPr>
          <w:p w:rsidR="00B6471B" w:rsidRDefault="00B6471B">
            <w:pPr>
              <w:pStyle w:val="ConsPlusNormal"/>
              <w:jc w:val="center"/>
            </w:pPr>
            <w:r>
              <w:t>2</w:t>
            </w:r>
          </w:p>
        </w:tc>
        <w:tc>
          <w:tcPr>
            <w:tcW w:w="1344" w:type="dxa"/>
          </w:tcPr>
          <w:p w:rsidR="00B6471B" w:rsidRDefault="00B6471B">
            <w:pPr>
              <w:pStyle w:val="ConsPlusNormal"/>
              <w:jc w:val="center"/>
            </w:pPr>
            <w:r>
              <w:t>3</w:t>
            </w:r>
          </w:p>
        </w:tc>
        <w:tc>
          <w:tcPr>
            <w:tcW w:w="1414" w:type="dxa"/>
          </w:tcPr>
          <w:p w:rsidR="00B6471B" w:rsidRDefault="00B6471B">
            <w:pPr>
              <w:pStyle w:val="ConsPlusNormal"/>
              <w:jc w:val="center"/>
            </w:pPr>
            <w:r>
              <w:t>4</w:t>
            </w:r>
          </w:p>
        </w:tc>
        <w:tc>
          <w:tcPr>
            <w:tcW w:w="1161" w:type="dxa"/>
          </w:tcPr>
          <w:p w:rsidR="00B6471B" w:rsidRDefault="00B6471B">
            <w:pPr>
              <w:pStyle w:val="ConsPlusNormal"/>
              <w:jc w:val="center"/>
            </w:pPr>
            <w:r>
              <w:t>5</w:t>
            </w:r>
          </w:p>
        </w:tc>
        <w:tc>
          <w:tcPr>
            <w:tcW w:w="1512" w:type="dxa"/>
          </w:tcPr>
          <w:p w:rsidR="00B6471B" w:rsidRDefault="00B6471B">
            <w:pPr>
              <w:pStyle w:val="ConsPlusNormal"/>
              <w:jc w:val="center"/>
            </w:pPr>
            <w:r>
              <w:t>6</w:t>
            </w:r>
          </w:p>
        </w:tc>
        <w:tc>
          <w:tcPr>
            <w:tcW w:w="1474"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1278" w:type="dxa"/>
            <w:tcBorders>
              <w:left w:val="nil"/>
            </w:tcBorders>
          </w:tcPr>
          <w:p w:rsidR="00B6471B" w:rsidRDefault="00B6471B">
            <w:pPr>
              <w:pStyle w:val="ConsPlusNormal"/>
            </w:pPr>
            <w:r>
              <w:t>На начало дня</w:t>
            </w:r>
          </w:p>
        </w:tc>
        <w:tc>
          <w:tcPr>
            <w:tcW w:w="1456" w:type="dxa"/>
          </w:tcPr>
          <w:p w:rsidR="00B6471B" w:rsidRDefault="00B6471B">
            <w:pPr>
              <w:pStyle w:val="ConsPlusNormal"/>
            </w:pPr>
          </w:p>
        </w:tc>
        <w:tc>
          <w:tcPr>
            <w:tcW w:w="1344" w:type="dxa"/>
          </w:tcPr>
          <w:p w:rsidR="00B6471B" w:rsidRDefault="00B6471B">
            <w:pPr>
              <w:pStyle w:val="ConsPlusNormal"/>
            </w:pPr>
          </w:p>
        </w:tc>
        <w:tc>
          <w:tcPr>
            <w:tcW w:w="1414" w:type="dxa"/>
          </w:tcPr>
          <w:p w:rsidR="00B6471B" w:rsidRDefault="00B6471B">
            <w:pPr>
              <w:pStyle w:val="ConsPlusNormal"/>
            </w:pPr>
          </w:p>
        </w:tc>
        <w:tc>
          <w:tcPr>
            <w:tcW w:w="1161" w:type="dxa"/>
          </w:tcPr>
          <w:p w:rsidR="00B6471B" w:rsidRDefault="00B6471B">
            <w:pPr>
              <w:pStyle w:val="ConsPlusNormal"/>
            </w:pPr>
          </w:p>
        </w:tc>
        <w:tc>
          <w:tcPr>
            <w:tcW w:w="1512" w:type="dxa"/>
          </w:tcPr>
          <w:p w:rsidR="00B6471B" w:rsidRDefault="00B6471B">
            <w:pPr>
              <w:pStyle w:val="ConsPlusNormal"/>
            </w:pPr>
          </w:p>
        </w:tc>
        <w:tc>
          <w:tcPr>
            <w:tcW w:w="1474" w:type="dxa"/>
          </w:tcPr>
          <w:p w:rsidR="00B6471B" w:rsidRDefault="00B6471B">
            <w:pPr>
              <w:pStyle w:val="ConsPlusNormal"/>
            </w:pPr>
          </w:p>
        </w:tc>
      </w:tr>
      <w:tr w:rsidR="00B6471B">
        <w:tblPrEx>
          <w:tblBorders>
            <w:right w:val="single" w:sz="4" w:space="0" w:color="auto"/>
          </w:tblBorders>
        </w:tblPrEx>
        <w:tc>
          <w:tcPr>
            <w:tcW w:w="1278" w:type="dxa"/>
            <w:tcBorders>
              <w:left w:val="nil"/>
            </w:tcBorders>
          </w:tcPr>
          <w:p w:rsidR="00B6471B" w:rsidRDefault="00B6471B">
            <w:pPr>
              <w:pStyle w:val="ConsPlusNormal"/>
            </w:pPr>
            <w:r>
              <w:lastRenderedPageBreak/>
              <w:t>На конец дня</w:t>
            </w:r>
          </w:p>
        </w:tc>
        <w:tc>
          <w:tcPr>
            <w:tcW w:w="1456" w:type="dxa"/>
          </w:tcPr>
          <w:p w:rsidR="00B6471B" w:rsidRDefault="00B6471B">
            <w:pPr>
              <w:pStyle w:val="ConsPlusNormal"/>
            </w:pPr>
          </w:p>
        </w:tc>
        <w:tc>
          <w:tcPr>
            <w:tcW w:w="1344" w:type="dxa"/>
          </w:tcPr>
          <w:p w:rsidR="00B6471B" w:rsidRDefault="00B6471B">
            <w:pPr>
              <w:pStyle w:val="ConsPlusNormal"/>
            </w:pPr>
          </w:p>
        </w:tc>
        <w:tc>
          <w:tcPr>
            <w:tcW w:w="1414" w:type="dxa"/>
          </w:tcPr>
          <w:p w:rsidR="00B6471B" w:rsidRDefault="00B6471B">
            <w:pPr>
              <w:pStyle w:val="ConsPlusNormal"/>
            </w:pPr>
          </w:p>
        </w:tc>
        <w:tc>
          <w:tcPr>
            <w:tcW w:w="1161" w:type="dxa"/>
          </w:tcPr>
          <w:p w:rsidR="00B6471B" w:rsidRDefault="00B6471B">
            <w:pPr>
              <w:pStyle w:val="ConsPlusNormal"/>
            </w:pPr>
          </w:p>
        </w:tc>
        <w:tc>
          <w:tcPr>
            <w:tcW w:w="1512" w:type="dxa"/>
          </w:tcPr>
          <w:p w:rsidR="00B6471B" w:rsidRDefault="00B6471B">
            <w:pPr>
              <w:pStyle w:val="ConsPlusNormal"/>
            </w:pPr>
          </w:p>
        </w:tc>
        <w:tc>
          <w:tcPr>
            <w:tcW w:w="147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3.2. Бюджетные данные и бюджетные обязательства</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93"/>
        <w:gridCol w:w="1162"/>
        <w:gridCol w:w="1749"/>
        <w:gridCol w:w="1749"/>
        <w:gridCol w:w="1843"/>
        <w:gridCol w:w="1843"/>
      </w:tblGrid>
      <w:tr w:rsidR="00B6471B">
        <w:tc>
          <w:tcPr>
            <w:tcW w:w="2455" w:type="dxa"/>
            <w:gridSpan w:val="2"/>
            <w:tcBorders>
              <w:left w:val="nil"/>
            </w:tcBorders>
          </w:tcPr>
          <w:p w:rsidR="00B6471B" w:rsidRDefault="00B6471B">
            <w:pPr>
              <w:pStyle w:val="ConsPlusNormal"/>
              <w:jc w:val="center"/>
            </w:pPr>
            <w:r>
              <w:t>Документ</w:t>
            </w:r>
          </w:p>
        </w:tc>
        <w:tc>
          <w:tcPr>
            <w:tcW w:w="1749" w:type="dxa"/>
            <w:vMerge w:val="restart"/>
          </w:tcPr>
          <w:p w:rsidR="00B6471B" w:rsidRDefault="00B6471B">
            <w:pPr>
              <w:pStyle w:val="ConsPlusNormal"/>
              <w:jc w:val="center"/>
            </w:pPr>
            <w:r>
              <w:t>Лимиты бюджетных обязательств на ____ год</w:t>
            </w:r>
          </w:p>
        </w:tc>
        <w:tc>
          <w:tcPr>
            <w:tcW w:w="1749" w:type="dxa"/>
            <w:vMerge w:val="restart"/>
          </w:tcPr>
          <w:p w:rsidR="00B6471B" w:rsidRDefault="00B6471B">
            <w:pPr>
              <w:pStyle w:val="ConsPlusNormal"/>
              <w:jc w:val="center"/>
            </w:pPr>
            <w:r>
              <w:t>Предельные объемы финансирования на ____ год</w:t>
            </w:r>
          </w:p>
        </w:tc>
        <w:tc>
          <w:tcPr>
            <w:tcW w:w="3686" w:type="dxa"/>
            <w:gridSpan w:val="2"/>
            <w:tcBorders>
              <w:right w:val="nil"/>
            </w:tcBorders>
          </w:tcPr>
          <w:p w:rsidR="00B6471B" w:rsidRDefault="00B6471B">
            <w:pPr>
              <w:pStyle w:val="ConsPlusNormal"/>
              <w:jc w:val="center"/>
            </w:pPr>
            <w:r>
              <w:t>Поставленные на учет бюджетные обязательства на ____ год</w:t>
            </w:r>
          </w:p>
        </w:tc>
      </w:tr>
      <w:tr w:rsidR="00B6471B">
        <w:tc>
          <w:tcPr>
            <w:tcW w:w="1293" w:type="dxa"/>
            <w:tcBorders>
              <w:left w:val="nil"/>
            </w:tcBorders>
          </w:tcPr>
          <w:p w:rsidR="00B6471B" w:rsidRDefault="00B6471B">
            <w:pPr>
              <w:pStyle w:val="ConsPlusNormal"/>
              <w:jc w:val="center"/>
            </w:pPr>
            <w:r>
              <w:t>номер</w:t>
            </w:r>
          </w:p>
        </w:tc>
        <w:tc>
          <w:tcPr>
            <w:tcW w:w="1162" w:type="dxa"/>
          </w:tcPr>
          <w:p w:rsidR="00B6471B" w:rsidRDefault="00B6471B">
            <w:pPr>
              <w:pStyle w:val="ConsPlusNormal"/>
              <w:jc w:val="center"/>
            </w:pPr>
            <w:r>
              <w:t>дата</w:t>
            </w:r>
          </w:p>
        </w:tc>
        <w:tc>
          <w:tcPr>
            <w:tcW w:w="1749" w:type="dxa"/>
            <w:vMerge/>
          </w:tcPr>
          <w:p w:rsidR="00B6471B" w:rsidRDefault="00B6471B"/>
        </w:tc>
        <w:tc>
          <w:tcPr>
            <w:tcW w:w="1749" w:type="dxa"/>
            <w:vMerge/>
          </w:tcPr>
          <w:p w:rsidR="00B6471B" w:rsidRDefault="00B6471B"/>
        </w:tc>
        <w:tc>
          <w:tcPr>
            <w:tcW w:w="1843" w:type="dxa"/>
          </w:tcPr>
          <w:p w:rsidR="00B6471B" w:rsidRDefault="00B6471B">
            <w:pPr>
              <w:pStyle w:val="ConsPlusNormal"/>
              <w:jc w:val="center"/>
            </w:pPr>
            <w:r>
              <w:t>учетный номер</w:t>
            </w:r>
          </w:p>
        </w:tc>
        <w:tc>
          <w:tcPr>
            <w:tcW w:w="1843" w:type="dxa"/>
            <w:tcBorders>
              <w:right w:val="nil"/>
            </w:tcBorders>
          </w:tcPr>
          <w:p w:rsidR="00B6471B" w:rsidRDefault="00B6471B">
            <w:pPr>
              <w:pStyle w:val="ConsPlusNormal"/>
              <w:jc w:val="center"/>
            </w:pPr>
            <w:r>
              <w:t>сумма</w:t>
            </w:r>
          </w:p>
        </w:tc>
      </w:tr>
      <w:tr w:rsidR="00B6471B">
        <w:tc>
          <w:tcPr>
            <w:tcW w:w="1293" w:type="dxa"/>
            <w:tcBorders>
              <w:left w:val="nil"/>
            </w:tcBorders>
          </w:tcPr>
          <w:p w:rsidR="00B6471B" w:rsidRDefault="00B6471B">
            <w:pPr>
              <w:pStyle w:val="ConsPlusNormal"/>
              <w:jc w:val="center"/>
            </w:pPr>
            <w:r>
              <w:t>1</w:t>
            </w:r>
          </w:p>
        </w:tc>
        <w:tc>
          <w:tcPr>
            <w:tcW w:w="1162" w:type="dxa"/>
          </w:tcPr>
          <w:p w:rsidR="00B6471B" w:rsidRDefault="00B6471B">
            <w:pPr>
              <w:pStyle w:val="ConsPlusNormal"/>
              <w:jc w:val="center"/>
            </w:pPr>
            <w:r>
              <w:t>2</w:t>
            </w:r>
          </w:p>
        </w:tc>
        <w:tc>
          <w:tcPr>
            <w:tcW w:w="1749" w:type="dxa"/>
          </w:tcPr>
          <w:p w:rsidR="00B6471B" w:rsidRDefault="00B6471B">
            <w:pPr>
              <w:pStyle w:val="ConsPlusNormal"/>
              <w:jc w:val="center"/>
            </w:pPr>
            <w:r>
              <w:t>3</w:t>
            </w:r>
          </w:p>
        </w:tc>
        <w:tc>
          <w:tcPr>
            <w:tcW w:w="1749" w:type="dxa"/>
          </w:tcPr>
          <w:p w:rsidR="00B6471B" w:rsidRDefault="00B6471B">
            <w:pPr>
              <w:pStyle w:val="ConsPlusNormal"/>
              <w:jc w:val="center"/>
            </w:pPr>
            <w:r>
              <w:t>4</w:t>
            </w:r>
          </w:p>
        </w:tc>
        <w:tc>
          <w:tcPr>
            <w:tcW w:w="1843" w:type="dxa"/>
          </w:tcPr>
          <w:p w:rsidR="00B6471B" w:rsidRDefault="00B6471B">
            <w:pPr>
              <w:pStyle w:val="ConsPlusNormal"/>
              <w:jc w:val="center"/>
            </w:pPr>
            <w:r>
              <w:t>5</w:t>
            </w:r>
          </w:p>
        </w:tc>
        <w:tc>
          <w:tcPr>
            <w:tcW w:w="1843"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293" w:type="dxa"/>
          </w:tcPr>
          <w:p w:rsidR="00B6471B" w:rsidRDefault="00B6471B">
            <w:pPr>
              <w:pStyle w:val="ConsPlusNormal"/>
            </w:pPr>
          </w:p>
        </w:tc>
        <w:tc>
          <w:tcPr>
            <w:tcW w:w="1162" w:type="dxa"/>
          </w:tcPr>
          <w:p w:rsidR="00B6471B" w:rsidRDefault="00B6471B">
            <w:pPr>
              <w:pStyle w:val="ConsPlusNormal"/>
            </w:pPr>
          </w:p>
        </w:tc>
        <w:tc>
          <w:tcPr>
            <w:tcW w:w="1749" w:type="dxa"/>
          </w:tcPr>
          <w:p w:rsidR="00B6471B" w:rsidRDefault="00B6471B">
            <w:pPr>
              <w:pStyle w:val="ConsPlusNormal"/>
            </w:pPr>
          </w:p>
        </w:tc>
        <w:tc>
          <w:tcPr>
            <w:tcW w:w="1749" w:type="dxa"/>
          </w:tcPr>
          <w:p w:rsidR="00B6471B" w:rsidRDefault="00B6471B">
            <w:pPr>
              <w:pStyle w:val="ConsPlusNormal"/>
            </w:pPr>
          </w:p>
        </w:tc>
        <w:tc>
          <w:tcPr>
            <w:tcW w:w="1843" w:type="dxa"/>
          </w:tcPr>
          <w:p w:rsidR="00B6471B" w:rsidRDefault="00B6471B">
            <w:pPr>
              <w:pStyle w:val="ConsPlusNormal"/>
            </w:pPr>
          </w:p>
        </w:tc>
        <w:tc>
          <w:tcPr>
            <w:tcW w:w="1843" w:type="dxa"/>
          </w:tcPr>
          <w:p w:rsidR="00B6471B" w:rsidRDefault="00B6471B">
            <w:pPr>
              <w:pStyle w:val="ConsPlusNormal"/>
            </w:pPr>
          </w:p>
        </w:tc>
      </w:tr>
      <w:tr w:rsidR="00B6471B">
        <w:tblPrEx>
          <w:tblBorders>
            <w:left w:val="single" w:sz="4" w:space="0" w:color="auto"/>
            <w:right w:val="single" w:sz="4" w:space="0" w:color="auto"/>
          </w:tblBorders>
        </w:tblPrEx>
        <w:tc>
          <w:tcPr>
            <w:tcW w:w="1293" w:type="dxa"/>
          </w:tcPr>
          <w:p w:rsidR="00B6471B" w:rsidRDefault="00B6471B">
            <w:pPr>
              <w:pStyle w:val="ConsPlusNormal"/>
            </w:pPr>
          </w:p>
        </w:tc>
        <w:tc>
          <w:tcPr>
            <w:tcW w:w="1162" w:type="dxa"/>
          </w:tcPr>
          <w:p w:rsidR="00B6471B" w:rsidRDefault="00B6471B">
            <w:pPr>
              <w:pStyle w:val="ConsPlusNormal"/>
            </w:pPr>
          </w:p>
        </w:tc>
        <w:tc>
          <w:tcPr>
            <w:tcW w:w="1749" w:type="dxa"/>
          </w:tcPr>
          <w:p w:rsidR="00B6471B" w:rsidRDefault="00B6471B">
            <w:pPr>
              <w:pStyle w:val="ConsPlusNormal"/>
            </w:pPr>
          </w:p>
        </w:tc>
        <w:tc>
          <w:tcPr>
            <w:tcW w:w="1749" w:type="dxa"/>
          </w:tcPr>
          <w:p w:rsidR="00B6471B" w:rsidRDefault="00B6471B">
            <w:pPr>
              <w:pStyle w:val="ConsPlusNormal"/>
            </w:pPr>
          </w:p>
        </w:tc>
        <w:tc>
          <w:tcPr>
            <w:tcW w:w="1843" w:type="dxa"/>
          </w:tcPr>
          <w:p w:rsidR="00B6471B" w:rsidRDefault="00B6471B">
            <w:pPr>
              <w:pStyle w:val="ConsPlusNormal"/>
            </w:pPr>
          </w:p>
        </w:tc>
        <w:tc>
          <w:tcPr>
            <w:tcW w:w="1843" w:type="dxa"/>
          </w:tcPr>
          <w:p w:rsidR="00B6471B" w:rsidRDefault="00B6471B">
            <w:pPr>
              <w:pStyle w:val="ConsPlusNormal"/>
            </w:pPr>
          </w:p>
        </w:tc>
      </w:tr>
      <w:tr w:rsidR="00B6471B">
        <w:tblPrEx>
          <w:tblBorders>
            <w:left w:val="single" w:sz="4" w:space="0" w:color="auto"/>
            <w:right w:val="single" w:sz="4" w:space="0" w:color="auto"/>
          </w:tblBorders>
        </w:tblPrEx>
        <w:tc>
          <w:tcPr>
            <w:tcW w:w="1293" w:type="dxa"/>
          </w:tcPr>
          <w:p w:rsidR="00B6471B" w:rsidRDefault="00B6471B">
            <w:pPr>
              <w:pStyle w:val="ConsPlusNormal"/>
            </w:pPr>
          </w:p>
        </w:tc>
        <w:tc>
          <w:tcPr>
            <w:tcW w:w="1162" w:type="dxa"/>
          </w:tcPr>
          <w:p w:rsidR="00B6471B" w:rsidRDefault="00B6471B">
            <w:pPr>
              <w:pStyle w:val="ConsPlusNormal"/>
            </w:pPr>
          </w:p>
        </w:tc>
        <w:tc>
          <w:tcPr>
            <w:tcW w:w="1749" w:type="dxa"/>
          </w:tcPr>
          <w:p w:rsidR="00B6471B" w:rsidRDefault="00B6471B">
            <w:pPr>
              <w:pStyle w:val="ConsPlusNormal"/>
            </w:pPr>
          </w:p>
        </w:tc>
        <w:tc>
          <w:tcPr>
            <w:tcW w:w="1749" w:type="dxa"/>
          </w:tcPr>
          <w:p w:rsidR="00B6471B" w:rsidRDefault="00B6471B">
            <w:pPr>
              <w:pStyle w:val="ConsPlusNormal"/>
            </w:pPr>
          </w:p>
        </w:tc>
        <w:tc>
          <w:tcPr>
            <w:tcW w:w="1843" w:type="dxa"/>
          </w:tcPr>
          <w:p w:rsidR="00B6471B" w:rsidRDefault="00B6471B">
            <w:pPr>
              <w:pStyle w:val="ConsPlusNormal"/>
            </w:pPr>
          </w:p>
        </w:tc>
        <w:tc>
          <w:tcPr>
            <w:tcW w:w="1843" w:type="dxa"/>
          </w:tcPr>
          <w:p w:rsidR="00B6471B" w:rsidRDefault="00B6471B">
            <w:pPr>
              <w:pStyle w:val="ConsPlusNormal"/>
            </w:pPr>
          </w:p>
        </w:tc>
      </w:tr>
      <w:tr w:rsidR="00B6471B">
        <w:tblPrEx>
          <w:tblBorders>
            <w:right w:val="single" w:sz="4" w:space="0" w:color="auto"/>
          </w:tblBorders>
        </w:tblPrEx>
        <w:tc>
          <w:tcPr>
            <w:tcW w:w="1293" w:type="dxa"/>
            <w:tcBorders>
              <w:left w:val="nil"/>
              <w:bottom w:val="nil"/>
              <w:right w:val="nil"/>
            </w:tcBorders>
          </w:tcPr>
          <w:p w:rsidR="00B6471B" w:rsidRDefault="00B6471B">
            <w:pPr>
              <w:pStyle w:val="ConsPlusNormal"/>
            </w:pPr>
          </w:p>
        </w:tc>
        <w:tc>
          <w:tcPr>
            <w:tcW w:w="1162" w:type="dxa"/>
            <w:tcBorders>
              <w:left w:val="nil"/>
              <w:bottom w:val="nil"/>
            </w:tcBorders>
          </w:tcPr>
          <w:p w:rsidR="00B6471B" w:rsidRDefault="00B6471B">
            <w:pPr>
              <w:pStyle w:val="ConsPlusNormal"/>
              <w:jc w:val="right"/>
            </w:pPr>
            <w:r>
              <w:t>Итого</w:t>
            </w:r>
          </w:p>
        </w:tc>
        <w:tc>
          <w:tcPr>
            <w:tcW w:w="1749" w:type="dxa"/>
          </w:tcPr>
          <w:p w:rsidR="00B6471B" w:rsidRDefault="00B6471B">
            <w:pPr>
              <w:pStyle w:val="ConsPlusNormal"/>
            </w:pPr>
          </w:p>
        </w:tc>
        <w:tc>
          <w:tcPr>
            <w:tcW w:w="1749" w:type="dxa"/>
          </w:tcPr>
          <w:p w:rsidR="00B6471B" w:rsidRDefault="00B6471B">
            <w:pPr>
              <w:pStyle w:val="ConsPlusNormal"/>
            </w:pPr>
          </w:p>
        </w:tc>
        <w:tc>
          <w:tcPr>
            <w:tcW w:w="1843" w:type="dxa"/>
          </w:tcPr>
          <w:p w:rsidR="00B6471B" w:rsidRDefault="00B6471B">
            <w:pPr>
              <w:pStyle w:val="ConsPlusNormal"/>
              <w:jc w:val="center"/>
            </w:pPr>
            <w:r>
              <w:t>X</w:t>
            </w:r>
          </w:p>
        </w:tc>
        <w:tc>
          <w:tcPr>
            <w:tcW w:w="184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0531716, с. 5</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3.3.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93"/>
        <w:gridCol w:w="1159"/>
        <w:gridCol w:w="1272"/>
        <w:gridCol w:w="1106"/>
        <w:gridCol w:w="2218"/>
        <w:gridCol w:w="2591"/>
      </w:tblGrid>
      <w:tr w:rsidR="00B6471B">
        <w:tc>
          <w:tcPr>
            <w:tcW w:w="2452" w:type="dxa"/>
            <w:gridSpan w:val="2"/>
            <w:tcBorders>
              <w:left w:val="nil"/>
            </w:tcBorders>
          </w:tcPr>
          <w:p w:rsidR="00B6471B" w:rsidRDefault="00B6471B">
            <w:pPr>
              <w:pStyle w:val="ConsPlusNormal"/>
              <w:jc w:val="center"/>
            </w:pPr>
            <w:r>
              <w:t>Документ, подтверждающий проведение операции</w:t>
            </w:r>
          </w:p>
        </w:tc>
        <w:tc>
          <w:tcPr>
            <w:tcW w:w="2378" w:type="dxa"/>
            <w:gridSpan w:val="2"/>
          </w:tcPr>
          <w:p w:rsidR="00B6471B" w:rsidRDefault="00B6471B">
            <w:pPr>
              <w:pStyle w:val="ConsPlusNormal"/>
              <w:jc w:val="center"/>
            </w:pPr>
            <w:r>
              <w:t>Документ получателя бюджетных средств</w:t>
            </w:r>
          </w:p>
        </w:tc>
        <w:tc>
          <w:tcPr>
            <w:tcW w:w="2218" w:type="dxa"/>
            <w:vMerge w:val="restart"/>
          </w:tcPr>
          <w:p w:rsidR="00B6471B" w:rsidRDefault="00B6471B">
            <w:pPr>
              <w:pStyle w:val="ConsPlusNormal"/>
              <w:jc w:val="center"/>
            </w:pPr>
            <w:r>
              <w:t>Поступления в ____ году (текущий финансовый год)</w:t>
            </w:r>
          </w:p>
        </w:tc>
        <w:tc>
          <w:tcPr>
            <w:tcW w:w="2591" w:type="dxa"/>
            <w:vMerge w:val="restart"/>
            <w:tcBorders>
              <w:right w:val="nil"/>
            </w:tcBorders>
          </w:tcPr>
          <w:p w:rsidR="00B6471B" w:rsidRDefault="00B6471B">
            <w:pPr>
              <w:pStyle w:val="ConsPlusNormal"/>
              <w:jc w:val="center"/>
            </w:pPr>
            <w:r>
              <w:t>Выплаты в ____ году (текущий финансовый год)</w:t>
            </w:r>
          </w:p>
        </w:tc>
      </w:tr>
      <w:tr w:rsidR="00B6471B">
        <w:tc>
          <w:tcPr>
            <w:tcW w:w="1293" w:type="dxa"/>
            <w:tcBorders>
              <w:left w:val="nil"/>
            </w:tcBorders>
          </w:tcPr>
          <w:p w:rsidR="00B6471B" w:rsidRDefault="00B6471B">
            <w:pPr>
              <w:pStyle w:val="ConsPlusNormal"/>
              <w:jc w:val="center"/>
            </w:pPr>
            <w:r>
              <w:lastRenderedPageBreak/>
              <w:t>номер</w:t>
            </w:r>
          </w:p>
        </w:tc>
        <w:tc>
          <w:tcPr>
            <w:tcW w:w="1159" w:type="dxa"/>
          </w:tcPr>
          <w:p w:rsidR="00B6471B" w:rsidRDefault="00B6471B">
            <w:pPr>
              <w:pStyle w:val="ConsPlusNormal"/>
              <w:jc w:val="center"/>
            </w:pPr>
            <w:r>
              <w:t>дата</w:t>
            </w:r>
          </w:p>
        </w:tc>
        <w:tc>
          <w:tcPr>
            <w:tcW w:w="1272" w:type="dxa"/>
          </w:tcPr>
          <w:p w:rsidR="00B6471B" w:rsidRDefault="00B6471B">
            <w:pPr>
              <w:pStyle w:val="ConsPlusNormal"/>
              <w:jc w:val="center"/>
            </w:pPr>
            <w:r>
              <w:t>номер</w:t>
            </w:r>
          </w:p>
        </w:tc>
        <w:tc>
          <w:tcPr>
            <w:tcW w:w="1106" w:type="dxa"/>
          </w:tcPr>
          <w:p w:rsidR="00B6471B" w:rsidRDefault="00B6471B">
            <w:pPr>
              <w:pStyle w:val="ConsPlusNormal"/>
              <w:jc w:val="center"/>
            </w:pPr>
            <w:r>
              <w:t>дата</w:t>
            </w:r>
          </w:p>
        </w:tc>
        <w:tc>
          <w:tcPr>
            <w:tcW w:w="2218" w:type="dxa"/>
            <w:vMerge/>
          </w:tcPr>
          <w:p w:rsidR="00B6471B" w:rsidRDefault="00B6471B"/>
        </w:tc>
        <w:tc>
          <w:tcPr>
            <w:tcW w:w="2591" w:type="dxa"/>
            <w:vMerge/>
            <w:tcBorders>
              <w:right w:val="nil"/>
            </w:tcBorders>
          </w:tcPr>
          <w:p w:rsidR="00B6471B" w:rsidRDefault="00B6471B"/>
        </w:tc>
      </w:tr>
      <w:tr w:rsidR="00B6471B">
        <w:tc>
          <w:tcPr>
            <w:tcW w:w="1293" w:type="dxa"/>
            <w:tcBorders>
              <w:left w:val="nil"/>
            </w:tcBorders>
          </w:tcPr>
          <w:p w:rsidR="00B6471B" w:rsidRDefault="00B6471B">
            <w:pPr>
              <w:pStyle w:val="ConsPlusNormal"/>
              <w:jc w:val="center"/>
            </w:pPr>
            <w:r>
              <w:t>1</w:t>
            </w:r>
          </w:p>
        </w:tc>
        <w:tc>
          <w:tcPr>
            <w:tcW w:w="1159" w:type="dxa"/>
          </w:tcPr>
          <w:p w:rsidR="00B6471B" w:rsidRDefault="00B6471B">
            <w:pPr>
              <w:pStyle w:val="ConsPlusNormal"/>
              <w:jc w:val="center"/>
            </w:pPr>
            <w:r>
              <w:t>2</w:t>
            </w:r>
          </w:p>
        </w:tc>
        <w:tc>
          <w:tcPr>
            <w:tcW w:w="1272" w:type="dxa"/>
          </w:tcPr>
          <w:p w:rsidR="00B6471B" w:rsidRDefault="00B6471B">
            <w:pPr>
              <w:pStyle w:val="ConsPlusNormal"/>
              <w:jc w:val="center"/>
            </w:pPr>
            <w:r>
              <w:t>3</w:t>
            </w:r>
          </w:p>
        </w:tc>
        <w:tc>
          <w:tcPr>
            <w:tcW w:w="1106" w:type="dxa"/>
          </w:tcPr>
          <w:p w:rsidR="00B6471B" w:rsidRDefault="00B6471B">
            <w:pPr>
              <w:pStyle w:val="ConsPlusNormal"/>
              <w:jc w:val="center"/>
            </w:pPr>
            <w:r>
              <w:t>4</w:t>
            </w:r>
          </w:p>
        </w:tc>
        <w:tc>
          <w:tcPr>
            <w:tcW w:w="2218" w:type="dxa"/>
          </w:tcPr>
          <w:p w:rsidR="00B6471B" w:rsidRDefault="00B6471B">
            <w:pPr>
              <w:pStyle w:val="ConsPlusNormal"/>
              <w:jc w:val="center"/>
            </w:pPr>
            <w:r>
              <w:t>5</w:t>
            </w:r>
          </w:p>
        </w:tc>
        <w:tc>
          <w:tcPr>
            <w:tcW w:w="2591"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293" w:type="dxa"/>
          </w:tcPr>
          <w:p w:rsidR="00B6471B" w:rsidRDefault="00B6471B">
            <w:pPr>
              <w:pStyle w:val="ConsPlusNormal"/>
            </w:pPr>
          </w:p>
        </w:tc>
        <w:tc>
          <w:tcPr>
            <w:tcW w:w="1159" w:type="dxa"/>
          </w:tcPr>
          <w:p w:rsidR="00B6471B" w:rsidRDefault="00B6471B">
            <w:pPr>
              <w:pStyle w:val="ConsPlusNormal"/>
            </w:pPr>
          </w:p>
        </w:tc>
        <w:tc>
          <w:tcPr>
            <w:tcW w:w="1272" w:type="dxa"/>
          </w:tcPr>
          <w:p w:rsidR="00B6471B" w:rsidRDefault="00B6471B">
            <w:pPr>
              <w:pStyle w:val="ConsPlusNormal"/>
            </w:pPr>
          </w:p>
        </w:tc>
        <w:tc>
          <w:tcPr>
            <w:tcW w:w="1106" w:type="dxa"/>
          </w:tcPr>
          <w:p w:rsidR="00B6471B" w:rsidRDefault="00B6471B">
            <w:pPr>
              <w:pStyle w:val="ConsPlusNormal"/>
            </w:pPr>
          </w:p>
        </w:tc>
        <w:tc>
          <w:tcPr>
            <w:tcW w:w="2218" w:type="dxa"/>
          </w:tcPr>
          <w:p w:rsidR="00B6471B" w:rsidRDefault="00B6471B">
            <w:pPr>
              <w:pStyle w:val="ConsPlusNormal"/>
            </w:pPr>
          </w:p>
        </w:tc>
        <w:tc>
          <w:tcPr>
            <w:tcW w:w="2591" w:type="dxa"/>
          </w:tcPr>
          <w:p w:rsidR="00B6471B" w:rsidRDefault="00B6471B">
            <w:pPr>
              <w:pStyle w:val="ConsPlusNormal"/>
            </w:pPr>
          </w:p>
        </w:tc>
      </w:tr>
      <w:tr w:rsidR="00B6471B">
        <w:tblPrEx>
          <w:tblBorders>
            <w:left w:val="single" w:sz="4" w:space="0" w:color="auto"/>
            <w:right w:val="single" w:sz="4" w:space="0" w:color="auto"/>
          </w:tblBorders>
        </w:tblPrEx>
        <w:tc>
          <w:tcPr>
            <w:tcW w:w="1293" w:type="dxa"/>
          </w:tcPr>
          <w:p w:rsidR="00B6471B" w:rsidRDefault="00B6471B">
            <w:pPr>
              <w:pStyle w:val="ConsPlusNormal"/>
            </w:pPr>
          </w:p>
        </w:tc>
        <w:tc>
          <w:tcPr>
            <w:tcW w:w="1159" w:type="dxa"/>
          </w:tcPr>
          <w:p w:rsidR="00B6471B" w:rsidRDefault="00B6471B">
            <w:pPr>
              <w:pStyle w:val="ConsPlusNormal"/>
            </w:pPr>
          </w:p>
        </w:tc>
        <w:tc>
          <w:tcPr>
            <w:tcW w:w="1272" w:type="dxa"/>
          </w:tcPr>
          <w:p w:rsidR="00B6471B" w:rsidRDefault="00B6471B">
            <w:pPr>
              <w:pStyle w:val="ConsPlusNormal"/>
            </w:pPr>
          </w:p>
        </w:tc>
        <w:tc>
          <w:tcPr>
            <w:tcW w:w="1106" w:type="dxa"/>
          </w:tcPr>
          <w:p w:rsidR="00B6471B" w:rsidRDefault="00B6471B">
            <w:pPr>
              <w:pStyle w:val="ConsPlusNormal"/>
            </w:pPr>
          </w:p>
        </w:tc>
        <w:tc>
          <w:tcPr>
            <w:tcW w:w="2218" w:type="dxa"/>
          </w:tcPr>
          <w:p w:rsidR="00B6471B" w:rsidRDefault="00B6471B">
            <w:pPr>
              <w:pStyle w:val="ConsPlusNormal"/>
            </w:pPr>
          </w:p>
        </w:tc>
        <w:tc>
          <w:tcPr>
            <w:tcW w:w="2591" w:type="dxa"/>
          </w:tcPr>
          <w:p w:rsidR="00B6471B" w:rsidRDefault="00B6471B">
            <w:pPr>
              <w:pStyle w:val="ConsPlusNormal"/>
            </w:pPr>
          </w:p>
        </w:tc>
      </w:tr>
      <w:tr w:rsidR="00B6471B">
        <w:tblPrEx>
          <w:tblBorders>
            <w:left w:val="single" w:sz="4" w:space="0" w:color="auto"/>
            <w:right w:val="single" w:sz="4" w:space="0" w:color="auto"/>
          </w:tblBorders>
        </w:tblPrEx>
        <w:tc>
          <w:tcPr>
            <w:tcW w:w="1293" w:type="dxa"/>
          </w:tcPr>
          <w:p w:rsidR="00B6471B" w:rsidRDefault="00B6471B">
            <w:pPr>
              <w:pStyle w:val="ConsPlusNormal"/>
            </w:pPr>
          </w:p>
        </w:tc>
        <w:tc>
          <w:tcPr>
            <w:tcW w:w="1159" w:type="dxa"/>
          </w:tcPr>
          <w:p w:rsidR="00B6471B" w:rsidRDefault="00B6471B">
            <w:pPr>
              <w:pStyle w:val="ConsPlusNormal"/>
            </w:pPr>
          </w:p>
        </w:tc>
        <w:tc>
          <w:tcPr>
            <w:tcW w:w="1272" w:type="dxa"/>
          </w:tcPr>
          <w:p w:rsidR="00B6471B" w:rsidRDefault="00B6471B">
            <w:pPr>
              <w:pStyle w:val="ConsPlusNormal"/>
            </w:pPr>
          </w:p>
        </w:tc>
        <w:tc>
          <w:tcPr>
            <w:tcW w:w="1106" w:type="dxa"/>
          </w:tcPr>
          <w:p w:rsidR="00B6471B" w:rsidRDefault="00B6471B">
            <w:pPr>
              <w:pStyle w:val="ConsPlusNormal"/>
            </w:pPr>
          </w:p>
        </w:tc>
        <w:tc>
          <w:tcPr>
            <w:tcW w:w="2218" w:type="dxa"/>
          </w:tcPr>
          <w:p w:rsidR="00B6471B" w:rsidRDefault="00B6471B">
            <w:pPr>
              <w:pStyle w:val="ConsPlusNormal"/>
            </w:pPr>
          </w:p>
        </w:tc>
        <w:tc>
          <w:tcPr>
            <w:tcW w:w="2591" w:type="dxa"/>
          </w:tcPr>
          <w:p w:rsidR="00B6471B" w:rsidRDefault="00B6471B">
            <w:pPr>
              <w:pStyle w:val="ConsPlusNormal"/>
            </w:pPr>
          </w:p>
        </w:tc>
      </w:tr>
      <w:tr w:rsidR="00B6471B">
        <w:tblPrEx>
          <w:tblBorders>
            <w:right w:val="single" w:sz="4" w:space="0" w:color="auto"/>
            <w:insideV w:val="nil"/>
          </w:tblBorders>
        </w:tblPrEx>
        <w:tc>
          <w:tcPr>
            <w:tcW w:w="1293" w:type="dxa"/>
            <w:tcBorders>
              <w:bottom w:val="nil"/>
            </w:tcBorders>
          </w:tcPr>
          <w:p w:rsidR="00B6471B" w:rsidRDefault="00B6471B">
            <w:pPr>
              <w:pStyle w:val="ConsPlusNormal"/>
            </w:pPr>
          </w:p>
        </w:tc>
        <w:tc>
          <w:tcPr>
            <w:tcW w:w="1159" w:type="dxa"/>
            <w:tcBorders>
              <w:bottom w:val="nil"/>
            </w:tcBorders>
          </w:tcPr>
          <w:p w:rsidR="00B6471B" w:rsidRDefault="00B6471B">
            <w:pPr>
              <w:pStyle w:val="ConsPlusNormal"/>
            </w:pPr>
          </w:p>
        </w:tc>
        <w:tc>
          <w:tcPr>
            <w:tcW w:w="1272" w:type="dxa"/>
            <w:tcBorders>
              <w:bottom w:val="nil"/>
            </w:tcBorders>
          </w:tcPr>
          <w:p w:rsidR="00B6471B" w:rsidRDefault="00B6471B">
            <w:pPr>
              <w:pStyle w:val="ConsPlusNormal"/>
            </w:pPr>
          </w:p>
        </w:tc>
        <w:tc>
          <w:tcPr>
            <w:tcW w:w="1106" w:type="dxa"/>
            <w:tcBorders>
              <w:bottom w:val="nil"/>
              <w:right w:val="single" w:sz="4" w:space="0" w:color="auto"/>
            </w:tcBorders>
          </w:tcPr>
          <w:p w:rsidR="00B6471B" w:rsidRDefault="00B6471B">
            <w:pPr>
              <w:pStyle w:val="ConsPlusNormal"/>
              <w:jc w:val="right"/>
            </w:pPr>
            <w:r>
              <w:t>Итого</w:t>
            </w:r>
          </w:p>
        </w:tc>
        <w:tc>
          <w:tcPr>
            <w:tcW w:w="2218" w:type="dxa"/>
            <w:tcBorders>
              <w:left w:val="single" w:sz="4" w:space="0" w:color="auto"/>
              <w:right w:val="single" w:sz="4" w:space="0" w:color="auto"/>
            </w:tcBorders>
          </w:tcPr>
          <w:p w:rsidR="00B6471B" w:rsidRDefault="00B6471B">
            <w:pPr>
              <w:pStyle w:val="ConsPlusNormal"/>
            </w:pPr>
          </w:p>
        </w:tc>
        <w:tc>
          <w:tcPr>
            <w:tcW w:w="2591"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3.4.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68"/>
        <w:gridCol w:w="1268"/>
        <w:gridCol w:w="1268"/>
        <w:gridCol w:w="1268"/>
        <w:gridCol w:w="2283"/>
        <w:gridCol w:w="2284"/>
      </w:tblGrid>
      <w:tr w:rsidR="00B6471B">
        <w:tc>
          <w:tcPr>
            <w:tcW w:w="2536" w:type="dxa"/>
            <w:gridSpan w:val="2"/>
            <w:tcBorders>
              <w:left w:val="nil"/>
            </w:tcBorders>
          </w:tcPr>
          <w:p w:rsidR="00B6471B" w:rsidRDefault="00B6471B">
            <w:pPr>
              <w:pStyle w:val="ConsPlusNormal"/>
              <w:jc w:val="center"/>
            </w:pPr>
            <w:r>
              <w:t>Документ, подтверждающий проведение операции</w:t>
            </w:r>
          </w:p>
        </w:tc>
        <w:tc>
          <w:tcPr>
            <w:tcW w:w="2536" w:type="dxa"/>
            <w:gridSpan w:val="2"/>
          </w:tcPr>
          <w:p w:rsidR="00B6471B" w:rsidRDefault="00B6471B">
            <w:pPr>
              <w:pStyle w:val="ConsPlusNormal"/>
              <w:jc w:val="center"/>
            </w:pPr>
            <w:r>
              <w:t>Документ администратора доходов бюджета</w:t>
            </w:r>
          </w:p>
        </w:tc>
        <w:tc>
          <w:tcPr>
            <w:tcW w:w="2283" w:type="dxa"/>
            <w:vMerge w:val="restart"/>
          </w:tcPr>
          <w:p w:rsidR="00B6471B" w:rsidRDefault="00B6471B">
            <w:pPr>
              <w:pStyle w:val="ConsPlusNormal"/>
              <w:jc w:val="center"/>
            </w:pPr>
            <w:r>
              <w:t>Поступления в ____ году (текущий финансовый год)</w:t>
            </w:r>
          </w:p>
        </w:tc>
        <w:tc>
          <w:tcPr>
            <w:tcW w:w="2284" w:type="dxa"/>
            <w:vMerge w:val="restart"/>
            <w:tcBorders>
              <w:right w:val="nil"/>
            </w:tcBorders>
          </w:tcPr>
          <w:p w:rsidR="00B6471B" w:rsidRDefault="00B6471B">
            <w:pPr>
              <w:pStyle w:val="ConsPlusNormal"/>
              <w:jc w:val="center"/>
            </w:pPr>
            <w:r>
              <w:t>Возвраты в ____ году (текущий финансовый год)</w:t>
            </w:r>
          </w:p>
        </w:tc>
      </w:tr>
      <w:tr w:rsidR="00B6471B">
        <w:tc>
          <w:tcPr>
            <w:tcW w:w="1268" w:type="dxa"/>
            <w:tcBorders>
              <w:left w:val="nil"/>
            </w:tcBorders>
          </w:tcPr>
          <w:p w:rsidR="00B6471B" w:rsidRDefault="00B6471B">
            <w:pPr>
              <w:pStyle w:val="ConsPlusNormal"/>
              <w:jc w:val="center"/>
            </w:pPr>
            <w:r>
              <w:t>номер</w:t>
            </w:r>
          </w:p>
        </w:tc>
        <w:tc>
          <w:tcPr>
            <w:tcW w:w="1268" w:type="dxa"/>
          </w:tcPr>
          <w:p w:rsidR="00B6471B" w:rsidRDefault="00B6471B">
            <w:pPr>
              <w:pStyle w:val="ConsPlusNormal"/>
              <w:jc w:val="center"/>
            </w:pPr>
            <w:r>
              <w:t>дата</w:t>
            </w:r>
          </w:p>
        </w:tc>
        <w:tc>
          <w:tcPr>
            <w:tcW w:w="1268" w:type="dxa"/>
          </w:tcPr>
          <w:p w:rsidR="00B6471B" w:rsidRDefault="00B6471B">
            <w:pPr>
              <w:pStyle w:val="ConsPlusNormal"/>
              <w:jc w:val="center"/>
            </w:pPr>
            <w:r>
              <w:t>номер</w:t>
            </w:r>
          </w:p>
        </w:tc>
        <w:tc>
          <w:tcPr>
            <w:tcW w:w="1268" w:type="dxa"/>
          </w:tcPr>
          <w:p w:rsidR="00B6471B" w:rsidRDefault="00B6471B">
            <w:pPr>
              <w:pStyle w:val="ConsPlusNormal"/>
              <w:jc w:val="center"/>
            </w:pPr>
            <w:r>
              <w:t>дата</w:t>
            </w:r>
          </w:p>
        </w:tc>
        <w:tc>
          <w:tcPr>
            <w:tcW w:w="2283" w:type="dxa"/>
            <w:vMerge/>
          </w:tcPr>
          <w:p w:rsidR="00B6471B" w:rsidRDefault="00B6471B"/>
        </w:tc>
        <w:tc>
          <w:tcPr>
            <w:tcW w:w="2284" w:type="dxa"/>
            <w:vMerge/>
            <w:tcBorders>
              <w:right w:val="nil"/>
            </w:tcBorders>
          </w:tcPr>
          <w:p w:rsidR="00B6471B" w:rsidRDefault="00B6471B"/>
        </w:tc>
      </w:tr>
      <w:tr w:rsidR="00B6471B">
        <w:tc>
          <w:tcPr>
            <w:tcW w:w="1268" w:type="dxa"/>
            <w:tcBorders>
              <w:left w:val="nil"/>
            </w:tcBorders>
          </w:tcPr>
          <w:p w:rsidR="00B6471B" w:rsidRDefault="00B6471B">
            <w:pPr>
              <w:pStyle w:val="ConsPlusNormal"/>
              <w:jc w:val="center"/>
            </w:pPr>
            <w:r>
              <w:t>1</w:t>
            </w:r>
          </w:p>
        </w:tc>
        <w:tc>
          <w:tcPr>
            <w:tcW w:w="1268" w:type="dxa"/>
          </w:tcPr>
          <w:p w:rsidR="00B6471B" w:rsidRDefault="00B6471B">
            <w:pPr>
              <w:pStyle w:val="ConsPlusNormal"/>
              <w:jc w:val="center"/>
            </w:pPr>
            <w:r>
              <w:t>2</w:t>
            </w:r>
          </w:p>
        </w:tc>
        <w:tc>
          <w:tcPr>
            <w:tcW w:w="1268" w:type="dxa"/>
          </w:tcPr>
          <w:p w:rsidR="00B6471B" w:rsidRDefault="00B6471B">
            <w:pPr>
              <w:pStyle w:val="ConsPlusNormal"/>
              <w:jc w:val="center"/>
            </w:pPr>
            <w:r>
              <w:t>3</w:t>
            </w:r>
          </w:p>
        </w:tc>
        <w:tc>
          <w:tcPr>
            <w:tcW w:w="1268" w:type="dxa"/>
          </w:tcPr>
          <w:p w:rsidR="00B6471B" w:rsidRDefault="00B6471B">
            <w:pPr>
              <w:pStyle w:val="ConsPlusNormal"/>
              <w:jc w:val="center"/>
            </w:pPr>
            <w:r>
              <w:t>4</w:t>
            </w:r>
          </w:p>
        </w:tc>
        <w:tc>
          <w:tcPr>
            <w:tcW w:w="2283" w:type="dxa"/>
          </w:tcPr>
          <w:p w:rsidR="00B6471B" w:rsidRDefault="00B6471B">
            <w:pPr>
              <w:pStyle w:val="ConsPlusNormal"/>
              <w:jc w:val="center"/>
            </w:pPr>
            <w:r>
              <w:t>5</w:t>
            </w:r>
          </w:p>
        </w:tc>
        <w:tc>
          <w:tcPr>
            <w:tcW w:w="2284"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268" w:type="dxa"/>
          </w:tcPr>
          <w:p w:rsidR="00B6471B" w:rsidRDefault="00B6471B">
            <w:pPr>
              <w:pStyle w:val="ConsPlusNormal"/>
            </w:pPr>
          </w:p>
        </w:tc>
        <w:tc>
          <w:tcPr>
            <w:tcW w:w="1268" w:type="dxa"/>
          </w:tcPr>
          <w:p w:rsidR="00B6471B" w:rsidRDefault="00B6471B">
            <w:pPr>
              <w:pStyle w:val="ConsPlusNormal"/>
            </w:pPr>
          </w:p>
        </w:tc>
        <w:tc>
          <w:tcPr>
            <w:tcW w:w="1268" w:type="dxa"/>
          </w:tcPr>
          <w:p w:rsidR="00B6471B" w:rsidRDefault="00B6471B">
            <w:pPr>
              <w:pStyle w:val="ConsPlusNormal"/>
            </w:pPr>
          </w:p>
        </w:tc>
        <w:tc>
          <w:tcPr>
            <w:tcW w:w="1268" w:type="dxa"/>
          </w:tcPr>
          <w:p w:rsidR="00B6471B" w:rsidRDefault="00B6471B">
            <w:pPr>
              <w:pStyle w:val="ConsPlusNormal"/>
            </w:pPr>
          </w:p>
        </w:tc>
        <w:tc>
          <w:tcPr>
            <w:tcW w:w="2283" w:type="dxa"/>
          </w:tcPr>
          <w:p w:rsidR="00B6471B" w:rsidRDefault="00B6471B">
            <w:pPr>
              <w:pStyle w:val="ConsPlusNormal"/>
            </w:pPr>
          </w:p>
        </w:tc>
        <w:tc>
          <w:tcPr>
            <w:tcW w:w="2284" w:type="dxa"/>
          </w:tcPr>
          <w:p w:rsidR="00B6471B" w:rsidRDefault="00B6471B">
            <w:pPr>
              <w:pStyle w:val="ConsPlusNormal"/>
            </w:pPr>
          </w:p>
        </w:tc>
      </w:tr>
      <w:tr w:rsidR="00B6471B">
        <w:tblPrEx>
          <w:tblBorders>
            <w:left w:val="single" w:sz="4" w:space="0" w:color="auto"/>
            <w:right w:val="single" w:sz="4" w:space="0" w:color="auto"/>
          </w:tblBorders>
        </w:tblPrEx>
        <w:tc>
          <w:tcPr>
            <w:tcW w:w="1268" w:type="dxa"/>
          </w:tcPr>
          <w:p w:rsidR="00B6471B" w:rsidRDefault="00B6471B">
            <w:pPr>
              <w:pStyle w:val="ConsPlusNormal"/>
            </w:pPr>
          </w:p>
        </w:tc>
        <w:tc>
          <w:tcPr>
            <w:tcW w:w="1268" w:type="dxa"/>
          </w:tcPr>
          <w:p w:rsidR="00B6471B" w:rsidRDefault="00B6471B">
            <w:pPr>
              <w:pStyle w:val="ConsPlusNormal"/>
            </w:pPr>
          </w:p>
        </w:tc>
        <w:tc>
          <w:tcPr>
            <w:tcW w:w="1268" w:type="dxa"/>
          </w:tcPr>
          <w:p w:rsidR="00B6471B" w:rsidRDefault="00B6471B">
            <w:pPr>
              <w:pStyle w:val="ConsPlusNormal"/>
            </w:pPr>
          </w:p>
        </w:tc>
        <w:tc>
          <w:tcPr>
            <w:tcW w:w="1268" w:type="dxa"/>
          </w:tcPr>
          <w:p w:rsidR="00B6471B" w:rsidRDefault="00B6471B">
            <w:pPr>
              <w:pStyle w:val="ConsPlusNormal"/>
            </w:pPr>
          </w:p>
        </w:tc>
        <w:tc>
          <w:tcPr>
            <w:tcW w:w="2283" w:type="dxa"/>
          </w:tcPr>
          <w:p w:rsidR="00B6471B" w:rsidRDefault="00B6471B">
            <w:pPr>
              <w:pStyle w:val="ConsPlusNormal"/>
            </w:pPr>
          </w:p>
        </w:tc>
        <w:tc>
          <w:tcPr>
            <w:tcW w:w="2284" w:type="dxa"/>
          </w:tcPr>
          <w:p w:rsidR="00B6471B" w:rsidRDefault="00B6471B">
            <w:pPr>
              <w:pStyle w:val="ConsPlusNormal"/>
            </w:pPr>
          </w:p>
        </w:tc>
      </w:tr>
      <w:tr w:rsidR="00B6471B">
        <w:tblPrEx>
          <w:tblBorders>
            <w:left w:val="single" w:sz="4" w:space="0" w:color="auto"/>
            <w:right w:val="single" w:sz="4" w:space="0" w:color="auto"/>
          </w:tblBorders>
        </w:tblPrEx>
        <w:tc>
          <w:tcPr>
            <w:tcW w:w="1268" w:type="dxa"/>
          </w:tcPr>
          <w:p w:rsidR="00B6471B" w:rsidRDefault="00B6471B">
            <w:pPr>
              <w:pStyle w:val="ConsPlusNormal"/>
            </w:pPr>
          </w:p>
        </w:tc>
        <w:tc>
          <w:tcPr>
            <w:tcW w:w="1268" w:type="dxa"/>
          </w:tcPr>
          <w:p w:rsidR="00B6471B" w:rsidRDefault="00B6471B">
            <w:pPr>
              <w:pStyle w:val="ConsPlusNormal"/>
            </w:pPr>
          </w:p>
        </w:tc>
        <w:tc>
          <w:tcPr>
            <w:tcW w:w="1268" w:type="dxa"/>
          </w:tcPr>
          <w:p w:rsidR="00B6471B" w:rsidRDefault="00B6471B">
            <w:pPr>
              <w:pStyle w:val="ConsPlusNormal"/>
            </w:pPr>
          </w:p>
        </w:tc>
        <w:tc>
          <w:tcPr>
            <w:tcW w:w="1268" w:type="dxa"/>
          </w:tcPr>
          <w:p w:rsidR="00B6471B" w:rsidRDefault="00B6471B">
            <w:pPr>
              <w:pStyle w:val="ConsPlusNormal"/>
            </w:pPr>
          </w:p>
        </w:tc>
        <w:tc>
          <w:tcPr>
            <w:tcW w:w="2283" w:type="dxa"/>
          </w:tcPr>
          <w:p w:rsidR="00B6471B" w:rsidRDefault="00B6471B">
            <w:pPr>
              <w:pStyle w:val="ConsPlusNormal"/>
            </w:pPr>
          </w:p>
        </w:tc>
        <w:tc>
          <w:tcPr>
            <w:tcW w:w="2284" w:type="dxa"/>
          </w:tcPr>
          <w:p w:rsidR="00B6471B" w:rsidRDefault="00B6471B">
            <w:pPr>
              <w:pStyle w:val="ConsPlusNormal"/>
            </w:pPr>
          </w:p>
        </w:tc>
      </w:tr>
      <w:tr w:rsidR="00B6471B">
        <w:tblPrEx>
          <w:tblBorders>
            <w:right w:val="single" w:sz="4" w:space="0" w:color="auto"/>
            <w:insideV w:val="nil"/>
          </w:tblBorders>
        </w:tblPrEx>
        <w:tc>
          <w:tcPr>
            <w:tcW w:w="1268" w:type="dxa"/>
            <w:tcBorders>
              <w:bottom w:val="nil"/>
            </w:tcBorders>
          </w:tcPr>
          <w:p w:rsidR="00B6471B" w:rsidRDefault="00B6471B">
            <w:pPr>
              <w:pStyle w:val="ConsPlusNormal"/>
            </w:pPr>
          </w:p>
        </w:tc>
        <w:tc>
          <w:tcPr>
            <w:tcW w:w="1268" w:type="dxa"/>
            <w:tcBorders>
              <w:bottom w:val="nil"/>
            </w:tcBorders>
          </w:tcPr>
          <w:p w:rsidR="00B6471B" w:rsidRDefault="00B6471B">
            <w:pPr>
              <w:pStyle w:val="ConsPlusNormal"/>
            </w:pPr>
          </w:p>
        </w:tc>
        <w:tc>
          <w:tcPr>
            <w:tcW w:w="1268" w:type="dxa"/>
            <w:tcBorders>
              <w:bottom w:val="nil"/>
            </w:tcBorders>
          </w:tcPr>
          <w:p w:rsidR="00B6471B" w:rsidRDefault="00B6471B">
            <w:pPr>
              <w:pStyle w:val="ConsPlusNormal"/>
            </w:pPr>
          </w:p>
        </w:tc>
        <w:tc>
          <w:tcPr>
            <w:tcW w:w="1268" w:type="dxa"/>
            <w:tcBorders>
              <w:bottom w:val="nil"/>
              <w:right w:val="single" w:sz="4" w:space="0" w:color="auto"/>
            </w:tcBorders>
          </w:tcPr>
          <w:p w:rsidR="00B6471B" w:rsidRDefault="00B6471B">
            <w:pPr>
              <w:pStyle w:val="ConsPlusNormal"/>
              <w:jc w:val="right"/>
            </w:pPr>
            <w:r>
              <w:t>Итого</w:t>
            </w:r>
          </w:p>
        </w:tc>
        <w:tc>
          <w:tcPr>
            <w:tcW w:w="2283" w:type="dxa"/>
            <w:tcBorders>
              <w:left w:val="single" w:sz="4" w:space="0" w:color="auto"/>
              <w:right w:val="single" w:sz="4" w:space="0" w:color="auto"/>
            </w:tcBorders>
          </w:tcPr>
          <w:p w:rsidR="00B6471B" w:rsidRDefault="00B6471B">
            <w:pPr>
              <w:pStyle w:val="ConsPlusNormal"/>
            </w:pPr>
          </w:p>
        </w:tc>
        <w:tc>
          <w:tcPr>
            <w:tcW w:w="2284"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6" w:name="P4766"/>
      <w:bookmarkEnd w:id="126"/>
      <w:r>
        <w:t xml:space="preserve">                                  ВЫПИСКА</w:t>
      </w:r>
    </w:p>
    <w:p w:rsidR="00B6471B" w:rsidRDefault="00B6471B">
      <w:pPr>
        <w:pStyle w:val="ConsPlusNonformat"/>
        <w:jc w:val="both"/>
      </w:pPr>
      <w:r>
        <w:t xml:space="preserve">                     из лицевого счета администратора</w:t>
      </w:r>
    </w:p>
    <w:p w:rsidR="00B6471B" w:rsidRDefault="00B6471B">
      <w:pPr>
        <w:pStyle w:val="ConsPlusNonformat"/>
        <w:jc w:val="both"/>
      </w:pPr>
      <w:r>
        <w:t xml:space="preserve">                                   ┌────────────────────┐</w:t>
      </w:r>
    </w:p>
    <w:p w:rsidR="00B6471B" w:rsidRDefault="00B6471B">
      <w:pPr>
        <w:pStyle w:val="ConsPlusNonformat"/>
        <w:jc w:val="both"/>
      </w:pPr>
      <w:r>
        <w:t xml:space="preserve">                 доходов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0531761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         │</w:t>
      </w:r>
    </w:p>
    <w:p w:rsidR="00B6471B" w:rsidRDefault="00B6471B">
      <w:pPr>
        <w:pStyle w:val="ConsPlusNonformat"/>
        <w:jc w:val="both"/>
      </w:pPr>
      <w:r>
        <w:t>Федерального 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Администратор доходов бюджета 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доходов бюджета               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1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Изменение остатков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1980"/>
        <w:gridCol w:w="1485"/>
        <w:gridCol w:w="1155"/>
        <w:gridCol w:w="2475"/>
        <w:gridCol w:w="2805"/>
      </w:tblGrid>
      <w:tr w:rsidR="00B6471B">
        <w:tc>
          <w:tcPr>
            <w:tcW w:w="2475" w:type="dxa"/>
            <w:tcBorders>
              <w:left w:val="nil"/>
            </w:tcBorders>
          </w:tcPr>
          <w:p w:rsidR="00B6471B" w:rsidRDefault="00B6471B">
            <w:pPr>
              <w:pStyle w:val="ConsPlusNormal"/>
              <w:jc w:val="center"/>
            </w:pPr>
            <w:r>
              <w:t>Наименование показателя</w:t>
            </w:r>
          </w:p>
        </w:tc>
        <w:tc>
          <w:tcPr>
            <w:tcW w:w="1980" w:type="dxa"/>
          </w:tcPr>
          <w:p w:rsidR="00B6471B" w:rsidRDefault="00B6471B">
            <w:pPr>
              <w:pStyle w:val="ConsPlusNormal"/>
              <w:jc w:val="center"/>
            </w:pPr>
            <w:r>
              <w:t>Поступления</w:t>
            </w:r>
          </w:p>
        </w:tc>
        <w:tc>
          <w:tcPr>
            <w:tcW w:w="1485" w:type="dxa"/>
          </w:tcPr>
          <w:p w:rsidR="00B6471B" w:rsidRDefault="00B6471B">
            <w:pPr>
              <w:pStyle w:val="ConsPlusNormal"/>
              <w:jc w:val="center"/>
            </w:pPr>
            <w:r>
              <w:t>Возвраты</w:t>
            </w:r>
          </w:p>
        </w:tc>
        <w:tc>
          <w:tcPr>
            <w:tcW w:w="1155" w:type="dxa"/>
          </w:tcPr>
          <w:p w:rsidR="00B6471B" w:rsidRDefault="00B6471B">
            <w:pPr>
              <w:pStyle w:val="ConsPlusNormal"/>
              <w:jc w:val="center"/>
            </w:pPr>
            <w:r>
              <w:t>Зачеты</w:t>
            </w:r>
          </w:p>
        </w:tc>
        <w:tc>
          <w:tcPr>
            <w:tcW w:w="2475" w:type="dxa"/>
          </w:tcPr>
          <w:p w:rsidR="00B6471B" w:rsidRDefault="00B6471B">
            <w:pPr>
              <w:pStyle w:val="ConsPlusNormal"/>
              <w:jc w:val="center"/>
            </w:pPr>
            <w:r>
              <w:t>Неисполненные</w:t>
            </w:r>
          </w:p>
          <w:p w:rsidR="00B6471B" w:rsidRDefault="00B6471B">
            <w:pPr>
              <w:pStyle w:val="ConsPlusNormal"/>
              <w:jc w:val="center"/>
            </w:pPr>
            <w:r>
              <w:t>возвраты</w:t>
            </w:r>
          </w:p>
        </w:tc>
        <w:tc>
          <w:tcPr>
            <w:tcW w:w="2805" w:type="dxa"/>
            <w:tcBorders>
              <w:right w:val="nil"/>
            </w:tcBorders>
          </w:tcPr>
          <w:p w:rsidR="00B6471B" w:rsidRDefault="00B6471B">
            <w:pPr>
              <w:pStyle w:val="ConsPlusNormal"/>
              <w:jc w:val="center"/>
            </w:pPr>
            <w:r>
              <w:t>Неисполненные зачеты</w:t>
            </w:r>
          </w:p>
        </w:tc>
      </w:tr>
      <w:tr w:rsidR="00B6471B">
        <w:tc>
          <w:tcPr>
            <w:tcW w:w="2475" w:type="dxa"/>
            <w:tcBorders>
              <w:left w:val="nil"/>
            </w:tcBorders>
          </w:tcPr>
          <w:p w:rsidR="00B6471B" w:rsidRDefault="00B6471B">
            <w:pPr>
              <w:pStyle w:val="ConsPlusNormal"/>
              <w:jc w:val="center"/>
            </w:pPr>
            <w:r>
              <w:t>1</w:t>
            </w:r>
          </w:p>
        </w:tc>
        <w:tc>
          <w:tcPr>
            <w:tcW w:w="1980"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2475" w:type="dxa"/>
          </w:tcPr>
          <w:p w:rsidR="00B6471B" w:rsidRDefault="00B6471B">
            <w:pPr>
              <w:pStyle w:val="ConsPlusNormal"/>
              <w:jc w:val="center"/>
            </w:pPr>
            <w:r>
              <w:t>5</w:t>
            </w:r>
          </w:p>
        </w:tc>
        <w:tc>
          <w:tcPr>
            <w:tcW w:w="2805" w:type="dxa"/>
            <w:tcBorders>
              <w:right w:val="nil"/>
            </w:tcBorders>
          </w:tcPr>
          <w:p w:rsidR="00B6471B" w:rsidRDefault="00B6471B">
            <w:pPr>
              <w:pStyle w:val="ConsPlusNormal"/>
              <w:jc w:val="center"/>
            </w:pPr>
            <w:r>
              <w:t>6</w:t>
            </w:r>
          </w:p>
        </w:tc>
      </w:tr>
      <w:tr w:rsidR="00B6471B">
        <w:tblPrEx>
          <w:tblBorders>
            <w:right w:val="single" w:sz="4" w:space="0" w:color="auto"/>
          </w:tblBorders>
        </w:tblPrEx>
        <w:tc>
          <w:tcPr>
            <w:tcW w:w="2475" w:type="dxa"/>
            <w:tcBorders>
              <w:left w:val="nil"/>
            </w:tcBorders>
          </w:tcPr>
          <w:p w:rsidR="00B6471B" w:rsidRDefault="00B6471B">
            <w:pPr>
              <w:pStyle w:val="ConsPlusNormal"/>
            </w:pPr>
            <w:r>
              <w:t>На начало дня</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2805" w:type="dxa"/>
          </w:tcPr>
          <w:p w:rsidR="00B6471B" w:rsidRDefault="00B6471B">
            <w:pPr>
              <w:pStyle w:val="ConsPlusNormal"/>
              <w:jc w:val="both"/>
            </w:pPr>
          </w:p>
        </w:tc>
      </w:tr>
      <w:tr w:rsidR="00B6471B">
        <w:tblPrEx>
          <w:tblBorders>
            <w:right w:val="single" w:sz="4" w:space="0" w:color="auto"/>
          </w:tblBorders>
        </w:tblPrEx>
        <w:tc>
          <w:tcPr>
            <w:tcW w:w="2475" w:type="dxa"/>
            <w:tcBorders>
              <w:left w:val="nil"/>
            </w:tcBorders>
          </w:tcPr>
          <w:p w:rsidR="00B6471B" w:rsidRDefault="00B6471B">
            <w:pPr>
              <w:pStyle w:val="ConsPlusNormal"/>
            </w:pPr>
            <w:r>
              <w:t>На конец дня</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2475" w:type="dxa"/>
          </w:tcPr>
          <w:p w:rsidR="00B6471B" w:rsidRDefault="00B6471B">
            <w:pPr>
              <w:pStyle w:val="ConsPlusNormal"/>
              <w:jc w:val="both"/>
            </w:pPr>
          </w:p>
        </w:tc>
        <w:tc>
          <w:tcPr>
            <w:tcW w:w="280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145"/>
        <w:gridCol w:w="1155"/>
        <w:gridCol w:w="825"/>
        <w:gridCol w:w="2145"/>
        <w:gridCol w:w="990"/>
        <w:gridCol w:w="825"/>
        <w:gridCol w:w="1980"/>
        <w:gridCol w:w="1485"/>
        <w:gridCol w:w="1155"/>
        <w:gridCol w:w="181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4125" w:type="dxa"/>
            <w:gridSpan w:val="3"/>
          </w:tcPr>
          <w:p w:rsidR="00B6471B" w:rsidRDefault="00B6471B">
            <w:pPr>
              <w:pStyle w:val="ConsPlusNormal"/>
              <w:jc w:val="center"/>
            </w:pPr>
            <w:r>
              <w:t>Документ, подтверждающий</w:t>
            </w:r>
          </w:p>
          <w:p w:rsidR="00B6471B" w:rsidRDefault="00B6471B">
            <w:pPr>
              <w:pStyle w:val="ConsPlusNormal"/>
              <w:jc w:val="center"/>
            </w:pPr>
            <w:r>
              <w:t>проведение операции</w:t>
            </w:r>
          </w:p>
        </w:tc>
        <w:tc>
          <w:tcPr>
            <w:tcW w:w="3960" w:type="dxa"/>
            <w:gridSpan w:val="3"/>
          </w:tcPr>
          <w:p w:rsidR="00B6471B" w:rsidRDefault="00B6471B">
            <w:pPr>
              <w:pStyle w:val="ConsPlusNormal"/>
              <w:jc w:val="center"/>
            </w:pPr>
            <w:r>
              <w:t>Документ администратора доходов</w:t>
            </w:r>
          </w:p>
        </w:tc>
        <w:tc>
          <w:tcPr>
            <w:tcW w:w="1980" w:type="dxa"/>
            <w:vMerge w:val="restart"/>
          </w:tcPr>
          <w:p w:rsidR="00B6471B" w:rsidRDefault="00B6471B">
            <w:pPr>
              <w:pStyle w:val="ConsPlusNormal"/>
              <w:jc w:val="center"/>
            </w:pPr>
            <w:r>
              <w:t>Поступления</w:t>
            </w:r>
          </w:p>
        </w:tc>
        <w:tc>
          <w:tcPr>
            <w:tcW w:w="1485" w:type="dxa"/>
            <w:vMerge w:val="restart"/>
          </w:tcPr>
          <w:p w:rsidR="00B6471B" w:rsidRDefault="00B6471B">
            <w:pPr>
              <w:pStyle w:val="ConsPlusNormal"/>
              <w:jc w:val="center"/>
            </w:pPr>
            <w:r>
              <w:t>Возвраты</w:t>
            </w:r>
          </w:p>
        </w:tc>
        <w:tc>
          <w:tcPr>
            <w:tcW w:w="1155" w:type="dxa"/>
            <w:vMerge w:val="restart"/>
          </w:tcPr>
          <w:p w:rsidR="00B6471B" w:rsidRDefault="00B6471B">
            <w:pPr>
              <w:pStyle w:val="ConsPlusNormal"/>
              <w:jc w:val="center"/>
            </w:pPr>
            <w:r>
              <w:t>Зачеты</w:t>
            </w:r>
          </w:p>
        </w:tc>
        <w:tc>
          <w:tcPr>
            <w:tcW w:w="1815" w:type="dxa"/>
            <w:vMerge w:val="restart"/>
            <w:tcBorders>
              <w:right w:val="nil"/>
            </w:tcBorders>
          </w:tcPr>
          <w:p w:rsidR="00B6471B" w:rsidRDefault="00B6471B">
            <w:pPr>
              <w:pStyle w:val="ConsPlusNormal"/>
              <w:jc w:val="center"/>
            </w:pPr>
            <w:r>
              <w:t>Примечание</w:t>
            </w:r>
          </w:p>
        </w:tc>
      </w:tr>
      <w:tr w:rsidR="00B6471B">
        <w:tc>
          <w:tcPr>
            <w:tcW w:w="82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1155"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980" w:type="dxa"/>
            <w:vMerge/>
          </w:tcPr>
          <w:p w:rsidR="00B6471B" w:rsidRDefault="00B6471B"/>
        </w:tc>
        <w:tc>
          <w:tcPr>
            <w:tcW w:w="1485" w:type="dxa"/>
            <w:vMerge/>
          </w:tcPr>
          <w:p w:rsidR="00B6471B" w:rsidRDefault="00B6471B"/>
        </w:tc>
        <w:tc>
          <w:tcPr>
            <w:tcW w:w="1155" w:type="dxa"/>
            <w:vMerge/>
          </w:tcPr>
          <w:p w:rsidR="00B6471B" w:rsidRDefault="00B6471B"/>
        </w:tc>
        <w:tc>
          <w:tcPr>
            <w:tcW w:w="1815" w:type="dxa"/>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Borders>
              <w:right w:val="nil"/>
            </w:tcBorders>
          </w:tcPr>
          <w:p w:rsidR="00B6471B" w:rsidRDefault="00B6471B">
            <w:pPr>
              <w:pStyle w:val="ConsPlusNormal"/>
              <w:jc w:val="center"/>
            </w:pPr>
            <w:r>
              <w:t>11</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8910" w:type="dxa"/>
            <w:gridSpan w:val="7"/>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____</w:t>
      </w:r>
    </w:p>
    <w:p w:rsidR="00B6471B" w:rsidRDefault="00B6471B">
      <w:pPr>
        <w:pStyle w:val="ConsPlusNonformat"/>
        <w:jc w:val="both"/>
      </w:pPr>
      <w:r>
        <w:t xml:space="preserve">                                                         Всего страниц ____</w:t>
      </w:r>
    </w:p>
    <w:p w:rsidR="00B6471B" w:rsidRDefault="00B6471B">
      <w:pPr>
        <w:pStyle w:val="ConsPlusNonformat"/>
        <w:jc w:val="both"/>
      </w:pPr>
    </w:p>
    <w:p w:rsidR="00B6471B" w:rsidRDefault="00B6471B">
      <w:pPr>
        <w:pStyle w:val="ConsPlusNonformat"/>
        <w:jc w:val="both"/>
      </w:pPr>
      <w:r>
        <w:t xml:space="preserve">                                                        Форма 0531761,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Неисполненные поручения администратора доходов</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475"/>
        <w:gridCol w:w="1320"/>
        <w:gridCol w:w="1485"/>
        <w:gridCol w:w="2310"/>
        <w:gridCol w:w="2310"/>
        <w:gridCol w:w="1650"/>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5280" w:type="dxa"/>
            <w:gridSpan w:val="3"/>
          </w:tcPr>
          <w:p w:rsidR="00B6471B" w:rsidRDefault="00B6471B">
            <w:pPr>
              <w:pStyle w:val="ConsPlusNormal"/>
              <w:jc w:val="center"/>
            </w:pPr>
            <w:r>
              <w:t>Документ администратора доходов</w:t>
            </w:r>
          </w:p>
        </w:tc>
        <w:tc>
          <w:tcPr>
            <w:tcW w:w="2310" w:type="dxa"/>
            <w:vMerge w:val="restart"/>
          </w:tcPr>
          <w:p w:rsidR="00B6471B" w:rsidRDefault="00B6471B">
            <w:pPr>
              <w:pStyle w:val="ConsPlusNormal"/>
              <w:jc w:val="center"/>
            </w:pPr>
            <w:r>
              <w:t>Неисполненные возвраты</w:t>
            </w:r>
          </w:p>
        </w:tc>
        <w:tc>
          <w:tcPr>
            <w:tcW w:w="2310" w:type="dxa"/>
            <w:vMerge w:val="restart"/>
          </w:tcPr>
          <w:p w:rsidR="00B6471B" w:rsidRDefault="00B6471B">
            <w:pPr>
              <w:pStyle w:val="ConsPlusNormal"/>
              <w:jc w:val="center"/>
            </w:pPr>
            <w:r>
              <w:t>Неисполненные зачеты</w:t>
            </w:r>
          </w:p>
        </w:tc>
        <w:tc>
          <w:tcPr>
            <w:tcW w:w="1650" w:type="dxa"/>
            <w:vMerge w:val="restart"/>
            <w:tcBorders>
              <w:right w:val="nil"/>
            </w:tcBorders>
          </w:tcPr>
          <w:p w:rsidR="00B6471B" w:rsidRDefault="00B6471B">
            <w:pPr>
              <w:pStyle w:val="ConsPlusNormal"/>
              <w:jc w:val="center"/>
            </w:pPr>
            <w:r>
              <w:t>Примечание</w:t>
            </w:r>
          </w:p>
        </w:tc>
      </w:tr>
      <w:tr w:rsidR="00B6471B">
        <w:tc>
          <w:tcPr>
            <w:tcW w:w="825" w:type="dxa"/>
            <w:vMerge/>
            <w:tcBorders>
              <w:left w:val="nil"/>
            </w:tcBorders>
          </w:tcPr>
          <w:p w:rsidR="00B6471B" w:rsidRDefault="00B6471B"/>
        </w:tc>
        <w:tc>
          <w:tcPr>
            <w:tcW w:w="2475" w:type="dxa"/>
          </w:tcPr>
          <w:p w:rsidR="00B6471B" w:rsidRDefault="00B6471B">
            <w:pPr>
              <w:pStyle w:val="ConsPlusNormal"/>
              <w:jc w:val="center"/>
            </w:pPr>
            <w:r>
              <w:t>наименование</w:t>
            </w:r>
          </w:p>
        </w:tc>
        <w:tc>
          <w:tcPr>
            <w:tcW w:w="1320" w:type="dxa"/>
          </w:tcPr>
          <w:p w:rsidR="00B6471B" w:rsidRDefault="00B6471B">
            <w:pPr>
              <w:pStyle w:val="ConsPlusNormal"/>
              <w:jc w:val="center"/>
            </w:pPr>
            <w:r>
              <w:t>номер</w:t>
            </w:r>
          </w:p>
        </w:tc>
        <w:tc>
          <w:tcPr>
            <w:tcW w:w="1485" w:type="dxa"/>
          </w:tcPr>
          <w:p w:rsidR="00B6471B" w:rsidRDefault="00B6471B">
            <w:pPr>
              <w:pStyle w:val="ConsPlusNormal"/>
              <w:jc w:val="center"/>
            </w:pPr>
            <w:r>
              <w:t>дата</w:t>
            </w:r>
          </w:p>
        </w:tc>
        <w:tc>
          <w:tcPr>
            <w:tcW w:w="2310" w:type="dxa"/>
            <w:vMerge/>
          </w:tcPr>
          <w:p w:rsidR="00B6471B" w:rsidRDefault="00B6471B"/>
        </w:tc>
        <w:tc>
          <w:tcPr>
            <w:tcW w:w="2310" w:type="dxa"/>
            <w:vMerge/>
          </w:tcPr>
          <w:p w:rsidR="00B6471B" w:rsidRDefault="00B6471B"/>
        </w:tc>
        <w:tc>
          <w:tcPr>
            <w:tcW w:w="1650" w:type="dxa"/>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2310" w:type="dxa"/>
          </w:tcPr>
          <w:p w:rsidR="00B6471B" w:rsidRDefault="00B6471B">
            <w:pPr>
              <w:pStyle w:val="ConsPlusNormal"/>
              <w:jc w:val="center"/>
            </w:pPr>
            <w:r>
              <w:t>5</w:t>
            </w:r>
          </w:p>
        </w:tc>
        <w:tc>
          <w:tcPr>
            <w:tcW w:w="2310" w:type="dxa"/>
          </w:tcPr>
          <w:p w:rsidR="00B6471B" w:rsidRDefault="00B6471B">
            <w:pPr>
              <w:pStyle w:val="ConsPlusNormal"/>
              <w:jc w:val="center"/>
            </w:pPr>
            <w:r>
              <w:t>6</w:t>
            </w:r>
          </w:p>
        </w:tc>
        <w:tc>
          <w:tcPr>
            <w:tcW w:w="1650"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c>
          <w:tcPr>
            <w:tcW w:w="1650" w:type="dxa"/>
          </w:tcPr>
          <w:p w:rsidR="00B6471B" w:rsidRDefault="00B6471B">
            <w:pPr>
              <w:pStyle w:val="ConsPlusNormal"/>
              <w:jc w:val="both"/>
            </w:pPr>
          </w:p>
        </w:tc>
      </w:tr>
      <w:tr w:rsidR="00B6471B">
        <w:tc>
          <w:tcPr>
            <w:tcW w:w="6105" w:type="dxa"/>
            <w:gridSpan w:val="4"/>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c>
          <w:tcPr>
            <w:tcW w:w="2310" w:type="dxa"/>
          </w:tcPr>
          <w:p w:rsidR="00B6471B" w:rsidRDefault="00B6471B">
            <w:pPr>
              <w:pStyle w:val="ConsPlusNormal"/>
              <w:jc w:val="both"/>
            </w:pPr>
          </w:p>
        </w:tc>
        <w:tc>
          <w:tcPr>
            <w:tcW w:w="165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7" w:name="P4969"/>
      <w:bookmarkEnd w:id="127"/>
      <w:r>
        <w:t xml:space="preserve">                                  ВЫПИСКА</w:t>
      </w:r>
    </w:p>
    <w:p w:rsidR="00B6471B" w:rsidRDefault="00B6471B">
      <w:pPr>
        <w:pStyle w:val="ConsPlusNonformat"/>
        <w:jc w:val="both"/>
      </w:pPr>
      <w:r>
        <w:t xml:space="preserve">            из лицевого счета для учета операций со средствами,</w:t>
      </w:r>
    </w:p>
    <w:p w:rsidR="00B6471B" w:rsidRDefault="00B6471B">
      <w:pPr>
        <w:pStyle w:val="ConsPlusNonformat"/>
        <w:jc w:val="both"/>
      </w:pPr>
      <w:r>
        <w:t xml:space="preserve">             поступающими во временное распоряжение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0531762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         │</w:t>
      </w:r>
    </w:p>
    <w:p w:rsidR="00B6471B" w:rsidRDefault="00B6471B">
      <w:pPr>
        <w:pStyle w:val="ConsPlusNonformat"/>
        <w:jc w:val="both"/>
      </w:pPr>
      <w:r>
        <w:t>Федерального казначейства    _____________________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16"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Остаток средств на начало дня │         │</w:t>
      </w:r>
    </w:p>
    <w:p w:rsidR="00B6471B" w:rsidRDefault="00B6471B">
      <w:pPr>
        <w:pStyle w:val="ConsPlusNonformat"/>
        <w:jc w:val="both"/>
      </w:pPr>
      <w:r>
        <w:t xml:space="preserve">                                                                ├─────────┤</w:t>
      </w:r>
    </w:p>
    <w:p w:rsidR="00B6471B" w:rsidRDefault="00B6471B">
      <w:pPr>
        <w:pStyle w:val="ConsPlusNonformat"/>
        <w:jc w:val="both"/>
      </w:pPr>
      <w:r>
        <w:t xml:space="preserve">                                   Остаток средств на конец дня │         │</w:t>
      </w:r>
    </w:p>
    <w:p w:rsidR="00B6471B" w:rsidRDefault="00B6471B">
      <w:pPr>
        <w:pStyle w:val="ConsPlusNonformat"/>
        <w:jc w:val="both"/>
      </w:pPr>
      <w:r>
        <w:t xml:space="preserve">                                                                └─────────┘</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145"/>
        <w:gridCol w:w="1155"/>
        <w:gridCol w:w="825"/>
        <w:gridCol w:w="2145"/>
        <w:gridCol w:w="990"/>
        <w:gridCol w:w="825"/>
        <w:gridCol w:w="1980"/>
        <w:gridCol w:w="148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4125" w:type="dxa"/>
            <w:gridSpan w:val="3"/>
          </w:tcPr>
          <w:p w:rsidR="00B6471B" w:rsidRDefault="00B6471B">
            <w:pPr>
              <w:pStyle w:val="ConsPlusNormal"/>
              <w:jc w:val="center"/>
            </w:pPr>
            <w:r>
              <w:t>Документ, подтверждающий проведение операции</w:t>
            </w:r>
          </w:p>
        </w:tc>
        <w:tc>
          <w:tcPr>
            <w:tcW w:w="3960" w:type="dxa"/>
            <w:gridSpan w:val="3"/>
          </w:tcPr>
          <w:p w:rsidR="00B6471B" w:rsidRDefault="00B6471B">
            <w:pPr>
              <w:pStyle w:val="ConsPlusNormal"/>
              <w:jc w:val="center"/>
            </w:pPr>
            <w:r>
              <w:t>Документ-основание для проведения операций со средствами во временном</w:t>
            </w:r>
          </w:p>
          <w:p w:rsidR="00B6471B" w:rsidRDefault="00B6471B">
            <w:pPr>
              <w:pStyle w:val="ConsPlusNormal"/>
              <w:jc w:val="center"/>
            </w:pPr>
            <w:r>
              <w:t>распоряжении</w:t>
            </w:r>
          </w:p>
        </w:tc>
        <w:tc>
          <w:tcPr>
            <w:tcW w:w="1980" w:type="dxa"/>
            <w:vMerge w:val="restart"/>
          </w:tcPr>
          <w:p w:rsidR="00B6471B" w:rsidRDefault="00B6471B">
            <w:pPr>
              <w:pStyle w:val="ConsPlusNormal"/>
              <w:jc w:val="center"/>
            </w:pPr>
            <w:r>
              <w:t>Поступления</w:t>
            </w:r>
          </w:p>
        </w:tc>
        <w:tc>
          <w:tcPr>
            <w:tcW w:w="1485" w:type="dxa"/>
            <w:vMerge w:val="restart"/>
            <w:tcBorders>
              <w:right w:val="nil"/>
            </w:tcBorders>
          </w:tcPr>
          <w:p w:rsidR="00B6471B" w:rsidRDefault="00B6471B">
            <w:pPr>
              <w:pStyle w:val="ConsPlusNormal"/>
              <w:jc w:val="center"/>
            </w:pPr>
            <w:r>
              <w:t>Выплаты</w:t>
            </w:r>
          </w:p>
        </w:tc>
      </w:tr>
      <w:tr w:rsidR="00B6471B">
        <w:tc>
          <w:tcPr>
            <w:tcW w:w="82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1155"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980" w:type="dxa"/>
            <w:vMerge/>
          </w:tcPr>
          <w:p w:rsidR="00B6471B" w:rsidRDefault="00B6471B"/>
        </w:tc>
        <w:tc>
          <w:tcPr>
            <w:tcW w:w="1485" w:type="dxa"/>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485" w:type="dxa"/>
            <w:tcBorders>
              <w:right w:val="nil"/>
            </w:tcBorders>
          </w:tcPr>
          <w:p w:rsidR="00B6471B" w:rsidRDefault="00B6471B">
            <w:pPr>
              <w:pStyle w:val="ConsPlusNormal"/>
              <w:jc w:val="center"/>
            </w:pPr>
            <w:r>
              <w:t>9</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8910" w:type="dxa"/>
            <w:gridSpan w:val="7"/>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lastRenderedPageBreak/>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8" w:name="P5085"/>
      <w:bookmarkEnd w:id="128"/>
      <w:r>
        <w:t xml:space="preserve">                                  ВЫПИСКА</w:t>
      </w:r>
    </w:p>
    <w:p w:rsidR="00B6471B" w:rsidRDefault="00B6471B">
      <w:pPr>
        <w:pStyle w:val="ConsPlusNonformat"/>
        <w:jc w:val="both"/>
      </w:pPr>
      <w:r>
        <w:t xml:space="preserve">           из лицевого счета главного администратора источников</w:t>
      </w:r>
    </w:p>
    <w:p w:rsidR="00B6471B" w:rsidRDefault="00B6471B">
      <w:pPr>
        <w:pStyle w:val="ConsPlusNonformat"/>
        <w:jc w:val="both"/>
      </w:pPr>
      <w:r>
        <w:t xml:space="preserve">              финансирования дефицита бюджета (администратора</w:t>
      </w:r>
    </w:p>
    <w:p w:rsidR="00B6471B" w:rsidRDefault="00B6471B">
      <w:pPr>
        <w:pStyle w:val="ConsPlusNonformat"/>
        <w:jc w:val="both"/>
      </w:pPr>
      <w:r>
        <w:t xml:space="preserve">                источников финансирования дефицита бюджета</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0531763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бюджета                                 │         │</w:t>
      </w:r>
    </w:p>
    <w:p w:rsidR="00B6471B" w:rsidRDefault="00B6471B">
      <w:pPr>
        <w:pStyle w:val="ConsPlusNonformat"/>
        <w:jc w:val="both"/>
      </w:pPr>
      <w:r>
        <w:t>с полномочиями главного                             по Сводному │         │</w:t>
      </w:r>
    </w:p>
    <w:p w:rsidR="00B6471B" w:rsidRDefault="00B6471B">
      <w:pPr>
        <w:pStyle w:val="ConsPlusNonformat"/>
        <w:jc w:val="both"/>
      </w:pPr>
      <w:r>
        <w:t>администратора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1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Остатки бюджетных ассигнований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0"/>
        <w:gridCol w:w="3135"/>
        <w:gridCol w:w="2640"/>
        <w:gridCol w:w="2640"/>
      </w:tblGrid>
      <w:tr w:rsidR="00B6471B">
        <w:tc>
          <w:tcPr>
            <w:tcW w:w="3960" w:type="dxa"/>
            <w:vMerge w:val="restart"/>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3135" w:type="dxa"/>
            <w:vMerge w:val="restart"/>
          </w:tcPr>
          <w:p w:rsidR="00B6471B" w:rsidRDefault="00B6471B">
            <w:pPr>
              <w:pStyle w:val="ConsPlusNormal"/>
              <w:jc w:val="center"/>
            </w:pPr>
            <w:r>
              <w:t>Сумма на ____ текущий финансовый год</w:t>
            </w:r>
          </w:p>
        </w:tc>
        <w:tc>
          <w:tcPr>
            <w:tcW w:w="5280" w:type="dxa"/>
            <w:gridSpan w:val="2"/>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c>
          <w:tcPr>
            <w:tcW w:w="3960" w:type="dxa"/>
            <w:vMerge/>
            <w:tcBorders>
              <w:left w:val="nil"/>
            </w:tcBorders>
          </w:tcPr>
          <w:p w:rsidR="00B6471B" w:rsidRDefault="00B6471B"/>
        </w:tc>
        <w:tc>
          <w:tcPr>
            <w:tcW w:w="3135" w:type="dxa"/>
            <w:vMerge/>
          </w:tcPr>
          <w:p w:rsidR="00B6471B" w:rsidRDefault="00B6471B"/>
        </w:tc>
        <w:tc>
          <w:tcPr>
            <w:tcW w:w="2640" w:type="dxa"/>
          </w:tcPr>
          <w:p w:rsidR="00B6471B" w:rsidRDefault="00B6471B">
            <w:pPr>
              <w:pStyle w:val="ConsPlusNormal"/>
              <w:jc w:val="center"/>
            </w:pPr>
            <w:r>
              <w:t>первый год</w:t>
            </w:r>
          </w:p>
        </w:tc>
        <w:tc>
          <w:tcPr>
            <w:tcW w:w="2640" w:type="dxa"/>
            <w:tcBorders>
              <w:right w:val="nil"/>
            </w:tcBorders>
          </w:tcPr>
          <w:p w:rsidR="00B6471B" w:rsidRDefault="00B6471B">
            <w:pPr>
              <w:pStyle w:val="ConsPlusNormal"/>
              <w:jc w:val="center"/>
            </w:pPr>
            <w:r>
              <w:t>второй год</w:t>
            </w:r>
          </w:p>
        </w:tc>
      </w:tr>
      <w:tr w:rsidR="00B6471B">
        <w:tc>
          <w:tcPr>
            <w:tcW w:w="3960" w:type="dxa"/>
            <w:tcBorders>
              <w:left w:val="nil"/>
            </w:tcBorders>
          </w:tcPr>
          <w:p w:rsidR="00B6471B" w:rsidRDefault="00B6471B">
            <w:pPr>
              <w:pStyle w:val="ConsPlusNormal"/>
              <w:jc w:val="center"/>
            </w:pPr>
            <w:r>
              <w:t>1</w:t>
            </w:r>
          </w:p>
        </w:tc>
        <w:tc>
          <w:tcPr>
            <w:tcW w:w="3135" w:type="dxa"/>
          </w:tcPr>
          <w:p w:rsidR="00B6471B" w:rsidRDefault="00B6471B">
            <w:pPr>
              <w:pStyle w:val="ConsPlusNormal"/>
              <w:jc w:val="center"/>
            </w:pPr>
            <w:r>
              <w:t>2</w:t>
            </w:r>
          </w:p>
        </w:tc>
        <w:tc>
          <w:tcPr>
            <w:tcW w:w="2640" w:type="dxa"/>
          </w:tcPr>
          <w:p w:rsidR="00B6471B" w:rsidRDefault="00B6471B">
            <w:pPr>
              <w:pStyle w:val="ConsPlusNormal"/>
              <w:jc w:val="center"/>
            </w:pPr>
            <w:r>
              <w:t>3</w:t>
            </w:r>
          </w:p>
        </w:tc>
        <w:tc>
          <w:tcPr>
            <w:tcW w:w="2640" w:type="dxa"/>
            <w:tcBorders>
              <w:right w:val="nil"/>
            </w:tcBorders>
          </w:tcPr>
          <w:p w:rsidR="00B6471B" w:rsidRDefault="00B6471B">
            <w:pPr>
              <w:pStyle w:val="ConsPlusNormal"/>
              <w:jc w:val="center"/>
            </w:pPr>
            <w:r>
              <w:t>4</w:t>
            </w:r>
          </w:p>
        </w:tc>
      </w:tr>
      <w:tr w:rsidR="00B6471B">
        <w:tblPrEx>
          <w:tblBorders>
            <w:right w:val="single" w:sz="4" w:space="0" w:color="auto"/>
          </w:tblBorders>
        </w:tblPrEx>
        <w:tc>
          <w:tcPr>
            <w:tcW w:w="3960" w:type="dxa"/>
            <w:tcBorders>
              <w:left w:val="nil"/>
            </w:tcBorders>
          </w:tcPr>
          <w:p w:rsidR="00B6471B" w:rsidRDefault="00B6471B">
            <w:pPr>
              <w:pStyle w:val="ConsPlusNormal"/>
            </w:pPr>
            <w:r>
              <w:t>Остаток на начало дня</w:t>
            </w:r>
          </w:p>
        </w:tc>
        <w:tc>
          <w:tcPr>
            <w:tcW w:w="3135" w:type="dxa"/>
          </w:tcPr>
          <w:p w:rsidR="00B6471B" w:rsidRDefault="00B6471B">
            <w:pPr>
              <w:pStyle w:val="ConsPlusNormal"/>
              <w:jc w:val="both"/>
            </w:pPr>
          </w:p>
        </w:tc>
        <w:tc>
          <w:tcPr>
            <w:tcW w:w="2640"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3960" w:type="dxa"/>
            <w:tcBorders>
              <w:left w:val="nil"/>
            </w:tcBorders>
          </w:tcPr>
          <w:p w:rsidR="00B6471B" w:rsidRDefault="00B6471B">
            <w:pPr>
              <w:pStyle w:val="ConsPlusNormal"/>
            </w:pPr>
            <w:r>
              <w:t>Остаток на конец дня</w:t>
            </w:r>
          </w:p>
        </w:tc>
        <w:tc>
          <w:tcPr>
            <w:tcW w:w="3135" w:type="dxa"/>
          </w:tcPr>
          <w:p w:rsidR="00B6471B" w:rsidRDefault="00B6471B">
            <w:pPr>
              <w:pStyle w:val="ConsPlusNormal"/>
              <w:jc w:val="both"/>
            </w:pPr>
          </w:p>
        </w:tc>
        <w:tc>
          <w:tcPr>
            <w:tcW w:w="2640" w:type="dxa"/>
          </w:tcPr>
          <w:p w:rsidR="00B6471B" w:rsidRDefault="00B6471B">
            <w:pPr>
              <w:pStyle w:val="ConsPlusNormal"/>
              <w:jc w:val="both"/>
            </w:pPr>
          </w:p>
        </w:tc>
        <w:tc>
          <w:tcPr>
            <w:tcW w:w="264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0531763,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Доведенные бюджетные ассигнования</w:t>
      </w:r>
    </w:p>
    <w:p w:rsidR="00B6471B" w:rsidRDefault="00B6471B">
      <w:pPr>
        <w:pStyle w:val="ConsPlusNonformat"/>
        <w:jc w:val="both"/>
      </w:pPr>
    </w:p>
    <w:p w:rsidR="00B6471B" w:rsidRDefault="00B6471B">
      <w:pPr>
        <w:pStyle w:val="ConsPlusNonformat"/>
        <w:jc w:val="both"/>
      </w:pPr>
      <w:r>
        <w:t xml:space="preserve">                        2.1. Бюджетные ассигнования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310"/>
        <w:gridCol w:w="990"/>
        <w:gridCol w:w="825"/>
        <w:gridCol w:w="2970"/>
        <w:gridCol w:w="1815"/>
        <w:gridCol w:w="2640"/>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4125" w:type="dxa"/>
            <w:gridSpan w:val="3"/>
          </w:tcPr>
          <w:p w:rsidR="00B6471B" w:rsidRDefault="00B6471B">
            <w:pPr>
              <w:pStyle w:val="ConsPlusNormal"/>
              <w:jc w:val="center"/>
            </w:pPr>
            <w:r>
              <w:t>Документ</w:t>
            </w:r>
          </w:p>
        </w:tc>
        <w:tc>
          <w:tcPr>
            <w:tcW w:w="2970" w:type="dxa"/>
            <w:vMerge w:val="restart"/>
          </w:tcPr>
          <w:p w:rsidR="00B6471B" w:rsidRDefault="00B6471B">
            <w:pPr>
              <w:pStyle w:val="ConsPlusNormal"/>
              <w:jc w:val="center"/>
            </w:pPr>
            <w:r>
              <w:t>Сумма на ____ текущий</w:t>
            </w:r>
          </w:p>
          <w:p w:rsidR="00B6471B" w:rsidRDefault="00B6471B">
            <w:pPr>
              <w:pStyle w:val="ConsPlusNormal"/>
              <w:jc w:val="center"/>
            </w:pPr>
            <w:r>
              <w:t>финансовый год</w:t>
            </w:r>
          </w:p>
        </w:tc>
        <w:tc>
          <w:tcPr>
            <w:tcW w:w="4455" w:type="dxa"/>
            <w:gridSpan w:val="2"/>
            <w:vMerge w:val="restart"/>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rPr>
          <w:trHeight w:val="509"/>
        </w:trPr>
        <w:tc>
          <w:tcPr>
            <w:tcW w:w="825" w:type="dxa"/>
            <w:vMerge/>
            <w:tcBorders>
              <w:left w:val="nil"/>
            </w:tcBorders>
          </w:tcPr>
          <w:p w:rsidR="00B6471B" w:rsidRDefault="00B6471B"/>
        </w:tc>
        <w:tc>
          <w:tcPr>
            <w:tcW w:w="2310" w:type="dxa"/>
            <w:vMerge w:val="restart"/>
          </w:tcPr>
          <w:p w:rsidR="00B6471B" w:rsidRDefault="00B6471B">
            <w:pPr>
              <w:pStyle w:val="ConsPlusNormal"/>
              <w:jc w:val="center"/>
            </w:pPr>
            <w:r>
              <w:t>наименование</w:t>
            </w:r>
          </w:p>
        </w:tc>
        <w:tc>
          <w:tcPr>
            <w:tcW w:w="990" w:type="dxa"/>
            <w:vMerge w:val="restart"/>
          </w:tcPr>
          <w:p w:rsidR="00B6471B" w:rsidRDefault="00B6471B">
            <w:pPr>
              <w:pStyle w:val="ConsPlusNormal"/>
              <w:jc w:val="center"/>
            </w:pPr>
            <w:r>
              <w:t>номер</w:t>
            </w:r>
          </w:p>
        </w:tc>
        <w:tc>
          <w:tcPr>
            <w:tcW w:w="825" w:type="dxa"/>
            <w:vMerge w:val="restart"/>
          </w:tcPr>
          <w:p w:rsidR="00B6471B" w:rsidRDefault="00B6471B">
            <w:pPr>
              <w:pStyle w:val="ConsPlusNormal"/>
              <w:jc w:val="center"/>
            </w:pPr>
            <w:r>
              <w:t>дата</w:t>
            </w:r>
          </w:p>
        </w:tc>
        <w:tc>
          <w:tcPr>
            <w:tcW w:w="2970" w:type="dxa"/>
            <w:vMerge/>
          </w:tcPr>
          <w:p w:rsidR="00B6471B" w:rsidRDefault="00B6471B"/>
        </w:tc>
        <w:tc>
          <w:tcPr>
            <w:tcW w:w="4455" w:type="dxa"/>
            <w:gridSpan w:val="2"/>
            <w:vMerge/>
            <w:tcBorders>
              <w:right w:val="nil"/>
            </w:tcBorders>
          </w:tcPr>
          <w:p w:rsidR="00B6471B" w:rsidRDefault="00B6471B"/>
        </w:tc>
      </w:tr>
      <w:tr w:rsidR="00B6471B">
        <w:tc>
          <w:tcPr>
            <w:tcW w:w="825" w:type="dxa"/>
            <w:vMerge/>
            <w:tcBorders>
              <w:left w:val="nil"/>
            </w:tcBorders>
          </w:tcPr>
          <w:p w:rsidR="00B6471B" w:rsidRDefault="00B6471B"/>
        </w:tc>
        <w:tc>
          <w:tcPr>
            <w:tcW w:w="2310" w:type="dxa"/>
            <w:vMerge/>
          </w:tcPr>
          <w:p w:rsidR="00B6471B" w:rsidRDefault="00B6471B"/>
        </w:tc>
        <w:tc>
          <w:tcPr>
            <w:tcW w:w="990" w:type="dxa"/>
            <w:vMerge/>
          </w:tcPr>
          <w:p w:rsidR="00B6471B" w:rsidRDefault="00B6471B"/>
        </w:tc>
        <w:tc>
          <w:tcPr>
            <w:tcW w:w="825" w:type="dxa"/>
            <w:vMerge/>
          </w:tcPr>
          <w:p w:rsidR="00B6471B" w:rsidRDefault="00B6471B"/>
        </w:tc>
        <w:tc>
          <w:tcPr>
            <w:tcW w:w="2970" w:type="dxa"/>
            <w:vMerge/>
          </w:tcPr>
          <w:p w:rsidR="00B6471B" w:rsidRDefault="00B6471B"/>
        </w:tc>
        <w:tc>
          <w:tcPr>
            <w:tcW w:w="1815" w:type="dxa"/>
          </w:tcPr>
          <w:p w:rsidR="00B6471B" w:rsidRDefault="00B6471B">
            <w:pPr>
              <w:pStyle w:val="ConsPlusNormal"/>
              <w:jc w:val="center"/>
            </w:pPr>
            <w:r>
              <w:t>первый год</w:t>
            </w:r>
          </w:p>
        </w:tc>
        <w:tc>
          <w:tcPr>
            <w:tcW w:w="2640" w:type="dxa"/>
            <w:tcBorders>
              <w:right w:val="nil"/>
            </w:tcBorders>
          </w:tcPr>
          <w:p w:rsidR="00B6471B" w:rsidRDefault="00B6471B">
            <w:pPr>
              <w:pStyle w:val="ConsPlusNormal"/>
              <w:jc w:val="center"/>
            </w:pPr>
            <w:r>
              <w:t>второй год</w:t>
            </w:r>
          </w:p>
        </w:tc>
      </w:tr>
      <w:tr w:rsidR="00B6471B">
        <w:tc>
          <w:tcPr>
            <w:tcW w:w="825" w:type="dxa"/>
            <w:tcBorders>
              <w:left w:val="nil"/>
            </w:tcBorders>
          </w:tcPr>
          <w:p w:rsidR="00B6471B" w:rsidRDefault="00B6471B">
            <w:pPr>
              <w:pStyle w:val="ConsPlusNormal"/>
              <w:jc w:val="center"/>
            </w:pPr>
            <w:r>
              <w:t>1</w:t>
            </w:r>
          </w:p>
        </w:tc>
        <w:tc>
          <w:tcPr>
            <w:tcW w:w="231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297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2640"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Итого</w:t>
            </w: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475"/>
        <w:gridCol w:w="2145"/>
        <w:gridCol w:w="2145"/>
        <w:gridCol w:w="4290"/>
      </w:tblGrid>
      <w:tr w:rsidR="00B6471B">
        <w:tc>
          <w:tcPr>
            <w:tcW w:w="1320" w:type="dxa"/>
            <w:vMerge w:val="restart"/>
            <w:tcBorders>
              <w:left w:val="nil"/>
            </w:tcBorders>
          </w:tcPr>
          <w:p w:rsidR="00B6471B" w:rsidRDefault="00B6471B">
            <w:pPr>
              <w:pStyle w:val="ConsPlusNormal"/>
              <w:jc w:val="center"/>
            </w:pPr>
            <w:r>
              <w:t>N п/п</w:t>
            </w:r>
          </w:p>
        </w:tc>
        <w:tc>
          <w:tcPr>
            <w:tcW w:w="6765" w:type="dxa"/>
            <w:gridSpan w:val="3"/>
          </w:tcPr>
          <w:p w:rsidR="00B6471B" w:rsidRDefault="00B6471B">
            <w:pPr>
              <w:pStyle w:val="ConsPlusNormal"/>
              <w:jc w:val="center"/>
            </w:pPr>
            <w:r>
              <w:t>Документ</w:t>
            </w:r>
          </w:p>
        </w:tc>
        <w:tc>
          <w:tcPr>
            <w:tcW w:w="4290" w:type="dxa"/>
            <w:vMerge w:val="restart"/>
            <w:tcBorders>
              <w:right w:val="nil"/>
            </w:tcBorders>
          </w:tcPr>
          <w:p w:rsidR="00B6471B" w:rsidRDefault="00B6471B">
            <w:pPr>
              <w:pStyle w:val="ConsPlusNormal"/>
              <w:jc w:val="center"/>
            </w:pPr>
            <w:r>
              <w:t>Сумма</w:t>
            </w:r>
          </w:p>
        </w:tc>
      </w:tr>
      <w:tr w:rsidR="00B6471B">
        <w:tc>
          <w:tcPr>
            <w:tcW w:w="1320" w:type="dxa"/>
            <w:vMerge/>
            <w:tcBorders>
              <w:left w:val="nil"/>
            </w:tcBorders>
          </w:tcPr>
          <w:p w:rsidR="00B6471B" w:rsidRDefault="00B6471B"/>
        </w:tc>
        <w:tc>
          <w:tcPr>
            <w:tcW w:w="2475" w:type="dxa"/>
          </w:tcPr>
          <w:p w:rsidR="00B6471B" w:rsidRDefault="00B6471B">
            <w:pPr>
              <w:pStyle w:val="ConsPlusNormal"/>
              <w:jc w:val="center"/>
            </w:pPr>
            <w:r>
              <w:t>наименование</w:t>
            </w:r>
          </w:p>
        </w:tc>
        <w:tc>
          <w:tcPr>
            <w:tcW w:w="2145" w:type="dxa"/>
          </w:tcPr>
          <w:p w:rsidR="00B6471B" w:rsidRDefault="00B6471B">
            <w:pPr>
              <w:pStyle w:val="ConsPlusNormal"/>
              <w:jc w:val="center"/>
            </w:pPr>
            <w:r>
              <w:t>номер</w:t>
            </w:r>
          </w:p>
        </w:tc>
        <w:tc>
          <w:tcPr>
            <w:tcW w:w="2145" w:type="dxa"/>
          </w:tcPr>
          <w:p w:rsidR="00B6471B" w:rsidRDefault="00B6471B">
            <w:pPr>
              <w:pStyle w:val="ConsPlusNormal"/>
              <w:jc w:val="center"/>
            </w:pPr>
            <w:r>
              <w:t>дата</w:t>
            </w:r>
          </w:p>
        </w:tc>
        <w:tc>
          <w:tcPr>
            <w:tcW w:w="429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2145" w:type="dxa"/>
          </w:tcPr>
          <w:p w:rsidR="00B6471B" w:rsidRDefault="00B6471B">
            <w:pPr>
              <w:pStyle w:val="ConsPlusNormal"/>
              <w:jc w:val="center"/>
            </w:pPr>
            <w:r>
              <w:t>4</w:t>
            </w:r>
          </w:p>
        </w:tc>
        <w:tc>
          <w:tcPr>
            <w:tcW w:w="4290"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8085" w:type="dxa"/>
            <w:gridSpan w:val="4"/>
            <w:tcBorders>
              <w:left w:val="nil"/>
              <w:bottom w:val="nil"/>
            </w:tcBorders>
          </w:tcPr>
          <w:p w:rsidR="00B6471B" w:rsidRDefault="00B6471B">
            <w:pPr>
              <w:pStyle w:val="ConsPlusNormal"/>
              <w:jc w:val="right"/>
            </w:pPr>
            <w:r>
              <w:t>Итого</w:t>
            </w:r>
          </w:p>
        </w:tc>
        <w:tc>
          <w:tcPr>
            <w:tcW w:w="429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0531763,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Распределенные бюджетные ассигнования</w:t>
      </w:r>
    </w:p>
    <w:p w:rsidR="00B6471B" w:rsidRDefault="00B6471B">
      <w:pPr>
        <w:pStyle w:val="ConsPlusNonformat"/>
        <w:jc w:val="both"/>
      </w:pPr>
    </w:p>
    <w:p w:rsidR="00B6471B" w:rsidRDefault="00B6471B">
      <w:pPr>
        <w:pStyle w:val="ConsPlusNonformat"/>
        <w:jc w:val="both"/>
      </w:pPr>
      <w:r>
        <w:t xml:space="preserve">                        3.1. Бюджетные ассигнования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310"/>
        <w:gridCol w:w="990"/>
        <w:gridCol w:w="825"/>
        <w:gridCol w:w="2970"/>
        <w:gridCol w:w="1815"/>
        <w:gridCol w:w="2640"/>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4125" w:type="dxa"/>
            <w:gridSpan w:val="3"/>
          </w:tcPr>
          <w:p w:rsidR="00B6471B" w:rsidRDefault="00B6471B">
            <w:pPr>
              <w:pStyle w:val="ConsPlusNormal"/>
              <w:jc w:val="center"/>
            </w:pPr>
            <w:r>
              <w:t>Документ</w:t>
            </w:r>
          </w:p>
        </w:tc>
        <w:tc>
          <w:tcPr>
            <w:tcW w:w="2970" w:type="dxa"/>
            <w:vMerge w:val="restart"/>
          </w:tcPr>
          <w:p w:rsidR="00B6471B" w:rsidRDefault="00B6471B">
            <w:pPr>
              <w:pStyle w:val="ConsPlusNormal"/>
              <w:jc w:val="center"/>
            </w:pPr>
            <w:r>
              <w:t>Сумма на ____ текущий финансовый год</w:t>
            </w:r>
          </w:p>
        </w:tc>
        <w:tc>
          <w:tcPr>
            <w:tcW w:w="4455" w:type="dxa"/>
            <w:gridSpan w:val="2"/>
            <w:vMerge w:val="restart"/>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rPr>
          <w:trHeight w:val="509"/>
        </w:trPr>
        <w:tc>
          <w:tcPr>
            <w:tcW w:w="825" w:type="dxa"/>
            <w:vMerge/>
            <w:tcBorders>
              <w:left w:val="nil"/>
            </w:tcBorders>
          </w:tcPr>
          <w:p w:rsidR="00B6471B" w:rsidRDefault="00B6471B"/>
        </w:tc>
        <w:tc>
          <w:tcPr>
            <w:tcW w:w="2310" w:type="dxa"/>
            <w:vMerge w:val="restart"/>
          </w:tcPr>
          <w:p w:rsidR="00B6471B" w:rsidRDefault="00B6471B">
            <w:pPr>
              <w:pStyle w:val="ConsPlusNormal"/>
              <w:jc w:val="center"/>
            </w:pPr>
            <w:r>
              <w:t>наименование</w:t>
            </w:r>
          </w:p>
        </w:tc>
        <w:tc>
          <w:tcPr>
            <w:tcW w:w="990" w:type="dxa"/>
            <w:vMerge w:val="restart"/>
          </w:tcPr>
          <w:p w:rsidR="00B6471B" w:rsidRDefault="00B6471B">
            <w:pPr>
              <w:pStyle w:val="ConsPlusNormal"/>
              <w:jc w:val="center"/>
            </w:pPr>
            <w:r>
              <w:t>номер</w:t>
            </w:r>
          </w:p>
        </w:tc>
        <w:tc>
          <w:tcPr>
            <w:tcW w:w="825" w:type="dxa"/>
            <w:vMerge w:val="restart"/>
          </w:tcPr>
          <w:p w:rsidR="00B6471B" w:rsidRDefault="00B6471B">
            <w:pPr>
              <w:pStyle w:val="ConsPlusNormal"/>
              <w:jc w:val="center"/>
            </w:pPr>
            <w:r>
              <w:t>дата</w:t>
            </w:r>
          </w:p>
        </w:tc>
        <w:tc>
          <w:tcPr>
            <w:tcW w:w="2970" w:type="dxa"/>
            <w:vMerge/>
          </w:tcPr>
          <w:p w:rsidR="00B6471B" w:rsidRDefault="00B6471B"/>
        </w:tc>
        <w:tc>
          <w:tcPr>
            <w:tcW w:w="4455" w:type="dxa"/>
            <w:gridSpan w:val="2"/>
            <w:vMerge/>
            <w:tcBorders>
              <w:right w:val="nil"/>
            </w:tcBorders>
          </w:tcPr>
          <w:p w:rsidR="00B6471B" w:rsidRDefault="00B6471B"/>
        </w:tc>
      </w:tr>
      <w:tr w:rsidR="00B6471B">
        <w:tc>
          <w:tcPr>
            <w:tcW w:w="825" w:type="dxa"/>
            <w:vMerge/>
            <w:tcBorders>
              <w:left w:val="nil"/>
            </w:tcBorders>
          </w:tcPr>
          <w:p w:rsidR="00B6471B" w:rsidRDefault="00B6471B"/>
        </w:tc>
        <w:tc>
          <w:tcPr>
            <w:tcW w:w="2310" w:type="dxa"/>
            <w:vMerge/>
          </w:tcPr>
          <w:p w:rsidR="00B6471B" w:rsidRDefault="00B6471B"/>
        </w:tc>
        <w:tc>
          <w:tcPr>
            <w:tcW w:w="990" w:type="dxa"/>
            <w:vMerge/>
          </w:tcPr>
          <w:p w:rsidR="00B6471B" w:rsidRDefault="00B6471B"/>
        </w:tc>
        <w:tc>
          <w:tcPr>
            <w:tcW w:w="825" w:type="dxa"/>
            <w:vMerge/>
          </w:tcPr>
          <w:p w:rsidR="00B6471B" w:rsidRDefault="00B6471B"/>
        </w:tc>
        <w:tc>
          <w:tcPr>
            <w:tcW w:w="2970" w:type="dxa"/>
            <w:vMerge/>
          </w:tcPr>
          <w:p w:rsidR="00B6471B" w:rsidRDefault="00B6471B"/>
        </w:tc>
        <w:tc>
          <w:tcPr>
            <w:tcW w:w="1815" w:type="dxa"/>
          </w:tcPr>
          <w:p w:rsidR="00B6471B" w:rsidRDefault="00B6471B">
            <w:pPr>
              <w:pStyle w:val="ConsPlusNormal"/>
              <w:jc w:val="center"/>
            </w:pPr>
            <w:r>
              <w:t>первый год</w:t>
            </w:r>
          </w:p>
        </w:tc>
        <w:tc>
          <w:tcPr>
            <w:tcW w:w="2640" w:type="dxa"/>
            <w:tcBorders>
              <w:right w:val="nil"/>
            </w:tcBorders>
          </w:tcPr>
          <w:p w:rsidR="00B6471B" w:rsidRDefault="00B6471B">
            <w:pPr>
              <w:pStyle w:val="ConsPlusNormal"/>
              <w:jc w:val="center"/>
            </w:pPr>
            <w:r>
              <w:t>второй год</w:t>
            </w:r>
          </w:p>
        </w:tc>
      </w:tr>
      <w:tr w:rsidR="00B6471B">
        <w:tc>
          <w:tcPr>
            <w:tcW w:w="825" w:type="dxa"/>
            <w:tcBorders>
              <w:left w:val="nil"/>
            </w:tcBorders>
          </w:tcPr>
          <w:p w:rsidR="00B6471B" w:rsidRDefault="00B6471B">
            <w:pPr>
              <w:pStyle w:val="ConsPlusNormal"/>
              <w:jc w:val="center"/>
            </w:pPr>
            <w:r>
              <w:t>1</w:t>
            </w:r>
          </w:p>
        </w:tc>
        <w:tc>
          <w:tcPr>
            <w:tcW w:w="231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297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2640"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Итого</w:t>
            </w:r>
          </w:p>
        </w:tc>
        <w:tc>
          <w:tcPr>
            <w:tcW w:w="2970" w:type="dxa"/>
          </w:tcPr>
          <w:p w:rsidR="00B6471B" w:rsidRDefault="00B6471B">
            <w:pPr>
              <w:pStyle w:val="ConsPlusNormal"/>
              <w:jc w:val="both"/>
            </w:pPr>
          </w:p>
        </w:tc>
        <w:tc>
          <w:tcPr>
            <w:tcW w:w="1815" w:type="dxa"/>
          </w:tcPr>
          <w:p w:rsidR="00B6471B" w:rsidRDefault="00B6471B">
            <w:pPr>
              <w:pStyle w:val="ConsPlusNormal"/>
              <w:jc w:val="both"/>
            </w:pPr>
          </w:p>
        </w:tc>
        <w:tc>
          <w:tcPr>
            <w:tcW w:w="264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475"/>
        <w:gridCol w:w="2145"/>
        <w:gridCol w:w="2145"/>
        <w:gridCol w:w="4290"/>
      </w:tblGrid>
      <w:tr w:rsidR="00B6471B">
        <w:tc>
          <w:tcPr>
            <w:tcW w:w="1320" w:type="dxa"/>
            <w:vMerge w:val="restart"/>
            <w:tcBorders>
              <w:left w:val="nil"/>
            </w:tcBorders>
          </w:tcPr>
          <w:p w:rsidR="00B6471B" w:rsidRDefault="00B6471B">
            <w:pPr>
              <w:pStyle w:val="ConsPlusNormal"/>
              <w:jc w:val="center"/>
            </w:pPr>
            <w:r>
              <w:lastRenderedPageBreak/>
              <w:t>N п/п</w:t>
            </w:r>
          </w:p>
        </w:tc>
        <w:tc>
          <w:tcPr>
            <w:tcW w:w="6765" w:type="dxa"/>
            <w:gridSpan w:val="3"/>
          </w:tcPr>
          <w:p w:rsidR="00B6471B" w:rsidRDefault="00B6471B">
            <w:pPr>
              <w:pStyle w:val="ConsPlusNormal"/>
              <w:jc w:val="center"/>
            </w:pPr>
            <w:r>
              <w:t>Документ</w:t>
            </w:r>
          </w:p>
        </w:tc>
        <w:tc>
          <w:tcPr>
            <w:tcW w:w="4290" w:type="dxa"/>
            <w:vMerge w:val="restart"/>
            <w:tcBorders>
              <w:right w:val="nil"/>
            </w:tcBorders>
          </w:tcPr>
          <w:p w:rsidR="00B6471B" w:rsidRDefault="00B6471B">
            <w:pPr>
              <w:pStyle w:val="ConsPlusNormal"/>
              <w:jc w:val="center"/>
            </w:pPr>
            <w:r>
              <w:t>Сумма</w:t>
            </w:r>
          </w:p>
        </w:tc>
      </w:tr>
      <w:tr w:rsidR="00B6471B">
        <w:tc>
          <w:tcPr>
            <w:tcW w:w="1320" w:type="dxa"/>
            <w:vMerge/>
            <w:tcBorders>
              <w:left w:val="nil"/>
            </w:tcBorders>
          </w:tcPr>
          <w:p w:rsidR="00B6471B" w:rsidRDefault="00B6471B"/>
        </w:tc>
        <w:tc>
          <w:tcPr>
            <w:tcW w:w="2475" w:type="dxa"/>
          </w:tcPr>
          <w:p w:rsidR="00B6471B" w:rsidRDefault="00B6471B">
            <w:pPr>
              <w:pStyle w:val="ConsPlusNormal"/>
              <w:jc w:val="center"/>
            </w:pPr>
            <w:r>
              <w:t>наименование</w:t>
            </w:r>
          </w:p>
        </w:tc>
        <w:tc>
          <w:tcPr>
            <w:tcW w:w="2145" w:type="dxa"/>
          </w:tcPr>
          <w:p w:rsidR="00B6471B" w:rsidRDefault="00B6471B">
            <w:pPr>
              <w:pStyle w:val="ConsPlusNormal"/>
              <w:jc w:val="center"/>
            </w:pPr>
            <w:r>
              <w:t>номер</w:t>
            </w:r>
          </w:p>
        </w:tc>
        <w:tc>
          <w:tcPr>
            <w:tcW w:w="2145" w:type="dxa"/>
          </w:tcPr>
          <w:p w:rsidR="00B6471B" w:rsidRDefault="00B6471B">
            <w:pPr>
              <w:pStyle w:val="ConsPlusNormal"/>
              <w:jc w:val="center"/>
            </w:pPr>
            <w:r>
              <w:t>дата</w:t>
            </w:r>
          </w:p>
        </w:tc>
        <w:tc>
          <w:tcPr>
            <w:tcW w:w="429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2145" w:type="dxa"/>
          </w:tcPr>
          <w:p w:rsidR="00B6471B" w:rsidRDefault="00B6471B">
            <w:pPr>
              <w:pStyle w:val="ConsPlusNormal"/>
              <w:jc w:val="center"/>
            </w:pPr>
            <w:r>
              <w:t>4</w:t>
            </w:r>
          </w:p>
        </w:tc>
        <w:tc>
          <w:tcPr>
            <w:tcW w:w="4290"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475" w:type="dxa"/>
          </w:tcPr>
          <w:p w:rsidR="00B6471B" w:rsidRDefault="00B6471B">
            <w:pPr>
              <w:pStyle w:val="ConsPlusNormal"/>
              <w:jc w:val="both"/>
            </w:pPr>
          </w:p>
        </w:tc>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r w:rsidR="00B6471B">
        <w:tblPrEx>
          <w:tblBorders>
            <w:right w:val="single" w:sz="4" w:space="0" w:color="auto"/>
          </w:tblBorders>
        </w:tblPrEx>
        <w:tc>
          <w:tcPr>
            <w:tcW w:w="8085" w:type="dxa"/>
            <w:gridSpan w:val="4"/>
            <w:tcBorders>
              <w:left w:val="nil"/>
              <w:bottom w:val="nil"/>
            </w:tcBorders>
          </w:tcPr>
          <w:p w:rsidR="00B6471B" w:rsidRDefault="00B6471B">
            <w:pPr>
              <w:pStyle w:val="ConsPlusNormal"/>
              <w:jc w:val="right"/>
            </w:pPr>
            <w:r>
              <w:t>Итого</w:t>
            </w:r>
          </w:p>
        </w:tc>
        <w:tc>
          <w:tcPr>
            <w:tcW w:w="429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lastRenderedPageBreak/>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29" w:name="P5415"/>
      <w:bookmarkEnd w:id="129"/>
      <w:r>
        <w:t xml:space="preserve">                                  ВЫПИСКА</w:t>
      </w:r>
    </w:p>
    <w:p w:rsidR="00B6471B" w:rsidRDefault="00B6471B">
      <w:pPr>
        <w:pStyle w:val="ConsPlusNonformat"/>
        <w:jc w:val="both"/>
      </w:pPr>
      <w:r>
        <w:t xml:space="preserve">           из лицевого счета главного администратора источников</w:t>
      </w:r>
    </w:p>
    <w:p w:rsidR="00B6471B" w:rsidRDefault="00B6471B">
      <w:pPr>
        <w:pStyle w:val="ConsPlusNonformat"/>
        <w:jc w:val="both"/>
      </w:pPr>
      <w:r>
        <w:t xml:space="preserve">              финансирования дефицита бюджета (администратора</w:t>
      </w:r>
    </w:p>
    <w:p w:rsidR="00B6471B" w:rsidRDefault="00B6471B">
      <w:pPr>
        <w:pStyle w:val="ConsPlusNonformat"/>
        <w:jc w:val="both"/>
      </w:pPr>
      <w:r>
        <w:t xml:space="preserve">                источников финансирования дефицита бюджета</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0531717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бюджета                                 │         │</w:t>
      </w:r>
    </w:p>
    <w:p w:rsidR="00B6471B" w:rsidRDefault="00B6471B">
      <w:pPr>
        <w:pStyle w:val="ConsPlusNonformat"/>
        <w:jc w:val="both"/>
      </w:pPr>
      <w:r>
        <w:t>с полномочиями главного                             по Сводному │         │</w:t>
      </w:r>
    </w:p>
    <w:p w:rsidR="00B6471B" w:rsidRDefault="00B6471B">
      <w:pPr>
        <w:pStyle w:val="ConsPlusNonformat"/>
        <w:jc w:val="both"/>
      </w:pPr>
      <w:r>
        <w:t>администратора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1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Остатки бюджетных ассигнований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0"/>
        <w:gridCol w:w="1980"/>
        <w:gridCol w:w="2310"/>
        <w:gridCol w:w="1980"/>
        <w:gridCol w:w="2145"/>
      </w:tblGrid>
      <w:tr w:rsidR="00B6471B">
        <w:tc>
          <w:tcPr>
            <w:tcW w:w="3960" w:type="dxa"/>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1980" w:type="dxa"/>
          </w:tcPr>
          <w:p w:rsidR="00B6471B" w:rsidRDefault="00B6471B">
            <w:pPr>
              <w:pStyle w:val="ConsPlusNormal"/>
              <w:jc w:val="center"/>
            </w:pPr>
            <w:r>
              <w:t>Сумма на ____ год</w:t>
            </w:r>
          </w:p>
        </w:tc>
        <w:tc>
          <w:tcPr>
            <w:tcW w:w="2310" w:type="dxa"/>
          </w:tcPr>
          <w:p w:rsidR="00B6471B" w:rsidRDefault="00B6471B">
            <w:pPr>
              <w:pStyle w:val="ConsPlusNormal"/>
              <w:jc w:val="center"/>
            </w:pPr>
            <w:r>
              <w:t>Сумма на</w:t>
            </w:r>
          </w:p>
          <w:p w:rsidR="00B6471B" w:rsidRDefault="00B6471B">
            <w:pPr>
              <w:pStyle w:val="ConsPlusNormal"/>
              <w:jc w:val="center"/>
            </w:pPr>
            <w:r>
              <w:t>____ год</w:t>
            </w:r>
          </w:p>
        </w:tc>
        <w:tc>
          <w:tcPr>
            <w:tcW w:w="1980" w:type="dxa"/>
          </w:tcPr>
          <w:p w:rsidR="00B6471B" w:rsidRDefault="00B6471B">
            <w:pPr>
              <w:pStyle w:val="ConsPlusNormal"/>
              <w:jc w:val="center"/>
            </w:pPr>
            <w:r>
              <w:t>Сумма на ____ год</w:t>
            </w:r>
          </w:p>
        </w:tc>
        <w:tc>
          <w:tcPr>
            <w:tcW w:w="2145" w:type="dxa"/>
            <w:tcBorders>
              <w:right w:val="nil"/>
            </w:tcBorders>
          </w:tcPr>
          <w:p w:rsidR="00B6471B" w:rsidRDefault="00B6471B">
            <w:pPr>
              <w:pStyle w:val="ConsPlusNormal"/>
              <w:jc w:val="center"/>
            </w:pPr>
            <w:r>
              <w:t>Сумма на ____ год</w:t>
            </w:r>
          </w:p>
        </w:tc>
      </w:tr>
      <w:tr w:rsidR="00B6471B">
        <w:tc>
          <w:tcPr>
            <w:tcW w:w="3960" w:type="dxa"/>
            <w:tcBorders>
              <w:left w:val="nil"/>
            </w:tcBorders>
          </w:tcPr>
          <w:p w:rsidR="00B6471B" w:rsidRDefault="00B6471B">
            <w:pPr>
              <w:pStyle w:val="ConsPlusNormal"/>
              <w:jc w:val="center"/>
            </w:pPr>
            <w:r>
              <w:t>1</w:t>
            </w:r>
          </w:p>
        </w:tc>
        <w:tc>
          <w:tcPr>
            <w:tcW w:w="1980" w:type="dxa"/>
          </w:tcPr>
          <w:p w:rsidR="00B6471B" w:rsidRDefault="00B6471B">
            <w:pPr>
              <w:pStyle w:val="ConsPlusNormal"/>
              <w:jc w:val="center"/>
            </w:pPr>
            <w:r>
              <w:t>2</w:t>
            </w:r>
          </w:p>
        </w:tc>
        <w:tc>
          <w:tcPr>
            <w:tcW w:w="2310"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214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3960" w:type="dxa"/>
            <w:tcBorders>
              <w:left w:val="nil"/>
            </w:tcBorders>
          </w:tcPr>
          <w:p w:rsidR="00B6471B" w:rsidRDefault="00B6471B">
            <w:pPr>
              <w:pStyle w:val="ConsPlusNormal"/>
            </w:pPr>
            <w:r>
              <w:t>Остаток на начало дня</w:t>
            </w: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960" w:type="dxa"/>
            <w:tcBorders>
              <w:left w:val="nil"/>
            </w:tcBorders>
          </w:tcPr>
          <w:p w:rsidR="00B6471B" w:rsidRDefault="00B6471B">
            <w:pPr>
              <w:pStyle w:val="ConsPlusNormal"/>
            </w:pPr>
            <w:r>
              <w:t>Остаток на конец дня</w:t>
            </w: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0531717,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Доведенные бюджетные ассигнования</w:t>
      </w:r>
    </w:p>
    <w:p w:rsidR="00B6471B" w:rsidRDefault="00B6471B">
      <w:pPr>
        <w:pStyle w:val="ConsPlusNonformat"/>
        <w:jc w:val="both"/>
      </w:pPr>
    </w:p>
    <w:p w:rsidR="00B6471B" w:rsidRDefault="00B6471B">
      <w:pPr>
        <w:pStyle w:val="ConsPlusNonformat"/>
        <w:jc w:val="both"/>
      </w:pPr>
      <w:r>
        <w:t xml:space="preserve">                        2.1. Бюджетные ассигнования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2145"/>
        <w:gridCol w:w="990"/>
        <w:gridCol w:w="825"/>
        <w:gridCol w:w="1980"/>
        <w:gridCol w:w="1980"/>
        <w:gridCol w:w="1815"/>
        <w:gridCol w:w="1650"/>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tc>
        <w:tc>
          <w:tcPr>
            <w:tcW w:w="1980" w:type="dxa"/>
            <w:vMerge w:val="restart"/>
          </w:tcPr>
          <w:p w:rsidR="00B6471B" w:rsidRDefault="00B6471B">
            <w:pPr>
              <w:pStyle w:val="ConsPlusNormal"/>
              <w:jc w:val="center"/>
            </w:pPr>
            <w:r>
              <w:t>Сумма на ____ год</w:t>
            </w:r>
          </w:p>
        </w:tc>
        <w:tc>
          <w:tcPr>
            <w:tcW w:w="1980" w:type="dxa"/>
            <w:vMerge w:val="restart"/>
          </w:tcPr>
          <w:p w:rsidR="00B6471B" w:rsidRDefault="00B6471B">
            <w:pPr>
              <w:pStyle w:val="ConsPlusNormal"/>
              <w:jc w:val="center"/>
            </w:pPr>
            <w:r>
              <w:t>Сумма на ____ год</w:t>
            </w:r>
          </w:p>
        </w:tc>
        <w:tc>
          <w:tcPr>
            <w:tcW w:w="1815" w:type="dxa"/>
            <w:vMerge w:val="restart"/>
          </w:tcPr>
          <w:p w:rsidR="00B6471B" w:rsidRDefault="00B6471B">
            <w:pPr>
              <w:pStyle w:val="ConsPlusNormal"/>
              <w:jc w:val="center"/>
            </w:pPr>
            <w:r>
              <w:t>Сумма на ____ год</w:t>
            </w:r>
          </w:p>
        </w:tc>
        <w:tc>
          <w:tcPr>
            <w:tcW w:w="1650" w:type="dxa"/>
            <w:vMerge w:val="restart"/>
            <w:tcBorders>
              <w:right w:val="nil"/>
            </w:tcBorders>
          </w:tcPr>
          <w:p w:rsidR="00B6471B" w:rsidRDefault="00B6471B">
            <w:pPr>
              <w:pStyle w:val="ConsPlusNormal"/>
              <w:jc w:val="center"/>
            </w:pPr>
            <w:r>
              <w:t>Сумма на ____ год</w:t>
            </w:r>
          </w:p>
        </w:tc>
      </w:tr>
      <w:tr w:rsidR="00B6471B">
        <w:tc>
          <w:tcPr>
            <w:tcW w:w="990"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980" w:type="dxa"/>
            <w:vMerge/>
          </w:tcPr>
          <w:p w:rsidR="00B6471B" w:rsidRDefault="00B6471B"/>
        </w:tc>
        <w:tc>
          <w:tcPr>
            <w:tcW w:w="1980" w:type="dxa"/>
            <w:vMerge/>
          </w:tcPr>
          <w:p w:rsidR="00B6471B" w:rsidRDefault="00B6471B"/>
        </w:tc>
        <w:tc>
          <w:tcPr>
            <w:tcW w:w="1815" w:type="dxa"/>
            <w:vMerge/>
          </w:tcPr>
          <w:p w:rsidR="00B6471B" w:rsidRDefault="00B6471B"/>
        </w:tc>
        <w:tc>
          <w:tcPr>
            <w:tcW w:w="1650"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65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145"/>
        <w:gridCol w:w="990"/>
        <w:gridCol w:w="1320"/>
        <w:gridCol w:w="3300"/>
        <w:gridCol w:w="3465"/>
      </w:tblGrid>
      <w:tr w:rsidR="00B6471B">
        <w:tc>
          <w:tcPr>
            <w:tcW w:w="1155" w:type="dxa"/>
            <w:vMerge w:val="restart"/>
            <w:tcBorders>
              <w:left w:val="nil"/>
            </w:tcBorders>
          </w:tcPr>
          <w:p w:rsidR="00B6471B" w:rsidRDefault="00B6471B">
            <w:pPr>
              <w:pStyle w:val="ConsPlusNormal"/>
              <w:jc w:val="center"/>
            </w:pPr>
            <w:r>
              <w:t>N п/п</w:t>
            </w:r>
          </w:p>
        </w:tc>
        <w:tc>
          <w:tcPr>
            <w:tcW w:w="4455" w:type="dxa"/>
            <w:gridSpan w:val="3"/>
          </w:tcPr>
          <w:p w:rsidR="00B6471B" w:rsidRDefault="00B6471B">
            <w:pPr>
              <w:pStyle w:val="ConsPlusNormal"/>
              <w:jc w:val="center"/>
            </w:pPr>
            <w:r>
              <w:t>Документ</w:t>
            </w:r>
          </w:p>
        </w:tc>
        <w:tc>
          <w:tcPr>
            <w:tcW w:w="3300" w:type="dxa"/>
            <w:vMerge w:val="restart"/>
          </w:tcPr>
          <w:p w:rsidR="00B6471B" w:rsidRDefault="00B6471B">
            <w:pPr>
              <w:pStyle w:val="ConsPlusNormal"/>
              <w:jc w:val="center"/>
            </w:pPr>
            <w:r>
              <w:t>Сумма на ____ год</w:t>
            </w:r>
          </w:p>
        </w:tc>
        <w:tc>
          <w:tcPr>
            <w:tcW w:w="3465" w:type="dxa"/>
            <w:vMerge w:val="restart"/>
            <w:tcBorders>
              <w:right w:val="nil"/>
            </w:tcBorders>
          </w:tcPr>
          <w:p w:rsidR="00B6471B" w:rsidRDefault="00B6471B">
            <w:pPr>
              <w:pStyle w:val="ConsPlusNormal"/>
              <w:jc w:val="center"/>
            </w:pPr>
            <w:r>
              <w:t>Сумма на ____ год</w:t>
            </w:r>
          </w:p>
        </w:tc>
      </w:tr>
      <w:tr w:rsidR="00B6471B">
        <w:tc>
          <w:tcPr>
            <w:tcW w:w="115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3300" w:type="dxa"/>
            <w:vMerge/>
          </w:tcPr>
          <w:p w:rsidR="00B6471B" w:rsidRDefault="00B6471B"/>
        </w:tc>
        <w:tc>
          <w:tcPr>
            <w:tcW w:w="346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320" w:type="dxa"/>
          </w:tcPr>
          <w:p w:rsidR="00B6471B" w:rsidRDefault="00B6471B">
            <w:pPr>
              <w:pStyle w:val="ConsPlusNormal"/>
              <w:jc w:val="center"/>
            </w:pPr>
            <w:r>
              <w:t>4</w:t>
            </w:r>
          </w:p>
        </w:tc>
        <w:tc>
          <w:tcPr>
            <w:tcW w:w="3300" w:type="dxa"/>
          </w:tcPr>
          <w:p w:rsidR="00B6471B" w:rsidRDefault="00B6471B">
            <w:pPr>
              <w:pStyle w:val="ConsPlusNormal"/>
              <w:jc w:val="center"/>
            </w:pPr>
            <w:r>
              <w:t>5</w:t>
            </w:r>
          </w:p>
        </w:tc>
        <w:tc>
          <w:tcPr>
            <w:tcW w:w="3465" w:type="dxa"/>
            <w:tcBorders>
              <w:right w:val="nil"/>
            </w:tcBorders>
          </w:tcPr>
          <w:p w:rsidR="00B6471B" w:rsidRDefault="00B6471B">
            <w:pPr>
              <w:pStyle w:val="ConsPlusNormal"/>
              <w:jc w:val="center"/>
            </w:pPr>
            <w:r>
              <w:t>6</w:t>
            </w: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5610" w:type="dxa"/>
            <w:gridSpan w:val="4"/>
            <w:tcBorders>
              <w:left w:val="nil"/>
              <w:bottom w:val="nil"/>
            </w:tcBorders>
          </w:tcPr>
          <w:p w:rsidR="00B6471B" w:rsidRDefault="00B6471B">
            <w:pPr>
              <w:pStyle w:val="ConsPlusNormal"/>
              <w:jc w:val="right"/>
            </w:pPr>
            <w:r>
              <w:t>Итого</w:t>
            </w: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lastRenderedPageBreak/>
        <w:t xml:space="preserve">                                                        Форма 0531717,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Распределенные бюджетные ассигнования</w:t>
      </w:r>
    </w:p>
    <w:p w:rsidR="00B6471B" w:rsidRDefault="00B6471B">
      <w:pPr>
        <w:pStyle w:val="ConsPlusNonformat"/>
        <w:jc w:val="both"/>
      </w:pPr>
    </w:p>
    <w:p w:rsidR="00B6471B" w:rsidRDefault="00B6471B">
      <w:pPr>
        <w:pStyle w:val="ConsPlusNonformat"/>
        <w:jc w:val="both"/>
      </w:pPr>
      <w:r>
        <w:t xml:space="preserve">                        3.1. Бюджетные ассигнования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2145"/>
        <w:gridCol w:w="990"/>
        <w:gridCol w:w="825"/>
        <w:gridCol w:w="1980"/>
        <w:gridCol w:w="1980"/>
        <w:gridCol w:w="1815"/>
        <w:gridCol w:w="1650"/>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tc>
        <w:tc>
          <w:tcPr>
            <w:tcW w:w="1980" w:type="dxa"/>
            <w:vMerge w:val="restart"/>
          </w:tcPr>
          <w:p w:rsidR="00B6471B" w:rsidRDefault="00B6471B">
            <w:pPr>
              <w:pStyle w:val="ConsPlusNormal"/>
              <w:jc w:val="center"/>
            </w:pPr>
            <w:r>
              <w:t>Сумма на ____ год</w:t>
            </w:r>
          </w:p>
        </w:tc>
        <w:tc>
          <w:tcPr>
            <w:tcW w:w="1980" w:type="dxa"/>
            <w:vMerge w:val="restart"/>
          </w:tcPr>
          <w:p w:rsidR="00B6471B" w:rsidRDefault="00B6471B">
            <w:pPr>
              <w:pStyle w:val="ConsPlusNormal"/>
              <w:jc w:val="center"/>
            </w:pPr>
            <w:r>
              <w:t>Сумма на ____ год</w:t>
            </w:r>
          </w:p>
        </w:tc>
        <w:tc>
          <w:tcPr>
            <w:tcW w:w="1815" w:type="dxa"/>
            <w:vMerge w:val="restart"/>
          </w:tcPr>
          <w:p w:rsidR="00B6471B" w:rsidRDefault="00B6471B">
            <w:pPr>
              <w:pStyle w:val="ConsPlusNormal"/>
              <w:jc w:val="center"/>
            </w:pPr>
            <w:r>
              <w:t>Сумма на ____ год</w:t>
            </w:r>
          </w:p>
        </w:tc>
        <w:tc>
          <w:tcPr>
            <w:tcW w:w="1650" w:type="dxa"/>
            <w:vMerge w:val="restart"/>
            <w:tcBorders>
              <w:right w:val="nil"/>
            </w:tcBorders>
          </w:tcPr>
          <w:p w:rsidR="00B6471B" w:rsidRDefault="00B6471B">
            <w:pPr>
              <w:pStyle w:val="ConsPlusNormal"/>
              <w:jc w:val="center"/>
            </w:pPr>
            <w:r>
              <w:t>Сумма на ____ год</w:t>
            </w:r>
          </w:p>
        </w:tc>
      </w:tr>
      <w:tr w:rsidR="00B6471B">
        <w:tc>
          <w:tcPr>
            <w:tcW w:w="990"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980" w:type="dxa"/>
            <w:vMerge/>
          </w:tcPr>
          <w:p w:rsidR="00B6471B" w:rsidRDefault="00B6471B"/>
        </w:tc>
        <w:tc>
          <w:tcPr>
            <w:tcW w:w="1980" w:type="dxa"/>
            <w:vMerge/>
          </w:tcPr>
          <w:p w:rsidR="00B6471B" w:rsidRDefault="00B6471B"/>
        </w:tc>
        <w:tc>
          <w:tcPr>
            <w:tcW w:w="1815" w:type="dxa"/>
            <w:vMerge/>
          </w:tcPr>
          <w:p w:rsidR="00B6471B" w:rsidRDefault="00B6471B"/>
        </w:tc>
        <w:tc>
          <w:tcPr>
            <w:tcW w:w="1650"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65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145"/>
        <w:gridCol w:w="990"/>
        <w:gridCol w:w="1320"/>
        <w:gridCol w:w="3300"/>
        <w:gridCol w:w="3465"/>
      </w:tblGrid>
      <w:tr w:rsidR="00B6471B">
        <w:tc>
          <w:tcPr>
            <w:tcW w:w="1155" w:type="dxa"/>
            <w:vMerge w:val="restart"/>
            <w:tcBorders>
              <w:left w:val="nil"/>
            </w:tcBorders>
          </w:tcPr>
          <w:p w:rsidR="00B6471B" w:rsidRDefault="00B6471B">
            <w:pPr>
              <w:pStyle w:val="ConsPlusNormal"/>
              <w:jc w:val="center"/>
            </w:pPr>
            <w:r>
              <w:t>N п/п</w:t>
            </w:r>
          </w:p>
        </w:tc>
        <w:tc>
          <w:tcPr>
            <w:tcW w:w="4455" w:type="dxa"/>
            <w:gridSpan w:val="3"/>
          </w:tcPr>
          <w:p w:rsidR="00B6471B" w:rsidRDefault="00B6471B">
            <w:pPr>
              <w:pStyle w:val="ConsPlusNormal"/>
              <w:jc w:val="center"/>
            </w:pPr>
            <w:r>
              <w:t>Документ</w:t>
            </w:r>
          </w:p>
        </w:tc>
        <w:tc>
          <w:tcPr>
            <w:tcW w:w="3300" w:type="dxa"/>
            <w:vMerge w:val="restart"/>
          </w:tcPr>
          <w:p w:rsidR="00B6471B" w:rsidRDefault="00B6471B">
            <w:pPr>
              <w:pStyle w:val="ConsPlusNormal"/>
              <w:jc w:val="center"/>
            </w:pPr>
            <w:r>
              <w:t>Сумма на ____ год</w:t>
            </w:r>
          </w:p>
        </w:tc>
        <w:tc>
          <w:tcPr>
            <w:tcW w:w="3465" w:type="dxa"/>
            <w:vMerge w:val="restart"/>
            <w:tcBorders>
              <w:right w:val="nil"/>
            </w:tcBorders>
          </w:tcPr>
          <w:p w:rsidR="00B6471B" w:rsidRDefault="00B6471B">
            <w:pPr>
              <w:pStyle w:val="ConsPlusNormal"/>
              <w:jc w:val="center"/>
            </w:pPr>
            <w:r>
              <w:t>Сумма на ____ год</w:t>
            </w:r>
          </w:p>
        </w:tc>
      </w:tr>
      <w:tr w:rsidR="00B6471B">
        <w:tc>
          <w:tcPr>
            <w:tcW w:w="115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3300" w:type="dxa"/>
            <w:vMerge/>
          </w:tcPr>
          <w:p w:rsidR="00B6471B" w:rsidRDefault="00B6471B"/>
        </w:tc>
        <w:tc>
          <w:tcPr>
            <w:tcW w:w="346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320" w:type="dxa"/>
          </w:tcPr>
          <w:p w:rsidR="00B6471B" w:rsidRDefault="00B6471B">
            <w:pPr>
              <w:pStyle w:val="ConsPlusNormal"/>
              <w:jc w:val="center"/>
            </w:pPr>
            <w:r>
              <w:t>4</w:t>
            </w:r>
          </w:p>
        </w:tc>
        <w:tc>
          <w:tcPr>
            <w:tcW w:w="3300" w:type="dxa"/>
          </w:tcPr>
          <w:p w:rsidR="00B6471B" w:rsidRDefault="00B6471B">
            <w:pPr>
              <w:pStyle w:val="ConsPlusNormal"/>
              <w:jc w:val="center"/>
            </w:pPr>
            <w:r>
              <w:t>5</w:t>
            </w:r>
          </w:p>
        </w:tc>
        <w:tc>
          <w:tcPr>
            <w:tcW w:w="3465" w:type="dxa"/>
            <w:tcBorders>
              <w:right w:val="nil"/>
            </w:tcBorders>
          </w:tcPr>
          <w:p w:rsidR="00B6471B" w:rsidRDefault="00B6471B">
            <w:pPr>
              <w:pStyle w:val="ConsPlusNormal"/>
              <w:jc w:val="center"/>
            </w:pPr>
            <w:r>
              <w:t>6</w:t>
            </w: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5610" w:type="dxa"/>
            <w:gridSpan w:val="4"/>
            <w:tcBorders>
              <w:left w:val="nil"/>
              <w:bottom w:val="nil"/>
            </w:tcBorders>
          </w:tcPr>
          <w:p w:rsidR="00B6471B" w:rsidRDefault="00B6471B">
            <w:pPr>
              <w:pStyle w:val="ConsPlusNormal"/>
              <w:jc w:val="right"/>
            </w:pPr>
            <w:r>
              <w:t>Итого</w:t>
            </w: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0" w:name="P5782"/>
      <w:bookmarkEnd w:id="130"/>
      <w:r>
        <w:t xml:space="preserve">                                  ВЫПИСКА</w:t>
      </w:r>
    </w:p>
    <w:p w:rsidR="00B6471B" w:rsidRDefault="00B6471B">
      <w:pPr>
        <w:pStyle w:val="ConsPlusNonformat"/>
        <w:jc w:val="both"/>
      </w:pPr>
      <w:r>
        <w:t xml:space="preserve">                из лицевого счета администратора источников</w:t>
      </w:r>
    </w:p>
    <w:p w:rsidR="00B6471B" w:rsidRDefault="00B6471B">
      <w:pPr>
        <w:pStyle w:val="ConsPlusNonformat"/>
        <w:jc w:val="both"/>
      </w:pPr>
      <w:r>
        <w:t xml:space="preserve">                                              ┌──────────────┐</w:t>
      </w:r>
    </w:p>
    <w:p w:rsidR="00B6471B" w:rsidRDefault="00B6471B">
      <w:pPr>
        <w:pStyle w:val="ConsPlusNonformat"/>
        <w:jc w:val="both"/>
      </w:pPr>
      <w:r>
        <w:t xml:space="preserve">            финансирования дефицита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0531764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1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Остатки бюджетных ассигнований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25"/>
        <w:gridCol w:w="2970"/>
        <w:gridCol w:w="2640"/>
        <w:gridCol w:w="2640"/>
      </w:tblGrid>
      <w:tr w:rsidR="00B6471B">
        <w:tc>
          <w:tcPr>
            <w:tcW w:w="4125" w:type="dxa"/>
            <w:vMerge w:val="restart"/>
            <w:tcBorders>
              <w:left w:val="nil"/>
            </w:tcBorders>
          </w:tcPr>
          <w:p w:rsidR="00B6471B" w:rsidRDefault="00B6471B">
            <w:pPr>
              <w:pStyle w:val="ConsPlusNormal"/>
              <w:jc w:val="center"/>
            </w:pPr>
            <w:r>
              <w:t>Наименование показателя</w:t>
            </w:r>
          </w:p>
        </w:tc>
        <w:tc>
          <w:tcPr>
            <w:tcW w:w="2970" w:type="dxa"/>
            <w:vMerge w:val="restart"/>
          </w:tcPr>
          <w:p w:rsidR="00B6471B" w:rsidRDefault="00B6471B">
            <w:pPr>
              <w:pStyle w:val="ConsPlusNormal"/>
              <w:jc w:val="center"/>
            </w:pPr>
            <w:r>
              <w:t>Сумма на ____ текущий финансовый год</w:t>
            </w:r>
          </w:p>
        </w:tc>
        <w:tc>
          <w:tcPr>
            <w:tcW w:w="5280" w:type="dxa"/>
            <w:gridSpan w:val="2"/>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c>
          <w:tcPr>
            <w:tcW w:w="4125" w:type="dxa"/>
            <w:vMerge/>
            <w:tcBorders>
              <w:left w:val="nil"/>
            </w:tcBorders>
          </w:tcPr>
          <w:p w:rsidR="00B6471B" w:rsidRDefault="00B6471B"/>
        </w:tc>
        <w:tc>
          <w:tcPr>
            <w:tcW w:w="2970" w:type="dxa"/>
            <w:vMerge/>
          </w:tcPr>
          <w:p w:rsidR="00B6471B" w:rsidRDefault="00B6471B"/>
        </w:tc>
        <w:tc>
          <w:tcPr>
            <w:tcW w:w="2640" w:type="dxa"/>
          </w:tcPr>
          <w:p w:rsidR="00B6471B" w:rsidRDefault="00B6471B">
            <w:pPr>
              <w:pStyle w:val="ConsPlusNormal"/>
              <w:jc w:val="center"/>
            </w:pPr>
            <w:r>
              <w:t>первый год</w:t>
            </w:r>
          </w:p>
        </w:tc>
        <w:tc>
          <w:tcPr>
            <w:tcW w:w="2640" w:type="dxa"/>
            <w:tcBorders>
              <w:right w:val="nil"/>
            </w:tcBorders>
          </w:tcPr>
          <w:p w:rsidR="00B6471B" w:rsidRDefault="00B6471B">
            <w:pPr>
              <w:pStyle w:val="ConsPlusNormal"/>
              <w:jc w:val="center"/>
            </w:pPr>
            <w:r>
              <w:t>второй год</w:t>
            </w:r>
          </w:p>
        </w:tc>
      </w:tr>
      <w:tr w:rsidR="00B6471B">
        <w:tc>
          <w:tcPr>
            <w:tcW w:w="4125" w:type="dxa"/>
            <w:tcBorders>
              <w:left w:val="nil"/>
            </w:tcBorders>
          </w:tcPr>
          <w:p w:rsidR="00B6471B" w:rsidRDefault="00B6471B">
            <w:pPr>
              <w:pStyle w:val="ConsPlusNormal"/>
              <w:jc w:val="center"/>
            </w:pPr>
            <w:r>
              <w:t>1</w:t>
            </w:r>
          </w:p>
        </w:tc>
        <w:tc>
          <w:tcPr>
            <w:tcW w:w="2970" w:type="dxa"/>
          </w:tcPr>
          <w:p w:rsidR="00B6471B" w:rsidRDefault="00B6471B">
            <w:pPr>
              <w:pStyle w:val="ConsPlusNormal"/>
              <w:jc w:val="center"/>
            </w:pPr>
            <w:r>
              <w:t>2</w:t>
            </w:r>
          </w:p>
        </w:tc>
        <w:tc>
          <w:tcPr>
            <w:tcW w:w="2640" w:type="dxa"/>
          </w:tcPr>
          <w:p w:rsidR="00B6471B" w:rsidRDefault="00B6471B">
            <w:pPr>
              <w:pStyle w:val="ConsPlusNormal"/>
              <w:jc w:val="center"/>
            </w:pPr>
            <w:r>
              <w:t>3</w:t>
            </w:r>
          </w:p>
        </w:tc>
        <w:tc>
          <w:tcPr>
            <w:tcW w:w="2640" w:type="dxa"/>
            <w:tcBorders>
              <w:right w:val="nil"/>
            </w:tcBorders>
          </w:tcPr>
          <w:p w:rsidR="00B6471B" w:rsidRDefault="00B6471B">
            <w:pPr>
              <w:pStyle w:val="ConsPlusNormal"/>
              <w:jc w:val="center"/>
            </w:pPr>
            <w:r>
              <w:t>4</w:t>
            </w:r>
          </w:p>
        </w:tc>
      </w:tr>
      <w:tr w:rsidR="00B6471B">
        <w:tblPrEx>
          <w:tblBorders>
            <w:right w:val="single" w:sz="4" w:space="0" w:color="auto"/>
          </w:tblBorders>
        </w:tblPrEx>
        <w:tc>
          <w:tcPr>
            <w:tcW w:w="4125" w:type="dxa"/>
            <w:tcBorders>
              <w:left w:val="nil"/>
            </w:tcBorders>
          </w:tcPr>
          <w:p w:rsidR="00B6471B" w:rsidRDefault="00B6471B">
            <w:pPr>
              <w:pStyle w:val="ConsPlusNormal"/>
            </w:pPr>
            <w:r>
              <w:t>Остаток на начало дня</w:t>
            </w:r>
          </w:p>
        </w:tc>
        <w:tc>
          <w:tcPr>
            <w:tcW w:w="2970" w:type="dxa"/>
          </w:tcPr>
          <w:p w:rsidR="00B6471B" w:rsidRDefault="00B6471B">
            <w:pPr>
              <w:pStyle w:val="ConsPlusNormal"/>
              <w:jc w:val="both"/>
            </w:pPr>
          </w:p>
        </w:tc>
        <w:tc>
          <w:tcPr>
            <w:tcW w:w="2640"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4125" w:type="dxa"/>
            <w:tcBorders>
              <w:left w:val="nil"/>
            </w:tcBorders>
          </w:tcPr>
          <w:p w:rsidR="00B6471B" w:rsidRDefault="00B6471B">
            <w:pPr>
              <w:pStyle w:val="ConsPlusNormal"/>
            </w:pPr>
            <w:r>
              <w:t>Остаток на конец дня</w:t>
            </w:r>
          </w:p>
        </w:tc>
        <w:tc>
          <w:tcPr>
            <w:tcW w:w="2970" w:type="dxa"/>
          </w:tcPr>
          <w:p w:rsidR="00B6471B" w:rsidRDefault="00B6471B">
            <w:pPr>
              <w:pStyle w:val="ConsPlusNormal"/>
              <w:jc w:val="both"/>
            </w:pPr>
          </w:p>
        </w:tc>
        <w:tc>
          <w:tcPr>
            <w:tcW w:w="2640" w:type="dxa"/>
          </w:tcPr>
          <w:p w:rsidR="00B6471B" w:rsidRDefault="00B6471B">
            <w:pPr>
              <w:pStyle w:val="ConsPlusNormal"/>
              <w:jc w:val="both"/>
            </w:pPr>
          </w:p>
        </w:tc>
        <w:tc>
          <w:tcPr>
            <w:tcW w:w="264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0531764,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Доведенные бюджетные ассигнования</w:t>
      </w:r>
    </w:p>
    <w:p w:rsidR="00B6471B" w:rsidRDefault="00B6471B">
      <w:pPr>
        <w:pStyle w:val="ConsPlusNonformat"/>
        <w:jc w:val="both"/>
      </w:pPr>
    </w:p>
    <w:p w:rsidR="00B6471B" w:rsidRDefault="00B6471B">
      <w:pPr>
        <w:pStyle w:val="ConsPlusNonformat"/>
        <w:jc w:val="both"/>
      </w:pPr>
      <w:r>
        <w:t xml:space="preserve">                        2.1. Бюджетные ассигнования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145"/>
        <w:gridCol w:w="990"/>
        <w:gridCol w:w="990"/>
        <w:gridCol w:w="2805"/>
        <w:gridCol w:w="1980"/>
        <w:gridCol w:w="2145"/>
      </w:tblGrid>
      <w:tr w:rsidR="00B6471B">
        <w:tc>
          <w:tcPr>
            <w:tcW w:w="1320" w:type="dxa"/>
            <w:vMerge w:val="restart"/>
            <w:tcBorders>
              <w:left w:val="nil"/>
            </w:tcBorders>
          </w:tcPr>
          <w:p w:rsidR="00B6471B" w:rsidRDefault="00B6471B">
            <w:pPr>
              <w:pStyle w:val="ConsPlusNormal"/>
              <w:jc w:val="center"/>
            </w:pPr>
            <w:r>
              <w:t>N п/п</w:t>
            </w:r>
          </w:p>
        </w:tc>
        <w:tc>
          <w:tcPr>
            <w:tcW w:w="4125" w:type="dxa"/>
            <w:gridSpan w:val="3"/>
          </w:tcPr>
          <w:p w:rsidR="00B6471B" w:rsidRDefault="00B6471B">
            <w:pPr>
              <w:pStyle w:val="ConsPlusNormal"/>
              <w:jc w:val="center"/>
            </w:pPr>
            <w:r>
              <w:t>Документ</w:t>
            </w:r>
          </w:p>
        </w:tc>
        <w:tc>
          <w:tcPr>
            <w:tcW w:w="2805" w:type="dxa"/>
            <w:vMerge w:val="restart"/>
          </w:tcPr>
          <w:p w:rsidR="00B6471B" w:rsidRDefault="00B6471B">
            <w:pPr>
              <w:pStyle w:val="ConsPlusNormal"/>
              <w:jc w:val="center"/>
            </w:pPr>
            <w:r>
              <w:t>Сумма на ____</w:t>
            </w:r>
          </w:p>
          <w:p w:rsidR="00B6471B" w:rsidRDefault="00B6471B">
            <w:pPr>
              <w:pStyle w:val="ConsPlusNormal"/>
              <w:jc w:val="center"/>
            </w:pPr>
            <w:r>
              <w:t>текущий финансовый год</w:t>
            </w:r>
          </w:p>
        </w:tc>
        <w:tc>
          <w:tcPr>
            <w:tcW w:w="4125" w:type="dxa"/>
            <w:gridSpan w:val="2"/>
            <w:vMerge w:val="restart"/>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rPr>
          <w:trHeight w:val="509"/>
        </w:trPr>
        <w:tc>
          <w:tcPr>
            <w:tcW w:w="1320" w:type="dxa"/>
            <w:vMerge/>
            <w:tcBorders>
              <w:left w:val="nil"/>
            </w:tcBorders>
          </w:tcPr>
          <w:p w:rsidR="00B6471B" w:rsidRDefault="00B6471B"/>
        </w:tc>
        <w:tc>
          <w:tcPr>
            <w:tcW w:w="2145" w:type="dxa"/>
            <w:vMerge w:val="restart"/>
          </w:tcPr>
          <w:p w:rsidR="00B6471B" w:rsidRDefault="00B6471B">
            <w:pPr>
              <w:pStyle w:val="ConsPlusNormal"/>
              <w:jc w:val="center"/>
            </w:pPr>
            <w:r>
              <w:t>наименование</w:t>
            </w:r>
          </w:p>
        </w:tc>
        <w:tc>
          <w:tcPr>
            <w:tcW w:w="990" w:type="dxa"/>
            <w:vMerge w:val="restart"/>
          </w:tcPr>
          <w:p w:rsidR="00B6471B" w:rsidRDefault="00B6471B">
            <w:pPr>
              <w:pStyle w:val="ConsPlusNormal"/>
              <w:jc w:val="center"/>
            </w:pPr>
            <w:r>
              <w:t>номер</w:t>
            </w:r>
          </w:p>
        </w:tc>
        <w:tc>
          <w:tcPr>
            <w:tcW w:w="990" w:type="dxa"/>
            <w:vMerge w:val="restart"/>
          </w:tcPr>
          <w:p w:rsidR="00B6471B" w:rsidRDefault="00B6471B">
            <w:pPr>
              <w:pStyle w:val="ConsPlusNormal"/>
              <w:jc w:val="center"/>
            </w:pPr>
            <w:r>
              <w:t>дата</w:t>
            </w:r>
          </w:p>
        </w:tc>
        <w:tc>
          <w:tcPr>
            <w:tcW w:w="2805" w:type="dxa"/>
            <w:vMerge/>
          </w:tcPr>
          <w:p w:rsidR="00B6471B" w:rsidRDefault="00B6471B"/>
        </w:tc>
        <w:tc>
          <w:tcPr>
            <w:tcW w:w="4125" w:type="dxa"/>
            <w:gridSpan w:val="2"/>
            <w:vMerge/>
            <w:tcBorders>
              <w:right w:val="nil"/>
            </w:tcBorders>
          </w:tcPr>
          <w:p w:rsidR="00B6471B" w:rsidRDefault="00B6471B"/>
        </w:tc>
      </w:tr>
      <w:tr w:rsidR="00B6471B">
        <w:tc>
          <w:tcPr>
            <w:tcW w:w="1320" w:type="dxa"/>
            <w:vMerge/>
            <w:tcBorders>
              <w:left w:val="nil"/>
            </w:tcBorders>
          </w:tcPr>
          <w:p w:rsidR="00B6471B" w:rsidRDefault="00B6471B"/>
        </w:tc>
        <w:tc>
          <w:tcPr>
            <w:tcW w:w="2145" w:type="dxa"/>
            <w:vMerge/>
          </w:tcPr>
          <w:p w:rsidR="00B6471B" w:rsidRDefault="00B6471B"/>
        </w:tc>
        <w:tc>
          <w:tcPr>
            <w:tcW w:w="990" w:type="dxa"/>
            <w:vMerge/>
          </w:tcPr>
          <w:p w:rsidR="00B6471B" w:rsidRDefault="00B6471B"/>
        </w:tc>
        <w:tc>
          <w:tcPr>
            <w:tcW w:w="990" w:type="dxa"/>
            <w:vMerge/>
          </w:tcPr>
          <w:p w:rsidR="00B6471B" w:rsidRDefault="00B6471B"/>
        </w:tc>
        <w:tc>
          <w:tcPr>
            <w:tcW w:w="2805" w:type="dxa"/>
            <w:vMerge/>
          </w:tcPr>
          <w:p w:rsidR="00B6471B" w:rsidRDefault="00B6471B"/>
        </w:tc>
        <w:tc>
          <w:tcPr>
            <w:tcW w:w="1980" w:type="dxa"/>
          </w:tcPr>
          <w:p w:rsidR="00B6471B" w:rsidRDefault="00B6471B">
            <w:pPr>
              <w:pStyle w:val="ConsPlusNormal"/>
              <w:jc w:val="center"/>
            </w:pPr>
            <w:r>
              <w:t>первый год</w:t>
            </w:r>
          </w:p>
        </w:tc>
        <w:tc>
          <w:tcPr>
            <w:tcW w:w="2145" w:type="dxa"/>
            <w:tcBorders>
              <w:right w:val="nil"/>
            </w:tcBorders>
          </w:tcPr>
          <w:p w:rsidR="00B6471B" w:rsidRDefault="00B6471B">
            <w:pPr>
              <w:pStyle w:val="ConsPlusNormal"/>
              <w:jc w:val="center"/>
            </w:pPr>
            <w:r>
              <w:t>второй год</w:t>
            </w:r>
          </w:p>
        </w:tc>
      </w:tr>
      <w:tr w:rsidR="00B6471B">
        <w:tc>
          <w:tcPr>
            <w:tcW w:w="132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280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5445" w:type="dxa"/>
            <w:gridSpan w:val="4"/>
            <w:tcBorders>
              <w:left w:val="nil"/>
              <w:bottom w:val="nil"/>
            </w:tcBorders>
          </w:tcPr>
          <w:p w:rsidR="00B6471B" w:rsidRDefault="00B6471B">
            <w:pPr>
              <w:pStyle w:val="ConsPlusNormal"/>
              <w:jc w:val="right"/>
            </w:pPr>
            <w:r>
              <w:t>Итого</w:t>
            </w:r>
          </w:p>
        </w:tc>
        <w:tc>
          <w:tcPr>
            <w:tcW w:w="2805"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3135"/>
        <w:gridCol w:w="2805"/>
        <w:gridCol w:w="2475"/>
        <w:gridCol w:w="2640"/>
      </w:tblGrid>
      <w:tr w:rsidR="00B6471B">
        <w:tc>
          <w:tcPr>
            <w:tcW w:w="1320" w:type="dxa"/>
            <w:vMerge w:val="restart"/>
            <w:tcBorders>
              <w:left w:val="nil"/>
            </w:tcBorders>
          </w:tcPr>
          <w:p w:rsidR="00B6471B" w:rsidRDefault="00B6471B">
            <w:pPr>
              <w:pStyle w:val="ConsPlusNormal"/>
              <w:jc w:val="center"/>
            </w:pPr>
            <w:r>
              <w:t>N п/п</w:t>
            </w:r>
          </w:p>
        </w:tc>
        <w:tc>
          <w:tcPr>
            <w:tcW w:w="8415" w:type="dxa"/>
            <w:gridSpan w:val="3"/>
          </w:tcPr>
          <w:p w:rsidR="00B6471B" w:rsidRDefault="00B6471B">
            <w:pPr>
              <w:pStyle w:val="ConsPlusNormal"/>
              <w:jc w:val="center"/>
            </w:pPr>
            <w:r>
              <w:t>Документ</w:t>
            </w:r>
          </w:p>
        </w:tc>
        <w:tc>
          <w:tcPr>
            <w:tcW w:w="2640" w:type="dxa"/>
            <w:vMerge w:val="restart"/>
            <w:tcBorders>
              <w:right w:val="nil"/>
            </w:tcBorders>
          </w:tcPr>
          <w:p w:rsidR="00B6471B" w:rsidRDefault="00B6471B">
            <w:pPr>
              <w:pStyle w:val="ConsPlusNormal"/>
              <w:jc w:val="center"/>
            </w:pPr>
            <w:r>
              <w:t>Сумма</w:t>
            </w:r>
          </w:p>
        </w:tc>
      </w:tr>
      <w:tr w:rsidR="00B6471B">
        <w:tc>
          <w:tcPr>
            <w:tcW w:w="1320" w:type="dxa"/>
            <w:vMerge/>
            <w:tcBorders>
              <w:left w:val="nil"/>
            </w:tcBorders>
          </w:tcPr>
          <w:p w:rsidR="00B6471B" w:rsidRDefault="00B6471B"/>
        </w:tc>
        <w:tc>
          <w:tcPr>
            <w:tcW w:w="3135" w:type="dxa"/>
          </w:tcPr>
          <w:p w:rsidR="00B6471B" w:rsidRDefault="00B6471B">
            <w:pPr>
              <w:pStyle w:val="ConsPlusNormal"/>
              <w:jc w:val="center"/>
            </w:pPr>
            <w:r>
              <w:t>наименование</w:t>
            </w:r>
          </w:p>
        </w:tc>
        <w:tc>
          <w:tcPr>
            <w:tcW w:w="2805" w:type="dxa"/>
          </w:tcPr>
          <w:p w:rsidR="00B6471B" w:rsidRDefault="00B6471B">
            <w:pPr>
              <w:pStyle w:val="ConsPlusNormal"/>
              <w:jc w:val="center"/>
            </w:pPr>
            <w:r>
              <w:t>номер</w:t>
            </w:r>
          </w:p>
        </w:tc>
        <w:tc>
          <w:tcPr>
            <w:tcW w:w="2475" w:type="dxa"/>
          </w:tcPr>
          <w:p w:rsidR="00B6471B" w:rsidRDefault="00B6471B">
            <w:pPr>
              <w:pStyle w:val="ConsPlusNormal"/>
              <w:jc w:val="center"/>
            </w:pPr>
            <w:r>
              <w:t>дата</w:t>
            </w:r>
          </w:p>
        </w:tc>
        <w:tc>
          <w:tcPr>
            <w:tcW w:w="264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3135" w:type="dxa"/>
          </w:tcPr>
          <w:p w:rsidR="00B6471B" w:rsidRDefault="00B6471B">
            <w:pPr>
              <w:pStyle w:val="ConsPlusNormal"/>
              <w:jc w:val="center"/>
            </w:pPr>
            <w:r>
              <w:t>2</w:t>
            </w:r>
          </w:p>
        </w:tc>
        <w:tc>
          <w:tcPr>
            <w:tcW w:w="2805" w:type="dxa"/>
          </w:tcPr>
          <w:p w:rsidR="00B6471B" w:rsidRDefault="00B6471B">
            <w:pPr>
              <w:pStyle w:val="ConsPlusNormal"/>
              <w:jc w:val="center"/>
            </w:pPr>
            <w:r>
              <w:t>3</w:t>
            </w:r>
          </w:p>
        </w:tc>
        <w:tc>
          <w:tcPr>
            <w:tcW w:w="2475" w:type="dxa"/>
          </w:tcPr>
          <w:p w:rsidR="00B6471B" w:rsidRDefault="00B6471B">
            <w:pPr>
              <w:pStyle w:val="ConsPlusNormal"/>
              <w:jc w:val="center"/>
            </w:pPr>
            <w:r>
              <w:t>4</w:t>
            </w:r>
          </w:p>
        </w:tc>
        <w:tc>
          <w:tcPr>
            <w:tcW w:w="2640"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3135" w:type="dxa"/>
          </w:tcPr>
          <w:p w:rsidR="00B6471B" w:rsidRDefault="00B6471B">
            <w:pPr>
              <w:pStyle w:val="ConsPlusNormal"/>
              <w:jc w:val="both"/>
            </w:pPr>
          </w:p>
        </w:tc>
        <w:tc>
          <w:tcPr>
            <w:tcW w:w="2805"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right w:val="single" w:sz="4" w:space="0" w:color="auto"/>
          </w:tblBorders>
        </w:tblPrEx>
        <w:tc>
          <w:tcPr>
            <w:tcW w:w="9735" w:type="dxa"/>
            <w:gridSpan w:val="4"/>
            <w:tcBorders>
              <w:left w:val="nil"/>
              <w:bottom w:val="nil"/>
            </w:tcBorders>
          </w:tcPr>
          <w:p w:rsidR="00B6471B" w:rsidRDefault="00B6471B">
            <w:pPr>
              <w:pStyle w:val="ConsPlusNormal"/>
              <w:jc w:val="right"/>
            </w:pPr>
            <w:r>
              <w:t>Итого</w:t>
            </w:r>
          </w:p>
        </w:tc>
        <w:tc>
          <w:tcPr>
            <w:tcW w:w="264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0531764,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Операции с источниками финансирования дефицита бюджета</w:t>
      </w:r>
    </w:p>
    <w:p w:rsidR="00B6471B" w:rsidRDefault="00B6471B">
      <w:pPr>
        <w:pStyle w:val="ConsPlusNonformat"/>
        <w:jc w:val="both"/>
      </w:pPr>
    </w:p>
    <w:p w:rsidR="00B6471B" w:rsidRDefault="00B6471B">
      <w:pPr>
        <w:pStyle w:val="ConsPlusNonformat"/>
        <w:jc w:val="both"/>
      </w:pPr>
      <w:r>
        <w:t xml:space="preserve">                 3.1. Изменение остатков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4455"/>
        <w:gridCol w:w="4455"/>
      </w:tblGrid>
      <w:tr w:rsidR="00B6471B">
        <w:tc>
          <w:tcPr>
            <w:tcW w:w="3465" w:type="dxa"/>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4455" w:type="dxa"/>
          </w:tcPr>
          <w:p w:rsidR="00B6471B" w:rsidRDefault="00B6471B">
            <w:pPr>
              <w:pStyle w:val="ConsPlusNormal"/>
              <w:jc w:val="center"/>
            </w:pPr>
            <w:r>
              <w:t>Поступления</w:t>
            </w:r>
          </w:p>
          <w:p w:rsidR="00B6471B" w:rsidRDefault="00B6471B">
            <w:pPr>
              <w:pStyle w:val="ConsPlusNormal"/>
              <w:jc w:val="center"/>
            </w:pPr>
            <w:r>
              <w:t>(с начала ____ текущего</w:t>
            </w:r>
          </w:p>
          <w:p w:rsidR="00B6471B" w:rsidRDefault="00B6471B">
            <w:pPr>
              <w:pStyle w:val="ConsPlusNormal"/>
              <w:jc w:val="center"/>
            </w:pPr>
            <w:r>
              <w:t>финансового года)</w:t>
            </w:r>
          </w:p>
        </w:tc>
        <w:tc>
          <w:tcPr>
            <w:tcW w:w="4455" w:type="dxa"/>
            <w:tcBorders>
              <w:right w:val="nil"/>
            </w:tcBorders>
          </w:tcPr>
          <w:p w:rsidR="00B6471B" w:rsidRDefault="00B6471B">
            <w:pPr>
              <w:pStyle w:val="ConsPlusNormal"/>
              <w:jc w:val="center"/>
            </w:pPr>
            <w:r>
              <w:t>Выплаты</w:t>
            </w:r>
          </w:p>
          <w:p w:rsidR="00B6471B" w:rsidRDefault="00B6471B">
            <w:pPr>
              <w:pStyle w:val="ConsPlusNormal"/>
              <w:jc w:val="center"/>
            </w:pPr>
            <w:r>
              <w:t>(с начала ____ текущего</w:t>
            </w:r>
          </w:p>
          <w:p w:rsidR="00B6471B" w:rsidRDefault="00B6471B">
            <w:pPr>
              <w:pStyle w:val="ConsPlusNormal"/>
              <w:jc w:val="center"/>
            </w:pPr>
            <w:r>
              <w:t>финансового года)</w:t>
            </w:r>
          </w:p>
        </w:tc>
      </w:tr>
      <w:tr w:rsidR="00B6471B">
        <w:tc>
          <w:tcPr>
            <w:tcW w:w="3465" w:type="dxa"/>
            <w:tcBorders>
              <w:left w:val="nil"/>
            </w:tcBorders>
          </w:tcPr>
          <w:p w:rsidR="00B6471B" w:rsidRDefault="00B6471B">
            <w:pPr>
              <w:pStyle w:val="ConsPlusNormal"/>
              <w:jc w:val="center"/>
            </w:pPr>
            <w:r>
              <w:t>1</w:t>
            </w:r>
          </w:p>
        </w:tc>
        <w:tc>
          <w:tcPr>
            <w:tcW w:w="4455" w:type="dxa"/>
          </w:tcPr>
          <w:p w:rsidR="00B6471B" w:rsidRDefault="00B6471B">
            <w:pPr>
              <w:pStyle w:val="ConsPlusNormal"/>
              <w:jc w:val="center"/>
            </w:pPr>
            <w:r>
              <w:t>2</w:t>
            </w:r>
          </w:p>
        </w:tc>
        <w:tc>
          <w:tcPr>
            <w:tcW w:w="4455" w:type="dxa"/>
            <w:tcBorders>
              <w:right w:val="nil"/>
            </w:tcBorders>
          </w:tcPr>
          <w:p w:rsidR="00B6471B" w:rsidRDefault="00B6471B">
            <w:pPr>
              <w:pStyle w:val="ConsPlusNormal"/>
              <w:jc w:val="center"/>
            </w:pPr>
            <w:r>
              <w:t>3</w:t>
            </w:r>
          </w:p>
        </w:tc>
      </w:tr>
      <w:tr w:rsidR="00B6471B">
        <w:tblPrEx>
          <w:tblBorders>
            <w:right w:val="single" w:sz="4" w:space="0" w:color="auto"/>
          </w:tblBorders>
        </w:tblPrEx>
        <w:tc>
          <w:tcPr>
            <w:tcW w:w="3465" w:type="dxa"/>
            <w:tcBorders>
              <w:left w:val="nil"/>
            </w:tcBorders>
          </w:tcPr>
          <w:p w:rsidR="00B6471B" w:rsidRDefault="00B6471B">
            <w:pPr>
              <w:pStyle w:val="ConsPlusNormal"/>
            </w:pPr>
            <w:r>
              <w:t>На начало дня</w:t>
            </w: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3465" w:type="dxa"/>
            <w:tcBorders>
              <w:left w:val="nil"/>
            </w:tcBorders>
          </w:tcPr>
          <w:p w:rsidR="00B6471B" w:rsidRDefault="00B6471B">
            <w:pPr>
              <w:pStyle w:val="ConsPlusNormal"/>
            </w:pPr>
            <w:r>
              <w:t>На конец дня</w:t>
            </w:r>
          </w:p>
        </w:tc>
        <w:tc>
          <w:tcPr>
            <w:tcW w:w="4455" w:type="dxa"/>
          </w:tcPr>
          <w:p w:rsidR="00B6471B" w:rsidRDefault="00B6471B">
            <w:pPr>
              <w:pStyle w:val="ConsPlusNormal"/>
              <w:jc w:val="both"/>
            </w:pPr>
          </w:p>
        </w:tc>
        <w:tc>
          <w:tcPr>
            <w:tcW w:w="44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3.2. Поступления в валюте Российской Федерации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640"/>
        <w:gridCol w:w="1980"/>
        <w:gridCol w:w="2475"/>
        <w:gridCol w:w="3960"/>
      </w:tblGrid>
      <w:tr w:rsidR="00B6471B">
        <w:tc>
          <w:tcPr>
            <w:tcW w:w="1320" w:type="dxa"/>
            <w:vMerge w:val="restart"/>
            <w:tcBorders>
              <w:left w:val="nil"/>
            </w:tcBorders>
          </w:tcPr>
          <w:p w:rsidR="00B6471B" w:rsidRDefault="00B6471B">
            <w:pPr>
              <w:pStyle w:val="ConsPlusNormal"/>
              <w:jc w:val="center"/>
            </w:pPr>
            <w:r>
              <w:t>N п/п</w:t>
            </w:r>
          </w:p>
        </w:tc>
        <w:tc>
          <w:tcPr>
            <w:tcW w:w="7095" w:type="dxa"/>
            <w:gridSpan w:val="3"/>
          </w:tcPr>
          <w:p w:rsidR="00B6471B" w:rsidRDefault="00B6471B">
            <w:pPr>
              <w:pStyle w:val="ConsPlusNormal"/>
              <w:jc w:val="center"/>
            </w:pPr>
            <w:r>
              <w:t>Документ</w:t>
            </w:r>
          </w:p>
        </w:tc>
        <w:tc>
          <w:tcPr>
            <w:tcW w:w="3960" w:type="dxa"/>
            <w:vMerge w:val="restart"/>
            <w:tcBorders>
              <w:right w:val="nil"/>
            </w:tcBorders>
          </w:tcPr>
          <w:p w:rsidR="00B6471B" w:rsidRDefault="00B6471B">
            <w:pPr>
              <w:pStyle w:val="ConsPlusNormal"/>
              <w:jc w:val="center"/>
            </w:pPr>
            <w:r>
              <w:t>Сумма</w:t>
            </w:r>
          </w:p>
        </w:tc>
      </w:tr>
      <w:tr w:rsidR="00B6471B">
        <w:tc>
          <w:tcPr>
            <w:tcW w:w="1320" w:type="dxa"/>
            <w:vMerge/>
            <w:tcBorders>
              <w:left w:val="nil"/>
            </w:tcBorders>
          </w:tcPr>
          <w:p w:rsidR="00B6471B" w:rsidRDefault="00B6471B"/>
        </w:tc>
        <w:tc>
          <w:tcPr>
            <w:tcW w:w="2640" w:type="dxa"/>
          </w:tcPr>
          <w:p w:rsidR="00B6471B" w:rsidRDefault="00B6471B">
            <w:pPr>
              <w:pStyle w:val="ConsPlusNormal"/>
              <w:jc w:val="center"/>
            </w:pPr>
            <w:r>
              <w:t>наименование</w:t>
            </w:r>
          </w:p>
        </w:tc>
        <w:tc>
          <w:tcPr>
            <w:tcW w:w="1980" w:type="dxa"/>
          </w:tcPr>
          <w:p w:rsidR="00B6471B" w:rsidRDefault="00B6471B">
            <w:pPr>
              <w:pStyle w:val="ConsPlusNormal"/>
              <w:jc w:val="center"/>
            </w:pPr>
            <w:r>
              <w:t>номер</w:t>
            </w:r>
          </w:p>
        </w:tc>
        <w:tc>
          <w:tcPr>
            <w:tcW w:w="2475" w:type="dxa"/>
          </w:tcPr>
          <w:p w:rsidR="00B6471B" w:rsidRDefault="00B6471B">
            <w:pPr>
              <w:pStyle w:val="ConsPlusNormal"/>
              <w:jc w:val="center"/>
            </w:pPr>
            <w:r>
              <w:t>дата</w:t>
            </w:r>
          </w:p>
        </w:tc>
        <w:tc>
          <w:tcPr>
            <w:tcW w:w="396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2640"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2475" w:type="dxa"/>
          </w:tcPr>
          <w:p w:rsidR="00B6471B" w:rsidRDefault="00B6471B">
            <w:pPr>
              <w:pStyle w:val="ConsPlusNormal"/>
              <w:jc w:val="center"/>
            </w:pPr>
            <w:r>
              <w:t>4</w:t>
            </w:r>
          </w:p>
        </w:tc>
        <w:tc>
          <w:tcPr>
            <w:tcW w:w="3960"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96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96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96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960" w:type="dxa"/>
          </w:tcPr>
          <w:p w:rsidR="00B6471B" w:rsidRDefault="00B6471B">
            <w:pPr>
              <w:pStyle w:val="ConsPlusNormal"/>
              <w:jc w:val="both"/>
            </w:pPr>
          </w:p>
        </w:tc>
      </w:tr>
      <w:tr w:rsidR="00B6471B">
        <w:tblPrEx>
          <w:tblBorders>
            <w:right w:val="single" w:sz="4" w:space="0" w:color="auto"/>
          </w:tblBorders>
        </w:tblPrEx>
        <w:tc>
          <w:tcPr>
            <w:tcW w:w="8415" w:type="dxa"/>
            <w:gridSpan w:val="4"/>
            <w:tcBorders>
              <w:left w:val="nil"/>
              <w:bottom w:val="nil"/>
            </w:tcBorders>
          </w:tcPr>
          <w:p w:rsidR="00B6471B" w:rsidRDefault="00B6471B">
            <w:pPr>
              <w:pStyle w:val="ConsPlusNormal"/>
              <w:jc w:val="right"/>
            </w:pPr>
            <w:r>
              <w:t>Итого</w:t>
            </w:r>
          </w:p>
        </w:tc>
        <w:tc>
          <w:tcPr>
            <w:tcW w:w="396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3.3. Поступления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2145"/>
        <w:gridCol w:w="990"/>
        <w:gridCol w:w="825"/>
        <w:gridCol w:w="1155"/>
        <w:gridCol w:w="1980"/>
        <w:gridCol w:w="990"/>
        <w:gridCol w:w="3300"/>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tc>
        <w:tc>
          <w:tcPr>
            <w:tcW w:w="1155" w:type="dxa"/>
            <w:vMerge w:val="restart"/>
          </w:tcPr>
          <w:p w:rsidR="00B6471B" w:rsidRDefault="00B6471B">
            <w:pPr>
              <w:pStyle w:val="ConsPlusNormal"/>
              <w:jc w:val="center"/>
            </w:pPr>
            <w:r>
              <w:t xml:space="preserve">Код валюты по </w:t>
            </w:r>
            <w:hyperlink r:id="rId320" w:history="1">
              <w:r>
                <w:rPr>
                  <w:color w:val="0000FF"/>
                </w:rPr>
                <w:t>ОКВ</w:t>
              </w:r>
            </w:hyperlink>
          </w:p>
        </w:tc>
        <w:tc>
          <w:tcPr>
            <w:tcW w:w="1980" w:type="dxa"/>
            <w:vMerge w:val="restart"/>
          </w:tcPr>
          <w:p w:rsidR="00B6471B" w:rsidRDefault="00B6471B">
            <w:pPr>
              <w:pStyle w:val="ConsPlusNormal"/>
              <w:jc w:val="center"/>
            </w:pPr>
            <w:r>
              <w:t>Сумма в иностранной валюте</w:t>
            </w:r>
          </w:p>
        </w:tc>
        <w:tc>
          <w:tcPr>
            <w:tcW w:w="990" w:type="dxa"/>
            <w:vMerge w:val="restart"/>
          </w:tcPr>
          <w:p w:rsidR="00B6471B" w:rsidRDefault="00B6471B">
            <w:pPr>
              <w:pStyle w:val="ConsPlusNormal"/>
              <w:jc w:val="center"/>
            </w:pPr>
            <w:r>
              <w:t>Курс валют</w:t>
            </w:r>
          </w:p>
        </w:tc>
        <w:tc>
          <w:tcPr>
            <w:tcW w:w="3300" w:type="dxa"/>
            <w:vMerge w:val="restart"/>
            <w:tcBorders>
              <w:right w:val="nil"/>
            </w:tcBorders>
          </w:tcPr>
          <w:p w:rsidR="00B6471B" w:rsidRDefault="00B6471B">
            <w:pPr>
              <w:pStyle w:val="ConsPlusNormal"/>
              <w:jc w:val="center"/>
            </w:pPr>
            <w:r>
              <w:t>Сумма поступлений (в рублевом эквиваленте)</w:t>
            </w:r>
          </w:p>
        </w:tc>
      </w:tr>
      <w:tr w:rsidR="00B6471B">
        <w:tc>
          <w:tcPr>
            <w:tcW w:w="990"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155" w:type="dxa"/>
            <w:vMerge/>
          </w:tcPr>
          <w:p w:rsidR="00B6471B" w:rsidRDefault="00B6471B"/>
        </w:tc>
        <w:tc>
          <w:tcPr>
            <w:tcW w:w="1980" w:type="dxa"/>
            <w:vMerge/>
          </w:tcPr>
          <w:p w:rsidR="00B6471B" w:rsidRDefault="00B6471B"/>
        </w:tc>
        <w:tc>
          <w:tcPr>
            <w:tcW w:w="990" w:type="dxa"/>
            <w:vMerge/>
          </w:tcPr>
          <w:p w:rsidR="00B6471B" w:rsidRDefault="00B6471B"/>
        </w:tc>
        <w:tc>
          <w:tcPr>
            <w:tcW w:w="3300"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330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 xml:space="preserve">Итого по коду валют </w:t>
            </w:r>
            <w:hyperlink r:id="rId321" w:history="1">
              <w:r>
                <w:rPr>
                  <w:color w:val="0000FF"/>
                </w:rPr>
                <w:t>(ОКВ)</w:t>
              </w:r>
            </w:hyperlink>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center"/>
            </w:pPr>
            <w:r>
              <w:t>X</w:t>
            </w:r>
          </w:p>
        </w:tc>
        <w:tc>
          <w:tcPr>
            <w:tcW w:w="3300" w:type="dxa"/>
          </w:tcPr>
          <w:p w:rsidR="00B6471B" w:rsidRDefault="00B6471B">
            <w:pPr>
              <w:pStyle w:val="ConsPlusNormal"/>
              <w:jc w:val="both"/>
            </w:pPr>
          </w:p>
        </w:tc>
      </w:tr>
      <w:tr w:rsidR="00B6471B">
        <w:tblPrEx>
          <w:tblBorders>
            <w:right w:val="single" w:sz="4" w:space="0" w:color="auto"/>
            <w:insideV w:val="nil"/>
          </w:tblBorders>
        </w:tblPrEx>
        <w:tc>
          <w:tcPr>
            <w:tcW w:w="4950" w:type="dxa"/>
            <w:gridSpan w:val="4"/>
            <w:tcBorders>
              <w:top w:val="nil"/>
              <w:bottom w:val="nil"/>
            </w:tcBorders>
          </w:tcPr>
          <w:p w:rsidR="00B6471B" w:rsidRDefault="00B6471B">
            <w:pPr>
              <w:pStyle w:val="ConsPlusNormal"/>
              <w:jc w:val="both"/>
            </w:pPr>
          </w:p>
        </w:tc>
        <w:tc>
          <w:tcPr>
            <w:tcW w:w="4125" w:type="dxa"/>
            <w:gridSpan w:val="3"/>
            <w:tcBorders>
              <w:bottom w:val="nil"/>
              <w:right w:val="single" w:sz="4" w:space="0" w:color="auto"/>
            </w:tcBorders>
          </w:tcPr>
          <w:p w:rsidR="00B6471B" w:rsidRDefault="00B6471B">
            <w:pPr>
              <w:pStyle w:val="ConsPlusNormal"/>
              <w:jc w:val="right"/>
            </w:pPr>
            <w:r>
              <w:t>Всего</w:t>
            </w:r>
          </w:p>
        </w:tc>
        <w:tc>
          <w:tcPr>
            <w:tcW w:w="3300" w:type="dxa"/>
            <w:tcBorders>
              <w:left w:val="single" w:sz="4" w:space="0" w:color="auto"/>
              <w:right w:val="single" w:sz="4" w:space="0" w:color="auto"/>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0531764,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3.4. Выплаты в валюте Российской Федерации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310"/>
        <w:gridCol w:w="990"/>
        <w:gridCol w:w="990"/>
        <w:gridCol w:w="2310"/>
        <w:gridCol w:w="1320"/>
        <w:gridCol w:w="825"/>
        <w:gridCol w:w="2310"/>
      </w:tblGrid>
      <w:tr w:rsidR="00B6471B">
        <w:tc>
          <w:tcPr>
            <w:tcW w:w="1320" w:type="dxa"/>
            <w:vMerge w:val="restart"/>
            <w:tcBorders>
              <w:left w:val="nil"/>
            </w:tcBorders>
          </w:tcPr>
          <w:p w:rsidR="00B6471B" w:rsidRDefault="00B6471B">
            <w:pPr>
              <w:pStyle w:val="ConsPlusNormal"/>
              <w:jc w:val="center"/>
            </w:pPr>
            <w:r>
              <w:t>N п/п</w:t>
            </w:r>
          </w:p>
        </w:tc>
        <w:tc>
          <w:tcPr>
            <w:tcW w:w="4290" w:type="dxa"/>
            <w:gridSpan w:val="3"/>
          </w:tcPr>
          <w:p w:rsidR="00B6471B" w:rsidRDefault="00B6471B">
            <w:pPr>
              <w:pStyle w:val="ConsPlusNormal"/>
              <w:jc w:val="center"/>
            </w:pPr>
            <w:r>
              <w:t>Документ, подтверждающий</w:t>
            </w:r>
          </w:p>
          <w:p w:rsidR="00B6471B" w:rsidRDefault="00B6471B">
            <w:pPr>
              <w:pStyle w:val="ConsPlusNormal"/>
              <w:jc w:val="center"/>
            </w:pPr>
            <w:r>
              <w:lastRenderedPageBreak/>
              <w:t>проведение операции</w:t>
            </w:r>
          </w:p>
        </w:tc>
        <w:tc>
          <w:tcPr>
            <w:tcW w:w="4455" w:type="dxa"/>
            <w:gridSpan w:val="3"/>
          </w:tcPr>
          <w:p w:rsidR="00B6471B" w:rsidRDefault="00B6471B">
            <w:pPr>
              <w:pStyle w:val="ConsPlusNormal"/>
              <w:jc w:val="center"/>
            </w:pPr>
            <w:r>
              <w:lastRenderedPageBreak/>
              <w:t>Документ администратора</w:t>
            </w:r>
          </w:p>
          <w:p w:rsidR="00B6471B" w:rsidRDefault="00B6471B">
            <w:pPr>
              <w:pStyle w:val="ConsPlusNormal"/>
              <w:jc w:val="center"/>
            </w:pPr>
            <w:r>
              <w:lastRenderedPageBreak/>
              <w:t>источников финансирования</w:t>
            </w:r>
          </w:p>
        </w:tc>
        <w:tc>
          <w:tcPr>
            <w:tcW w:w="2310" w:type="dxa"/>
            <w:vMerge w:val="restart"/>
            <w:tcBorders>
              <w:right w:val="nil"/>
            </w:tcBorders>
          </w:tcPr>
          <w:p w:rsidR="00B6471B" w:rsidRDefault="00B6471B">
            <w:pPr>
              <w:pStyle w:val="ConsPlusNormal"/>
              <w:jc w:val="center"/>
            </w:pPr>
            <w:r>
              <w:lastRenderedPageBreak/>
              <w:t>Сумма</w:t>
            </w:r>
          </w:p>
        </w:tc>
      </w:tr>
      <w:tr w:rsidR="00B6471B">
        <w:tc>
          <w:tcPr>
            <w:tcW w:w="1320" w:type="dxa"/>
            <w:vMerge/>
            <w:tcBorders>
              <w:left w:val="nil"/>
            </w:tcBorders>
          </w:tcPr>
          <w:p w:rsidR="00B6471B" w:rsidRDefault="00B6471B"/>
        </w:tc>
        <w:tc>
          <w:tcPr>
            <w:tcW w:w="2310"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990" w:type="dxa"/>
          </w:tcPr>
          <w:p w:rsidR="00B6471B" w:rsidRDefault="00B6471B">
            <w:pPr>
              <w:pStyle w:val="ConsPlusNormal"/>
              <w:jc w:val="center"/>
            </w:pPr>
            <w:r>
              <w:t>дата</w:t>
            </w:r>
          </w:p>
        </w:tc>
        <w:tc>
          <w:tcPr>
            <w:tcW w:w="2310" w:type="dxa"/>
          </w:tcPr>
          <w:p w:rsidR="00B6471B" w:rsidRDefault="00B6471B">
            <w:pPr>
              <w:pStyle w:val="ConsPlusNormal"/>
              <w:jc w:val="center"/>
            </w:pPr>
            <w:r>
              <w:t>наименование</w:t>
            </w:r>
          </w:p>
        </w:tc>
        <w:tc>
          <w:tcPr>
            <w:tcW w:w="132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31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231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2310"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231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0065" w:type="dxa"/>
            <w:gridSpan w:val="7"/>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3.5. Выплаты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145"/>
        <w:gridCol w:w="990"/>
        <w:gridCol w:w="825"/>
        <w:gridCol w:w="2145"/>
        <w:gridCol w:w="990"/>
        <w:gridCol w:w="825"/>
        <w:gridCol w:w="1155"/>
        <w:gridCol w:w="1980"/>
        <w:gridCol w:w="990"/>
        <w:gridCol w:w="2145"/>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p w:rsidR="00B6471B" w:rsidRDefault="00B6471B">
            <w:pPr>
              <w:pStyle w:val="ConsPlusNormal"/>
              <w:jc w:val="center"/>
            </w:pPr>
            <w:r>
              <w:t>подтверждающий проведение операции</w:t>
            </w:r>
          </w:p>
        </w:tc>
        <w:tc>
          <w:tcPr>
            <w:tcW w:w="3960" w:type="dxa"/>
            <w:gridSpan w:val="3"/>
          </w:tcPr>
          <w:p w:rsidR="00B6471B" w:rsidRDefault="00B6471B">
            <w:pPr>
              <w:pStyle w:val="ConsPlusNormal"/>
              <w:jc w:val="center"/>
            </w:pPr>
            <w:r>
              <w:t>Документ администратора</w:t>
            </w:r>
          </w:p>
          <w:p w:rsidR="00B6471B" w:rsidRDefault="00B6471B">
            <w:pPr>
              <w:pStyle w:val="ConsPlusNormal"/>
              <w:jc w:val="center"/>
            </w:pPr>
            <w:r>
              <w:t>источников</w:t>
            </w:r>
          </w:p>
          <w:p w:rsidR="00B6471B" w:rsidRDefault="00B6471B">
            <w:pPr>
              <w:pStyle w:val="ConsPlusNormal"/>
              <w:jc w:val="center"/>
            </w:pPr>
            <w:r>
              <w:t>финансирования</w:t>
            </w:r>
          </w:p>
        </w:tc>
        <w:tc>
          <w:tcPr>
            <w:tcW w:w="1155" w:type="dxa"/>
            <w:vMerge w:val="restart"/>
          </w:tcPr>
          <w:p w:rsidR="00B6471B" w:rsidRDefault="00B6471B">
            <w:pPr>
              <w:pStyle w:val="ConsPlusNormal"/>
              <w:jc w:val="center"/>
            </w:pPr>
            <w:r>
              <w:t xml:space="preserve">Код валюты по </w:t>
            </w:r>
            <w:hyperlink r:id="rId322" w:history="1">
              <w:r>
                <w:rPr>
                  <w:color w:val="0000FF"/>
                </w:rPr>
                <w:t>ОКВ</w:t>
              </w:r>
            </w:hyperlink>
          </w:p>
        </w:tc>
        <w:tc>
          <w:tcPr>
            <w:tcW w:w="1980" w:type="dxa"/>
            <w:vMerge w:val="restart"/>
          </w:tcPr>
          <w:p w:rsidR="00B6471B" w:rsidRDefault="00B6471B">
            <w:pPr>
              <w:pStyle w:val="ConsPlusNormal"/>
              <w:jc w:val="center"/>
            </w:pPr>
            <w:r>
              <w:t>Сумма в иностранной валюте</w:t>
            </w:r>
          </w:p>
        </w:tc>
        <w:tc>
          <w:tcPr>
            <w:tcW w:w="990" w:type="dxa"/>
            <w:vMerge w:val="restart"/>
          </w:tcPr>
          <w:p w:rsidR="00B6471B" w:rsidRDefault="00B6471B">
            <w:pPr>
              <w:pStyle w:val="ConsPlusNormal"/>
              <w:jc w:val="center"/>
            </w:pPr>
            <w:r>
              <w:t>Курс валют</w:t>
            </w:r>
          </w:p>
        </w:tc>
        <w:tc>
          <w:tcPr>
            <w:tcW w:w="2145" w:type="dxa"/>
            <w:vMerge w:val="restart"/>
            <w:tcBorders>
              <w:right w:val="nil"/>
            </w:tcBorders>
          </w:tcPr>
          <w:p w:rsidR="00B6471B" w:rsidRDefault="00B6471B">
            <w:pPr>
              <w:pStyle w:val="ConsPlusNormal"/>
              <w:jc w:val="center"/>
            </w:pPr>
            <w:r>
              <w:t>Сумма выплат (в рублевом эквиваленте)</w:t>
            </w:r>
          </w:p>
        </w:tc>
      </w:tr>
      <w:tr w:rsidR="00B6471B">
        <w:tc>
          <w:tcPr>
            <w:tcW w:w="82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155" w:type="dxa"/>
            <w:vMerge/>
          </w:tcPr>
          <w:p w:rsidR="00B6471B" w:rsidRDefault="00B6471B"/>
        </w:tc>
        <w:tc>
          <w:tcPr>
            <w:tcW w:w="1980" w:type="dxa"/>
            <w:vMerge/>
          </w:tcPr>
          <w:p w:rsidR="00B6471B" w:rsidRDefault="00B6471B"/>
        </w:tc>
        <w:tc>
          <w:tcPr>
            <w:tcW w:w="990" w:type="dxa"/>
            <w:vMerge/>
          </w:tcPr>
          <w:p w:rsidR="00B6471B" w:rsidRDefault="00B6471B"/>
        </w:tc>
        <w:tc>
          <w:tcPr>
            <w:tcW w:w="2145" w:type="dxa"/>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2145" w:type="dxa"/>
            <w:tcBorders>
              <w:right w:val="nil"/>
            </w:tcBorders>
          </w:tcPr>
          <w:p w:rsidR="00B6471B" w:rsidRDefault="00B6471B">
            <w:pPr>
              <w:pStyle w:val="ConsPlusNormal"/>
              <w:jc w:val="center"/>
            </w:pPr>
            <w:r>
              <w:t>11</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8745" w:type="dxa"/>
            <w:gridSpan w:val="7"/>
            <w:tcBorders>
              <w:left w:val="nil"/>
              <w:bottom w:val="nil"/>
            </w:tcBorders>
          </w:tcPr>
          <w:p w:rsidR="00B6471B" w:rsidRDefault="00B6471B">
            <w:pPr>
              <w:pStyle w:val="ConsPlusNormal"/>
              <w:jc w:val="right"/>
            </w:pPr>
            <w:r>
              <w:t xml:space="preserve">Итого по коду валют </w:t>
            </w:r>
            <w:hyperlink r:id="rId323" w:history="1">
              <w:r>
                <w:rPr>
                  <w:color w:val="0000FF"/>
                </w:rPr>
                <w:t>(ОКВ)</w:t>
              </w:r>
            </w:hyperlink>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center"/>
            </w:pPr>
            <w:r>
              <w:t>X</w:t>
            </w:r>
          </w:p>
        </w:tc>
        <w:tc>
          <w:tcPr>
            <w:tcW w:w="2145" w:type="dxa"/>
          </w:tcPr>
          <w:p w:rsidR="00B6471B" w:rsidRDefault="00B6471B">
            <w:pPr>
              <w:pStyle w:val="ConsPlusNormal"/>
              <w:jc w:val="both"/>
            </w:pPr>
          </w:p>
        </w:tc>
      </w:tr>
      <w:tr w:rsidR="00B6471B">
        <w:tblPrEx>
          <w:tblBorders>
            <w:right w:val="single" w:sz="4" w:space="0" w:color="auto"/>
            <w:insideV w:val="nil"/>
          </w:tblBorders>
        </w:tblPrEx>
        <w:tc>
          <w:tcPr>
            <w:tcW w:w="8745" w:type="dxa"/>
            <w:gridSpan w:val="7"/>
            <w:tcBorders>
              <w:top w:val="nil"/>
              <w:bottom w:val="nil"/>
            </w:tcBorders>
          </w:tcPr>
          <w:p w:rsidR="00B6471B" w:rsidRDefault="00B6471B">
            <w:pPr>
              <w:pStyle w:val="ConsPlusNormal"/>
              <w:jc w:val="both"/>
            </w:pPr>
          </w:p>
        </w:tc>
        <w:tc>
          <w:tcPr>
            <w:tcW w:w="4125" w:type="dxa"/>
            <w:gridSpan w:val="3"/>
            <w:tcBorders>
              <w:bottom w:val="nil"/>
              <w:right w:val="single" w:sz="4" w:space="0" w:color="auto"/>
            </w:tcBorders>
          </w:tcPr>
          <w:p w:rsidR="00B6471B" w:rsidRDefault="00B6471B">
            <w:pPr>
              <w:pStyle w:val="ConsPlusNormal"/>
              <w:jc w:val="right"/>
            </w:pPr>
            <w:r>
              <w:t>Всего</w:t>
            </w:r>
          </w:p>
        </w:tc>
        <w:tc>
          <w:tcPr>
            <w:tcW w:w="2145" w:type="dxa"/>
            <w:tcBorders>
              <w:left w:val="single" w:sz="4" w:space="0" w:color="auto"/>
              <w:right w:val="single" w:sz="4" w:space="0" w:color="auto"/>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1" w:name="P6269"/>
      <w:bookmarkEnd w:id="131"/>
      <w:r>
        <w:t xml:space="preserve">                                  ВЫПИСКА</w:t>
      </w:r>
    </w:p>
    <w:p w:rsidR="00B6471B" w:rsidRDefault="00B6471B">
      <w:pPr>
        <w:pStyle w:val="ConsPlusNonformat"/>
        <w:jc w:val="both"/>
      </w:pPr>
      <w:r>
        <w:t xml:space="preserve">                из лицевого счета администратора источников</w:t>
      </w:r>
    </w:p>
    <w:p w:rsidR="00B6471B" w:rsidRDefault="00B6471B">
      <w:pPr>
        <w:pStyle w:val="ConsPlusNonformat"/>
        <w:jc w:val="both"/>
      </w:pPr>
      <w:r>
        <w:t xml:space="preserve">                                              ┌──────────────┐</w:t>
      </w:r>
    </w:p>
    <w:p w:rsidR="00B6471B" w:rsidRDefault="00B6471B">
      <w:pPr>
        <w:pStyle w:val="ConsPlusNonformat"/>
        <w:jc w:val="both"/>
      </w:pPr>
      <w:r>
        <w:t xml:space="preserve">            финансирования дефицита бюджета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0531718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24"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Остатки бюджетных ассигнований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0"/>
        <w:gridCol w:w="1980"/>
        <w:gridCol w:w="2310"/>
        <w:gridCol w:w="1980"/>
        <w:gridCol w:w="2145"/>
      </w:tblGrid>
      <w:tr w:rsidR="00B6471B">
        <w:tc>
          <w:tcPr>
            <w:tcW w:w="3960" w:type="dxa"/>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1980" w:type="dxa"/>
          </w:tcPr>
          <w:p w:rsidR="00B6471B" w:rsidRDefault="00B6471B">
            <w:pPr>
              <w:pStyle w:val="ConsPlusNormal"/>
              <w:jc w:val="center"/>
            </w:pPr>
            <w:r>
              <w:t>Сумма на ____ год</w:t>
            </w:r>
          </w:p>
        </w:tc>
        <w:tc>
          <w:tcPr>
            <w:tcW w:w="2310" w:type="dxa"/>
          </w:tcPr>
          <w:p w:rsidR="00B6471B" w:rsidRDefault="00B6471B">
            <w:pPr>
              <w:pStyle w:val="ConsPlusNormal"/>
              <w:jc w:val="center"/>
            </w:pPr>
            <w:r>
              <w:t>Сумма на</w:t>
            </w:r>
          </w:p>
          <w:p w:rsidR="00B6471B" w:rsidRDefault="00B6471B">
            <w:pPr>
              <w:pStyle w:val="ConsPlusNormal"/>
              <w:jc w:val="center"/>
            </w:pPr>
            <w:r>
              <w:t>____ год</w:t>
            </w:r>
          </w:p>
        </w:tc>
        <w:tc>
          <w:tcPr>
            <w:tcW w:w="1980" w:type="dxa"/>
          </w:tcPr>
          <w:p w:rsidR="00B6471B" w:rsidRDefault="00B6471B">
            <w:pPr>
              <w:pStyle w:val="ConsPlusNormal"/>
              <w:jc w:val="center"/>
            </w:pPr>
            <w:r>
              <w:t>Сумма на ____ год</w:t>
            </w:r>
          </w:p>
        </w:tc>
        <w:tc>
          <w:tcPr>
            <w:tcW w:w="2145" w:type="dxa"/>
            <w:tcBorders>
              <w:right w:val="nil"/>
            </w:tcBorders>
          </w:tcPr>
          <w:p w:rsidR="00B6471B" w:rsidRDefault="00B6471B">
            <w:pPr>
              <w:pStyle w:val="ConsPlusNormal"/>
              <w:jc w:val="center"/>
            </w:pPr>
            <w:r>
              <w:t>Сумма на ____ год</w:t>
            </w:r>
          </w:p>
        </w:tc>
      </w:tr>
      <w:tr w:rsidR="00B6471B">
        <w:tc>
          <w:tcPr>
            <w:tcW w:w="3960" w:type="dxa"/>
            <w:tcBorders>
              <w:left w:val="nil"/>
            </w:tcBorders>
          </w:tcPr>
          <w:p w:rsidR="00B6471B" w:rsidRDefault="00B6471B">
            <w:pPr>
              <w:pStyle w:val="ConsPlusNormal"/>
              <w:jc w:val="center"/>
            </w:pPr>
            <w:r>
              <w:t>1</w:t>
            </w:r>
          </w:p>
        </w:tc>
        <w:tc>
          <w:tcPr>
            <w:tcW w:w="1980" w:type="dxa"/>
          </w:tcPr>
          <w:p w:rsidR="00B6471B" w:rsidRDefault="00B6471B">
            <w:pPr>
              <w:pStyle w:val="ConsPlusNormal"/>
              <w:jc w:val="center"/>
            </w:pPr>
            <w:r>
              <w:t>2</w:t>
            </w:r>
          </w:p>
        </w:tc>
        <w:tc>
          <w:tcPr>
            <w:tcW w:w="2310"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214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3960" w:type="dxa"/>
            <w:tcBorders>
              <w:left w:val="nil"/>
            </w:tcBorders>
          </w:tcPr>
          <w:p w:rsidR="00B6471B" w:rsidRDefault="00B6471B">
            <w:pPr>
              <w:pStyle w:val="ConsPlusNormal"/>
            </w:pPr>
            <w:r>
              <w:t>Остаток на начало дня</w:t>
            </w: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960" w:type="dxa"/>
            <w:tcBorders>
              <w:left w:val="nil"/>
            </w:tcBorders>
          </w:tcPr>
          <w:p w:rsidR="00B6471B" w:rsidRDefault="00B6471B">
            <w:pPr>
              <w:pStyle w:val="ConsPlusNormal"/>
            </w:pPr>
            <w:r>
              <w:t>Остаток на конец дня</w:t>
            </w: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0531718,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Доведенные бюджетные ассигнования</w:t>
      </w:r>
    </w:p>
    <w:p w:rsidR="00B6471B" w:rsidRDefault="00B6471B">
      <w:pPr>
        <w:pStyle w:val="ConsPlusNonformat"/>
        <w:jc w:val="both"/>
      </w:pPr>
    </w:p>
    <w:p w:rsidR="00B6471B" w:rsidRDefault="00B6471B">
      <w:pPr>
        <w:pStyle w:val="ConsPlusNonformat"/>
        <w:jc w:val="both"/>
      </w:pPr>
      <w:r>
        <w:t xml:space="preserve">                        2.1. Бюджетные ассигнования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2145"/>
        <w:gridCol w:w="990"/>
        <w:gridCol w:w="825"/>
        <w:gridCol w:w="1980"/>
        <w:gridCol w:w="1980"/>
        <w:gridCol w:w="1815"/>
        <w:gridCol w:w="1650"/>
      </w:tblGrid>
      <w:tr w:rsidR="00B6471B">
        <w:tc>
          <w:tcPr>
            <w:tcW w:w="990"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tc>
        <w:tc>
          <w:tcPr>
            <w:tcW w:w="1980" w:type="dxa"/>
            <w:vMerge w:val="restart"/>
          </w:tcPr>
          <w:p w:rsidR="00B6471B" w:rsidRDefault="00B6471B">
            <w:pPr>
              <w:pStyle w:val="ConsPlusNormal"/>
              <w:jc w:val="center"/>
            </w:pPr>
            <w:r>
              <w:t>Сумма на ____ год</w:t>
            </w:r>
          </w:p>
        </w:tc>
        <w:tc>
          <w:tcPr>
            <w:tcW w:w="1980" w:type="dxa"/>
            <w:vMerge w:val="restart"/>
          </w:tcPr>
          <w:p w:rsidR="00B6471B" w:rsidRDefault="00B6471B">
            <w:pPr>
              <w:pStyle w:val="ConsPlusNormal"/>
              <w:jc w:val="center"/>
            </w:pPr>
            <w:r>
              <w:t>Сумма на ____ год</w:t>
            </w:r>
          </w:p>
        </w:tc>
        <w:tc>
          <w:tcPr>
            <w:tcW w:w="1815" w:type="dxa"/>
            <w:vMerge w:val="restart"/>
          </w:tcPr>
          <w:p w:rsidR="00B6471B" w:rsidRDefault="00B6471B">
            <w:pPr>
              <w:pStyle w:val="ConsPlusNormal"/>
              <w:jc w:val="center"/>
            </w:pPr>
            <w:r>
              <w:t>Сумма на ____ год</w:t>
            </w:r>
          </w:p>
        </w:tc>
        <w:tc>
          <w:tcPr>
            <w:tcW w:w="1650" w:type="dxa"/>
            <w:vMerge w:val="restart"/>
            <w:tcBorders>
              <w:right w:val="nil"/>
            </w:tcBorders>
          </w:tcPr>
          <w:p w:rsidR="00B6471B" w:rsidRDefault="00B6471B">
            <w:pPr>
              <w:pStyle w:val="ConsPlusNormal"/>
              <w:jc w:val="center"/>
            </w:pPr>
            <w:r>
              <w:t>Сумма на ____ год</w:t>
            </w:r>
          </w:p>
        </w:tc>
      </w:tr>
      <w:tr w:rsidR="00B6471B">
        <w:tc>
          <w:tcPr>
            <w:tcW w:w="990"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980" w:type="dxa"/>
            <w:vMerge/>
          </w:tcPr>
          <w:p w:rsidR="00B6471B" w:rsidRDefault="00B6471B"/>
        </w:tc>
        <w:tc>
          <w:tcPr>
            <w:tcW w:w="1980" w:type="dxa"/>
            <w:vMerge/>
          </w:tcPr>
          <w:p w:rsidR="00B6471B" w:rsidRDefault="00B6471B"/>
        </w:tc>
        <w:tc>
          <w:tcPr>
            <w:tcW w:w="1815" w:type="dxa"/>
            <w:vMerge/>
          </w:tcPr>
          <w:p w:rsidR="00B6471B" w:rsidRDefault="00B6471B"/>
        </w:tc>
        <w:tc>
          <w:tcPr>
            <w:tcW w:w="1650"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65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145"/>
        <w:gridCol w:w="990"/>
        <w:gridCol w:w="1320"/>
        <w:gridCol w:w="3300"/>
        <w:gridCol w:w="3465"/>
      </w:tblGrid>
      <w:tr w:rsidR="00B6471B">
        <w:tc>
          <w:tcPr>
            <w:tcW w:w="1155" w:type="dxa"/>
            <w:vMerge w:val="restart"/>
            <w:tcBorders>
              <w:left w:val="nil"/>
            </w:tcBorders>
          </w:tcPr>
          <w:p w:rsidR="00B6471B" w:rsidRDefault="00B6471B">
            <w:pPr>
              <w:pStyle w:val="ConsPlusNormal"/>
              <w:jc w:val="center"/>
            </w:pPr>
            <w:r>
              <w:t>N п/п</w:t>
            </w:r>
          </w:p>
        </w:tc>
        <w:tc>
          <w:tcPr>
            <w:tcW w:w="4455" w:type="dxa"/>
            <w:gridSpan w:val="3"/>
          </w:tcPr>
          <w:p w:rsidR="00B6471B" w:rsidRDefault="00B6471B">
            <w:pPr>
              <w:pStyle w:val="ConsPlusNormal"/>
              <w:jc w:val="center"/>
            </w:pPr>
            <w:r>
              <w:t>Документ</w:t>
            </w:r>
          </w:p>
        </w:tc>
        <w:tc>
          <w:tcPr>
            <w:tcW w:w="3300" w:type="dxa"/>
            <w:vMerge w:val="restart"/>
          </w:tcPr>
          <w:p w:rsidR="00B6471B" w:rsidRDefault="00B6471B">
            <w:pPr>
              <w:pStyle w:val="ConsPlusNormal"/>
              <w:jc w:val="center"/>
            </w:pPr>
            <w:r>
              <w:t>Сумма на ____ год</w:t>
            </w:r>
          </w:p>
        </w:tc>
        <w:tc>
          <w:tcPr>
            <w:tcW w:w="3465" w:type="dxa"/>
            <w:vMerge w:val="restart"/>
            <w:tcBorders>
              <w:right w:val="nil"/>
            </w:tcBorders>
          </w:tcPr>
          <w:p w:rsidR="00B6471B" w:rsidRDefault="00B6471B">
            <w:pPr>
              <w:pStyle w:val="ConsPlusNormal"/>
              <w:jc w:val="center"/>
            </w:pPr>
            <w:r>
              <w:t>Сумма на ____ год</w:t>
            </w:r>
          </w:p>
        </w:tc>
      </w:tr>
      <w:tr w:rsidR="00B6471B">
        <w:tc>
          <w:tcPr>
            <w:tcW w:w="115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1320" w:type="dxa"/>
          </w:tcPr>
          <w:p w:rsidR="00B6471B" w:rsidRDefault="00B6471B">
            <w:pPr>
              <w:pStyle w:val="ConsPlusNormal"/>
              <w:jc w:val="center"/>
            </w:pPr>
            <w:r>
              <w:t>дата</w:t>
            </w:r>
          </w:p>
        </w:tc>
        <w:tc>
          <w:tcPr>
            <w:tcW w:w="3300" w:type="dxa"/>
            <w:vMerge/>
          </w:tcPr>
          <w:p w:rsidR="00B6471B" w:rsidRDefault="00B6471B"/>
        </w:tc>
        <w:tc>
          <w:tcPr>
            <w:tcW w:w="346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320" w:type="dxa"/>
          </w:tcPr>
          <w:p w:rsidR="00B6471B" w:rsidRDefault="00B6471B">
            <w:pPr>
              <w:pStyle w:val="ConsPlusNormal"/>
              <w:jc w:val="center"/>
            </w:pPr>
            <w:r>
              <w:t>4</w:t>
            </w:r>
          </w:p>
        </w:tc>
        <w:tc>
          <w:tcPr>
            <w:tcW w:w="3300" w:type="dxa"/>
          </w:tcPr>
          <w:p w:rsidR="00B6471B" w:rsidRDefault="00B6471B">
            <w:pPr>
              <w:pStyle w:val="ConsPlusNormal"/>
              <w:jc w:val="center"/>
            </w:pPr>
            <w:r>
              <w:t>5</w:t>
            </w:r>
          </w:p>
        </w:tc>
        <w:tc>
          <w:tcPr>
            <w:tcW w:w="3465" w:type="dxa"/>
            <w:tcBorders>
              <w:right w:val="nil"/>
            </w:tcBorders>
          </w:tcPr>
          <w:p w:rsidR="00B6471B" w:rsidRDefault="00B6471B">
            <w:pPr>
              <w:pStyle w:val="ConsPlusNormal"/>
              <w:jc w:val="center"/>
            </w:pPr>
            <w:r>
              <w:t>6</w:t>
            </w: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5610" w:type="dxa"/>
            <w:gridSpan w:val="4"/>
            <w:tcBorders>
              <w:left w:val="nil"/>
              <w:bottom w:val="nil"/>
            </w:tcBorders>
          </w:tcPr>
          <w:p w:rsidR="00B6471B" w:rsidRDefault="00B6471B">
            <w:pPr>
              <w:pStyle w:val="ConsPlusNormal"/>
              <w:jc w:val="right"/>
            </w:pPr>
            <w:r>
              <w:t>Итого</w:t>
            </w:r>
          </w:p>
        </w:tc>
        <w:tc>
          <w:tcPr>
            <w:tcW w:w="3300" w:type="dxa"/>
          </w:tcPr>
          <w:p w:rsidR="00B6471B" w:rsidRDefault="00B6471B">
            <w:pPr>
              <w:pStyle w:val="ConsPlusNormal"/>
              <w:jc w:val="both"/>
            </w:pPr>
          </w:p>
        </w:tc>
        <w:tc>
          <w:tcPr>
            <w:tcW w:w="346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0531718, с. 3</w:t>
      </w:r>
    </w:p>
    <w:p w:rsidR="00B6471B" w:rsidRDefault="00B6471B">
      <w:pPr>
        <w:pStyle w:val="ConsPlusNonformat"/>
        <w:jc w:val="both"/>
      </w:pPr>
    </w:p>
    <w:p w:rsidR="00B6471B" w:rsidRDefault="00B6471B">
      <w:pPr>
        <w:pStyle w:val="ConsPlusNonformat"/>
        <w:jc w:val="both"/>
      </w:pPr>
      <w:r>
        <w:lastRenderedPageBreak/>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Операции с источниками финансирования дефицита бюджета</w:t>
      </w:r>
    </w:p>
    <w:p w:rsidR="00B6471B" w:rsidRDefault="00B6471B">
      <w:pPr>
        <w:pStyle w:val="ConsPlusNonformat"/>
        <w:jc w:val="both"/>
      </w:pPr>
    </w:p>
    <w:p w:rsidR="00B6471B" w:rsidRDefault="00B6471B">
      <w:pPr>
        <w:pStyle w:val="ConsPlusNonformat"/>
        <w:jc w:val="both"/>
      </w:pPr>
      <w:r>
        <w:t xml:space="preserve">                 3.1. Изменение остатков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4950"/>
        <w:gridCol w:w="4950"/>
      </w:tblGrid>
      <w:tr w:rsidR="00B6471B">
        <w:tc>
          <w:tcPr>
            <w:tcW w:w="2475" w:type="dxa"/>
            <w:tcBorders>
              <w:left w:val="nil"/>
            </w:tcBorders>
          </w:tcPr>
          <w:p w:rsidR="00B6471B" w:rsidRDefault="00B6471B">
            <w:pPr>
              <w:pStyle w:val="ConsPlusNormal"/>
              <w:jc w:val="center"/>
            </w:pPr>
            <w:r>
              <w:t>Наименование показателя</w:t>
            </w:r>
          </w:p>
        </w:tc>
        <w:tc>
          <w:tcPr>
            <w:tcW w:w="4950" w:type="dxa"/>
          </w:tcPr>
          <w:p w:rsidR="00B6471B" w:rsidRDefault="00B6471B">
            <w:pPr>
              <w:pStyle w:val="ConsPlusNormal"/>
              <w:jc w:val="center"/>
            </w:pPr>
            <w:r>
              <w:t>Поступления в ____ году</w:t>
            </w:r>
          </w:p>
          <w:p w:rsidR="00B6471B" w:rsidRDefault="00B6471B">
            <w:pPr>
              <w:pStyle w:val="ConsPlusNormal"/>
              <w:jc w:val="center"/>
            </w:pPr>
            <w:r>
              <w:t>(с начала текущего финансового года)</w:t>
            </w:r>
          </w:p>
        </w:tc>
        <w:tc>
          <w:tcPr>
            <w:tcW w:w="4950" w:type="dxa"/>
            <w:tcBorders>
              <w:right w:val="nil"/>
            </w:tcBorders>
          </w:tcPr>
          <w:p w:rsidR="00B6471B" w:rsidRDefault="00B6471B">
            <w:pPr>
              <w:pStyle w:val="ConsPlusNormal"/>
              <w:jc w:val="center"/>
            </w:pPr>
            <w:r>
              <w:t>Выплаты в ____ году</w:t>
            </w:r>
          </w:p>
          <w:p w:rsidR="00B6471B" w:rsidRDefault="00B6471B">
            <w:pPr>
              <w:pStyle w:val="ConsPlusNormal"/>
              <w:jc w:val="center"/>
            </w:pPr>
            <w:r>
              <w:t>(с начала текущего финансового года)</w:t>
            </w:r>
          </w:p>
        </w:tc>
      </w:tr>
      <w:tr w:rsidR="00B6471B">
        <w:tc>
          <w:tcPr>
            <w:tcW w:w="2475" w:type="dxa"/>
            <w:tcBorders>
              <w:left w:val="nil"/>
            </w:tcBorders>
          </w:tcPr>
          <w:p w:rsidR="00B6471B" w:rsidRDefault="00B6471B">
            <w:pPr>
              <w:pStyle w:val="ConsPlusNormal"/>
              <w:jc w:val="center"/>
            </w:pPr>
            <w:r>
              <w:t>1</w:t>
            </w:r>
          </w:p>
        </w:tc>
        <w:tc>
          <w:tcPr>
            <w:tcW w:w="4950" w:type="dxa"/>
          </w:tcPr>
          <w:p w:rsidR="00B6471B" w:rsidRDefault="00B6471B">
            <w:pPr>
              <w:pStyle w:val="ConsPlusNormal"/>
              <w:jc w:val="center"/>
            </w:pPr>
            <w:r>
              <w:t>2</w:t>
            </w:r>
          </w:p>
        </w:tc>
        <w:tc>
          <w:tcPr>
            <w:tcW w:w="4950" w:type="dxa"/>
            <w:tcBorders>
              <w:right w:val="nil"/>
            </w:tcBorders>
          </w:tcPr>
          <w:p w:rsidR="00B6471B" w:rsidRDefault="00B6471B">
            <w:pPr>
              <w:pStyle w:val="ConsPlusNormal"/>
              <w:jc w:val="center"/>
            </w:pPr>
            <w:r>
              <w:t>3</w:t>
            </w:r>
          </w:p>
        </w:tc>
      </w:tr>
      <w:tr w:rsidR="00B6471B">
        <w:tblPrEx>
          <w:tblBorders>
            <w:right w:val="single" w:sz="4" w:space="0" w:color="auto"/>
          </w:tblBorders>
        </w:tblPrEx>
        <w:tc>
          <w:tcPr>
            <w:tcW w:w="2475" w:type="dxa"/>
            <w:tcBorders>
              <w:left w:val="nil"/>
            </w:tcBorders>
          </w:tcPr>
          <w:p w:rsidR="00B6471B" w:rsidRDefault="00B6471B">
            <w:pPr>
              <w:pStyle w:val="ConsPlusNormal"/>
            </w:pPr>
            <w:r>
              <w:t>На начало дня</w:t>
            </w:r>
          </w:p>
        </w:tc>
        <w:tc>
          <w:tcPr>
            <w:tcW w:w="4950" w:type="dxa"/>
          </w:tcPr>
          <w:p w:rsidR="00B6471B" w:rsidRDefault="00B6471B">
            <w:pPr>
              <w:pStyle w:val="ConsPlusNormal"/>
              <w:jc w:val="both"/>
            </w:pPr>
          </w:p>
        </w:tc>
        <w:tc>
          <w:tcPr>
            <w:tcW w:w="4950" w:type="dxa"/>
          </w:tcPr>
          <w:p w:rsidR="00B6471B" w:rsidRDefault="00B6471B">
            <w:pPr>
              <w:pStyle w:val="ConsPlusNormal"/>
              <w:jc w:val="both"/>
            </w:pPr>
          </w:p>
        </w:tc>
      </w:tr>
      <w:tr w:rsidR="00B6471B">
        <w:tblPrEx>
          <w:tblBorders>
            <w:right w:val="single" w:sz="4" w:space="0" w:color="auto"/>
          </w:tblBorders>
        </w:tblPrEx>
        <w:tc>
          <w:tcPr>
            <w:tcW w:w="2475" w:type="dxa"/>
            <w:tcBorders>
              <w:left w:val="nil"/>
            </w:tcBorders>
          </w:tcPr>
          <w:p w:rsidR="00B6471B" w:rsidRDefault="00B6471B">
            <w:pPr>
              <w:pStyle w:val="ConsPlusNormal"/>
            </w:pPr>
            <w:r>
              <w:t>На конец дня</w:t>
            </w:r>
          </w:p>
        </w:tc>
        <w:tc>
          <w:tcPr>
            <w:tcW w:w="4950" w:type="dxa"/>
          </w:tcPr>
          <w:p w:rsidR="00B6471B" w:rsidRDefault="00B6471B">
            <w:pPr>
              <w:pStyle w:val="ConsPlusNormal"/>
              <w:jc w:val="both"/>
            </w:pPr>
          </w:p>
        </w:tc>
        <w:tc>
          <w:tcPr>
            <w:tcW w:w="49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3.2. Поступления в валюте Российской Федерации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640"/>
        <w:gridCol w:w="1980"/>
        <w:gridCol w:w="2310"/>
        <w:gridCol w:w="4125"/>
      </w:tblGrid>
      <w:tr w:rsidR="00B6471B">
        <w:tc>
          <w:tcPr>
            <w:tcW w:w="1320" w:type="dxa"/>
            <w:vMerge w:val="restart"/>
            <w:tcBorders>
              <w:left w:val="nil"/>
            </w:tcBorders>
          </w:tcPr>
          <w:p w:rsidR="00B6471B" w:rsidRDefault="00B6471B">
            <w:pPr>
              <w:pStyle w:val="ConsPlusNormal"/>
              <w:jc w:val="center"/>
            </w:pPr>
            <w:r>
              <w:t>N п/п</w:t>
            </w:r>
          </w:p>
        </w:tc>
        <w:tc>
          <w:tcPr>
            <w:tcW w:w="6930" w:type="dxa"/>
            <w:gridSpan w:val="3"/>
          </w:tcPr>
          <w:p w:rsidR="00B6471B" w:rsidRDefault="00B6471B">
            <w:pPr>
              <w:pStyle w:val="ConsPlusNormal"/>
              <w:jc w:val="center"/>
            </w:pPr>
            <w:r>
              <w:t>Документ</w:t>
            </w:r>
          </w:p>
        </w:tc>
        <w:tc>
          <w:tcPr>
            <w:tcW w:w="4125" w:type="dxa"/>
            <w:vMerge w:val="restart"/>
            <w:tcBorders>
              <w:right w:val="nil"/>
            </w:tcBorders>
          </w:tcPr>
          <w:p w:rsidR="00B6471B" w:rsidRDefault="00B6471B">
            <w:pPr>
              <w:pStyle w:val="ConsPlusNormal"/>
              <w:jc w:val="center"/>
            </w:pPr>
            <w:r>
              <w:t>Сумма в ____ году (текущий финансовый год)</w:t>
            </w:r>
          </w:p>
        </w:tc>
      </w:tr>
      <w:tr w:rsidR="00B6471B">
        <w:tc>
          <w:tcPr>
            <w:tcW w:w="1320" w:type="dxa"/>
            <w:vMerge/>
            <w:tcBorders>
              <w:left w:val="nil"/>
            </w:tcBorders>
          </w:tcPr>
          <w:p w:rsidR="00B6471B" w:rsidRDefault="00B6471B"/>
        </w:tc>
        <w:tc>
          <w:tcPr>
            <w:tcW w:w="2640" w:type="dxa"/>
          </w:tcPr>
          <w:p w:rsidR="00B6471B" w:rsidRDefault="00B6471B">
            <w:pPr>
              <w:pStyle w:val="ConsPlusNormal"/>
              <w:jc w:val="center"/>
            </w:pPr>
            <w:r>
              <w:t>наименование</w:t>
            </w:r>
          </w:p>
        </w:tc>
        <w:tc>
          <w:tcPr>
            <w:tcW w:w="1980" w:type="dxa"/>
          </w:tcPr>
          <w:p w:rsidR="00B6471B" w:rsidRDefault="00B6471B">
            <w:pPr>
              <w:pStyle w:val="ConsPlusNormal"/>
              <w:jc w:val="center"/>
            </w:pPr>
            <w:r>
              <w:t>номер</w:t>
            </w:r>
          </w:p>
        </w:tc>
        <w:tc>
          <w:tcPr>
            <w:tcW w:w="2310" w:type="dxa"/>
          </w:tcPr>
          <w:p w:rsidR="00B6471B" w:rsidRDefault="00B6471B">
            <w:pPr>
              <w:pStyle w:val="ConsPlusNormal"/>
              <w:jc w:val="center"/>
            </w:pPr>
            <w:r>
              <w:t>дата</w:t>
            </w:r>
          </w:p>
        </w:tc>
        <w:tc>
          <w:tcPr>
            <w:tcW w:w="4125"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2640"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4125"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231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right w:val="single" w:sz="4" w:space="0" w:color="auto"/>
          </w:tblBorders>
        </w:tblPrEx>
        <w:tc>
          <w:tcPr>
            <w:tcW w:w="8250" w:type="dxa"/>
            <w:gridSpan w:val="4"/>
            <w:tcBorders>
              <w:left w:val="nil"/>
              <w:bottom w:val="nil"/>
            </w:tcBorders>
          </w:tcPr>
          <w:p w:rsidR="00B6471B" w:rsidRDefault="00B6471B">
            <w:pPr>
              <w:pStyle w:val="ConsPlusNormal"/>
              <w:jc w:val="right"/>
            </w:pPr>
            <w:r>
              <w:t>Итого</w:t>
            </w:r>
          </w:p>
        </w:tc>
        <w:tc>
          <w:tcPr>
            <w:tcW w:w="412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3.3. Поступления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90"/>
        <w:gridCol w:w="2145"/>
        <w:gridCol w:w="990"/>
        <w:gridCol w:w="825"/>
        <w:gridCol w:w="1155"/>
        <w:gridCol w:w="1980"/>
        <w:gridCol w:w="990"/>
        <w:gridCol w:w="3300"/>
      </w:tblGrid>
      <w:tr w:rsidR="00B6471B">
        <w:tc>
          <w:tcPr>
            <w:tcW w:w="990" w:type="dxa"/>
            <w:vMerge w:val="restart"/>
            <w:tcBorders>
              <w:left w:val="nil"/>
            </w:tcBorders>
          </w:tcPr>
          <w:p w:rsidR="00B6471B" w:rsidRDefault="00B6471B">
            <w:pPr>
              <w:pStyle w:val="ConsPlusNormal"/>
              <w:jc w:val="center"/>
            </w:pPr>
            <w:r>
              <w:lastRenderedPageBreak/>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tc>
        <w:tc>
          <w:tcPr>
            <w:tcW w:w="1155" w:type="dxa"/>
            <w:vMerge w:val="restart"/>
          </w:tcPr>
          <w:p w:rsidR="00B6471B" w:rsidRDefault="00B6471B">
            <w:pPr>
              <w:pStyle w:val="ConsPlusNormal"/>
              <w:jc w:val="center"/>
            </w:pPr>
            <w:r>
              <w:t xml:space="preserve">Код валюты по </w:t>
            </w:r>
            <w:hyperlink r:id="rId325" w:history="1">
              <w:r>
                <w:rPr>
                  <w:color w:val="0000FF"/>
                </w:rPr>
                <w:t>ОКВ</w:t>
              </w:r>
            </w:hyperlink>
          </w:p>
        </w:tc>
        <w:tc>
          <w:tcPr>
            <w:tcW w:w="1980" w:type="dxa"/>
            <w:vMerge w:val="restart"/>
          </w:tcPr>
          <w:p w:rsidR="00B6471B" w:rsidRDefault="00B6471B">
            <w:pPr>
              <w:pStyle w:val="ConsPlusNormal"/>
              <w:jc w:val="center"/>
            </w:pPr>
            <w:r>
              <w:t>Сумма в иностранной валюте</w:t>
            </w:r>
          </w:p>
          <w:p w:rsidR="00B6471B" w:rsidRDefault="00B6471B">
            <w:pPr>
              <w:pStyle w:val="ConsPlusNormal"/>
              <w:jc w:val="center"/>
            </w:pPr>
            <w:r>
              <w:t>в ____ году (текущий</w:t>
            </w:r>
          </w:p>
          <w:p w:rsidR="00B6471B" w:rsidRDefault="00B6471B">
            <w:pPr>
              <w:pStyle w:val="ConsPlusNormal"/>
              <w:jc w:val="center"/>
            </w:pPr>
            <w:r>
              <w:t>финансовый</w:t>
            </w:r>
          </w:p>
          <w:p w:rsidR="00B6471B" w:rsidRDefault="00B6471B">
            <w:pPr>
              <w:pStyle w:val="ConsPlusNormal"/>
              <w:jc w:val="center"/>
            </w:pPr>
            <w:r>
              <w:t>год)</w:t>
            </w:r>
          </w:p>
        </w:tc>
        <w:tc>
          <w:tcPr>
            <w:tcW w:w="990" w:type="dxa"/>
            <w:vMerge w:val="restart"/>
          </w:tcPr>
          <w:p w:rsidR="00B6471B" w:rsidRDefault="00B6471B">
            <w:pPr>
              <w:pStyle w:val="ConsPlusNormal"/>
              <w:jc w:val="center"/>
            </w:pPr>
            <w:r>
              <w:t>Курс валют</w:t>
            </w:r>
          </w:p>
        </w:tc>
        <w:tc>
          <w:tcPr>
            <w:tcW w:w="3300" w:type="dxa"/>
            <w:vMerge w:val="restart"/>
            <w:tcBorders>
              <w:right w:val="nil"/>
            </w:tcBorders>
          </w:tcPr>
          <w:p w:rsidR="00B6471B" w:rsidRDefault="00B6471B">
            <w:pPr>
              <w:pStyle w:val="ConsPlusNormal"/>
              <w:jc w:val="center"/>
            </w:pPr>
            <w:r>
              <w:t>Сумма поступлений</w:t>
            </w:r>
          </w:p>
          <w:p w:rsidR="00B6471B" w:rsidRDefault="00B6471B">
            <w:pPr>
              <w:pStyle w:val="ConsPlusNormal"/>
              <w:jc w:val="center"/>
            </w:pPr>
            <w:r>
              <w:t>в рублевом эквиваленте</w:t>
            </w:r>
          </w:p>
          <w:p w:rsidR="00B6471B" w:rsidRDefault="00B6471B">
            <w:pPr>
              <w:pStyle w:val="ConsPlusNormal"/>
              <w:jc w:val="center"/>
            </w:pPr>
            <w:r>
              <w:t>в ____ году (текущий финансовый</w:t>
            </w:r>
          </w:p>
          <w:p w:rsidR="00B6471B" w:rsidRDefault="00B6471B">
            <w:pPr>
              <w:pStyle w:val="ConsPlusNormal"/>
              <w:jc w:val="center"/>
            </w:pPr>
            <w:r>
              <w:t>год)</w:t>
            </w:r>
          </w:p>
        </w:tc>
      </w:tr>
      <w:tr w:rsidR="00B6471B">
        <w:tc>
          <w:tcPr>
            <w:tcW w:w="990"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155" w:type="dxa"/>
            <w:vMerge/>
          </w:tcPr>
          <w:p w:rsidR="00B6471B" w:rsidRDefault="00B6471B"/>
        </w:tc>
        <w:tc>
          <w:tcPr>
            <w:tcW w:w="1980" w:type="dxa"/>
            <w:vMerge/>
          </w:tcPr>
          <w:p w:rsidR="00B6471B" w:rsidRDefault="00B6471B"/>
        </w:tc>
        <w:tc>
          <w:tcPr>
            <w:tcW w:w="990" w:type="dxa"/>
            <w:vMerge/>
          </w:tcPr>
          <w:p w:rsidR="00B6471B" w:rsidRDefault="00B6471B"/>
        </w:tc>
        <w:tc>
          <w:tcPr>
            <w:tcW w:w="3300" w:type="dxa"/>
            <w:vMerge/>
            <w:tcBorders>
              <w:right w:val="nil"/>
            </w:tcBorders>
          </w:tcPr>
          <w:p w:rsidR="00B6471B" w:rsidRDefault="00B6471B"/>
        </w:tc>
      </w:tr>
      <w:tr w:rsidR="00B6471B">
        <w:tc>
          <w:tcPr>
            <w:tcW w:w="99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330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990"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4950" w:type="dxa"/>
            <w:gridSpan w:val="4"/>
            <w:tcBorders>
              <w:left w:val="nil"/>
              <w:bottom w:val="nil"/>
            </w:tcBorders>
          </w:tcPr>
          <w:p w:rsidR="00B6471B" w:rsidRDefault="00B6471B">
            <w:pPr>
              <w:pStyle w:val="ConsPlusNormal"/>
              <w:jc w:val="right"/>
            </w:pPr>
            <w:r>
              <w:t xml:space="preserve">Итого по коду валют </w:t>
            </w:r>
            <w:hyperlink r:id="rId326" w:history="1">
              <w:r>
                <w:rPr>
                  <w:color w:val="0000FF"/>
                </w:rPr>
                <w:t>(ОКВ)</w:t>
              </w:r>
            </w:hyperlink>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center"/>
            </w:pPr>
            <w:r>
              <w:t>X</w:t>
            </w:r>
          </w:p>
        </w:tc>
        <w:tc>
          <w:tcPr>
            <w:tcW w:w="3300" w:type="dxa"/>
          </w:tcPr>
          <w:p w:rsidR="00B6471B" w:rsidRDefault="00B6471B">
            <w:pPr>
              <w:pStyle w:val="ConsPlusNormal"/>
              <w:jc w:val="both"/>
            </w:pPr>
          </w:p>
        </w:tc>
      </w:tr>
      <w:tr w:rsidR="00B6471B">
        <w:tblPrEx>
          <w:tblBorders>
            <w:right w:val="single" w:sz="4" w:space="0" w:color="auto"/>
            <w:insideV w:val="nil"/>
          </w:tblBorders>
        </w:tblPrEx>
        <w:tc>
          <w:tcPr>
            <w:tcW w:w="4950" w:type="dxa"/>
            <w:gridSpan w:val="4"/>
            <w:tcBorders>
              <w:top w:val="nil"/>
              <w:bottom w:val="nil"/>
            </w:tcBorders>
          </w:tcPr>
          <w:p w:rsidR="00B6471B" w:rsidRDefault="00B6471B">
            <w:pPr>
              <w:pStyle w:val="ConsPlusNormal"/>
              <w:jc w:val="both"/>
            </w:pPr>
          </w:p>
        </w:tc>
        <w:tc>
          <w:tcPr>
            <w:tcW w:w="4125" w:type="dxa"/>
            <w:gridSpan w:val="3"/>
            <w:tcBorders>
              <w:bottom w:val="nil"/>
              <w:right w:val="single" w:sz="4" w:space="0" w:color="auto"/>
            </w:tcBorders>
          </w:tcPr>
          <w:p w:rsidR="00B6471B" w:rsidRDefault="00B6471B">
            <w:pPr>
              <w:pStyle w:val="ConsPlusNormal"/>
              <w:jc w:val="right"/>
            </w:pPr>
            <w:r>
              <w:t>Всего</w:t>
            </w:r>
          </w:p>
        </w:tc>
        <w:tc>
          <w:tcPr>
            <w:tcW w:w="3300" w:type="dxa"/>
            <w:tcBorders>
              <w:left w:val="single" w:sz="4" w:space="0" w:color="auto"/>
              <w:right w:val="single" w:sz="4" w:space="0" w:color="auto"/>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0531718,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3.4. Выплаты в валюте Российской Федерации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2310"/>
        <w:gridCol w:w="990"/>
        <w:gridCol w:w="990"/>
        <w:gridCol w:w="2310"/>
        <w:gridCol w:w="1320"/>
        <w:gridCol w:w="825"/>
        <w:gridCol w:w="2310"/>
      </w:tblGrid>
      <w:tr w:rsidR="00B6471B">
        <w:tc>
          <w:tcPr>
            <w:tcW w:w="1320" w:type="dxa"/>
            <w:vMerge w:val="restart"/>
            <w:tcBorders>
              <w:left w:val="nil"/>
            </w:tcBorders>
          </w:tcPr>
          <w:p w:rsidR="00B6471B" w:rsidRDefault="00B6471B">
            <w:pPr>
              <w:pStyle w:val="ConsPlusNormal"/>
              <w:jc w:val="center"/>
            </w:pPr>
            <w:r>
              <w:t>N п/п</w:t>
            </w:r>
          </w:p>
        </w:tc>
        <w:tc>
          <w:tcPr>
            <w:tcW w:w="4290" w:type="dxa"/>
            <w:gridSpan w:val="3"/>
          </w:tcPr>
          <w:p w:rsidR="00B6471B" w:rsidRDefault="00B6471B">
            <w:pPr>
              <w:pStyle w:val="ConsPlusNormal"/>
              <w:jc w:val="center"/>
            </w:pPr>
            <w:r>
              <w:t>Документ, подтверждающий</w:t>
            </w:r>
          </w:p>
          <w:p w:rsidR="00B6471B" w:rsidRDefault="00B6471B">
            <w:pPr>
              <w:pStyle w:val="ConsPlusNormal"/>
              <w:jc w:val="center"/>
            </w:pPr>
            <w:r>
              <w:t>проведение операции</w:t>
            </w:r>
          </w:p>
        </w:tc>
        <w:tc>
          <w:tcPr>
            <w:tcW w:w="4455" w:type="dxa"/>
            <w:gridSpan w:val="3"/>
          </w:tcPr>
          <w:p w:rsidR="00B6471B" w:rsidRDefault="00B6471B">
            <w:pPr>
              <w:pStyle w:val="ConsPlusNormal"/>
              <w:jc w:val="center"/>
            </w:pPr>
            <w:r>
              <w:t>Документ администратора</w:t>
            </w:r>
          </w:p>
          <w:p w:rsidR="00B6471B" w:rsidRDefault="00B6471B">
            <w:pPr>
              <w:pStyle w:val="ConsPlusNormal"/>
              <w:jc w:val="center"/>
            </w:pPr>
            <w:r>
              <w:t>источников финансирования</w:t>
            </w:r>
          </w:p>
        </w:tc>
        <w:tc>
          <w:tcPr>
            <w:tcW w:w="2310" w:type="dxa"/>
            <w:vMerge w:val="restart"/>
            <w:tcBorders>
              <w:right w:val="nil"/>
            </w:tcBorders>
          </w:tcPr>
          <w:p w:rsidR="00B6471B" w:rsidRDefault="00B6471B">
            <w:pPr>
              <w:pStyle w:val="ConsPlusNormal"/>
              <w:jc w:val="center"/>
            </w:pPr>
            <w:r>
              <w:t>Сумма в ____</w:t>
            </w:r>
          </w:p>
          <w:p w:rsidR="00B6471B" w:rsidRDefault="00B6471B">
            <w:pPr>
              <w:pStyle w:val="ConsPlusNormal"/>
              <w:jc w:val="center"/>
            </w:pPr>
            <w:r>
              <w:t>году</w:t>
            </w:r>
          </w:p>
          <w:p w:rsidR="00B6471B" w:rsidRDefault="00B6471B">
            <w:pPr>
              <w:pStyle w:val="ConsPlusNormal"/>
              <w:jc w:val="center"/>
            </w:pPr>
            <w:r>
              <w:t>(текущий</w:t>
            </w:r>
          </w:p>
          <w:p w:rsidR="00B6471B" w:rsidRDefault="00B6471B">
            <w:pPr>
              <w:pStyle w:val="ConsPlusNormal"/>
              <w:jc w:val="center"/>
            </w:pPr>
            <w:r>
              <w:t>финансовый</w:t>
            </w:r>
          </w:p>
          <w:p w:rsidR="00B6471B" w:rsidRDefault="00B6471B">
            <w:pPr>
              <w:pStyle w:val="ConsPlusNormal"/>
              <w:jc w:val="center"/>
            </w:pPr>
            <w:r>
              <w:t>год)</w:t>
            </w:r>
          </w:p>
        </w:tc>
      </w:tr>
      <w:tr w:rsidR="00B6471B">
        <w:tc>
          <w:tcPr>
            <w:tcW w:w="1320" w:type="dxa"/>
            <w:vMerge/>
            <w:tcBorders>
              <w:left w:val="nil"/>
            </w:tcBorders>
          </w:tcPr>
          <w:p w:rsidR="00B6471B" w:rsidRDefault="00B6471B"/>
        </w:tc>
        <w:tc>
          <w:tcPr>
            <w:tcW w:w="2310"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990" w:type="dxa"/>
          </w:tcPr>
          <w:p w:rsidR="00B6471B" w:rsidRDefault="00B6471B">
            <w:pPr>
              <w:pStyle w:val="ConsPlusNormal"/>
              <w:jc w:val="center"/>
            </w:pPr>
            <w:r>
              <w:t>дата</w:t>
            </w:r>
          </w:p>
        </w:tc>
        <w:tc>
          <w:tcPr>
            <w:tcW w:w="2310" w:type="dxa"/>
          </w:tcPr>
          <w:p w:rsidR="00B6471B" w:rsidRDefault="00B6471B">
            <w:pPr>
              <w:pStyle w:val="ConsPlusNormal"/>
              <w:jc w:val="center"/>
            </w:pPr>
            <w:r>
              <w:t>наименование</w:t>
            </w:r>
          </w:p>
        </w:tc>
        <w:tc>
          <w:tcPr>
            <w:tcW w:w="132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31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lastRenderedPageBreak/>
              <w:t>1</w:t>
            </w:r>
          </w:p>
        </w:tc>
        <w:tc>
          <w:tcPr>
            <w:tcW w:w="231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2310"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2310" w:type="dxa"/>
            <w:tcBorders>
              <w:right w:val="nil"/>
            </w:tcBorders>
          </w:tcPr>
          <w:p w:rsidR="00B6471B" w:rsidRDefault="00B6471B">
            <w:pPr>
              <w:pStyle w:val="ConsPlusNormal"/>
              <w:jc w:val="center"/>
            </w:pPr>
            <w:r>
              <w:t>8</w:t>
            </w: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320" w:type="dxa"/>
            <w:tcBorders>
              <w:left w:val="nil"/>
            </w:tcBorders>
          </w:tcPr>
          <w:p w:rsidR="00B6471B" w:rsidRDefault="00B6471B">
            <w:pPr>
              <w:pStyle w:val="ConsPlusNormal"/>
              <w:jc w:val="both"/>
            </w:pPr>
          </w:p>
        </w:tc>
        <w:tc>
          <w:tcPr>
            <w:tcW w:w="231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2310" w:type="dxa"/>
          </w:tcPr>
          <w:p w:rsidR="00B6471B" w:rsidRDefault="00B6471B">
            <w:pPr>
              <w:pStyle w:val="ConsPlusNormal"/>
              <w:jc w:val="both"/>
            </w:pPr>
          </w:p>
        </w:tc>
        <w:tc>
          <w:tcPr>
            <w:tcW w:w="1320" w:type="dxa"/>
          </w:tcPr>
          <w:p w:rsidR="00B6471B" w:rsidRDefault="00B6471B">
            <w:pPr>
              <w:pStyle w:val="ConsPlusNormal"/>
              <w:jc w:val="both"/>
            </w:pPr>
          </w:p>
        </w:tc>
        <w:tc>
          <w:tcPr>
            <w:tcW w:w="82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0065" w:type="dxa"/>
            <w:gridSpan w:val="7"/>
            <w:tcBorders>
              <w:left w:val="nil"/>
              <w:bottom w:val="nil"/>
            </w:tcBorders>
          </w:tcPr>
          <w:p w:rsidR="00B6471B" w:rsidRDefault="00B6471B">
            <w:pPr>
              <w:pStyle w:val="ConsPlusNormal"/>
              <w:jc w:val="right"/>
            </w:pPr>
            <w:r>
              <w:t>Итого</w:t>
            </w:r>
          </w:p>
        </w:tc>
        <w:tc>
          <w:tcPr>
            <w:tcW w:w="231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Раздел 3.5. Выплаты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2145"/>
        <w:gridCol w:w="990"/>
        <w:gridCol w:w="825"/>
        <w:gridCol w:w="2145"/>
        <w:gridCol w:w="990"/>
        <w:gridCol w:w="825"/>
        <w:gridCol w:w="1155"/>
        <w:gridCol w:w="1980"/>
        <w:gridCol w:w="990"/>
        <w:gridCol w:w="3300"/>
      </w:tblGrid>
      <w:tr w:rsidR="00B6471B">
        <w:tc>
          <w:tcPr>
            <w:tcW w:w="825" w:type="dxa"/>
            <w:vMerge w:val="restart"/>
            <w:tcBorders>
              <w:left w:val="nil"/>
            </w:tcBorders>
          </w:tcPr>
          <w:p w:rsidR="00B6471B" w:rsidRDefault="00B6471B">
            <w:pPr>
              <w:pStyle w:val="ConsPlusNormal"/>
              <w:jc w:val="center"/>
            </w:pPr>
            <w:r>
              <w:t>N</w:t>
            </w:r>
          </w:p>
          <w:p w:rsidR="00B6471B" w:rsidRDefault="00B6471B">
            <w:pPr>
              <w:pStyle w:val="ConsPlusNormal"/>
              <w:jc w:val="center"/>
            </w:pPr>
            <w:r>
              <w:t>п/п</w:t>
            </w:r>
          </w:p>
        </w:tc>
        <w:tc>
          <w:tcPr>
            <w:tcW w:w="3960" w:type="dxa"/>
            <w:gridSpan w:val="3"/>
          </w:tcPr>
          <w:p w:rsidR="00B6471B" w:rsidRDefault="00B6471B">
            <w:pPr>
              <w:pStyle w:val="ConsPlusNormal"/>
              <w:jc w:val="center"/>
            </w:pPr>
            <w:r>
              <w:t>Документ,</w:t>
            </w:r>
          </w:p>
          <w:p w:rsidR="00B6471B" w:rsidRDefault="00B6471B">
            <w:pPr>
              <w:pStyle w:val="ConsPlusNormal"/>
              <w:jc w:val="center"/>
            </w:pPr>
            <w:r>
              <w:t>подтверждающий проведение операции</w:t>
            </w:r>
          </w:p>
        </w:tc>
        <w:tc>
          <w:tcPr>
            <w:tcW w:w="3960" w:type="dxa"/>
            <w:gridSpan w:val="3"/>
          </w:tcPr>
          <w:p w:rsidR="00B6471B" w:rsidRDefault="00B6471B">
            <w:pPr>
              <w:pStyle w:val="ConsPlusNormal"/>
              <w:jc w:val="center"/>
            </w:pPr>
            <w:r>
              <w:t>Документ администратора</w:t>
            </w:r>
          </w:p>
          <w:p w:rsidR="00B6471B" w:rsidRDefault="00B6471B">
            <w:pPr>
              <w:pStyle w:val="ConsPlusNormal"/>
              <w:jc w:val="center"/>
            </w:pPr>
            <w:r>
              <w:t>источников</w:t>
            </w:r>
          </w:p>
          <w:p w:rsidR="00B6471B" w:rsidRDefault="00B6471B">
            <w:pPr>
              <w:pStyle w:val="ConsPlusNormal"/>
              <w:jc w:val="center"/>
            </w:pPr>
            <w:r>
              <w:t>финансирования</w:t>
            </w:r>
          </w:p>
        </w:tc>
        <w:tc>
          <w:tcPr>
            <w:tcW w:w="1155" w:type="dxa"/>
            <w:vMerge w:val="restart"/>
          </w:tcPr>
          <w:p w:rsidR="00B6471B" w:rsidRDefault="00B6471B">
            <w:pPr>
              <w:pStyle w:val="ConsPlusNormal"/>
              <w:jc w:val="center"/>
            </w:pPr>
            <w:r>
              <w:t xml:space="preserve">Код валюты по </w:t>
            </w:r>
            <w:hyperlink r:id="rId327" w:history="1">
              <w:r>
                <w:rPr>
                  <w:color w:val="0000FF"/>
                </w:rPr>
                <w:t>ОКВ</w:t>
              </w:r>
            </w:hyperlink>
          </w:p>
        </w:tc>
        <w:tc>
          <w:tcPr>
            <w:tcW w:w="1980" w:type="dxa"/>
            <w:vMerge w:val="restart"/>
          </w:tcPr>
          <w:p w:rsidR="00B6471B" w:rsidRDefault="00B6471B">
            <w:pPr>
              <w:pStyle w:val="ConsPlusNormal"/>
              <w:jc w:val="center"/>
            </w:pPr>
            <w:r>
              <w:t>Сумма в иностранной валюте</w:t>
            </w:r>
          </w:p>
          <w:p w:rsidR="00B6471B" w:rsidRDefault="00B6471B">
            <w:pPr>
              <w:pStyle w:val="ConsPlusNormal"/>
              <w:jc w:val="center"/>
            </w:pPr>
            <w:r>
              <w:t>в ____ году (текущий</w:t>
            </w:r>
          </w:p>
          <w:p w:rsidR="00B6471B" w:rsidRDefault="00B6471B">
            <w:pPr>
              <w:pStyle w:val="ConsPlusNormal"/>
              <w:jc w:val="center"/>
            </w:pPr>
            <w:r>
              <w:t>финансовый</w:t>
            </w:r>
          </w:p>
          <w:p w:rsidR="00B6471B" w:rsidRDefault="00B6471B">
            <w:pPr>
              <w:pStyle w:val="ConsPlusNormal"/>
              <w:jc w:val="center"/>
            </w:pPr>
            <w:r>
              <w:t>год)</w:t>
            </w:r>
          </w:p>
        </w:tc>
        <w:tc>
          <w:tcPr>
            <w:tcW w:w="990" w:type="dxa"/>
            <w:vMerge w:val="restart"/>
          </w:tcPr>
          <w:p w:rsidR="00B6471B" w:rsidRDefault="00B6471B">
            <w:pPr>
              <w:pStyle w:val="ConsPlusNormal"/>
              <w:jc w:val="center"/>
            </w:pPr>
            <w:r>
              <w:t>Курс валют</w:t>
            </w:r>
          </w:p>
        </w:tc>
        <w:tc>
          <w:tcPr>
            <w:tcW w:w="3300" w:type="dxa"/>
            <w:vMerge w:val="restart"/>
            <w:tcBorders>
              <w:right w:val="nil"/>
            </w:tcBorders>
          </w:tcPr>
          <w:p w:rsidR="00B6471B" w:rsidRDefault="00B6471B">
            <w:pPr>
              <w:pStyle w:val="ConsPlusNormal"/>
              <w:jc w:val="center"/>
            </w:pPr>
            <w:r>
              <w:t>Сумма выплат</w:t>
            </w:r>
          </w:p>
          <w:p w:rsidR="00B6471B" w:rsidRDefault="00B6471B">
            <w:pPr>
              <w:pStyle w:val="ConsPlusNormal"/>
              <w:jc w:val="center"/>
            </w:pPr>
            <w:r>
              <w:t>в рублевом эквиваленте</w:t>
            </w:r>
          </w:p>
          <w:p w:rsidR="00B6471B" w:rsidRDefault="00B6471B">
            <w:pPr>
              <w:pStyle w:val="ConsPlusNormal"/>
              <w:jc w:val="center"/>
            </w:pPr>
            <w:r>
              <w:t>в ____ году (текущий финансовый</w:t>
            </w:r>
          </w:p>
          <w:p w:rsidR="00B6471B" w:rsidRDefault="00B6471B">
            <w:pPr>
              <w:pStyle w:val="ConsPlusNormal"/>
              <w:jc w:val="center"/>
            </w:pPr>
            <w:r>
              <w:t>год)</w:t>
            </w:r>
          </w:p>
        </w:tc>
      </w:tr>
      <w:tr w:rsidR="00B6471B">
        <w:tc>
          <w:tcPr>
            <w:tcW w:w="825" w:type="dxa"/>
            <w:vMerge/>
            <w:tcBorders>
              <w:left w:val="nil"/>
            </w:tcBorders>
          </w:tcPr>
          <w:p w:rsidR="00B6471B" w:rsidRDefault="00B6471B"/>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155" w:type="dxa"/>
            <w:vMerge/>
          </w:tcPr>
          <w:p w:rsidR="00B6471B" w:rsidRDefault="00B6471B"/>
        </w:tc>
        <w:tc>
          <w:tcPr>
            <w:tcW w:w="1980" w:type="dxa"/>
            <w:vMerge/>
          </w:tcPr>
          <w:p w:rsidR="00B6471B" w:rsidRDefault="00B6471B"/>
        </w:tc>
        <w:tc>
          <w:tcPr>
            <w:tcW w:w="990" w:type="dxa"/>
            <w:vMerge/>
          </w:tcPr>
          <w:p w:rsidR="00B6471B" w:rsidRDefault="00B6471B"/>
        </w:tc>
        <w:tc>
          <w:tcPr>
            <w:tcW w:w="3300" w:type="dxa"/>
            <w:vMerge/>
            <w:tcBorders>
              <w:right w:val="nil"/>
            </w:tcBorders>
          </w:tcPr>
          <w:p w:rsidR="00B6471B" w:rsidRDefault="00B6471B"/>
        </w:tc>
      </w:tr>
      <w:tr w:rsidR="00B6471B">
        <w:tc>
          <w:tcPr>
            <w:tcW w:w="82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825" w:type="dxa"/>
          </w:tcPr>
          <w:p w:rsidR="00B6471B" w:rsidRDefault="00B6471B">
            <w:pPr>
              <w:pStyle w:val="ConsPlusNormal"/>
              <w:jc w:val="center"/>
            </w:pPr>
            <w:r>
              <w:t>4</w:t>
            </w:r>
          </w:p>
        </w:tc>
        <w:tc>
          <w:tcPr>
            <w:tcW w:w="2145"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3300" w:type="dxa"/>
            <w:tcBorders>
              <w:right w:val="nil"/>
            </w:tcBorders>
          </w:tcPr>
          <w:p w:rsidR="00B6471B" w:rsidRDefault="00B6471B">
            <w:pPr>
              <w:pStyle w:val="ConsPlusNormal"/>
              <w:jc w:val="center"/>
            </w:pPr>
            <w:r>
              <w:t>11</w:t>
            </w: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825" w:type="dxa"/>
            <w:tcBorders>
              <w:left w:val="nil"/>
            </w:tcBorders>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8745" w:type="dxa"/>
            <w:gridSpan w:val="7"/>
            <w:tcBorders>
              <w:left w:val="nil"/>
              <w:bottom w:val="nil"/>
            </w:tcBorders>
          </w:tcPr>
          <w:p w:rsidR="00B6471B" w:rsidRDefault="00B6471B">
            <w:pPr>
              <w:pStyle w:val="ConsPlusNormal"/>
              <w:jc w:val="right"/>
            </w:pPr>
            <w:r>
              <w:t xml:space="preserve">Итого по коду валют </w:t>
            </w:r>
            <w:hyperlink r:id="rId328" w:history="1">
              <w:r>
                <w:rPr>
                  <w:color w:val="0000FF"/>
                </w:rPr>
                <w:t>(ОКВ)</w:t>
              </w:r>
            </w:hyperlink>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990" w:type="dxa"/>
          </w:tcPr>
          <w:p w:rsidR="00B6471B" w:rsidRDefault="00B6471B">
            <w:pPr>
              <w:pStyle w:val="ConsPlusNormal"/>
              <w:jc w:val="center"/>
            </w:pPr>
            <w:r>
              <w:t>X</w:t>
            </w:r>
          </w:p>
        </w:tc>
        <w:tc>
          <w:tcPr>
            <w:tcW w:w="3300" w:type="dxa"/>
          </w:tcPr>
          <w:p w:rsidR="00B6471B" w:rsidRDefault="00B6471B">
            <w:pPr>
              <w:pStyle w:val="ConsPlusNormal"/>
              <w:jc w:val="both"/>
            </w:pPr>
          </w:p>
        </w:tc>
      </w:tr>
      <w:tr w:rsidR="00B6471B">
        <w:tblPrEx>
          <w:tblBorders>
            <w:right w:val="single" w:sz="4" w:space="0" w:color="auto"/>
            <w:insideV w:val="nil"/>
          </w:tblBorders>
        </w:tblPrEx>
        <w:tc>
          <w:tcPr>
            <w:tcW w:w="8745" w:type="dxa"/>
            <w:gridSpan w:val="7"/>
            <w:tcBorders>
              <w:top w:val="nil"/>
              <w:bottom w:val="nil"/>
            </w:tcBorders>
          </w:tcPr>
          <w:p w:rsidR="00B6471B" w:rsidRDefault="00B6471B">
            <w:pPr>
              <w:pStyle w:val="ConsPlusNormal"/>
              <w:jc w:val="both"/>
            </w:pPr>
          </w:p>
        </w:tc>
        <w:tc>
          <w:tcPr>
            <w:tcW w:w="4125" w:type="dxa"/>
            <w:gridSpan w:val="3"/>
            <w:tcBorders>
              <w:bottom w:val="nil"/>
              <w:right w:val="single" w:sz="4" w:space="0" w:color="auto"/>
            </w:tcBorders>
          </w:tcPr>
          <w:p w:rsidR="00B6471B" w:rsidRDefault="00B6471B">
            <w:pPr>
              <w:pStyle w:val="ConsPlusNormal"/>
              <w:jc w:val="right"/>
            </w:pPr>
            <w:r>
              <w:t>Всего</w:t>
            </w:r>
          </w:p>
        </w:tc>
        <w:tc>
          <w:tcPr>
            <w:tcW w:w="3300" w:type="dxa"/>
            <w:tcBorders>
              <w:left w:val="single" w:sz="4" w:space="0" w:color="auto"/>
              <w:right w:val="single" w:sz="4" w:space="0" w:color="auto"/>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lastRenderedPageBreak/>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17</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2" w:name="P6759"/>
      <w:bookmarkEnd w:id="132"/>
      <w:r>
        <w:t xml:space="preserve">                                  ВЫПИСКА</w:t>
      </w:r>
    </w:p>
    <w:p w:rsidR="00B6471B" w:rsidRDefault="00B6471B">
      <w:pPr>
        <w:pStyle w:val="ConsPlusNonformat"/>
        <w:jc w:val="both"/>
      </w:pPr>
      <w:r>
        <w:t xml:space="preserve">                    из лицевого счета иного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0531765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2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Изменение остатков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40"/>
        <w:gridCol w:w="1815"/>
        <w:gridCol w:w="1155"/>
        <w:gridCol w:w="1155"/>
        <w:gridCol w:w="1815"/>
        <w:gridCol w:w="1155"/>
        <w:gridCol w:w="1155"/>
        <w:gridCol w:w="1485"/>
        <w:gridCol w:w="2145"/>
        <w:gridCol w:w="1650"/>
        <w:gridCol w:w="1320"/>
      </w:tblGrid>
      <w:tr w:rsidR="00B6471B">
        <w:tc>
          <w:tcPr>
            <w:tcW w:w="2640" w:type="dxa"/>
            <w:vMerge w:val="restart"/>
            <w:tcBorders>
              <w:left w:val="nil"/>
            </w:tcBorders>
          </w:tcPr>
          <w:p w:rsidR="00B6471B" w:rsidRDefault="00B6471B">
            <w:pPr>
              <w:pStyle w:val="ConsPlusNormal"/>
              <w:jc w:val="center"/>
            </w:pPr>
            <w:r>
              <w:t>Наименование показателя</w:t>
            </w:r>
          </w:p>
        </w:tc>
        <w:tc>
          <w:tcPr>
            <w:tcW w:w="4125" w:type="dxa"/>
            <w:gridSpan w:val="3"/>
          </w:tcPr>
          <w:p w:rsidR="00B6471B" w:rsidRDefault="00B6471B">
            <w:pPr>
              <w:pStyle w:val="ConsPlusNormal"/>
              <w:jc w:val="center"/>
            </w:pPr>
            <w:r>
              <w:t>Бюджетные ассигнования</w:t>
            </w:r>
          </w:p>
        </w:tc>
        <w:tc>
          <w:tcPr>
            <w:tcW w:w="4125" w:type="dxa"/>
            <w:gridSpan w:val="3"/>
          </w:tcPr>
          <w:p w:rsidR="00B6471B" w:rsidRDefault="00B6471B">
            <w:pPr>
              <w:pStyle w:val="ConsPlusNormal"/>
              <w:jc w:val="center"/>
            </w:pPr>
            <w:r>
              <w:t>Лимиты бюджетных обязательств</w:t>
            </w:r>
          </w:p>
        </w:tc>
        <w:tc>
          <w:tcPr>
            <w:tcW w:w="3630" w:type="dxa"/>
            <w:gridSpan w:val="2"/>
          </w:tcPr>
          <w:p w:rsidR="00B6471B" w:rsidRDefault="00B6471B">
            <w:pPr>
              <w:pStyle w:val="ConsPlusNormal"/>
              <w:jc w:val="center"/>
            </w:pPr>
            <w:r>
              <w:t>Предельные объемы финансирования</w:t>
            </w:r>
          </w:p>
        </w:tc>
        <w:tc>
          <w:tcPr>
            <w:tcW w:w="1650" w:type="dxa"/>
            <w:vMerge w:val="restart"/>
          </w:tcPr>
          <w:p w:rsidR="00B6471B" w:rsidRDefault="00B6471B">
            <w:pPr>
              <w:pStyle w:val="ConsPlusNormal"/>
              <w:jc w:val="center"/>
            </w:pPr>
            <w:r>
              <w:t>Поступления (с начала ____ текущего финансового года)</w:t>
            </w:r>
          </w:p>
        </w:tc>
        <w:tc>
          <w:tcPr>
            <w:tcW w:w="1320" w:type="dxa"/>
            <w:vMerge w:val="restart"/>
            <w:tcBorders>
              <w:right w:val="nil"/>
            </w:tcBorders>
          </w:tcPr>
          <w:p w:rsidR="00B6471B" w:rsidRDefault="00B6471B">
            <w:pPr>
              <w:pStyle w:val="ConsPlusNormal"/>
              <w:jc w:val="center"/>
            </w:pPr>
            <w:r>
              <w:t>Выплаты (с начала ____ текущего финансового года)</w:t>
            </w:r>
          </w:p>
        </w:tc>
      </w:tr>
      <w:tr w:rsidR="00B6471B">
        <w:tc>
          <w:tcPr>
            <w:tcW w:w="2640"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485" w:type="dxa"/>
            <w:vMerge w:val="restart"/>
          </w:tcPr>
          <w:p w:rsidR="00B6471B" w:rsidRDefault="00B6471B">
            <w:pPr>
              <w:pStyle w:val="ConsPlusNormal"/>
              <w:jc w:val="center"/>
            </w:pPr>
            <w:r>
              <w:t>в валюте Российской Федерации</w:t>
            </w:r>
          </w:p>
        </w:tc>
        <w:tc>
          <w:tcPr>
            <w:tcW w:w="2145" w:type="dxa"/>
            <w:vMerge w:val="restart"/>
          </w:tcPr>
          <w:p w:rsidR="00B6471B" w:rsidRDefault="00B6471B">
            <w:pPr>
              <w:pStyle w:val="ConsPlusNormal"/>
              <w:jc w:val="center"/>
            </w:pPr>
            <w:r>
              <w:t>для иностранной валюты</w:t>
            </w:r>
          </w:p>
          <w:p w:rsidR="00B6471B" w:rsidRDefault="00B6471B">
            <w:pPr>
              <w:pStyle w:val="ConsPlusNormal"/>
              <w:jc w:val="center"/>
            </w:pPr>
            <w:r>
              <w:t>(в рублевом) эквиваленте</w:t>
            </w:r>
          </w:p>
        </w:tc>
        <w:tc>
          <w:tcPr>
            <w:tcW w:w="1650" w:type="dxa"/>
            <w:vMerge/>
          </w:tcPr>
          <w:p w:rsidR="00B6471B" w:rsidRDefault="00B6471B"/>
        </w:tc>
        <w:tc>
          <w:tcPr>
            <w:tcW w:w="1320" w:type="dxa"/>
            <w:vMerge/>
            <w:tcBorders>
              <w:right w:val="nil"/>
            </w:tcBorders>
          </w:tcPr>
          <w:p w:rsidR="00B6471B" w:rsidRDefault="00B6471B"/>
        </w:tc>
      </w:tr>
      <w:tr w:rsidR="00B6471B">
        <w:tc>
          <w:tcPr>
            <w:tcW w:w="2640"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485" w:type="dxa"/>
            <w:vMerge/>
          </w:tcPr>
          <w:p w:rsidR="00B6471B" w:rsidRDefault="00B6471B"/>
        </w:tc>
        <w:tc>
          <w:tcPr>
            <w:tcW w:w="2145" w:type="dxa"/>
            <w:vMerge/>
          </w:tcPr>
          <w:p w:rsidR="00B6471B" w:rsidRDefault="00B6471B"/>
        </w:tc>
        <w:tc>
          <w:tcPr>
            <w:tcW w:w="1650" w:type="dxa"/>
            <w:vMerge/>
          </w:tcPr>
          <w:p w:rsidR="00B6471B" w:rsidRDefault="00B6471B"/>
        </w:tc>
        <w:tc>
          <w:tcPr>
            <w:tcW w:w="1320" w:type="dxa"/>
            <w:vMerge/>
            <w:tcBorders>
              <w:right w:val="nil"/>
            </w:tcBorders>
          </w:tcPr>
          <w:p w:rsidR="00B6471B" w:rsidRDefault="00B6471B"/>
        </w:tc>
      </w:tr>
      <w:tr w:rsidR="00B6471B">
        <w:tc>
          <w:tcPr>
            <w:tcW w:w="2640"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2145" w:type="dxa"/>
          </w:tcPr>
          <w:p w:rsidR="00B6471B" w:rsidRDefault="00B6471B">
            <w:pPr>
              <w:pStyle w:val="ConsPlusNormal"/>
              <w:jc w:val="center"/>
            </w:pPr>
            <w:r>
              <w:t>9</w:t>
            </w:r>
          </w:p>
        </w:tc>
        <w:tc>
          <w:tcPr>
            <w:tcW w:w="1650" w:type="dxa"/>
          </w:tcPr>
          <w:p w:rsidR="00B6471B" w:rsidRDefault="00B6471B">
            <w:pPr>
              <w:pStyle w:val="ConsPlusNormal"/>
              <w:jc w:val="center"/>
            </w:pPr>
            <w:r>
              <w:t>10</w:t>
            </w:r>
          </w:p>
        </w:tc>
        <w:tc>
          <w:tcPr>
            <w:tcW w:w="1320" w:type="dxa"/>
            <w:tcBorders>
              <w:right w:val="nil"/>
            </w:tcBorders>
          </w:tcPr>
          <w:p w:rsidR="00B6471B" w:rsidRDefault="00B6471B">
            <w:pPr>
              <w:pStyle w:val="ConsPlusNormal"/>
              <w:jc w:val="center"/>
            </w:pPr>
            <w:r>
              <w:t>11</w:t>
            </w:r>
          </w:p>
        </w:tc>
      </w:tr>
      <w:tr w:rsidR="00B6471B">
        <w:tblPrEx>
          <w:tblBorders>
            <w:right w:val="single" w:sz="4" w:space="0" w:color="auto"/>
          </w:tblBorders>
        </w:tblPrEx>
        <w:tc>
          <w:tcPr>
            <w:tcW w:w="2640" w:type="dxa"/>
            <w:tcBorders>
              <w:left w:val="nil"/>
            </w:tcBorders>
          </w:tcPr>
          <w:p w:rsidR="00B6471B" w:rsidRDefault="00B6471B">
            <w:pPr>
              <w:pStyle w:val="ConsPlusNormal"/>
            </w:pPr>
            <w:r>
              <w:t>На начало дня</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right w:val="single" w:sz="4" w:space="0" w:color="auto"/>
          </w:tblBorders>
        </w:tblPrEx>
        <w:tc>
          <w:tcPr>
            <w:tcW w:w="2640" w:type="dxa"/>
            <w:tcBorders>
              <w:left w:val="nil"/>
            </w:tcBorders>
          </w:tcPr>
          <w:p w:rsidR="00B6471B" w:rsidRDefault="00B6471B">
            <w:pPr>
              <w:pStyle w:val="ConsPlusNormal"/>
            </w:pPr>
            <w:r>
              <w:t>На конец дня</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c>
          <w:tcPr>
            <w:tcW w:w="132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бюджетными данными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825"/>
        <w:gridCol w:w="1815"/>
        <w:gridCol w:w="1155"/>
        <w:gridCol w:w="1155"/>
        <w:gridCol w:w="1815"/>
        <w:gridCol w:w="2145"/>
        <w:gridCol w:w="1155"/>
        <w:gridCol w:w="1155"/>
        <w:gridCol w:w="1815"/>
        <w:gridCol w:w="2145"/>
      </w:tblGrid>
      <w:tr w:rsidR="00B6471B">
        <w:tc>
          <w:tcPr>
            <w:tcW w:w="3960" w:type="dxa"/>
            <w:gridSpan w:val="3"/>
            <w:tcBorders>
              <w:left w:val="nil"/>
            </w:tcBorders>
          </w:tcPr>
          <w:p w:rsidR="00B6471B" w:rsidRDefault="00B6471B">
            <w:pPr>
              <w:pStyle w:val="ConsPlusNormal"/>
              <w:jc w:val="center"/>
            </w:pPr>
            <w:r>
              <w:t>Документ</w:t>
            </w:r>
          </w:p>
        </w:tc>
        <w:tc>
          <w:tcPr>
            <w:tcW w:w="4125" w:type="dxa"/>
            <w:gridSpan w:val="3"/>
          </w:tcPr>
          <w:p w:rsidR="00B6471B" w:rsidRDefault="00B6471B">
            <w:pPr>
              <w:pStyle w:val="ConsPlusNormal"/>
              <w:jc w:val="center"/>
            </w:pPr>
            <w:r>
              <w:t>Бюджетные ассигнования</w:t>
            </w:r>
          </w:p>
        </w:tc>
        <w:tc>
          <w:tcPr>
            <w:tcW w:w="6270" w:type="dxa"/>
            <w:gridSpan w:val="4"/>
          </w:tcPr>
          <w:p w:rsidR="00B6471B" w:rsidRDefault="00B6471B">
            <w:pPr>
              <w:pStyle w:val="ConsPlusNormal"/>
              <w:jc w:val="center"/>
            </w:pPr>
            <w:r>
              <w:t>Лимиты бюджетных обязательств</w:t>
            </w:r>
          </w:p>
        </w:tc>
        <w:tc>
          <w:tcPr>
            <w:tcW w:w="3960" w:type="dxa"/>
            <w:gridSpan w:val="2"/>
            <w:vMerge w:val="restart"/>
            <w:tcBorders>
              <w:right w:val="nil"/>
            </w:tcBorders>
          </w:tcPr>
          <w:p w:rsidR="00B6471B" w:rsidRDefault="00B6471B">
            <w:pPr>
              <w:pStyle w:val="ConsPlusNormal"/>
              <w:jc w:val="center"/>
            </w:pPr>
            <w:r>
              <w:t>Предельные объемы финансирования</w:t>
            </w:r>
          </w:p>
        </w:tc>
      </w:tr>
      <w:tr w:rsidR="00B6471B">
        <w:tc>
          <w:tcPr>
            <w:tcW w:w="2145" w:type="dxa"/>
            <w:vMerge w:val="restart"/>
            <w:tcBorders>
              <w:left w:val="nil"/>
            </w:tcBorders>
          </w:tcPr>
          <w:p w:rsidR="00B6471B" w:rsidRDefault="00B6471B">
            <w:pPr>
              <w:pStyle w:val="ConsPlusNormal"/>
              <w:jc w:val="center"/>
            </w:pPr>
            <w:r>
              <w:t>наименование</w:t>
            </w:r>
          </w:p>
        </w:tc>
        <w:tc>
          <w:tcPr>
            <w:tcW w:w="990" w:type="dxa"/>
            <w:vMerge w:val="restart"/>
          </w:tcPr>
          <w:p w:rsidR="00B6471B" w:rsidRDefault="00B6471B">
            <w:pPr>
              <w:pStyle w:val="ConsPlusNormal"/>
              <w:jc w:val="center"/>
            </w:pPr>
            <w:r>
              <w:t>номер</w:t>
            </w:r>
          </w:p>
        </w:tc>
        <w:tc>
          <w:tcPr>
            <w:tcW w:w="825" w:type="dxa"/>
            <w:vMerge w:val="restart"/>
          </w:tcPr>
          <w:p w:rsidR="00B6471B" w:rsidRDefault="00B6471B">
            <w:pPr>
              <w:pStyle w:val="ConsPlusNormal"/>
              <w:jc w:val="center"/>
            </w:pPr>
            <w:r>
              <w:t>дата</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960" w:type="dxa"/>
            <w:gridSpan w:val="2"/>
          </w:tcPr>
          <w:p w:rsidR="00B6471B" w:rsidRDefault="00B6471B">
            <w:pPr>
              <w:pStyle w:val="ConsPlusNormal"/>
              <w:jc w:val="center"/>
            </w:pPr>
            <w:r>
              <w:t>на текущий ____</w:t>
            </w:r>
          </w:p>
          <w:p w:rsidR="00B6471B" w:rsidRDefault="00B6471B">
            <w:pPr>
              <w:pStyle w:val="ConsPlusNormal"/>
              <w:jc w:val="center"/>
            </w:pPr>
            <w:r>
              <w:t>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960" w:type="dxa"/>
            <w:gridSpan w:val="2"/>
            <w:vMerge/>
            <w:tcBorders>
              <w:right w:val="nil"/>
            </w:tcBorders>
          </w:tcPr>
          <w:p w:rsidR="00B6471B" w:rsidRDefault="00B6471B"/>
        </w:tc>
      </w:tr>
      <w:tr w:rsidR="00B6471B">
        <w:tc>
          <w:tcPr>
            <w:tcW w:w="2145" w:type="dxa"/>
            <w:vMerge/>
            <w:tcBorders>
              <w:left w:val="nil"/>
            </w:tcBorders>
          </w:tcPr>
          <w:p w:rsidR="00B6471B" w:rsidRDefault="00B6471B"/>
        </w:tc>
        <w:tc>
          <w:tcPr>
            <w:tcW w:w="990" w:type="dxa"/>
            <w:vMerge/>
          </w:tcPr>
          <w:p w:rsidR="00B6471B" w:rsidRDefault="00B6471B"/>
        </w:tc>
        <w:tc>
          <w:tcPr>
            <w:tcW w:w="825" w:type="dxa"/>
            <w:vMerge/>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2145" w:type="dxa"/>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2145" w:type="dxa"/>
            <w:tcBorders>
              <w:right w:val="nil"/>
            </w:tcBorders>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214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Pr>
          <w:p w:rsidR="00B6471B" w:rsidRDefault="00B6471B">
            <w:pPr>
              <w:pStyle w:val="ConsPlusNormal"/>
              <w:jc w:val="center"/>
            </w:pPr>
            <w:r>
              <w:t>11</w:t>
            </w:r>
          </w:p>
        </w:tc>
        <w:tc>
          <w:tcPr>
            <w:tcW w:w="2145" w:type="dxa"/>
            <w:tcBorders>
              <w:right w:val="nil"/>
            </w:tcBorders>
          </w:tcPr>
          <w:p w:rsidR="00B6471B" w:rsidRDefault="00B6471B">
            <w:pPr>
              <w:pStyle w:val="ConsPlusNormal"/>
              <w:jc w:val="center"/>
            </w:pPr>
            <w:r>
              <w:t>12</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3960" w:type="dxa"/>
            <w:gridSpan w:val="3"/>
            <w:tcBorders>
              <w:left w:val="nil"/>
              <w:bottom w:val="nil"/>
            </w:tcBorders>
          </w:tcPr>
          <w:p w:rsidR="00B6471B" w:rsidRDefault="00B6471B">
            <w:pPr>
              <w:pStyle w:val="ConsPlusNormal"/>
              <w:jc w:val="right"/>
            </w:pPr>
            <w:r>
              <w:lastRenderedPageBreak/>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0531765,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Операции с бюджетными средствами</w:t>
      </w:r>
    </w:p>
    <w:p w:rsidR="00B6471B" w:rsidRDefault="00B6471B">
      <w:pPr>
        <w:pStyle w:val="ConsPlusNonformat"/>
        <w:jc w:val="both"/>
      </w:pPr>
    </w:p>
    <w:p w:rsidR="00B6471B" w:rsidRDefault="00B6471B">
      <w:pPr>
        <w:pStyle w:val="ConsPlusNonformat"/>
        <w:jc w:val="both"/>
      </w:pPr>
      <w:r>
        <w:t xml:space="preserve">              3.1. Поступления в валюте Российской Федерации</w:t>
      </w:r>
    </w:p>
    <w:p w:rsidR="00B6471B" w:rsidRDefault="00B6471B">
      <w:pPr>
        <w:pStyle w:val="ConsPlusNonformat"/>
        <w:jc w:val="both"/>
      </w:pPr>
      <w:r>
        <w:t xml:space="preserve">                          и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1155"/>
        <w:gridCol w:w="2145"/>
        <w:gridCol w:w="1155"/>
        <w:gridCol w:w="2145"/>
        <w:gridCol w:w="1155"/>
        <w:gridCol w:w="2145"/>
      </w:tblGrid>
      <w:tr w:rsidR="00B6471B">
        <w:tc>
          <w:tcPr>
            <w:tcW w:w="4290" w:type="dxa"/>
            <w:gridSpan w:val="3"/>
            <w:tcBorders>
              <w:left w:val="nil"/>
            </w:tcBorders>
          </w:tcPr>
          <w:p w:rsidR="00B6471B" w:rsidRDefault="00B6471B">
            <w:pPr>
              <w:pStyle w:val="ConsPlusNormal"/>
              <w:jc w:val="center"/>
            </w:pPr>
            <w:r>
              <w:t>Документ, подтверждающий</w:t>
            </w:r>
          </w:p>
          <w:p w:rsidR="00B6471B" w:rsidRDefault="00B6471B">
            <w:pPr>
              <w:pStyle w:val="ConsPlusNormal"/>
              <w:jc w:val="center"/>
            </w:pPr>
            <w:r>
              <w:t>проведение операции</w:t>
            </w:r>
          </w:p>
        </w:tc>
        <w:tc>
          <w:tcPr>
            <w:tcW w:w="2145" w:type="dxa"/>
            <w:vMerge w:val="restart"/>
          </w:tcPr>
          <w:p w:rsidR="00B6471B" w:rsidRDefault="00B6471B">
            <w:pPr>
              <w:pStyle w:val="ConsPlusNormal"/>
              <w:jc w:val="center"/>
            </w:pPr>
            <w:r>
              <w:t>Поступления</w:t>
            </w:r>
          </w:p>
          <w:p w:rsidR="00B6471B" w:rsidRDefault="00B6471B">
            <w:pPr>
              <w:pStyle w:val="ConsPlusNormal"/>
              <w:jc w:val="center"/>
            </w:pPr>
            <w:r>
              <w:t>в валюте Российской Федерации</w:t>
            </w:r>
          </w:p>
        </w:tc>
        <w:tc>
          <w:tcPr>
            <w:tcW w:w="6600" w:type="dxa"/>
            <w:gridSpan w:val="4"/>
            <w:tcBorders>
              <w:right w:val="nil"/>
            </w:tcBorders>
          </w:tcPr>
          <w:p w:rsidR="00B6471B" w:rsidRDefault="00B6471B">
            <w:pPr>
              <w:pStyle w:val="ConsPlusNormal"/>
              <w:jc w:val="center"/>
            </w:pPr>
            <w:r>
              <w:t>Поступления в иностранной валюте</w:t>
            </w:r>
          </w:p>
        </w:tc>
      </w:tr>
      <w:tr w:rsidR="00B6471B">
        <w:tc>
          <w:tcPr>
            <w:tcW w:w="2145" w:type="dxa"/>
            <w:tcBorders>
              <w:left w:val="nil"/>
            </w:tcBorders>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1155" w:type="dxa"/>
          </w:tcPr>
          <w:p w:rsidR="00B6471B" w:rsidRDefault="00B6471B">
            <w:pPr>
              <w:pStyle w:val="ConsPlusNormal"/>
              <w:jc w:val="center"/>
            </w:pPr>
            <w:r>
              <w:t>дата</w:t>
            </w:r>
          </w:p>
        </w:tc>
        <w:tc>
          <w:tcPr>
            <w:tcW w:w="2145" w:type="dxa"/>
            <w:vMerge/>
          </w:tcPr>
          <w:p w:rsidR="00B6471B" w:rsidRDefault="00B6471B"/>
        </w:tc>
        <w:tc>
          <w:tcPr>
            <w:tcW w:w="1155" w:type="dxa"/>
          </w:tcPr>
          <w:p w:rsidR="00B6471B" w:rsidRDefault="00B6471B">
            <w:pPr>
              <w:pStyle w:val="ConsPlusNormal"/>
              <w:jc w:val="center"/>
            </w:pPr>
            <w:r>
              <w:t xml:space="preserve">код валюты по </w:t>
            </w:r>
            <w:hyperlink r:id="rId330" w:history="1">
              <w:r>
                <w:rPr>
                  <w:color w:val="0000FF"/>
                </w:rPr>
                <w:t>ОКВ</w:t>
              </w:r>
            </w:hyperlink>
          </w:p>
        </w:tc>
        <w:tc>
          <w:tcPr>
            <w:tcW w:w="2145" w:type="dxa"/>
          </w:tcPr>
          <w:p w:rsidR="00B6471B" w:rsidRDefault="00B6471B">
            <w:pPr>
              <w:pStyle w:val="ConsPlusNormal"/>
              <w:jc w:val="center"/>
            </w:pPr>
            <w:r>
              <w:t>сумма в</w:t>
            </w:r>
          </w:p>
          <w:p w:rsidR="00B6471B" w:rsidRDefault="00B6471B">
            <w:pPr>
              <w:pStyle w:val="ConsPlusNormal"/>
              <w:jc w:val="center"/>
            </w:pPr>
            <w:r>
              <w:t>иностранной</w:t>
            </w:r>
          </w:p>
          <w:p w:rsidR="00B6471B" w:rsidRDefault="00B6471B">
            <w:pPr>
              <w:pStyle w:val="ConsPlusNormal"/>
              <w:jc w:val="center"/>
            </w:pPr>
            <w:r>
              <w:t>валюте</w:t>
            </w:r>
          </w:p>
        </w:tc>
        <w:tc>
          <w:tcPr>
            <w:tcW w:w="1155" w:type="dxa"/>
          </w:tcPr>
          <w:p w:rsidR="00B6471B" w:rsidRDefault="00B6471B">
            <w:pPr>
              <w:pStyle w:val="ConsPlusNormal"/>
              <w:jc w:val="center"/>
            </w:pPr>
            <w:r>
              <w:t>курс валюты</w:t>
            </w:r>
          </w:p>
        </w:tc>
        <w:tc>
          <w:tcPr>
            <w:tcW w:w="2145" w:type="dxa"/>
            <w:tcBorders>
              <w:right w:val="nil"/>
            </w:tcBorders>
          </w:tcPr>
          <w:p w:rsidR="00B6471B" w:rsidRDefault="00B6471B">
            <w:pPr>
              <w:pStyle w:val="ConsPlusNormal"/>
              <w:jc w:val="center"/>
            </w:pPr>
            <w:r>
              <w:t>сумма</w:t>
            </w:r>
          </w:p>
          <w:p w:rsidR="00B6471B" w:rsidRDefault="00B6471B">
            <w:pPr>
              <w:pStyle w:val="ConsPlusNormal"/>
              <w:jc w:val="center"/>
            </w:pPr>
            <w:r>
              <w:t>поступлений</w:t>
            </w:r>
          </w:p>
          <w:p w:rsidR="00B6471B" w:rsidRDefault="00B6471B">
            <w:pPr>
              <w:pStyle w:val="ConsPlusNormal"/>
              <w:jc w:val="center"/>
            </w:pPr>
            <w:r>
              <w:t>в рублевом</w:t>
            </w:r>
          </w:p>
          <w:p w:rsidR="00B6471B" w:rsidRDefault="00B6471B">
            <w:pPr>
              <w:pStyle w:val="ConsPlusNormal"/>
              <w:jc w:val="center"/>
            </w:pPr>
            <w:r>
              <w:t>эквиваленте</w:t>
            </w:r>
          </w:p>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214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214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214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4290" w:type="dxa"/>
            <w:gridSpan w:val="3"/>
            <w:vMerge w:val="restart"/>
            <w:tcBorders>
              <w:left w:val="nil"/>
              <w:bottom w:val="nil"/>
            </w:tcBorders>
          </w:tcPr>
          <w:p w:rsidR="00B6471B" w:rsidRDefault="00B6471B">
            <w:pPr>
              <w:pStyle w:val="ConsPlusNormal"/>
              <w:jc w:val="right"/>
            </w:pPr>
            <w:r>
              <w:t>Итого по коду валют</w:t>
            </w:r>
          </w:p>
          <w:p w:rsidR="00B6471B" w:rsidRDefault="00B6471B">
            <w:pPr>
              <w:pStyle w:val="ConsPlusNormal"/>
              <w:jc w:val="right"/>
            </w:pPr>
            <w:hyperlink r:id="rId331"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2145" w:type="dxa"/>
          </w:tcPr>
          <w:p w:rsidR="00B6471B" w:rsidRDefault="00B6471B">
            <w:pPr>
              <w:pStyle w:val="ConsPlusNormal"/>
              <w:jc w:val="center"/>
            </w:pPr>
            <w:r>
              <w:t>X</w:t>
            </w: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center"/>
            </w:pPr>
            <w:r>
              <w:t>X</w:t>
            </w:r>
          </w:p>
        </w:tc>
        <w:tc>
          <w:tcPr>
            <w:tcW w:w="2145" w:type="dxa"/>
          </w:tcPr>
          <w:p w:rsidR="00B6471B" w:rsidRDefault="00B6471B">
            <w:pPr>
              <w:pStyle w:val="ConsPlusNormal"/>
              <w:jc w:val="both"/>
            </w:pPr>
          </w:p>
        </w:tc>
      </w:tr>
      <w:tr w:rsidR="00B6471B">
        <w:tblPrEx>
          <w:tblBorders>
            <w:right w:val="single" w:sz="4" w:space="0" w:color="auto"/>
          </w:tblBorders>
        </w:tblPrEx>
        <w:tc>
          <w:tcPr>
            <w:tcW w:w="4290" w:type="dxa"/>
            <w:gridSpan w:val="3"/>
            <w:vMerge/>
            <w:tcBorders>
              <w:left w:val="nil"/>
              <w:bottom w:val="nil"/>
            </w:tcBorders>
          </w:tcPr>
          <w:p w:rsidR="00B6471B" w:rsidRDefault="00B6471B"/>
        </w:tc>
        <w:tc>
          <w:tcPr>
            <w:tcW w:w="2145" w:type="dxa"/>
          </w:tcPr>
          <w:p w:rsidR="00B6471B" w:rsidRDefault="00B6471B">
            <w:pPr>
              <w:pStyle w:val="ConsPlusNormal"/>
              <w:jc w:val="both"/>
            </w:pPr>
          </w:p>
        </w:tc>
        <w:tc>
          <w:tcPr>
            <w:tcW w:w="1155" w:type="dxa"/>
          </w:tcPr>
          <w:p w:rsidR="00B6471B" w:rsidRDefault="00B6471B">
            <w:pPr>
              <w:pStyle w:val="ConsPlusNormal"/>
              <w:jc w:val="center"/>
            </w:pPr>
            <w:r>
              <w:t>X</w:t>
            </w:r>
          </w:p>
        </w:tc>
        <w:tc>
          <w:tcPr>
            <w:tcW w:w="2145" w:type="dxa"/>
          </w:tcPr>
          <w:p w:rsidR="00B6471B" w:rsidRDefault="00B6471B">
            <w:pPr>
              <w:pStyle w:val="ConsPlusNormal"/>
              <w:jc w:val="center"/>
            </w:pPr>
            <w:r>
              <w:t>X</w:t>
            </w:r>
          </w:p>
        </w:tc>
        <w:tc>
          <w:tcPr>
            <w:tcW w:w="1155" w:type="dxa"/>
          </w:tcPr>
          <w:p w:rsidR="00B6471B" w:rsidRDefault="00B6471B">
            <w:pPr>
              <w:pStyle w:val="ConsPlusNormal"/>
              <w:jc w:val="center"/>
            </w:pPr>
            <w:r>
              <w:t>X</w:t>
            </w: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3.2. Выплаты в валюте Российской Федерации</w:t>
      </w:r>
    </w:p>
    <w:p w:rsidR="00B6471B" w:rsidRDefault="00B6471B">
      <w:pPr>
        <w:pStyle w:val="ConsPlusNonformat"/>
        <w:jc w:val="both"/>
      </w:pPr>
      <w:r>
        <w:t xml:space="preserve">                          и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825"/>
        <w:gridCol w:w="2145"/>
        <w:gridCol w:w="990"/>
        <w:gridCol w:w="990"/>
        <w:gridCol w:w="1815"/>
        <w:gridCol w:w="1155"/>
        <w:gridCol w:w="1980"/>
        <w:gridCol w:w="1155"/>
        <w:gridCol w:w="1980"/>
      </w:tblGrid>
      <w:tr w:rsidR="00B6471B">
        <w:tc>
          <w:tcPr>
            <w:tcW w:w="3960" w:type="dxa"/>
            <w:gridSpan w:val="3"/>
            <w:tcBorders>
              <w:left w:val="nil"/>
            </w:tcBorders>
          </w:tcPr>
          <w:p w:rsidR="00B6471B" w:rsidRDefault="00B6471B">
            <w:pPr>
              <w:pStyle w:val="ConsPlusNormal"/>
              <w:jc w:val="center"/>
            </w:pPr>
            <w:r>
              <w:t>Документ, подтверждающий проведение операции</w:t>
            </w:r>
          </w:p>
        </w:tc>
        <w:tc>
          <w:tcPr>
            <w:tcW w:w="4125" w:type="dxa"/>
            <w:gridSpan w:val="3"/>
          </w:tcPr>
          <w:p w:rsidR="00B6471B" w:rsidRDefault="00B6471B">
            <w:pPr>
              <w:pStyle w:val="ConsPlusNormal"/>
              <w:jc w:val="center"/>
            </w:pPr>
            <w:r>
              <w:t>Документ иного получателя бюджетных средств</w:t>
            </w:r>
          </w:p>
        </w:tc>
        <w:tc>
          <w:tcPr>
            <w:tcW w:w="1815" w:type="dxa"/>
            <w:vMerge w:val="restart"/>
          </w:tcPr>
          <w:p w:rsidR="00B6471B" w:rsidRDefault="00B6471B">
            <w:pPr>
              <w:pStyle w:val="ConsPlusNormal"/>
              <w:jc w:val="center"/>
            </w:pPr>
            <w:r>
              <w:t>Выплаты в</w:t>
            </w:r>
          </w:p>
          <w:p w:rsidR="00B6471B" w:rsidRDefault="00B6471B">
            <w:pPr>
              <w:pStyle w:val="ConsPlusNormal"/>
              <w:jc w:val="center"/>
            </w:pPr>
            <w:r>
              <w:t>валюте Российской</w:t>
            </w:r>
          </w:p>
          <w:p w:rsidR="00B6471B" w:rsidRDefault="00B6471B">
            <w:pPr>
              <w:pStyle w:val="ConsPlusNormal"/>
              <w:jc w:val="center"/>
            </w:pPr>
            <w:r>
              <w:t>Федерации</w:t>
            </w:r>
          </w:p>
        </w:tc>
        <w:tc>
          <w:tcPr>
            <w:tcW w:w="6270" w:type="dxa"/>
            <w:gridSpan w:val="4"/>
            <w:tcBorders>
              <w:right w:val="nil"/>
            </w:tcBorders>
          </w:tcPr>
          <w:p w:rsidR="00B6471B" w:rsidRDefault="00B6471B">
            <w:pPr>
              <w:pStyle w:val="ConsPlusNormal"/>
              <w:jc w:val="center"/>
            </w:pPr>
            <w:r>
              <w:t>Выплаты в иностранной валюте</w:t>
            </w:r>
          </w:p>
        </w:tc>
      </w:tr>
      <w:tr w:rsidR="00B6471B">
        <w:tc>
          <w:tcPr>
            <w:tcW w:w="2145" w:type="dxa"/>
            <w:tcBorders>
              <w:left w:val="nil"/>
            </w:tcBorders>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990" w:type="dxa"/>
          </w:tcPr>
          <w:p w:rsidR="00B6471B" w:rsidRDefault="00B6471B">
            <w:pPr>
              <w:pStyle w:val="ConsPlusNormal"/>
              <w:jc w:val="center"/>
            </w:pPr>
            <w:r>
              <w:t>дата</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32"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155" w:type="dxa"/>
          </w:tcPr>
          <w:p w:rsidR="00B6471B" w:rsidRDefault="00B6471B">
            <w:pPr>
              <w:pStyle w:val="ConsPlusNormal"/>
              <w:jc w:val="center"/>
            </w:pPr>
            <w:r>
              <w:t>курс валюты</w:t>
            </w:r>
          </w:p>
        </w:tc>
        <w:tc>
          <w:tcPr>
            <w:tcW w:w="1980" w:type="dxa"/>
            <w:tcBorders>
              <w:right w:val="nil"/>
            </w:tcBorders>
          </w:tcPr>
          <w:p w:rsidR="00B6471B" w:rsidRDefault="00B6471B">
            <w:pPr>
              <w:pStyle w:val="ConsPlusNormal"/>
              <w:jc w:val="center"/>
            </w:pPr>
            <w:r>
              <w:t>сумма выплат в рублевом эквиваленте</w:t>
            </w:r>
          </w:p>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214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980"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8085" w:type="dxa"/>
            <w:gridSpan w:val="6"/>
            <w:vMerge w:val="restart"/>
            <w:tcBorders>
              <w:left w:val="nil"/>
              <w:bottom w:val="nil"/>
            </w:tcBorders>
          </w:tcPr>
          <w:p w:rsidR="00B6471B" w:rsidRDefault="00B6471B">
            <w:pPr>
              <w:pStyle w:val="ConsPlusNormal"/>
              <w:jc w:val="right"/>
            </w:pPr>
            <w:r>
              <w:t xml:space="preserve">Итого по коду валют </w:t>
            </w:r>
            <w:hyperlink r:id="rId333"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1815" w:type="dxa"/>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both"/>
            </w:pPr>
          </w:p>
        </w:tc>
      </w:tr>
      <w:tr w:rsidR="00B6471B">
        <w:tblPrEx>
          <w:tblBorders>
            <w:right w:val="single" w:sz="4" w:space="0" w:color="auto"/>
          </w:tblBorders>
        </w:tblPrEx>
        <w:tc>
          <w:tcPr>
            <w:tcW w:w="8085" w:type="dxa"/>
            <w:gridSpan w:val="6"/>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155" w:type="dxa"/>
          </w:tcPr>
          <w:p w:rsidR="00B6471B" w:rsidRDefault="00B6471B">
            <w:pPr>
              <w:pStyle w:val="ConsPlusNormal"/>
              <w:jc w:val="center"/>
            </w:pPr>
            <w:r>
              <w:t>X</w:t>
            </w:r>
          </w:p>
        </w:tc>
        <w:tc>
          <w:tcPr>
            <w:tcW w:w="19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18</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lastRenderedPageBreak/>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3" w:name="P7084"/>
      <w:bookmarkEnd w:id="133"/>
      <w:r>
        <w:t xml:space="preserve">                                  ВЫПИСКА</w:t>
      </w:r>
    </w:p>
    <w:p w:rsidR="00B6471B" w:rsidRDefault="00B6471B">
      <w:pPr>
        <w:pStyle w:val="ConsPlusNonformat"/>
        <w:jc w:val="both"/>
      </w:pPr>
      <w:r>
        <w:t xml:space="preserve">                    из лицевого счета иного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0531719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         │</w:t>
      </w:r>
    </w:p>
    <w:p w:rsidR="00B6471B" w:rsidRDefault="00B6471B">
      <w:pPr>
        <w:pStyle w:val="ConsPlusNonformat"/>
        <w:jc w:val="both"/>
      </w:pPr>
      <w:r>
        <w:t xml:space="preserve">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34"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Изменение остатков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1485"/>
        <w:gridCol w:w="1485"/>
        <w:gridCol w:w="1485"/>
        <w:gridCol w:w="1485"/>
        <w:gridCol w:w="1485"/>
        <w:gridCol w:w="1485"/>
        <w:gridCol w:w="1485"/>
        <w:gridCol w:w="1485"/>
        <w:gridCol w:w="1485"/>
        <w:gridCol w:w="1320"/>
        <w:gridCol w:w="1485"/>
        <w:gridCol w:w="1980"/>
        <w:gridCol w:w="1980"/>
      </w:tblGrid>
      <w:tr w:rsidR="00B6471B">
        <w:tc>
          <w:tcPr>
            <w:tcW w:w="2310" w:type="dxa"/>
            <w:vMerge w:val="restart"/>
            <w:tcBorders>
              <w:left w:val="nil"/>
            </w:tcBorders>
          </w:tcPr>
          <w:p w:rsidR="00B6471B" w:rsidRDefault="00B6471B">
            <w:pPr>
              <w:pStyle w:val="ConsPlusNormal"/>
              <w:jc w:val="center"/>
            </w:pPr>
            <w:r>
              <w:t>Наименование</w:t>
            </w:r>
          </w:p>
          <w:p w:rsidR="00B6471B" w:rsidRDefault="00B6471B">
            <w:pPr>
              <w:pStyle w:val="ConsPlusNormal"/>
              <w:jc w:val="center"/>
            </w:pPr>
            <w:r>
              <w:t>показателя</w:t>
            </w:r>
          </w:p>
        </w:tc>
        <w:tc>
          <w:tcPr>
            <w:tcW w:w="5940" w:type="dxa"/>
            <w:gridSpan w:val="4"/>
          </w:tcPr>
          <w:p w:rsidR="00B6471B" w:rsidRDefault="00B6471B">
            <w:pPr>
              <w:pStyle w:val="ConsPlusNormal"/>
              <w:jc w:val="center"/>
            </w:pPr>
            <w:r>
              <w:t>Бюджетные ассигнования</w:t>
            </w:r>
          </w:p>
        </w:tc>
        <w:tc>
          <w:tcPr>
            <w:tcW w:w="5940" w:type="dxa"/>
            <w:gridSpan w:val="4"/>
          </w:tcPr>
          <w:p w:rsidR="00B6471B" w:rsidRDefault="00B6471B">
            <w:pPr>
              <w:pStyle w:val="ConsPlusNormal"/>
              <w:jc w:val="center"/>
            </w:pPr>
            <w:r>
              <w:t>Лимиты бюджетных обязательств</w:t>
            </w:r>
          </w:p>
        </w:tc>
        <w:tc>
          <w:tcPr>
            <w:tcW w:w="5775" w:type="dxa"/>
            <w:gridSpan w:val="4"/>
          </w:tcPr>
          <w:p w:rsidR="00B6471B" w:rsidRDefault="00B6471B">
            <w:pPr>
              <w:pStyle w:val="ConsPlusNormal"/>
              <w:jc w:val="center"/>
            </w:pPr>
            <w:r>
              <w:t>Предельные объемы финансирования</w:t>
            </w:r>
          </w:p>
        </w:tc>
        <w:tc>
          <w:tcPr>
            <w:tcW w:w="1980" w:type="dxa"/>
            <w:vMerge w:val="restart"/>
          </w:tcPr>
          <w:p w:rsidR="00B6471B" w:rsidRDefault="00B6471B">
            <w:pPr>
              <w:pStyle w:val="ConsPlusNormal"/>
              <w:jc w:val="center"/>
            </w:pPr>
            <w:r>
              <w:t>Поступления в ____ году</w:t>
            </w:r>
          </w:p>
          <w:p w:rsidR="00B6471B" w:rsidRDefault="00B6471B">
            <w:pPr>
              <w:pStyle w:val="ConsPlusNormal"/>
              <w:jc w:val="center"/>
            </w:pPr>
            <w:r>
              <w:t>(с начала текущего финансового года)</w:t>
            </w:r>
          </w:p>
        </w:tc>
        <w:tc>
          <w:tcPr>
            <w:tcW w:w="1980" w:type="dxa"/>
            <w:vMerge w:val="restart"/>
            <w:tcBorders>
              <w:right w:val="nil"/>
            </w:tcBorders>
          </w:tcPr>
          <w:p w:rsidR="00B6471B" w:rsidRDefault="00B6471B">
            <w:pPr>
              <w:pStyle w:val="ConsPlusNormal"/>
              <w:jc w:val="center"/>
            </w:pPr>
            <w:r>
              <w:t>Выплаты в ____ году (с начала текущего финансового года)</w:t>
            </w:r>
          </w:p>
        </w:tc>
      </w:tr>
      <w:tr w:rsidR="00B6471B">
        <w:tc>
          <w:tcPr>
            <w:tcW w:w="2310" w:type="dxa"/>
            <w:vMerge/>
            <w:tcBorders>
              <w:left w:val="nil"/>
            </w:tcBorders>
          </w:tcPr>
          <w:p w:rsidR="00B6471B" w:rsidRDefault="00B6471B"/>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2970" w:type="dxa"/>
            <w:gridSpan w:val="2"/>
          </w:tcPr>
          <w:p w:rsidR="00B6471B" w:rsidRDefault="00B6471B">
            <w:pPr>
              <w:pStyle w:val="ConsPlusNormal"/>
              <w:jc w:val="center"/>
            </w:pPr>
            <w:r>
              <w:t>в валюте Российской Федерации</w:t>
            </w:r>
          </w:p>
        </w:tc>
        <w:tc>
          <w:tcPr>
            <w:tcW w:w="2805" w:type="dxa"/>
            <w:gridSpan w:val="2"/>
          </w:tcPr>
          <w:p w:rsidR="00B6471B" w:rsidRDefault="00B6471B">
            <w:pPr>
              <w:pStyle w:val="ConsPlusNormal"/>
              <w:jc w:val="center"/>
            </w:pPr>
            <w:r>
              <w:t>для выплат в иностранной валюте</w:t>
            </w:r>
          </w:p>
          <w:p w:rsidR="00B6471B" w:rsidRDefault="00B6471B">
            <w:pPr>
              <w:pStyle w:val="ConsPlusNormal"/>
              <w:jc w:val="center"/>
            </w:pPr>
            <w:r>
              <w:t>(в рублевом эквиваленте)</w:t>
            </w:r>
          </w:p>
        </w:tc>
        <w:tc>
          <w:tcPr>
            <w:tcW w:w="1980" w:type="dxa"/>
            <w:vMerge/>
          </w:tcPr>
          <w:p w:rsidR="00B6471B" w:rsidRDefault="00B6471B"/>
        </w:tc>
        <w:tc>
          <w:tcPr>
            <w:tcW w:w="1980" w:type="dxa"/>
            <w:vMerge/>
            <w:tcBorders>
              <w:right w:val="nil"/>
            </w:tcBorders>
          </w:tcPr>
          <w:p w:rsidR="00B6471B" w:rsidRDefault="00B6471B"/>
        </w:tc>
      </w:tr>
      <w:tr w:rsidR="00B6471B">
        <w:tc>
          <w:tcPr>
            <w:tcW w:w="2310" w:type="dxa"/>
            <w:vMerge/>
            <w:tcBorders>
              <w:left w:val="nil"/>
            </w:tcBorders>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320" w:type="dxa"/>
          </w:tcPr>
          <w:p w:rsidR="00B6471B" w:rsidRDefault="00B6471B">
            <w:pPr>
              <w:pStyle w:val="ConsPlusNormal"/>
              <w:jc w:val="center"/>
            </w:pPr>
            <w:r>
              <w:t>на ____ 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980" w:type="dxa"/>
            <w:vMerge/>
          </w:tcPr>
          <w:p w:rsidR="00B6471B" w:rsidRDefault="00B6471B"/>
        </w:tc>
        <w:tc>
          <w:tcPr>
            <w:tcW w:w="1980" w:type="dxa"/>
            <w:vMerge/>
            <w:tcBorders>
              <w:right w:val="nil"/>
            </w:tcBorders>
          </w:tcPr>
          <w:p w:rsidR="00B6471B" w:rsidRDefault="00B6471B"/>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320"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980" w:type="dxa"/>
          </w:tcPr>
          <w:p w:rsidR="00B6471B" w:rsidRDefault="00B6471B">
            <w:pPr>
              <w:pStyle w:val="ConsPlusNormal"/>
              <w:jc w:val="center"/>
            </w:pPr>
            <w:r>
              <w:t>14</w:t>
            </w:r>
          </w:p>
        </w:tc>
        <w:tc>
          <w:tcPr>
            <w:tcW w:w="1980" w:type="dxa"/>
            <w:tcBorders>
              <w:right w:val="nil"/>
            </w:tcBorders>
          </w:tcPr>
          <w:p w:rsidR="00B6471B" w:rsidRDefault="00B6471B">
            <w:pPr>
              <w:pStyle w:val="ConsPlusNormal"/>
              <w:jc w:val="center"/>
            </w:pPr>
            <w:r>
              <w:t>15</w:t>
            </w:r>
          </w:p>
        </w:tc>
      </w:tr>
      <w:tr w:rsidR="00B6471B">
        <w:tblPrEx>
          <w:tblBorders>
            <w:right w:val="single" w:sz="4" w:space="0" w:color="auto"/>
          </w:tblBorders>
        </w:tblPrEx>
        <w:tc>
          <w:tcPr>
            <w:tcW w:w="2310" w:type="dxa"/>
            <w:tcBorders>
              <w:left w:val="nil"/>
            </w:tcBorders>
          </w:tcPr>
          <w:p w:rsidR="00B6471B" w:rsidRDefault="00B6471B">
            <w:pPr>
              <w:pStyle w:val="ConsPlusNormal"/>
            </w:pPr>
            <w:r>
              <w:t>На начало</w:t>
            </w:r>
          </w:p>
          <w:p w:rsidR="00B6471B" w:rsidRDefault="00B6471B">
            <w:pPr>
              <w:pStyle w:val="ConsPlusNormal"/>
            </w:pPr>
            <w:r>
              <w:t>дня</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2310" w:type="dxa"/>
            <w:tcBorders>
              <w:left w:val="nil"/>
            </w:tcBorders>
          </w:tcPr>
          <w:p w:rsidR="00B6471B" w:rsidRDefault="00B6471B">
            <w:pPr>
              <w:pStyle w:val="ConsPlusNormal"/>
            </w:pPr>
            <w:r>
              <w:t>На конец дня</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бюджетными данными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825"/>
        <w:gridCol w:w="1485"/>
        <w:gridCol w:w="1485"/>
        <w:gridCol w:w="1485"/>
        <w:gridCol w:w="1485"/>
        <w:gridCol w:w="1485"/>
        <w:gridCol w:w="1485"/>
        <w:gridCol w:w="1485"/>
        <w:gridCol w:w="1485"/>
        <w:gridCol w:w="1485"/>
        <w:gridCol w:w="1485"/>
        <w:gridCol w:w="1485"/>
        <w:gridCol w:w="1485"/>
        <w:gridCol w:w="1485"/>
        <w:gridCol w:w="1485"/>
      </w:tblGrid>
      <w:tr w:rsidR="00B6471B">
        <w:tc>
          <w:tcPr>
            <w:tcW w:w="3960" w:type="dxa"/>
            <w:gridSpan w:val="3"/>
            <w:tcBorders>
              <w:left w:val="nil"/>
            </w:tcBorders>
          </w:tcPr>
          <w:p w:rsidR="00B6471B" w:rsidRDefault="00B6471B">
            <w:pPr>
              <w:pStyle w:val="ConsPlusNormal"/>
              <w:jc w:val="center"/>
            </w:pPr>
            <w:r>
              <w:t>Документ</w:t>
            </w:r>
          </w:p>
        </w:tc>
        <w:tc>
          <w:tcPr>
            <w:tcW w:w="5940" w:type="dxa"/>
            <w:gridSpan w:val="4"/>
          </w:tcPr>
          <w:p w:rsidR="00B6471B" w:rsidRDefault="00B6471B">
            <w:pPr>
              <w:pStyle w:val="ConsPlusNormal"/>
              <w:jc w:val="center"/>
            </w:pPr>
            <w:r>
              <w:t>Бюджетные ассигнования</w:t>
            </w:r>
          </w:p>
        </w:tc>
        <w:tc>
          <w:tcPr>
            <w:tcW w:w="8910" w:type="dxa"/>
            <w:gridSpan w:val="6"/>
          </w:tcPr>
          <w:p w:rsidR="00B6471B" w:rsidRDefault="00B6471B">
            <w:pPr>
              <w:pStyle w:val="ConsPlusNormal"/>
              <w:jc w:val="center"/>
            </w:pPr>
            <w:r>
              <w:t>Лимиты бюджетных обязательств</w:t>
            </w:r>
          </w:p>
        </w:tc>
        <w:tc>
          <w:tcPr>
            <w:tcW w:w="5940"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2145" w:type="dxa"/>
            <w:vMerge w:val="restart"/>
            <w:tcBorders>
              <w:left w:val="nil"/>
            </w:tcBorders>
          </w:tcPr>
          <w:p w:rsidR="00B6471B" w:rsidRDefault="00B6471B">
            <w:pPr>
              <w:pStyle w:val="ConsPlusNormal"/>
              <w:jc w:val="center"/>
            </w:pPr>
            <w:r>
              <w:t>наименование</w:t>
            </w:r>
          </w:p>
        </w:tc>
        <w:tc>
          <w:tcPr>
            <w:tcW w:w="990" w:type="dxa"/>
            <w:vMerge w:val="restart"/>
          </w:tcPr>
          <w:p w:rsidR="00B6471B" w:rsidRDefault="00B6471B">
            <w:pPr>
              <w:pStyle w:val="ConsPlusNormal"/>
              <w:jc w:val="center"/>
            </w:pPr>
            <w:r>
              <w:t>номер</w:t>
            </w:r>
          </w:p>
        </w:tc>
        <w:tc>
          <w:tcPr>
            <w:tcW w:w="825" w:type="dxa"/>
            <w:vMerge w:val="restart"/>
          </w:tcPr>
          <w:p w:rsidR="00B6471B" w:rsidRDefault="00B6471B">
            <w:pPr>
              <w:pStyle w:val="ConsPlusNormal"/>
              <w:jc w:val="center"/>
            </w:pPr>
            <w:r>
              <w:t>дата</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2970" w:type="dxa"/>
            <w:gridSpan w:val="2"/>
          </w:tcPr>
          <w:p w:rsidR="00B6471B" w:rsidRDefault="00B6471B">
            <w:pPr>
              <w:pStyle w:val="ConsPlusNormal"/>
              <w:jc w:val="center"/>
            </w:pPr>
            <w:r>
              <w:t>в валюте Российской Федерации</w:t>
            </w:r>
          </w:p>
        </w:tc>
        <w:tc>
          <w:tcPr>
            <w:tcW w:w="2970" w:type="dxa"/>
            <w:gridSpan w:val="2"/>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148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2970" w:type="dxa"/>
            <w:gridSpan w:val="2"/>
          </w:tcPr>
          <w:p w:rsidR="00B6471B" w:rsidRDefault="00B6471B">
            <w:pPr>
              <w:pStyle w:val="ConsPlusNormal"/>
              <w:jc w:val="center"/>
            </w:pPr>
            <w:r>
              <w:t>в валюте Российской Федерации</w:t>
            </w:r>
          </w:p>
        </w:tc>
        <w:tc>
          <w:tcPr>
            <w:tcW w:w="2970" w:type="dxa"/>
            <w:gridSpan w:val="2"/>
            <w:tcBorders>
              <w:right w:val="nil"/>
            </w:tcBorders>
          </w:tcPr>
          <w:p w:rsidR="00B6471B" w:rsidRDefault="00B6471B">
            <w:pPr>
              <w:pStyle w:val="ConsPlusNormal"/>
              <w:jc w:val="center"/>
            </w:pPr>
            <w:r>
              <w:t>для выплат в иностранной валюте</w:t>
            </w:r>
          </w:p>
          <w:p w:rsidR="00B6471B" w:rsidRDefault="00B6471B">
            <w:pPr>
              <w:pStyle w:val="ConsPlusNormal"/>
              <w:jc w:val="center"/>
            </w:pPr>
            <w:r>
              <w:t>(в рублевом эквиваленте)</w:t>
            </w:r>
          </w:p>
        </w:tc>
      </w:tr>
      <w:tr w:rsidR="00B6471B">
        <w:tc>
          <w:tcPr>
            <w:tcW w:w="2145" w:type="dxa"/>
            <w:vMerge/>
            <w:tcBorders>
              <w:left w:val="nil"/>
            </w:tcBorders>
          </w:tcPr>
          <w:p w:rsidR="00B6471B" w:rsidRDefault="00B6471B"/>
        </w:tc>
        <w:tc>
          <w:tcPr>
            <w:tcW w:w="990" w:type="dxa"/>
            <w:vMerge/>
          </w:tcPr>
          <w:p w:rsidR="00B6471B" w:rsidRDefault="00B6471B"/>
        </w:tc>
        <w:tc>
          <w:tcPr>
            <w:tcW w:w="82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vMerge/>
          </w:tcPr>
          <w:p w:rsidR="00B6471B" w:rsidRDefault="00B6471B"/>
        </w:tc>
        <w:tc>
          <w:tcPr>
            <w:tcW w:w="1485" w:type="dxa"/>
            <w:vMerge/>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Borders>
              <w:right w:val="nil"/>
            </w:tcBorders>
          </w:tcPr>
          <w:p w:rsidR="00B6471B" w:rsidRDefault="00B6471B">
            <w:pPr>
              <w:pStyle w:val="ConsPlusNormal"/>
            </w:pPr>
            <w:r>
              <w:t>на ____</w:t>
            </w:r>
          </w:p>
          <w:p w:rsidR="00B6471B" w:rsidRDefault="00B6471B">
            <w:pPr>
              <w:pStyle w:val="ConsPlusNormal"/>
              <w:jc w:val="center"/>
            </w:pPr>
            <w:r>
              <w:t>год</w:t>
            </w:r>
          </w:p>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485" w:type="dxa"/>
          </w:tcPr>
          <w:p w:rsidR="00B6471B" w:rsidRDefault="00B6471B">
            <w:pPr>
              <w:pStyle w:val="ConsPlusNormal"/>
              <w:jc w:val="center"/>
            </w:pPr>
            <w:r>
              <w:t>14</w:t>
            </w:r>
          </w:p>
        </w:tc>
        <w:tc>
          <w:tcPr>
            <w:tcW w:w="1485" w:type="dxa"/>
          </w:tcPr>
          <w:p w:rsidR="00B6471B" w:rsidRDefault="00B6471B">
            <w:pPr>
              <w:pStyle w:val="ConsPlusNormal"/>
              <w:jc w:val="center"/>
            </w:pPr>
            <w:r>
              <w:t>15</w:t>
            </w:r>
          </w:p>
        </w:tc>
        <w:tc>
          <w:tcPr>
            <w:tcW w:w="1485" w:type="dxa"/>
          </w:tcPr>
          <w:p w:rsidR="00B6471B" w:rsidRDefault="00B6471B">
            <w:pPr>
              <w:pStyle w:val="ConsPlusNormal"/>
              <w:jc w:val="center"/>
            </w:pPr>
            <w:r>
              <w:t>16</w:t>
            </w:r>
          </w:p>
        </w:tc>
        <w:tc>
          <w:tcPr>
            <w:tcW w:w="1485" w:type="dxa"/>
            <w:tcBorders>
              <w:right w:val="nil"/>
            </w:tcBorders>
          </w:tcPr>
          <w:p w:rsidR="00B6471B" w:rsidRDefault="00B6471B">
            <w:pPr>
              <w:pStyle w:val="ConsPlusNormal"/>
              <w:jc w:val="center"/>
            </w:pPr>
            <w:r>
              <w:t>17</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3960" w:type="dxa"/>
            <w:gridSpan w:val="3"/>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0531719,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3. Операции с бюджетными средствами</w:t>
      </w:r>
    </w:p>
    <w:p w:rsidR="00B6471B" w:rsidRDefault="00B6471B">
      <w:pPr>
        <w:pStyle w:val="ConsPlusNonformat"/>
        <w:jc w:val="both"/>
      </w:pPr>
    </w:p>
    <w:p w:rsidR="00B6471B" w:rsidRDefault="00B6471B">
      <w:pPr>
        <w:pStyle w:val="ConsPlusNonformat"/>
        <w:jc w:val="both"/>
      </w:pPr>
      <w:r>
        <w:t xml:space="preserve">              3.1. Поступления в валюте Российской Федерации</w:t>
      </w:r>
    </w:p>
    <w:p w:rsidR="00B6471B" w:rsidRDefault="00B6471B">
      <w:pPr>
        <w:pStyle w:val="ConsPlusNonformat"/>
        <w:jc w:val="both"/>
      </w:pPr>
      <w:r>
        <w:t xml:space="preserve">                          и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1155"/>
        <w:gridCol w:w="1980"/>
        <w:gridCol w:w="1155"/>
        <w:gridCol w:w="2145"/>
        <w:gridCol w:w="1155"/>
        <w:gridCol w:w="2310"/>
      </w:tblGrid>
      <w:tr w:rsidR="00B6471B">
        <w:tc>
          <w:tcPr>
            <w:tcW w:w="4290" w:type="dxa"/>
            <w:gridSpan w:val="3"/>
            <w:tcBorders>
              <w:left w:val="nil"/>
            </w:tcBorders>
          </w:tcPr>
          <w:p w:rsidR="00B6471B" w:rsidRDefault="00B6471B">
            <w:pPr>
              <w:pStyle w:val="ConsPlusNormal"/>
              <w:jc w:val="center"/>
            </w:pPr>
            <w:r>
              <w:t>Документ, подтверждающий</w:t>
            </w:r>
          </w:p>
          <w:p w:rsidR="00B6471B" w:rsidRDefault="00B6471B">
            <w:pPr>
              <w:pStyle w:val="ConsPlusNormal"/>
              <w:jc w:val="center"/>
            </w:pPr>
            <w:r>
              <w:t>проведение операции</w:t>
            </w:r>
          </w:p>
        </w:tc>
        <w:tc>
          <w:tcPr>
            <w:tcW w:w="1980" w:type="dxa"/>
            <w:vMerge w:val="restart"/>
          </w:tcPr>
          <w:p w:rsidR="00B6471B" w:rsidRDefault="00B6471B">
            <w:pPr>
              <w:pStyle w:val="ConsPlusNormal"/>
              <w:jc w:val="center"/>
            </w:pPr>
            <w:r>
              <w:t>Поступления в валюте</w:t>
            </w:r>
          </w:p>
          <w:p w:rsidR="00B6471B" w:rsidRDefault="00B6471B">
            <w:pPr>
              <w:pStyle w:val="ConsPlusNormal"/>
              <w:jc w:val="center"/>
            </w:pPr>
            <w:r>
              <w:t>Российской</w:t>
            </w:r>
          </w:p>
          <w:p w:rsidR="00B6471B" w:rsidRDefault="00B6471B">
            <w:pPr>
              <w:pStyle w:val="ConsPlusNormal"/>
              <w:jc w:val="center"/>
            </w:pPr>
            <w:r>
              <w:t>Федерации</w:t>
            </w:r>
          </w:p>
          <w:p w:rsidR="00B6471B" w:rsidRDefault="00B6471B">
            <w:pPr>
              <w:pStyle w:val="ConsPlusNormal"/>
              <w:jc w:val="center"/>
            </w:pPr>
            <w:r>
              <w:t>в ____ году (текущий</w:t>
            </w:r>
          </w:p>
          <w:p w:rsidR="00B6471B" w:rsidRDefault="00B6471B">
            <w:pPr>
              <w:pStyle w:val="ConsPlusNormal"/>
              <w:jc w:val="center"/>
            </w:pPr>
            <w:r>
              <w:t>финансовый</w:t>
            </w:r>
          </w:p>
          <w:p w:rsidR="00B6471B" w:rsidRDefault="00B6471B">
            <w:pPr>
              <w:pStyle w:val="ConsPlusNormal"/>
              <w:jc w:val="center"/>
            </w:pPr>
            <w:r>
              <w:t>год)</w:t>
            </w:r>
          </w:p>
        </w:tc>
        <w:tc>
          <w:tcPr>
            <w:tcW w:w="6765" w:type="dxa"/>
            <w:gridSpan w:val="4"/>
            <w:tcBorders>
              <w:right w:val="nil"/>
            </w:tcBorders>
          </w:tcPr>
          <w:p w:rsidR="00B6471B" w:rsidRDefault="00B6471B">
            <w:pPr>
              <w:pStyle w:val="ConsPlusNormal"/>
              <w:jc w:val="center"/>
            </w:pPr>
            <w:r>
              <w:t>Поступления в</w:t>
            </w:r>
          </w:p>
          <w:p w:rsidR="00B6471B" w:rsidRDefault="00B6471B">
            <w:pPr>
              <w:pStyle w:val="ConsPlusNormal"/>
              <w:jc w:val="center"/>
            </w:pPr>
            <w:r>
              <w:t>иностранной валюте</w:t>
            </w:r>
          </w:p>
        </w:tc>
      </w:tr>
      <w:tr w:rsidR="00B6471B">
        <w:tc>
          <w:tcPr>
            <w:tcW w:w="2145" w:type="dxa"/>
            <w:tcBorders>
              <w:left w:val="nil"/>
            </w:tcBorders>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1155" w:type="dxa"/>
          </w:tcPr>
          <w:p w:rsidR="00B6471B" w:rsidRDefault="00B6471B">
            <w:pPr>
              <w:pStyle w:val="ConsPlusNormal"/>
              <w:jc w:val="center"/>
            </w:pPr>
            <w:r>
              <w:t>дата</w:t>
            </w:r>
          </w:p>
        </w:tc>
        <w:tc>
          <w:tcPr>
            <w:tcW w:w="1980" w:type="dxa"/>
            <w:vMerge/>
          </w:tcPr>
          <w:p w:rsidR="00B6471B" w:rsidRDefault="00B6471B"/>
        </w:tc>
        <w:tc>
          <w:tcPr>
            <w:tcW w:w="1155" w:type="dxa"/>
          </w:tcPr>
          <w:p w:rsidR="00B6471B" w:rsidRDefault="00B6471B">
            <w:pPr>
              <w:pStyle w:val="ConsPlusNormal"/>
              <w:jc w:val="center"/>
            </w:pPr>
            <w:r>
              <w:t xml:space="preserve">код валюты по </w:t>
            </w:r>
            <w:hyperlink r:id="rId335" w:history="1">
              <w:r>
                <w:rPr>
                  <w:color w:val="0000FF"/>
                </w:rPr>
                <w:t>ОКВ</w:t>
              </w:r>
            </w:hyperlink>
          </w:p>
        </w:tc>
        <w:tc>
          <w:tcPr>
            <w:tcW w:w="2145" w:type="dxa"/>
          </w:tcPr>
          <w:p w:rsidR="00B6471B" w:rsidRDefault="00B6471B">
            <w:pPr>
              <w:pStyle w:val="ConsPlusNormal"/>
              <w:jc w:val="center"/>
            </w:pPr>
            <w:r>
              <w:t>сумма в</w:t>
            </w:r>
          </w:p>
          <w:p w:rsidR="00B6471B" w:rsidRDefault="00B6471B">
            <w:pPr>
              <w:pStyle w:val="ConsPlusNormal"/>
              <w:jc w:val="center"/>
            </w:pPr>
            <w:r>
              <w:t>иностранной</w:t>
            </w:r>
          </w:p>
          <w:p w:rsidR="00B6471B" w:rsidRDefault="00B6471B">
            <w:pPr>
              <w:pStyle w:val="ConsPlusNormal"/>
              <w:jc w:val="center"/>
            </w:pPr>
            <w:r>
              <w:t>валюте</w:t>
            </w:r>
          </w:p>
          <w:p w:rsidR="00B6471B" w:rsidRDefault="00B6471B">
            <w:pPr>
              <w:pStyle w:val="ConsPlusNormal"/>
              <w:jc w:val="center"/>
            </w:pPr>
            <w:r>
              <w:t>в ____ году</w:t>
            </w:r>
          </w:p>
          <w:p w:rsidR="00B6471B" w:rsidRDefault="00B6471B">
            <w:pPr>
              <w:pStyle w:val="ConsPlusNormal"/>
              <w:jc w:val="center"/>
            </w:pPr>
            <w:r>
              <w:t>(текущий финансовый год)</w:t>
            </w:r>
          </w:p>
        </w:tc>
        <w:tc>
          <w:tcPr>
            <w:tcW w:w="1155" w:type="dxa"/>
          </w:tcPr>
          <w:p w:rsidR="00B6471B" w:rsidRDefault="00B6471B">
            <w:pPr>
              <w:pStyle w:val="ConsPlusNormal"/>
              <w:jc w:val="center"/>
            </w:pPr>
            <w:r>
              <w:t>курс валюты</w:t>
            </w:r>
          </w:p>
        </w:tc>
        <w:tc>
          <w:tcPr>
            <w:tcW w:w="2310" w:type="dxa"/>
            <w:tcBorders>
              <w:right w:val="nil"/>
            </w:tcBorders>
          </w:tcPr>
          <w:p w:rsidR="00B6471B" w:rsidRDefault="00B6471B">
            <w:pPr>
              <w:pStyle w:val="ConsPlusNormal"/>
              <w:jc w:val="center"/>
            </w:pPr>
            <w:r>
              <w:t>сумма поступлений</w:t>
            </w:r>
          </w:p>
          <w:p w:rsidR="00B6471B" w:rsidRDefault="00B6471B">
            <w:pPr>
              <w:pStyle w:val="ConsPlusNormal"/>
              <w:jc w:val="center"/>
            </w:pPr>
            <w:r>
              <w:t>в рублевом эквиваленте</w:t>
            </w:r>
          </w:p>
          <w:p w:rsidR="00B6471B" w:rsidRDefault="00B6471B">
            <w:pPr>
              <w:pStyle w:val="ConsPlusNormal"/>
              <w:jc w:val="center"/>
            </w:pPr>
            <w:r>
              <w:t>в ____ году (текущий финансовый год)</w:t>
            </w:r>
          </w:p>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214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2310"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4290" w:type="dxa"/>
            <w:gridSpan w:val="3"/>
            <w:vMerge w:val="restart"/>
            <w:tcBorders>
              <w:left w:val="nil"/>
              <w:bottom w:val="nil"/>
            </w:tcBorders>
          </w:tcPr>
          <w:p w:rsidR="00B6471B" w:rsidRDefault="00B6471B">
            <w:pPr>
              <w:pStyle w:val="ConsPlusNormal"/>
              <w:jc w:val="right"/>
            </w:pPr>
            <w:r>
              <w:t xml:space="preserve">Итого по коду валют </w:t>
            </w:r>
            <w:hyperlink r:id="rId336" w:history="1">
              <w:r>
                <w:rPr>
                  <w:color w:val="0000FF"/>
                </w:rPr>
                <w:t>(ОКВ)</w:t>
              </w:r>
            </w:hyperlink>
          </w:p>
          <w:p w:rsidR="00B6471B" w:rsidRDefault="00B6471B">
            <w:pPr>
              <w:pStyle w:val="ConsPlusNormal"/>
              <w:jc w:val="both"/>
            </w:pPr>
          </w:p>
          <w:p w:rsidR="00B6471B" w:rsidRDefault="00B6471B">
            <w:pPr>
              <w:pStyle w:val="ConsPlusNormal"/>
              <w:jc w:val="right"/>
            </w:pPr>
            <w:r>
              <w:t>Всего</w:t>
            </w:r>
          </w:p>
        </w:tc>
        <w:tc>
          <w:tcPr>
            <w:tcW w:w="1980" w:type="dxa"/>
          </w:tcPr>
          <w:p w:rsidR="00B6471B" w:rsidRDefault="00B6471B">
            <w:pPr>
              <w:pStyle w:val="ConsPlusNormal"/>
              <w:jc w:val="center"/>
            </w:pPr>
            <w:r>
              <w:t>X</w:t>
            </w:r>
          </w:p>
        </w:tc>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center"/>
            </w:pPr>
            <w:r>
              <w:t>X</w:t>
            </w:r>
          </w:p>
        </w:tc>
        <w:tc>
          <w:tcPr>
            <w:tcW w:w="2310" w:type="dxa"/>
          </w:tcPr>
          <w:p w:rsidR="00B6471B" w:rsidRDefault="00B6471B">
            <w:pPr>
              <w:pStyle w:val="ConsPlusNormal"/>
              <w:jc w:val="both"/>
            </w:pPr>
          </w:p>
        </w:tc>
      </w:tr>
      <w:tr w:rsidR="00B6471B">
        <w:tblPrEx>
          <w:tblBorders>
            <w:right w:val="single" w:sz="4" w:space="0" w:color="auto"/>
          </w:tblBorders>
        </w:tblPrEx>
        <w:tc>
          <w:tcPr>
            <w:tcW w:w="4290" w:type="dxa"/>
            <w:gridSpan w:val="3"/>
            <w:vMerge/>
            <w:tcBorders>
              <w:left w:val="nil"/>
              <w:bottom w:val="nil"/>
            </w:tcBorders>
          </w:tcPr>
          <w:p w:rsidR="00B6471B" w:rsidRDefault="00B6471B"/>
        </w:tc>
        <w:tc>
          <w:tcPr>
            <w:tcW w:w="1980" w:type="dxa"/>
          </w:tcPr>
          <w:p w:rsidR="00B6471B" w:rsidRDefault="00B6471B">
            <w:pPr>
              <w:pStyle w:val="ConsPlusNormal"/>
              <w:jc w:val="both"/>
            </w:pPr>
          </w:p>
        </w:tc>
        <w:tc>
          <w:tcPr>
            <w:tcW w:w="1155" w:type="dxa"/>
          </w:tcPr>
          <w:p w:rsidR="00B6471B" w:rsidRDefault="00B6471B">
            <w:pPr>
              <w:pStyle w:val="ConsPlusNormal"/>
              <w:jc w:val="center"/>
            </w:pPr>
            <w:r>
              <w:t>X</w:t>
            </w:r>
          </w:p>
        </w:tc>
        <w:tc>
          <w:tcPr>
            <w:tcW w:w="2145" w:type="dxa"/>
          </w:tcPr>
          <w:p w:rsidR="00B6471B" w:rsidRDefault="00B6471B">
            <w:pPr>
              <w:pStyle w:val="ConsPlusNormal"/>
              <w:jc w:val="center"/>
            </w:pPr>
            <w:r>
              <w:t>X</w:t>
            </w:r>
          </w:p>
        </w:tc>
        <w:tc>
          <w:tcPr>
            <w:tcW w:w="1155" w:type="dxa"/>
          </w:tcPr>
          <w:p w:rsidR="00B6471B" w:rsidRDefault="00B6471B">
            <w:pPr>
              <w:pStyle w:val="ConsPlusNormal"/>
              <w:jc w:val="center"/>
            </w:pPr>
            <w:r>
              <w:t>X</w:t>
            </w:r>
          </w:p>
        </w:tc>
        <w:tc>
          <w:tcPr>
            <w:tcW w:w="231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3.2. Выплаты в валюте Российской Федерации</w:t>
      </w:r>
    </w:p>
    <w:p w:rsidR="00B6471B" w:rsidRDefault="00B6471B">
      <w:pPr>
        <w:pStyle w:val="ConsPlusNonformat"/>
        <w:jc w:val="both"/>
      </w:pPr>
      <w:r>
        <w:t xml:space="preserve">                          и в иностранной валюте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825"/>
        <w:gridCol w:w="2145"/>
        <w:gridCol w:w="990"/>
        <w:gridCol w:w="1155"/>
        <w:gridCol w:w="1815"/>
        <w:gridCol w:w="1155"/>
        <w:gridCol w:w="1980"/>
        <w:gridCol w:w="1155"/>
        <w:gridCol w:w="1980"/>
      </w:tblGrid>
      <w:tr w:rsidR="00B6471B">
        <w:tc>
          <w:tcPr>
            <w:tcW w:w="3960" w:type="dxa"/>
            <w:gridSpan w:val="3"/>
            <w:tcBorders>
              <w:left w:val="nil"/>
            </w:tcBorders>
          </w:tcPr>
          <w:p w:rsidR="00B6471B" w:rsidRDefault="00B6471B">
            <w:pPr>
              <w:pStyle w:val="ConsPlusNormal"/>
              <w:jc w:val="center"/>
            </w:pPr>
            <w:r>
              <w:lastRenderedPageBreak/>
              <w:t>Документ, подтверждающий проведение операции</w:t>
            </w:r>
          </w:p>
        </w:tc>
        <w:tc>
          <w:tcPr>
            <w:tcW w:w="4290" w:type="dxa"/>
            <w:gridSpan w:val="3"/>
          </w:tcPr>
          <w:p w:rsidR="00B6471B" w:rsidRDefault="00B6471B">
            <w:pPr>
              <w:pStyle w:val="ConsPlusNormal"/>
              <w:jc w:val="center"/>
            </w:pPr>
            <w:r>
              <w:t>Документ иного</w:t>
            </w:r>
          </w:p>
          <w:p w:rsidR="00B6471B" w:rsidRDefault="00B6471B">
            <w:pPr>
              <w:pStyle w:val="ConsPlusNormal"/>
              <w:jc w:val="center"/>
            </w:pPr>
            <w:r>
              <w:t>получателя бюджетных средств</w:t>
            </w:r>
          </w:p>
        </w:tc>
        <w:tc>
          <w:tcPr>
            <w:tcW w:w="1815" w:type="dxa"/>
            <w:vMerge w:val="restart"/>
          </w:tcPr>
          <w:p w:rsidR="00B6471B" w:rsidRDefault="00B6471B">
            <w:pPr>
              <w:pStyle w:val="ConsPlusNormal"/>
              <w:jc w:val="center"/>
            </w:pPr>
            <w:r>
              <w:t>Выплаты в</w:t>
            </w:r>
          </w:p>
          <w:p w:rsidR="00B6471B" w:rsidRDefault="00B6471B">
            <w:pPr>
              <w:pStyle w:val="ConsPlusNormal"/>
              <w:jc w:val="center"/>
            </w:pPr>
            <w:r>
              <w:t>валюте Российской</w:t>
            </w:r>
          </w:p>
          <w:p w:rsidR="00B6471B" w:rsidRDefault="00B6471B">
            <w:pPr>
              <w:pStyle w:val="ConsPlusNormal"/>
              <w:jc w:val="center"/>
            </w:pPr>
            <w:r>
              <w:t>Федерации в ___ году</w:t>
            </w:r>
          </w:p>
          <w:p w:rsidR="00B6471B" w:rsidRDefault="00B6471B">
            <w:pPr>
              <w:pStyle w:val="ConsPlusNormal"/>
              <w:jc w:val="center"/>
            </w:pPr>
            <w:r>
              <w:t>(текущий финансовый год)</w:t>
            </w:r>
          </w:p>
        </w:tc>
        <w:tc>
          <w:tcPr>
            <w:tcW w:w="6270" w:type="dxa"/>
            <w:gridSpan w:val="4"/>
            <w:tcBorders>
              <w:right w:val="nil"/>
            </w:tcBorders>
          </w:tcPr>
          <w:p w:rsidR="00B6471B" w:rsidRDefault="00B6471B">
            <w:pPr>
              <w:pStyle w:val="ConsPlusNormal"/>
              <w:jc w:val="center"/>
            </w:pPr>
            <w:r>
              <w:t>Выплаты в иностранной валюте</w:t>
            </w:r>
          </w:p>
          <w:p w:rsidR="00B6471B" w:rsidRDefault="00B6471B">
            <w:pPr>
              <w:pStyle w:val="ConsPlusNormal"/>
              <w:jc w:val="center"/>
            </w:pPr>
            <w:r>
              <w:t>на ____ год</w:t>
            </w:r>
          </w:p>
        </w:tc>
      </w:tr>
      <w:tr w:rsidR="00B6471B">
        <w:tc>
          <w:tcPr>
            <w:tcW w:w="2145" w:type="dxa"/>
            <w:tcBorders>
              <w:left w:val="nil"/>
            </w:tcBorders>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1155" w:type="dxa"/>
          </w:tcPr>
          <w:p w:rsidR="00B6471B" w:rsidRDefault="00B6471B">
            <w:pPr>
              <w:pStyle w:val="ConsPlusNormal"/>
              <w:jc w:val="center"/>
            </w:pPr>
            <w:r>
              <w:t>дата</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37" w:history="1">
              <w:r>
                <w:rPr>
                  <w:color w:val="0000FF"/>
                </w:rPr>
                <w:t>ОКВ</w:t>
              </w:r>
            </w:hyperlink>
          </w:p>
        </w:tc>
        <w:tc>
          <w:tcPr>
            <w:tcW w:w="1980" w:type="dxa"/>
          </w:tcPr>
          <w:p w:rsidR="00B6471B" w:rsidRDefault="00B6471B">
            <w:pPr>
              <w:pStyle w:val="ConsPlusNormal"/>
              <w:jc w:val="center"/>
            </w:pPr>
            <w:r>
              <w:t>сумма в иностранной валюте</w:t>
            </w:r>
          </w:p>
          <w:p w:rsidR="00B6471B" w:rsidRDefault="00B6471B">
            <w:pPr>
              <w:pStyle w:val="ConsPlusNormal"/>
              <w:jc w:val="center"/>
            </w:pPr>
            <w:r>
              <w:t>в ____ году (текущий</w:t>
            </w:r>
          </w:p>
          <w:p w:rsidR="00B6471B" w:rsidRDefault="00B6471B">
            <w:pPr>
              <w:pStyle w:val="ConsPlusNormal"/>
              <w:jc w:val="center"/>
            </w:pPr>
            <w:r>
              <w:t>финансовый</w:t>
            </w:r>
          </w:p>
          <w:p w:rsidR="00B6471B" w:rsidRDefault="00B6471B">
            <w:pPr>
              <w:pStyle w:val="ConsPlusNormal"/>
              <w:jc w:val="center"/>
            </w:pPr>
            <w:r>
              <w:t>год)</w:t>
            </w:r>
          </w:p>
        </w:tc>
        <w:tc>
          <w:tcPr>
            <w:tcW w:w="1155" w:type="dxa"/>
          </w:tcPr>
          <w:p w:rsidR="00B6471B" w:rsidRDefault="00B6471B">
            <w:pPr>
              <w:pStyle w:val="ConsPlusNormal"/>
              <w:jc w:val="center"/>
            </w:pPr>
            <w:r>
              <w:t>курс валюты</w:t>
            </w:r>
          </w:p>
        </w:tc>
        <w:tc>
          <w:tcPr>
            <w:tcW w:w="1980" w:type="dxa"/>
            <w:tcBorders>
              <w:right w:val="nil"/>
            </w:tcBorders>
          </w:tcPr>
          <w:p w:rsidR="00B6471B" w:rsidRDefault="00B6471B">
            <w:pPr>
              <w:pStyle w:val="ConsPlusNormal"/>
              <w:jc w:val="center"/>
            </w:pPr>
            <w:r>
              <w:t>сумма выплат в рублевом эквиваленте в ____ году (текущий</w:t>
            </w:r>
          </w:p>
          <w:p w:rsidR="00B6471B" w:rsidRDefault="00B6471B">
            <w:pPr>
              <w:pStyle w:val="ConsPlusNormal"/>
              <w:jc w:val="center"/>
            </w:pPr>
            <w:r>
              <w:t>финансовый</w:t>
            </w:r>
          </w:p>
          <w:p w:rsidR="00B6471B" w:rsidRDefault="00B6471B">
            <w:pPr>
              <w:pStyle w:val="ConsPlusNormal"/>
              <w:jc w:val="center"/>
            </w:pPr>
            <w:r>
              <w:t>год)</w:t>
            </w:r>
          </w:p>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214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980"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8250" w:type="dxa"/>
            <w:gridSpan w:val="6"/>
            <w:vMerge w:val="restart"/>
            <w:tcBorders>
              <w:left w:val="nil"/>
              <w:bottom w:val="nil"/>
            </w:tcBorders>
          </w:tcPr>
          <w:p w:rsidR="00B6471B" w:rsidRDefault="00B6471B">
            <w:pPr>
              <w:pStyle w:val="ConsPlusNormal"/>
              <w:jc w:val="right"/>
            </w:pPr>
            <w:r>
              <w:t xml:space="preserve">Итого по коду валют </w:t>
            </w:r>
            <w:hyperlink r:id="rId338"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1815" w:type="dxa"/>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both"/>
            </w:pPr>
          </w:p>
        </w:tc>
      </w:tr>
      <w:tr w:rsidR="00B6471B">
        <w:tblPrEx>
          <w:tblBorders>
            <w:right w:val="single" w:sz="4" w:space="0" w:color="auto"/>
          </w:tblBorders>
        </w:tblPrEx>
        <w:tc>
          <w:tcPr>
            <w:tcW w:w="8250" w:type="dxa"/>
            <w:gridSpan w:val="6"/>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155" w:type="dxa"/>
          </w:tcPr>
          <w:p w:rsidR="00B6471B" w:rsidRDefault="00B6471B">
            <w:pPr>
              <w:pStyle w:val="ConsPlusNormal"/>
              <w:jc w:val="center"/>
            </w:pPr>
            <w:r>
              <w:t>X</w:t>
            </w:r>
          </w:p>
        </w:tc>
        <w:tc>
          <w:tcPr>
            <w:tcW w:w="19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19</w:t>
      </w:r>
    </w:p>
    <w:p w:rsidR="00B6471B" w:rsidRDefault="00B6471B">
      <w:pPr>
        <w:pStyle w:val="ConsPlusNormal"/>
        <w:jc w:val="right"/>
      </w:pPr>
      <w:r>
        <w:t>к Порядку открытия и ведения</w:t>
      </w:r>
    </w:p>
    <w:p w:rsidR="00B6471B" w:rsidRDefault="00B6471B">
      <w:pPr>
        <w:pStyle w:val="ConsPlusNormal"/>
        <w:jc w:val="right"/>
      </w:pPr>
      <w:r>
        <w:lastRenderedPageBreak/>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4" w:name="P7487"/>
      <w:bookmarkEnd w:id="134"/>
      <w:r>
        <w:t xml:space="preserve">                             ОТЧЕТ О СОСТОЯНИИ</w:t>
      </w:r>
    </w:p>
    <w:p w:rsidR="00B6471B" w:rsidRDefault="00B6471B">
      <w:pPr>
        <w:pStyle w:val="ConsPlusNonformat"/>
        <w:jc w:val="both"/>
      </w:pPr>
      <w:r>
        <w:t xml:space="preserve">                   лицевого счета главного распорядителя</w:t>
      </w:r>
    </w:p>
    <w:p w:rsidR="00B6471B" w:rsidRDefault="00B6471B">
      <w:pPr>
        <w:pStyle w:val="ConsPlusNonformat"/>
        <w:jc w:val="both"/>
      </w:pPr>
      <w:r>
        <w:t xml:space="preserve">                                                  ┌──────────┐</w:t>
      </w:r>
    </w:p>
    <w:p w:rsidR="00B6471B" w:rsidRDefault="00B6471B">
      <w:pPr>
        <w:pStyle w:val="ConsPlusNonformat"/>
        <w:jc w:val="both"/>
      </w:pPr>
      <w:r>
        <w:t xml:space="preserve">              (распорядителя)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0531785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3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155"/>
        <w:gridCol w:w="1155"/>
        <w:gridCol w:w="1815"/>
        <w:gridCol w:w="1155"/>
        <w:gridCol w:w="1155"/>
        <w:gridCol w:w="1815"/>
      </w:tblGrid>
      <w:tr w:rsidR="00B6471B">
        <w:tc>
          <w:tcPr>
            <w:tcW w:w="1155"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4125" w:type="dxa"/>
            <w:gridSpan w:val="3"/>
          </w:tcPr>
          <w:p w:rsidR="00B6471B" w:rsidRDefault="00B6471B">
            <w:pPr>
              <w:pStyle w:val="ConsPlusNormal"/>
              <w:jc w:val="center"/>
            </w:pPr>
            <w:r>
              <w:t>Получено</w:t>
            </w:r>
          </w:p>
        </w:tc>
        <w:tc>
          <w:tcPr>
            <w:tcW w:w="4125" w:type="dxa"/>
            <w:gridSpan w:val="3"/>
          </w:tcPr>
          <w:p w:rsidR="00B6471B" w:rsidRDefault="00B6471B">
            <w:pPr>
              <w:pStyle w:val="ConsPlusNormal"/>
              <w:jc w:val="center"/>
            </w:pPr>
            <w:r>
              <w:t>Распределено</w:t>
            </w:r>
          </w:p>
        </w:tc>
        <w:tc>
          <w:tcPr>
            <w:tcW w:w="4125" w:type="dxa"/>
            <w:gridSpan w:val="3"/>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tcBorders>
              <w:right w:val="nil"/>
            </w:tcBorders>
          </w:tcPr>
          <w:p w:rsidR="00B6471B" w:rsidRDefault="00B6471B"/>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81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Доведенные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155"/>
        <w:gridCol w:w="1155"/>
        <w:gridCol w:w="1815"/>
        <w:gridCol w:w="1155"/>
        <w:gridCol w:w="1155"/>
        <w:gridCol w:w="1815"/>
      </w:tblGrid>
      <w:tr w:rsidR="00B6471B">
        <w:tc>
          <w:tcPr>
            <w:tcW w:w="1155"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4125" w:type="dxa"/>
            <w:gridSpan w:val="3"/>
          </w:tcPr>
          <w:p w:rsidR="00B6471B" w:rsidRDefault="00B6471B">
            <w:pPr>
              <w:pStyle w:val="ConsPlusNormal"/>
              <w:jc w:val="center"/>
            </w:pPr>
            <w:r>
              <w:t>Получено</w:t>
            </w:r>
          </w:p>
        </w:tc>
        <w:tc>
          <w:tcPr>
            <w:tcW w:w="4125" w:type="dxa"/>
            <w:gridSpan w:val="3"/>
          </w:tcPr>
          <w:p w:rsidR="00B6471B" w:rsidRDefault="00B6471B">
            <w:pPr>
              <w:pStyle w:val="ConsPlusNormal"/>
              <w:jc w:val="center"/>
            </w:pPr>
            <w:r>
              <w:t>Распределено</w:t>
            </w:r>
          </w:p>
        </w:tc>
        <w:tc>
          <w:tcPr>
            <w:tcW w:w="4125" w:type="dxa"/>
            <w:gridSpan w:val="3"/>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tcBorders>
              <w:right w:val="nil"/>
            </w:tcBorders>
          </w:tcPr>
          <w:p w:rsidR="00B6471B" w:rsidRDefault="00B6471B"/>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81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0531785,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2.2. Лимиты бюджетных обязательств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640"/>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 (гр. 2 - гр. 3)</w:t>
            </w:r>
          </w:p>
        </w:tc>
        <w:tc>
          <w:tcPr>
            <w:tcW w:w="2640"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64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2.3. Лимиты бюджетных обязательств в иностранной валюте</w:t>
      </w:r>
    </w:p>
    <w:p w:rsidR="00B6471B" w:rsidRDefault="00B6471B">
      <w:pPr>
        <w:pStyle w:val="ConsPlusNonformat"/>
        <w:jc w:val="both"/>
      </w:pPr>
      <w:r>
        <w:t xml:space="preserve">            в текущем финансовом году (в рублевом эквиваленте)</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640"/>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 (гр. 2 - гр. 3)</w:t>
            </w:r>
          </w:p>
        </w:tc>
        <w:tc>
          <w:tcPr>
            <w:tcW w:w="2640"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64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Доведенные предельные объемы финансирования</w:t>
      </w:r>
    </w:p>
    <w:p w:rsidR="00B6471B" w:rsidRDefault="00B6471B">
      <w:pPr>
        <w:pStyle w:val="ConsPlusNonformat"/>
        <w:jc w:val="both"/>
      </w:pPr>
    </w:p>
    <w:p w:rsidR="00B6471B" w:rsidRDefault="00B6471B">
      <w:pPr>
        <w:pStyle w:val="ConsPlusNonformat"/>
        <w:jc w:val="both"/>
      </w:pPr>
      <w:r>
        <w:t xml:space="preserve">                   3.1. Предельные объемы финансирования</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3135"/>
        <w:gridCol w:w="3795"/>
        <w:gridCol w:w="2970"/>
        <w:gridCol w:w="1815"/>
      </w:tblGrid>
      <w:tr w:rsidR="00B6471B">
        <w:tc>
          <w:tcPr>
            <w:tcW w:w="1320" w:type="dxa"/>
            <w:tcBorders>
              <w:left w:val="nil"/>
            </w:tcBorders>
          </w:tcPr>
          <w:p w:rsidR="00B6471B" w:rsidRDefault="00B6471B">
            <w:pPr>
              <w:pStyle w:val="ConsPlusNormal"/>
              <w:jc w:val="center"/>
            </w:pPr>
            <w:r>
              <w:t>Код по</w:t>
            </w:r>
          </w:p>
          <w:p w:rsidR="00B6471B" w:rsidRDefault="00B6471B">
            <w:pPr>
              <w:pStyle w:val="ConsPlusNormal"/>
              <w:jc w:val="center"/>
            </w:pPr>
            <w:r>
              <w:t>БК</w:t>
            </w:r>
          </w:p>
        </w:tc>
        <w:tc>
          <w:tcPr>
            <w:tcW w:w="3135" w:type="dxa"/>
          </w:tcPr>
          <w:p w:rsidR="00B6471B" w:rsidRDefault="00B6471B">
            <w:pPr>
              <w:pStyle w:val="ConsPlusNormal"/>
              <w:jc w:val="center"/>
            </w:pPr>
            <w:r>
              <w:t>Получено (подраздел 3.2 гр.</w:t>
            </w:r>
          </w:p>
          <w:p w:rsidR="00B6471B" w:rsidRDefault="00B6471B">
            <w:pPr>
              <w:pStyle w:val="ConsPlusNormal"/>
              <w:jc w:val="center"/>
            </w:pPr>
            <w:r>
              <w:t>2 + подраздел 3.3 гр. 2 + подраздел</w:t>
            </w:r>
          </w:p>
          <w:p w:rsidR="00B6471B" w:rsidRDefault="00B6471B">
            <w:pPr>
              <w:pStyle w:val="ConsPlusNormal"/>
              <w:jc w:val="center"/>
            </w:pPr>
            <w:r>
              <w:t>3.4 гр. 2)</w:t>
            </w:r>
          </w:p>
        </w:tc>
        <w:tc>
          <w:tcPr>
            <w:tcW w:w="3795" w:type="dxa"/>
          </w:tcPr>
          <w:p w:rsidR="00B6471B" w:rsidRDefault="00B6471B">
            <w:pPr>
              <w:pStyle w:val="ConsPlusNormal"/>
              <w:jc w:val="center"/>
            </w:pPr>
            <w:r>
              <w:t>Распределено (подраздел 3.2 гр. 3 +</w:t>
            </w:r>
          </w:p>
          <w:p w:rsidR="00B6471B" w:rsidRDefault="00B6471B">
            <w:pPr>
              <w:pStyle w:val="ConsPlusNormal"/>
              <w:jc w:val="center"/>
            </w:pPr>
            <w:r>
              <w:t>подраздел 3.3 гр. 3 +</w:t>
            </w:r>
          </w:p>
          <w:p w:rsidR="00B6471B" w:rsidRDefault="00B6471B">
            <w:pPr>
              <w:pStyle w:val="ConsPlusNormal"/>
              <w:jc w:val="center"/>
            </w:pPr>
            <w:r>
              <w:t>подраздел 3.4 гр. 3)</w:t>
            </w:r>
          </w:p>
        </w:tc>
        <w:tc>
          <w:tcPr>
            <w:tcW w:w="2970" w:type="dxa"/>
          </w:tcPr>
          <w:p w:rsidR="00B6471B" w:rsidRDefault="00B6471B">
            <w:pPr>
              <w:pStyle w:val="ConsPlusNormal"/>
              <w:jc w:val="center"/>
            </w:pPr>
            <w:r>
              <w:t>Подлежит распределению (гр. 2 - гр. 3)</w:t>
            </w:r>
          </w:p>
        </w:tc>
        <w:tc>
          <w:tcPr>
            <w:tcW w:w="1815" w:type="dxa"/>
            <w:tcBorders>
              <w:right w:val="nil"/>
            </w:tcBorders>
          </w:tcPr>
          <w:p w:rsidR="00B6471B" w:rsidRDefault="00B6471B">
            <w:pPr>
              <w:pStyle w:val="ConsPlusNormal"/>
              <w:jc w:val="center"/>
            </w:pPr>
            <w:r>
              <w:t>Примечание</w:t>
            </w:r>
          </w:p>
        </w:tc>
      </w:tr>
      <w:tr w:rsidR="00B6471B">
        <w:tc>
          <w:tcPr>
            <w:tcW w:w="1320" w:type="dxa"/>
            <w:tcBorders>
              <w:left w:val="nil"/>
            </w:tcBorders>
          </w:tcPr>
          <w:p w:rsidR="00B6471B" w:rsidRDefault="00B6471B">
            <w:pPr>
              <w:pStyle w:val="ConsPlusNormal"/>
              <w:jc w:val="center"/>
            </w:pPr>
            <w:r>
              <w:t>1</w:t>
            </w:r>
          </w:p>
        </w:tc>
        <w:tc>
          <w:tcPr>
            <w:tcW w:w="3135" w:type="dxa"/>
          </w:tcPr>
          <w:p w:rsidR="00B6471B" w:rsidRDefault="00B6471B">
            <w:pPr>
              <w:pStyle w:val="ConsPlusNormal"/>
              <w:jc w:val="center"/>
            </w:pPr>
            <w:r>
              <w:t>2</w:t>
            </w:r>
          </w:p>
        </w:tc>
        <w:tc>
          <w:tcPr>
            <w:tcW w:w="3795" w:type="dxa"/>
          </w:tcPr>
          <w:p w:rsidR="00B6471B" w:rsidRDefault="00B6471B">
            <w:pPr>
              <w:pStyle w:val="ConsPlusNormal"/>
              <w:jc w:val="center"/>
            </w:pPr>
            <w:r>
              <w:t>3</w:t>
            </w:r>
          </w:p>
        </w:tc>
        <w:tc>
          <w:tcPr>
            <w:tcW w:w="2970" w:type="dxa"/>
          </w:tcPr>
          <w:p w:rsidR="00B6471B" w:rsidRDefault="00B6471B">
            <w:pPr>
              <w:pStyle w:val="ConsPlusNormal"/>
              <w:jc w:val="center"/>
            </w:pPr>
            <w:r>
              <w:t>4</w:t>
            </w:r>
          </w:p>
        </w:tc>
        <w:tc>
          <w:tcPr>
            <w:tcW w:w="181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79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79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79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79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79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320" w:type="dxa"/>
            <w:tcBorders>
              <w:left w:val="nil"/>
              <w:bottom w:val="nil"/>
            </w:tcBorders>
          </w:tcPr>
          <w:p w:rsidR="00B6471B" w:rsidRDefault="00B6471B">
            <w:pPr>
              <w:pStyle w:val="ConsPlusNormal"/>
              <w:jc w:val="right"/>
            </w:pPr>
            <w:r>
              <w:t>Итого</w:t>
            </w:r>
          </w:p>
        </w:tc>
        <w:tc>
          <w:tcPr>
            <w:tcW w:w="3135" w:type="dxa"/>
          </w:tcPr>
          <w:p w:rsidR="00B6471B" w:rsidRDefault="00B6471B">
            <w:pPr>
              <w:pStyle w:val="ConsPlusNormal"/>
              <w:jc w:val="both"/>
            </w:pPr>
          </w:p>
        </w:tc>
        <w:tc>
          <w:tcPr>
            <w:tcW w:w="3795"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0531785,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3.2. Предельные объемы финансирования за счет</w:t>
      </w:r>
    </w:p>
    <w:p w:rsidR="00B6471B" w:rsidRDefault="00B6471B">
      <w:pPr>
        <w:pStyle w:val="ConsPlusNonformat"/>
        <w:jc w:val="both"/>
      </w:pPr>
      <w:r>
        <w:t xml:space="preserve">                       связанных иностранных кредитов</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640"/>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 (гр. 2 - гр. 3)</w:t>
            </w:r>
          </w:p>
        </w:tc>
        <w:tc>
          <w:tcPr>
            <w:tcW w:w="2640"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64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3.3. Предельные объемы финансирования в иностранной валюте</w:t>
      </w:r>
    </w:p>
    <w:p w:rsidR="00B6471B" w:rsidRDefault="00B6471B">
      <w:pPr>
        <w:pStyle w:val="ConsPlusNonformat"/>
        <w:jc w:val="both"/>
      </w:pPr>
      <w:r>
        <w:t xml:space="preserve">                         (в рублевом эквиваленте)</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640"/>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 (гр. 2 - гр. 3)</w:t>
            </w:r>
          </w:p>
        </w:tc>
        <w:tc>
          <w:tcPr>
            <w:tcW w:w="2640"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64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3.4. Предельные объемы финансирования, за исключением связанных</w:t>
      </w:r>
    </w:p>
    <w:p w:rsidR="00B6471B" w:rsidRDefault="00B6471B">
      <w:pPr>
        <w:pStyle w:val="ConsPlusNonformat"/>
        <w:jc w:val="both"/>
      </w:pPr>
      <w:r>
        <w:t xml:space="preserve">                 иностранных кредитов и иностранной валюты</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640"/>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 (гр. 2 - гр. 3)</w:t>
            </w:r>
          </w:p>
        </w:tc>
        <w:tc>
          <w:tcPr>
            <w:tcW w:w="2640"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64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64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5" w:name="P8035"/>
      <w:bookmarkEnd w:id="135"/>
      <w:r>
        <w:t xml:space="preserve">                             ОТЧЕТ О СОСТОЯНИИ</w:t>
      </w:r>
    </w:p>
    <w:p w:rsidR="00B6471B" w:rsidRDefault="00B6471B">
      <w:pPr>
        <w:pStyle w:val="ConsPlusNonformat"/>
        <w:jc w:val="both"/>
      </w:pPr>
      <w:r>
        <w:t xml:space="preserve">                   лицевого счета главного распорядителя</w:t>
      </w:r>
    </w:p>
    <w:p w:rsidR="00B6471B" w:rsidRDefault="00B6471B">
      <w:pPr>
        <w:pStyle w:val="ConsPlusNonformat"/>
        <w:jc w:val="both"/>
      </w:pPr>
      <w:r>
        <w:t xml:space="preserve">                                                 ┌───────────┐</w:t>
      </w:r>
    </w:p>
    <w:p w:rsidR="00B6471B" w:rsidRDefault="00B6471B">
      <w:pPr>
        <w:pStyle w:val="ConsPlusNonformat"/>
        <w:jc w:val="both"/>
      </w:pPr>
      <w:r>
        <w:t xml:space="preserve">             (распорядителя)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0531754 │</w:t>
      </w:r>
    </w:p>
    <w:p w:rsidR="00B6471B" w:rsidRDefault="00B6471B">
      <w:pPr>
        <w:pStyle w:val="ConsPlusNonformat"/>
        <w:jc w:val="both"/>
      </w:pPr>
      <w:r>
        <w:t xml:space="preserve">                                                                  ├─────────┤</w:t>
      </w:r>
    </w:p>
    <w:p w:rsidR="00B6471B" w:rsidRDefault="00B6471B">
      <w:pPr>
        <w:pStyle w:val="ConsPlusNonformat"/>
        <w:jc w:val="both"/>
      </w:pPr>
      <w:r>
        <w:t xml:space="preserve">                        на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___________________  Глава по БК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485"/>
        <w:gridCol w:w="1485"/>
        <w:gridCol w:w="1485"/>
        <w:gridCol w:w="1485"/>
        <w:gridCol w:w="1485"/>
        <w:gridCol w:w="1485"/>
        <w:gridCol w:w="1485"/>
        <w:gridCol w:w="148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5940" w:type="dxa"/>
            <w:gridSpan w:val="4"/>
          </w:tcPr>
          <w:p w:rsidR="00B6471B" w:rsidRDefault="00B6471B">
            <w:pPr>
              <w:pStyle w:val="ConsPlusNormal"/>
              <w:jc w:val="center"/>
            </w:pPr>
            <w:r>
              <w:t>Получено</w:t>
            </w:r>
          </w:p>
        </w:tc>
        <w:tc>
          <w:tcPr>
            <w:tcW w:w="5940" w:type="dxa"/>
            <w:gridSpan w:val="4"/>
          </w:tcPr>
          <w:p w:rsidR="00B6471B" w:rsidRDefault="00B6471B">
            <w:pPr>
              <w:pStyle w:val="ConsPlusNormal"/>
              <w:jc w:val="center"/>
            </w:pPr>
            <w:r>
              <w:t>Распределено</w:t>
            </w:r>
          </w:p>
        </w:tc>
        <w:tc>
          <w:tcPr>
            <w:tcW w:w="5940" w:type="dxa"/>
            <w:gridSpan w:val="4"/>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81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Доведенные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485"/>
        <w:gridCol w:w="1485"/>
        <w:gridCol w:w="1485"/>
        <w:gridCol w:w="1485"/>
        <w:gridCol w:w="1485"/>
        <w:gridCol w:w="1485"/>
        <w:gridCol w:w="1485"/>
        <w:gridCol w:w="148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5940" w:type="dxa"/>
            <w:gridSpan w:val="4"/>
          </w:tcPr>
          <w:p w:rsidR="00B6471B" w:rsidRDefault="00B6471B">
            <w:pPr>
              <w:pStyle w:val="ConsPlusNormal"/>
              <w:jc w:val="center"/>
            </w:pPr>
            <w:r>
              <w:t>Получено</w:t>
            </w:r>
          </w:p>
        </w:tc>
        <w:tc>
          <w:tcPr>
            <w:tcW w:w="5940" w:type="dxa"/>
            <w:gridSpan w:val="4"/>
          </w:tcPr>
          <w:p w:rsidR="00B6471B" w:rsidRDefault="00B6471B">
            <w:pPr>
              <w:pStyle w:val="ConsPlusNormal"/>
              <w:jc w:val="center"/>
            </w:pPr>
            <w:r>
              <w:t>Распределено</w:t>
            </w:r>
          </w:p>
        </w:tc>
        <w:tc>
          <w:tcPr>
            <w:tcW w:w="5940" w:type="dxa"/>
            <w:gridSpan w:val="4"/>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81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0531754, с. 2</w:t>
      </w:r>
    </w:p>
    <w:p w:rsidR="00B6471B" w:rsidRDefault="00B6471B">
      <w:pPr>
        <w:pStyle w:val="ConsPlusNonformat"/>
        <w:jc w:val="both"/>
      </w:pPr>
    </w:p>
    <w:p w:rsidR="00B6471B" w:rsidRDefault="00B6471B">
      <w:pPr>
        <w:pStyle w:val="ConsPlusNonformat"/>
        <w:jc w:val="both"/>
      </w:pPr>
      <w:r>
        <w:lastRenderedPageBreak/>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2.2. Лимиты бюджетных обязательств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980"/>
        <w:gridCol w:w="181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980"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2.3. Лимиты бюджетных обязательств в иностранной валюте</w:t>
      </w:r>
    </w:p>
    <w:p w:rsidR="00B6471B" w:rsidRDefault="00B6471B">
      <w:pPr>
        <w:pStyle w:val="ConsPlusNonformat"/>
        <w:jc w:val="both"/>
      </w:pPr>
      <w:r>
        <w:t xml:space="preserve">            в текущем финансовом году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 год</w:t>
            </w:r>
          </w:p>
          <w:p w:rsidR="00B6471B" w:rsidRDefault="00B6471B">
            <w:pPr>
              <w:pStyle w:val="ConsPlusNormal"/>
              <w:jc w:val="center"/>
            </w:pPr>
            <w:r>
              <w:t>(гр. 2 -</w:t>
            </w:r>
          </w:p>
          <w:p w:rsidR="00B6471B" w:rsidRDefault="00B6471B">
            <w:pPr>
              <w:pStyle w:val="ConsPlusNormal"/>
              <w:jc w:val="center"/>
            </w:pPr>
            <w:r>
              <w:t>гр. 4)</w:t>
            </w:r>
          </w:p>
        </w:tc>
        <w:tc>
          <w:tcPr>
            <w:tcW w:w="1980" w:type="dxa"/>
          </w:tcPr>
          <w:p w:rsidR="00B6471B" w:rsidRDefault="00B6471B">
            <w:pPr>
              <w:pStyle w:val="ConsPlusNormal"/>
              <w:jc w:val="center"/>
            </w:pPr>
            <w:r>
              <w:t>на ____</w:t>
            </w:r>
          </w:p>
          <w:p w:rsidR="00B6471B" w:rsidRDefault="00B6471B">
            <w:pPr>
              <w:pStyle w:val="ConsPlusNormal"/>
              <w:jc w:val="center"/>
            </w:pPr>
            <w:r>
              <w:t>год</w:t>
            </w:r>
          </w:p>
          <w:p w:rsidR="00B6471B" w:rsidRDefault="00B6471B">
            <w:pPr>
              <w:pStyle w:val="ConsPlusNormal"/>
              <w:jc w:val="center"/>
            </w:pPr>
            <w:r>
              <w:t>(гр. 3 -</w:t>
            </w:r>
          </w:p>
          <w:p w:rsidR="00B6471B" w:rsidRDefault="00B6471B">
            <w:pPr>
              <w:pStyle w:val="ConsPlusNormal"/>
              <w:jc w:val="center"/>
            </w:pPr>
            <w:r>
              <w:t>гр. 5)</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Доведенные предельные объемы финансирования</w:t>
      </w:r>
    </w:p>
    <w:p w:rsidR="00B6471B" w:rsidRDefault="00B6471B">
      <w:pPr>
        <w:pStyle w:val="ConsPlusNonformat"/>
        <w:jc w:val="both"/>
      </w:pPr>
    </w:p>
    <w:p w:rsidR="00B6471B" w:rsidRDefault="00B6471B">
      <w:pPr>
        <w:pStyle w:val="ConsPlusNonformat"/>
        <w:jc w:val="both"/>
      </w:pPr>
      <w:r>
        <w:t xml:space="preserve">                   3.1.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650"/>
        <w:gridCol w:w="1815"/>
        <w:gridCol w:w="1650"/>
        <w:gridCol w:w="1650"/>
        <w:gridCol w:w="1485"/>
        <w:gridCol w:w="1485"/>
        <w:gridCol w:w="1815"/>
      </w:tblGrid>
      <w:tr w:rsidR="00B6471B">
        <w:tc>
          <w:tcPr>
            <w:tcW w:w="1485" w:type="dxa"/>
            <w:vMerge w:val="restart"/>
            <w:tcBorders>
              <w:left w:val="nil"/>
            </w:tcBorders>
          </w:tcPr>
          <w:p w:rsidR="00B6471B" w:rsidRDefault="00B6471B">
            <w:pPr>
              <w:pStyle w:val="ConsPlusNormal"/>
              <w:jc w:val="center"/>
            </w:pPr>
            <w:r>
              <w:t>Код по БК</w:t>
            </w:r>
          </w:p>
        </w:tc>
        <w:tc>
          <w:tcPr>
            <w:tcW w:w="3465" w:type="dxa"/>
            <w:gridSpan w:val="2"/>
          </w:tcPr>
          <w:p w:rsidR="00B6471B" w:rsidRDefault="00B6471B">
            <w:pPr>
              <w:pStyle w:val="ConsPlusNormal"/>
              <w:jc w:val="center"/>
            </w:pPr>
            <w:r>
              <w:t>Получено</w:t>
            </w:r>
          </w:p>
        </w:tc>
        <w:tc>
          <w:tcPr>
            <w:tcW w:w="3300" w:type="dxa"/>
            <w:gridSpan w:val="2"/>
          </w:tcPr>
          <w:p w:rsidR="00B6471B" w:rsidRDefault="00B6471B">
            <w:pPr>
              <w:pStyle w:val="ConsPlusNormal"/>
              <w:jc w:val="center"/>
            </w:pPr>
            <w:r>
              <w:t>Распределено</w:t>
            </w:r>
          </w:p>
        </w:tc>
        <w:tc>
          <w:tcPr>
            <w:tcW w:w="2970"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485" w:type="dxa"/>
            <w:vMerge/>
            <w:tcBorders>
              <w:left w:val="nil"/>
            </w:tcBorders>
          </w:tcPr>
          <w:p w:rsidR="00B6471B" w:rsidRDefault="00B6471B"/>
        </w:tc>
        <w:tc>
          <w:tcPr>
            <w:tcW w:w="1650" w:type="dxa"/>
          </w:tcPr>
          <w:p w:rsidR="00B6471B" w:rsidRDefault="00B6471B">
            <w:pPr>
              <w:pStyle w:val="ConsPlusNormal"/>
              <w:jc w:val="center"/>
            </w:pPr>
            <w:r>
              <w:t xml:space="preserve">на ____ год (подраздел </w:t>
            </w:r>
            <w:hyperlink w:anchor="P8466" w:history="1">
              <w:r>
                <w:rPr>
                  <w:color w:val="0000FF"/>
                </w:rPr>
                <w:t>3.2</w:t>
              </w:r>
            </w:hyperlink>
            <w:r>
              <w:t xml:space="preserve"> гр. 2 + подраздел </w:t>
            </w:r>
            <w:hyperlink w:anchor="P8545" w:history="1">
              <w:r>
                <w:rPr>
                  <w:color w:val="0000FF"/>
                </w:rPr>
                <w:t>3.3</w:t>
              </w:r>
            </w:hyperlink>
            <w:r>
              <w:t xml:space="preserve"> гр.</w:t>
            </w:r>
          </w:p>
          <w:p w:rsidR="00B6471B" w:rsidRDefault="00B6471B">
            <w:pPr>
              <w:pStyle w:val="ConsPlusNormal"/>
              <w:jc w:val="center"/>
            </w:pPr>
            <w:r>
              <w:t xml:space="preserve">2 + подраздел </w:t>
            </w:r>
            <w:hyperlink w:anchor="P8625" w:history="1">
              <w:r>
                <w:rPr>
                  <w:color w:val="0000FF"/>
                </w:rPr>
                <w:t>3.4</w:t>
              </w:r>
            </w:hyperlink>
            <w:r>
              <w:t xml:space="preserve"> гр. 2)</w:t>
            </w:r>
          </w:p>
        </w:tc>
        <w:tc>
          <w:tcPr>
            <w:tcW w:w="1815" w:type="dxa"/>
          </w:tcPr>
          <w:p w:rsidR="00B6471B" w:rsidRDefault="00B6471B">
            <w:pPr>
              <w:pStyle w:val="ConsPlusNormal"/>
              <w:jc w:val="center"/>
            </w:pPr>
            <w:r>
              <w:t xml:space="preserve">на ____ год (подраздел </w:t>
            </w:r>
            <w:hyperlink w:anchor="P8466" w:history="1">
              <w:r>
                <w:rPr>
                  <w:color w:val="0000FF"/>
                </w:rPr>
                <w:t>3.2</w:t>
              </w:r>
            </w:hyperlink>
            <w:r>
              <w:t xml:space="preserve"> гр. 3 + подраздел </w:t>
            </w:r>
            <w:hyperlink w:anchor="P8545" w:history="1">
              <w:r>
                <w:rPr>
                  <w:color w:val="0000FF"/>
                </w:rPr>
                <w:t>3.3</w:t>
              </w:r>
            </w:hyperlink>
            <w:r>
              <w:t xml:space="preserve"> гр.</w:t>
            </w:r>
          </w:p>
          <w:p w:rsidR="00B6471B" w:rsidRDefault="00B6471B">
            <w:pPr>
              <w:pStyle w:val="ConsPlusNormal"/>
              <w:jc w:val="center"/>
            </w:pPr>
            <w:r>
              <w:t>3 + подраздел</w:t>
            </w:r>
          </w:p>
          <w:p w:rsidR="00B6471B" w:rsidRDefault="00B6471B">
            <w:pPr>
              <w:pStyle w:val="ConsPlusNormal"/>
              <w:jc w:val="center"/>
            </w:pPr>
            <w:hyperlink w:anchor="P8625" w:history="1">
              <w:r>
                <w:rPr>
                  <w:color w:val="0000FF"/>
                </w:rPr>
                <w:t>3.4</w:t>
              </w:r>
            </w:hyperlink>
            <w:r>
              <w:t xml:space="preserve"> гр.</w:t>
            </w:r>
          </w:p>
          <w:p w:rsidR="00B6471B" w:rsidRDefault="00B6471B">
            <w:pPr>
              <w:pStyle w:val="ConsPlusNormal"/>
              <w:jc w:val="center"/>
            </w:pPr>
            <w:r>
              <w:t>3)</w:t>
            </w:r>
          </w:p>
        </w:tc>
        <w:tc>
          <w:tcPr>
            <w:tcW w:w="1650" w:type="dxa"/>
          </w:tcPr>
          <w:p w:rsidR="00B6471B" w:rsidRDefault="00B6471B">
            <w:pPr>
              <w:pStyle w:val="ConsPlusNormal"/>
              <w:jc w:val="center"/>
            </w:pPr>
            <w:r>
              <w:t xml:space="preserve">на ____ год (подраздел </w:t>
            </w:r>
            <w:hyperlink w:anchor="P8466" w:history="1">
              <w:r>
                <w:rPr>
                  <w:color w:val="0000FF"/>
                </w:rPr>
                <w:t>3.2</w:t>
              </w:r>
            </w:hyperlink>
            <w:r>
              <w:t xml:space="preserve"> гр. 4 + подраздел </w:t>
            </w:r>
            <w:hyperlink w:anchor="P8545" w:history="1">
              <w:r>
                <w:rPr>
                  <w:color w:val="0000FF"/>
                </w:rPr>
                <w:t>3.3</w:t>
              </w:r>
            </w:hyperlink>
            <w:r>
              <w:t xml:space="preserve"> гр.</w:t>
            </w:r>
          </w:p>
          <w:p w:rsidR="00B6471B" w:rsidRDefault="00B6471B">
            <w:pPr>
              <w:pStyle w:val="ConsPlusNormal"/>
              <w:jc w:val="center"/>
            </w:pPr>
            <w:r>
              <w:t xml:space="preserve">4 + подраздел </w:t>
            </w:r>
            <w:hyperlink w:anchor="P8625" w:history="1">
              <w:r>
                <w:rPr>
                  <w:color w:val="0000FF"/>
                </w:rPr>
                <w:t>3.4</w:t>
              </w:r>
            </w:hyperlink>
            <w:r>
              <w:t xml:space="preserve"> гр. 4)</w:t>
            </w:r>
          </w:p>
        </w:tc>
        <w:tc>
          <w:tcPr>
            <w:tcW w:w="1650" w:type="dxa"/>
          </w:tcPr>
          <w:p w:rsidR="00B6471B" w:rsidRDefault="00B6471B">
            <w:pPr>
              <w:pStyle w:val="ConsPlusNormal"/>
              <w:jc w:val="center"/>
            </w:pPr>
            <w:r>
              <w:t xml:space="preserve">на ____ год (подраздел </w:t>
            </w:r>
            <w:hyperlink w:anchor="P8466" w:history="1">
              <w:r>
                <w:rPr>
                  <w:color w:val="0000FF"/>
                </w:rPr>
                <w:t>3.2</w:t>
              </w:r>
            </w:hyperlink>
            <w:r>
              <w:t xml:space="preserve"> гр. 5 + подраздел </w:t>
            </w:r>
            <w:hyperlink w:anchor="P8545" w:history="1">
              <w:r>
                <w:rPr>
                  <w:color w:val="0000FF"/>
                </w:rPr>
                <w:t>3.3</w:t>
              </w:r>
            </w:hyperlink>
            <w:r>
              <w:t xml:space="preserve"> гр.</w:t>
            </w:r>
          </w:p>
          <w:p w:rsidR="00B6471B" w:rsidRDefault="00B6471B">
            <w:pPr>
              <w:pStyle w:val="ConsPlusNormal"/>
              <w:jc w:val="center"/>
            </w:pPr>
            <w:r>
              <w:t xml:space="preserve">5 + подраздел </w:t>
            </w:r>
            <w:hyperlink w:anchor="P8625" w:history="1">
              <w:r>
                <w:rPr>
                  <w:color w:val="0000FF"/>
                </w:rPr>
                <w:t>3.4</w:t>
              </w:r>
            </w:hyperlink>
            <w:r>
              <w:t xml:space="preserve"> гр. 5)</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vMerge/>
            <w:tcBorders>
              <w:right w:val="nil"/>
            </w:tcBorders>
          </w:tcPr>
          <w:p w:rsidR="00B6471B" w:rsidRDefault="00B6471B"/>
        </w:tc>
      </w:tr>
      <w:tr w:rsidR="00B6471B">
        <w:tc>
          <w:tcPr>
            <w:tcW w:w="1485" w:type="dxa"/>
            <w:tcBorders>
              <w:left w:val="nil"/>
            </w:tcBorders>
          </w:tcPr>
          <w:p w:rsidR="00B6471B" w:rsidRDefault="00B6471B">
            <w:pPr>
              <w:pStyle w:val="ConsPlusNormal"/>
              <w:jc w:val="center"/>
            </w:pPr>
            <w:r>
              <w:t>1</w:t>
            </w:r>
          </w:p>
        </w:tc>
        <w:tc>
          <w:tcPr>
            <w:tcW w:w="1650" w:type="dxa"/>
          </w:tcPr>
          <w:p w:rsidR="00B6471B" w:rsidRDefault="00B6471B">
            <w:pPr>
              <w:pStyle w:val="ConsPlusNormal"/>
              <w:jc w:val="center"/>
            </w:pPr>
            <w:r>
              <w:t>2</w:t>
            </w:r>
          </w:p>
        </w:tc>
        <w:tc>
          <w:tcPr>
            <w:tcW w:w="1815" w:type="dxa"/>
          </w:tcPr>
          <w:p w:rsidR="00B6471B" w:rsidRDefault="00B6471B">
            <w:pPr>
              <w:pStyle w:val="ConsPlusNormal"/>
              <w:jc w:val="center"/>
            </w:pPr>
            <w:r>
              <w:t>3</w:t>
            </w:r>
          </w:p>
        </w:tc>
        <w:tc>
          <w:tcPr>
            <w:tcW w:w="1650" w:type="dxa"/>
          </w:tcPr>
          <w:p w:rsidR="00B6471B" w:rsidRDefault="00B6471B">
            <w:pPr>
              <w:pStyle w:val="ConsPlusNormal"/>
              <w:jc w:val="center"/>
            </w:pPr>
            <w:r>
              <w:t>4</w:t>
            </w:r>
          </w:p>
        </w:tc>
        <w:tc>
          <w:tcPr>
            <w:tcW w:w="1650"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485" w:type="dxa"/>
            <w:tcBorders>
              <w:left w:val="nil"/>
              <w:bottom w:val="nil"/>
            </w:tcBorders>
          </w:tcPr>
          <w:p w:rsidR="00B6471B" w:rsidRDefault="00B6471B">
            <w:pPr>
              <w:pStyle w:val="ConsPlusNormal"/>
              <w:jc w:val="right"/>
            </w:pPr>
            <w:r>
              <w:t>Итого</w:t>
            </w:r>
          </w:p>
        </w:tc>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65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36" w:name="P8466"/>
      <w:bookmarkEnd w:id="136"/>
      <w:r>
        <w:t xml:space="preserve">          3.2. Предельные объемы финансирования за счет связанных</w:t>
      </w:r>
    </w:p>
    <w:p w:rsidR="00B6471B" w:rsidRDefault="00B6471B">
      <w:pPr>
        <w:pStyle w:val="ConsPlusNonformat"/>
        <w:jc w:val="both"/>
      </w:pPr>
      <w:r>
        <w:lastRenderedPageBreak/>
        <w:t xml:space="preserve">                           иностранных кредитов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 год</w:t>
            </w:r>
          </w:p>
          <w:p w:rsidR="00B6471B" w:rsidRDefault="00B6471B">
            <w:pPr>
              <w:pStyle w:val="ConsPlusNormal"/>
              <w:jc w:val="center"/>
            </w:pPr>
            <w:r>
              <w:t>(гр. 2 - гр. 4)</w:t>
            </w:r>
          </w:p>
        </w:tc>
        <w:tc>
          <w:tcPr>
            <w:tcW w:w="1980" w:type="dxa"/>
          </w:tcPr>
          <w:p w:rsidR="00B6471B" w:rsidRDefault="00B6471B">
            <w:pPr>
              <w:pStyle w:val="ConsPlusNormal"/>
              <w:jc w:val="center"/>
            </w:pPr>
            <w:r>
              <w:t>на ____</w:t>
            </w:r>
          </w:p>
          <w:p w:rsidR="00B6471B" w:rsidRDefault="00B6471B">
            <w:pPr>
              <w:pStyle w:val="ConsPlusNormal"/>
              <w:jc w:val="center"/>
            </w:pPr>
            <w:r>
              <w:t>год</w:t>
            </w:r>
          </w:p>
          <w:p w:rsidR="00B6471B" w:rsidRDefault="00B6471B">
            <w:pPr>
              <w:pStyle w:val="ConsPlusNormal"/>
              <w:jc w:val="center"/>
            </w:pPr>
            <w:r>
              <w:t>(гр. 3 - гр. 5)</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0531754,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bookmarkStart w:id="137" w:name="P8545"/>
      <w:bookmarkEnd w:id="137"/>
      <w:r>
        <w:t xml:space="preserve">        3.3. Предельные объемы финансирования в иностранной валюте</w:t>
      </w:r>
    </w:p>
    <w:p w:rsidR="00B6471B" w:rsidRDefault="00B6471B">
      <w:pPr>
        <w:pStyle w:val="ConsPlusNonformat"/>
        <w:jc w:val="both"/>
      </w:pPr>
      <w:r>
        <w:t xml:space="preserve">                         (в рублевом эквиваленте)</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w:t>
            </w:r>
          </w:p>
          <w:p w:rsidR="00B6471B" w:rsidRDefault="00B6471B">
            <w:pPr>
              <w:pStyle w:val="ConsPlusNormal"/>
              <w:jc w:val="center"/>
            </w:pPr>
            <w:r>
              <w:t>год</w:t>
            </w:r>
          </w:p>
          <w:p w:rsidR="00B6471B" w:rsidRDefault="00B6471B">
            <w:pPr>
              <w:pStyle w:val="ConsPlusNormal"/>
              <w:jc w:val="center"/>
            </w:pPr>
            <w:r>
              <w:t>(гр. 2 - гр. 4)</w:t>
            </w:r>
          </w:p>
        </w:tc>
        <w:tc>
          <w:tcPr>
            <w:tcW w:w="1980" w:type="dxa"/>
          </w:tcPr>
          <w:p w:rsidR="00B6471B" w:rsidRDefault="00B6471B">
            <w:pPr>
              <w:pStyle w:val="ConsPlusNormal"/>
              <w:jc w:val="center"/>
            </w:pPr>
            <w:r>
              <w:t>на ____</w:t>
            </w:r>
          </w:p>
          <w:p w:rsidR="00B6471B" w:rsidRDefault="00B6471B">
            <w:pPr>
              <w:pStyle w:val="ConsPlusNormal"/>
              <w:jc w:val="center"/>
            </w:pPr>
            <w:r>
              <w:t>год</w:t>
            </w:r>
          </w:p>
          <w:p w:rsidR="00B6471B" w:rsidRDefault="00B6471B">
            <w:pPr>
              <w:pStyle w:val="ConsPlusNormal"/>
              <w:jc w:val="center"/>
            </w:pPr>
            <w:r>
              <w:t>(гр. 3 - гр. 5)</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lastRenderedPageBreak/>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38" w:name="P8625"/>
      <w:bookmarkEnd w:id="138"/>
      <w:r>
        <w:t xml:space="preserve">       3.4. Предельные объемы финансирования, за исключением связанных</w:t>
      </w:r>
    </w:p>
    <w:p w:rsidR="00B6471B" w:rsidRDefault="00B6471B">
      <w:pPr>
        <w:pStyle w:val="ConsPlusNonformat"/>
        <w:jc w:val="both"/>
      </w:pPr>
      <w:r>
        <w:t xml:space="preserve">                 иностранных кредитов и иностранной валюты</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 год</w:t>
            </w:r>
          </w:p>
          <w:p w:rsidR="00B6471B" w:rsidRDefault="00B6471B">
            <w:pPr>
              <w:pStyle w:val="ConsPlusNormal"/>
              <w:jc w:val="center"/>
            </w:pPr>
            <w:r>
              <w:t>(гр. 2 - гр. 4)</w:t>
            </w:r>
          </w:p>
        </w:tc>
        <w:tc>
          <w:tcPr>
            <w:tcW w:w="1980" w:type="dxa"/>
          </w:tcPr>
          <w:p w:rsidR="00B6471B" w:rsidRDefault="00B6471B">
            <w:pPr>
              <w:pStyle w:val="ConsPlusNormal"/>
              <w:jc w:val="center"/>
            </w:pPr>
            <w:r>
              <w:t>на ____</w:t>
            </w:r>
          </w:p>
          <w:p w:rsidR="00B6471B" w:rsidRDefault="00B6471B">
            <w:pPr>
              <w:pStyle w:val="ConsPlusNormal"/>
              <w:jc w:val="center"/>
            </w:pPr>
            <w:r>
              <w:t>год</w:t>
            </w:r>
          </w:p>
          <w:p w:rsidR="00B6471B" w:rsidRDefault="00B6471B">
            <w:pPr>
              <w:pStyle w:val="ConsPlusNormal"/>
              <w:jc w:val="center"/>
            </w:pPr>
            <w:r>
              <w:t>(гр. 3 -</w:t>
            </w:r>
          </w:p>
          <w:p w:rsidR="00B6471B" w:rsidRDefault="00B6471B">
            <w:pPr>
              <w:pStyle w:val="ConsPlusNormal"/>
              <w:jc w:val="center"/>
            </w:pPr>
            <w:r>
              <w:t>гр. 5)</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lastRenderedPageBreak/>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41"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39" w:name="P8728"/>
      <w:bookmarkEnd w:id="139"/>
      <w:r>
        <w:t xml:space="preserve">                            ОТЧЕТ О СОСТОЯНИИ</w:t>
      </w:r>
    </w:p>
    <w:p w:rsidR="00B6471B" w:rsidRDefault="00B6471B">
      <w:pPr>
        <w:pStyle w:val="ConsPlusNonformat"/>
        <w:jc w:val="both"/>
      </w:pPr>
      <w:r>
        <w:t xml:space="preserve">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0531786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2"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70"/>
        <w:gridCol w:w="1050"/>
        <w:gridCol w:w="910"/>
        <w:gridCol w:w="826"/>
        <w:gridCol w:w="1050"/>
        <w:gridCol w:w="895"/>
        <w:gridCol w:w="896"/>
        <w:gridCol w:w="1201"/>
        <w:gridCol w:w="1201"/>
      </w:tblGrid>
      <w:tr w:rsidR="00B6471B">
        <w:tc>
          <w:tcPr>
            <w:tcW w:w="1670" w:type="dxa"/>
            <w:vMerge w:val="restart"/>
            <w:tcBorders>
              <w:left w:val="nil"/>
            </w:tcBorders>
          </w:tcPr>
          <w:p w:rsidR="00B6471B" w:rsidRDefault="00B6471B">
            <w:pPr>
              <w:pStyle w:val="ConsPlusNormal"/>
              <w:jc w:val="center"/>
            </w:pPr>
            <w:r>
              <w:t>Наименование показателя</w:t>
            </w:r>
          </w:p>
        </w:tc>
        <w:tc>
          <w:tcPr>
            <w:tcW w:w="2786" w:type="dxa"/>
            <w:gridSpan w:val="3"/>
          </w:tcPr>
          <w:p w:rsidR="00B6471B" w:rsidRDefault="00B6471B">
            <w:pPr>
              <w:pStyle w:val="ConsPlusNormal"/>
              <w:jc w:val="center"/>
            </w:pPr>
            <w:r>
              <w:t>Бюджетные ассигнования</w:t>
            </w:r>
          </w:p>
        </w:tc>
        <w:tc>
          <w:tcPr>
            <w:tcW w:w="2841" w:type="dxa"/>
            <w:gridSpan w:val="3"/>
          </w:tcPr>
          <w:p w:rsidR="00B6471B" w:rsidRDefault="00B6471B">
            <w:pPr>
              <w:pStyle w:val="ConsPlusNormal"/>
              <w:jc w:val="center"/>
            </w:pPr>
            <w:r>
              <w:t>Лимиты бюджетных обязательств</w:t>
            </w:r>
          </w:p>
        </w:tc>
        <w:tc>
          <w:tcPr>
            <w:tcW w:w="2402" w:type="dxa"/>
            <w:gridSpan w:val="2"/>
            <w:tcBorders>
              <w:right w:val="nil"/>
            </w:tcBorders>
          </w:tcPr>
          <w:p w:rsidR="00B6471B" w:rsidRDefault="00B6471B">
            <w:pPr>
              <w:pStyle w:val="ConsPlusNormal"/>
              <w:jc w:val="center"/>
            </w:pPr>
            <w:r>
              <w:t>Предельные объемы финансирования на текущий финансовый год</w:t>
            </w:r>
          </w:p>
        </w:tc>
      </w:tr>
      <w:tr w:rsidR="00B6471B">
        <w:tc>
          <w:tcPr>
            <w:tcW w:w="1670" w:type="dxa"/>
            <w:vMerge/>
            <w:tcBorders>
              <w:left w:val="nil"/>
            </w:tcBorders>
          </w:tcPr>
          <w:p w:rsidR="00B6471B" w:rsidRDefault="00B6471B"/>
        </w:tc>
        <w:tc>
          <w:tcPr>
            <w:tcW w:w="1050" w:type="dxa"/>
            <w:vMerge w:val="restart"/>
          </w:tcPr>
          <w:p w:rsidR="00B6471B" w:rsidRDefault="00B6471B">
            <w:pPr>
              <w:pStyle w:val="ConsPlusNormal"/>
              <w:jc w:val="center"/>
            </w:pPr>
            <w:r>
              <w:t>на ____ текущий финансовый год</w:t>
            </w:r>
          </w:p>
        </w:tc>
        <w:tc>
          <w:tcPr>
            <w:tcW w:w="1736" w:type="dxa"/>
            <w:gridSpan w:val="2"/>
          </w:tcPr>
          <w:p w:rsidR="00B6471B" w:rsidRDefault="00B6471B">
            <w:pPr>
              <w:pStyle w:val="ConsPlusNormal"/>
              <w:jc w:val="center"/>
            </w:pPr>
            <w:r>
              <w:t>на плановый период ____ - ____ годов</w:t>
            </w:r>
          </w:p>
        </w:tc>
        <w:tc>
          <w:tcPr>
            <w:tcW w:w="1050" w:type="dxa"/>
            <w:vMerge w:val="restart"/>
          </w:tcPr>
          <w:p w:rsidR="00B6471B" w:rsidRDefault="00B6471B">
            <w:pPr>
              <w:pStyle w:val="ConsPlusNormal"/>
              <w:jc w:val="center"/>
            </w:pPr>
            <w:r>
              <w:t>на ____ текущий финансовый год</w:t>
            </w:r>
          </w:p>
        </w:tc>
        <w:tc>
          <w:tcPr>
            <w:tcW w:w="1791" w:type="dxa"/>
            <w:gridSpan w:val="2"/>
          </w:tcPr>
          <w:p w:rsidR="00B6471B" w:rsidRDefault="00B6471B">
            <w:pPr>
              <w:pStyle w:val="ConsPlusNormal"/>
              <w:jc w:val="center"/>
            </w:pPr>
            <w:r>
              <w:t>на плановый период ____ - ____ годов</w:t>
            </w:r>
          </w:p>
        </w:tc>
        <w:tc>
          <w:tcPr>
            <w:tcW w:w="1201" w:type="dxa"/>
            <w:vMerge w:val="restart"/>
          </w:tcPr>
          <w:p w:rsidR="00B6471B" w:rsidRDefault="00B6471B">
            <w:pPr>
              <w:pStyle w:val="ConsPlusNormal"/>
              <w:jc w:val="center"/>
            </w:pPr>
            <w:r>
              <w:t>за исключением связанных кредитов</w:t>
            </w:r>
          </w:p>
        </w:tc>
        <w:tc>
          <w:tcPr>
            <w:tcW w:w="1201" w:type="dxa"/>
            <w:vMerge w:val="restart"/>
            <w:tcBorders>
              <w:right w:val="nil"/>
            </w:tcBorders>
          </w:tcPr>
          <w:p w:rsidR="00B6471B" w:rsidRDefault="00B6471B">
            <w:pPr>
              <w:pStyle w:val="ConsPlusNormal"/>
              <w:jc w:val="center"/>
            </w:pPr>
            <w:r>
              <w:t>за счет связанных кредитов</w:t>
            </w:r>
          </w:p>
        </w:tc>
      </w:tr>
      <w:tr w:rsidR="00B6471B">
        <w:tc>
          <w:tcPr>
            <w:tcW w:w="1670" w:type="dxa"/>
            <w:vMerge/>
            <w:tcBorders>
              <w:left w:val="nil"/>
            </w:tcBorders>
          </w:tcPr>
          <w:p w:rsidR="00B6471B" w:rsidRDefault="00B6471B"/>
        </w:tc>
        <w:tc>
          <w:tcPr>
            <w:tcW w:w="1050" w:type="dxa"/>
            <w:vMerge/>
          </w:tcPr>
          <w:p w:rsidR="00B6471B" w:rsidRDefault="00B6471B"/>
        </w:tc>
        <w:tc>
          <w:tcPr>
            <w:tcW w:w="910" w:type="dxa"/>
          </w:tcPr>
          <w:p w:rsidR="00B6471B" w:rsidRDefault="00B6471B">
            <w:pPr>
              <w:pStyle w:val="ConsPlusNormal"/>
              <w:jc w:val="center"/>
            </w:pPr>
            <w:r>
              <w:t>первый год</w:t>
            </w:r>
          </w:p>
        </w:tc>
        <w:tc>
          <w:tcPr>
            <w:tcW w:w="826" w:type="dxa"/>
          </w:tcPr>
          <w:p w:rsidR="00B6471B" w:rsidRDefault="00B6471B">
            <w:pPr>
              <w:pStyle w:val="ConsPlusNormal"/>
              <w:jc w:val="center"/>
            </w:pPr>
            <w:r>
              <w:t>второй год</w:t>
            </w:r>
          </w:p>
        </w:tc>
        <w:tc>
          <w:tcPr>
            <w:tcW w:w="1050" w:type="dxa"/>
            <w:vMerge/>
          </w:tcPr>
          <w:p w:rsidR="00B6471B" w:rsidRDefault="00B6471B"/>
        </w:tc>
        <w:tc>
          <w:tcPr>
            <w:tcW w:w="895" w:type="dxa"/>
          </w:tcPr>
          <w:p w:rsidR="00B6471B" w:rsidRDefault="00B6471B">
            <w:pPr>
              <w:pStyle w:val="ConsPlusNormal"/>
              <w:jc w:val="center"/>
            </w:pPr>
            <w:r>
              <w:t>первый год</w:t>
            </w:r>
          </w:p>
        </w:tc>
        <w:tc>
          <w:tcPr>
            <w:tcW w:w="896" w:type="dxa"/>
          </w:tcPr>
          <w:p w:rsidR="00B6471B" w:rsidRDefault="00B6471B">
            <w:pPr>
              <w:pStyle w:val="ConsPlusNormal"/>
              <w:jc w:val="center"/>
            </w:pPr>
            <w:r>
              <w:t>второй год</w:t>
            </w:r>
          </w:p>
        </w:tc>
        <w:tc>
          <w:tcPr>
            <w:tcW w:w="1201" w:type="dxa"/>
            <w:vMerge/>
          </w:tcPr>
          <w:p w:rsidR="00B6471B" w:rsidRDefault="00B6471B"/>
        </w:tc>
        <w:tc>
          <w:tcPr>
            <w:tcW w:w="1201" w:type="dxa"/>
            <w:vMerge/>
            <w:tcBorders>
              <w:right w:val="nil"/>
            </w:tcBorders>
          </w:tcPr>
          <w:p w:rsidR="00B6471B" w:rsidRDefault="00B6471B"/>
        </w:tc>
      </w:tr>
      <w:tr w:rsidR="00B6471B">
        <w:tc>
          <w:tcPr>
            <w:tcW w:w="1670" w:type="dxa"/>
            <w:tcBorders>
              <w:left w:val="nil"/>
            </w:tcBorders>
          </w:tcPr>
          <w:p w:rsidR="00B6471B" w:rsidRDefault="00B6471B">
            <w:pPr>
              <w:pStyle w:val="ConsPlusNormal"/>
              <w:jc w:val="center"/>
            </w:pPr>
            <w:r>
              <w:t>1</w:t>
            </w:r>
          </w:p>
        </w:tc>
        <w:tc>
          <w:tcPr>
            <w:tcW w:w="1050" w:type="dxa"/>
          </w:tcPr>
          <w:p w:rsidR="00B6471B" w:rsidRDefault="00B6471B">
            <w:pPr>
              <w:pStyle w:val="ConsPlusNormal"/>
              <w:jc w:val="center"/>
            </w:pPr>
            <w:r>
              <w:t>2</w:t>
            </w:r>
          </w:p>
        </w:tc>
        <w:tc>
          <w:tcPr>
            <w:tcW w:w="910" w:type="dxa"/>
          </w:tcPr>
          <w:p w:rsidR="00B6471B" w:rsidRDefault="00B6471B">
            <w:pPr>
              <w:pStyle w:val="ConsPlusNormal"/>
              <w:jc w:val="center"/>
            </w:pPr>
            <w:r>
              <w:t>3</w:t>
            </w:r>
          </w:p>
        </w:tc>
        <w:tc>
          <w:tcPr>
            <w:tcW w:w="826" w:type="dxa"/>
          </w:tcPr>
          <w:p w:rsidR="00B6471B" w:rsidRDefault="00B6471B">
            <w:pPr>
              <w:pStyle w:val="ConsPlusNormal"/>
              <w:jc w:val="center"/>
            </w:pPr>
            <w:r>
              <w:t>4</w:t>
            </w:r>
          </w:p>
        </w:tc>
        <w:tc>
          <w:tcPr>
            <w:tcW w:w="1050" w:type="dxa"/>
          </w:tcPr>
          <w:p w:rsidR="00B6471B" w:rsidRDefault="00B6471B">
            <w:pPr>
              <w:pStyle w:val="ConsPlusNormal"/>
              <w:jc w:val="center"/>
            </w:pPr>
            <w:r>
              <w:t>5</w:t>
            </w:r>
          </w:p>
        </w:tc>
        <w:tc>
          <w:tcPr>
            <w:tcW w:w="895" w:type="dxa"/>
          </w:tcPr>
          <w:p w:rsidR="00B6471B" w:rsidRDefault="00B6471B">
            <w:pPr>
              <w:pStyle w:val="ConsPlusNormal"/>
              <w:jc w:val="center"/>
            </w:pPr>
            <w:r>
              <w:t>6</w:t>
            </w:r>
          </w:p>
        </w:tc>
        <w:tc>
          <w:tcPr>
            <w:tcW w:w="896" w:type="dxa"/>
          </w:tcPr>
          <w:p w:rsidR="00B6471B" w:rsidRDefault="00B6471B">
            <w:pPr>
              <w:pStyle w:val="ConsPlusNormal"/>
              <w:jc w:val="center"/>
            </w:pPr>
            <w:r>
              <w:t>7</w:t>
            </w:r>
          </w:p>
        </w:tc>
        <w:tc>
          <w:tcPr>
            <w:tcW w:w="1201" w:type="dxa"/>
          </w:tcPr>
          <w:p w:rsidR="00B6471B" w:rsidRDefault="00B6471B">
            <w:pPr>
              <w:pStyle w:val="ConsPlusNormal"/>
              <w:jc w:val="center"/>
            </w:pPr>
            <w:r>
              <w:t>8</w:t>
            </w:r>
          </w:p>
        </w:tc>
        <w:tc>
          <w:tcPr>
            <w:tcW w:w="1201" w:type="dxa"/>
            <w:tcBorders>
              <w:right w:val="nil"/>
            </w:tcBorders>
          </w:tcPr>
          <w:p w:rsidR="00B6471B" w:rsidRDefault="00B6471B">
            <w:pPr>
              <w:pStyle w:val="ConsPlusNormal"/>
              <w:jc w:val="center"/>
            </w:pPr>
            <w:r>
              <w:t>9</w:t>
            </w:r>
          </w:p>
        </w:tc>
      </w:tr>
      <w:tr w:rsidR="00B6471B">
        <w:tblPrEx>
          <w:tblBorders>
            <w:right w:val="single" w:sz="4" w:space="0" w:color="auto"/>
          </w:tblBorders>
        </w:tblPrEx>
        <w:tc>
          <w:tcPr>
            <w:tcW w:w="1670" w:type="dxa"/>
            <w:tcBorders>
              <w:left w:val="nil"/>
            </w:tcBorders>
          </w:tcPr>
          <w:p w:rsidR="00B6471B" w:rsidRDefault="00B6471B">
            <w:pPr>
              <w:pStyle w:val="ConsPlusNormal"/>
            </w:pPr>
            <w:r>
              <w:t>Остаток на отчетную дату</w:t>
            </w:r>
          </w:p>
        </w:tc>
        <w:tc>
          <w:tcPr>
            <w:tcW w:w="1050" w:type="dxa"/>
          </w:tcPr>
          <w:p w:rsidR="00B6471B" w:rsidRDefault="00B6471B">
            <w:pPr>
              <w:pStyle w:val="ConsPlusNormal"/>
            </w:pPr>
          </w:p>
        </w:tc>
        <w:tc>
          <w:tcPr>
            <w:tcW w:w="910" w:type="dxa"/>
          </w:tcPr>
          <w:p w:rsidR="00B6471B" w:rsidRDefault="00B6471B">
            <w:pPr>
              <w:pStyle w:val="ConsPlusNormal"/>
            </w:pPr>
          </w:p>
        </w:tc>
        <w:tc>
          <w:tcPr>
            <w:tcW w:w="826" w:type="dxa"/>
          </w:tcPr>
          <w:p w:rsidR="00B6471B" w:rsidRDefault="00B6471B">
            <w:pPr>
              <w:pStyle w:val="ConsPlusNormal"/>
            </w:pPr>
          </w:p>
        </w:tc>
        <w:tc>
          <w:tcPr>
            <w:tcW w:w="1050" w:type="dxa"/>
          </w:tcPr>
          <w:p w:rsidR="00B6471B" w:rsidRDefault="00B6471B">
            <w:pPr>
              <w:pStyle w:val="ConsPlusNormal"/>
            </w:pPr>
          </w:p>
        </w:tc>
        <w:tc>
          <w:tcPr>
            <w:tcW w:w="895" w:type="dxa"/>
          </w:tcPr>
          <w:p w:rsidR="00B6471B" w:rsidRDefault="00B6471B">
            <w:pPr>
              <w:pStyle w:val="ConsPlusNormal"/>
            </w:pPr>
          </w:p>
        </w:tc>
        <w:tc>
          <w:tcPr>
            <w:tcW w:w="896" w:type="dxa"/>
          </w:tcPr>
          <w:p w:rsidR="00B6471B" w:rsidRDefault="00B6471B">
            <w:pPr>
              <w:pStyle w:val="ConsPlusNormal"/>
            </w:pPr>
          </w:p>
        </w:tc>
        <w:tc>
          <w:tcPr>
            <w:tcW w:w="1201" w:type="dxa"/>
          </w:tcPr>
          <w:p w:rsidR="00B6471B" w:rsidRDefault="00B6471B">
            <w:pPr>
              <w:pStyle w:val="ConsPlusNormal"/>
            </w:pPr>
          </w:p>
        </w:tc>
        <w:tc>
          <w:tcPr>
            <w:tcW w:w="1201"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Доведенные бюджетные данные</w:t>
      </w:r>
    </w:p>
    <w:p w:rsidR="00B6471B" w:rsidRDefault="00B6471B">
      <w:pPr>
        <w:pStyle w:val="ConsPlusNonformat"/>
        <w:jc w:val="both"/>
      </w:pPr>
    </w:p>
    <w:p w:rsidR="00B6471B" w:rsidRDefault="00B6471B">
      <w:pPr>
        <w:pStyle w:val="ConsPlusNonformat"/>
        <w:jc w:val="both"/>
      </w:pPr>
      <w:bookmarkStart w:id="140" w:name="P8800"/>
      <w:bookmarkEnd w:id="140"/>
      <w:r>
        <w:t xml:space="preserve">                          1.2.1.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45"/>
        <w:gridCol w:w="679"/>
        <w:gridCol w:w="1162"/>
        <w:gridCol w:w="938"/>
        <w:gridCol w:w="840"/>
        <w:gridCol w:w="713"/>
        <w:gridCol w:w="1134"/>
        <w:gridCol w:w="938"/>
        <w:gridCol w:w="854"/>
        <w:gridCol w:w="756"/>
        <w:gridCol w:w="1232"/>
        <w:gridCol w:w="909"/>
        <w:gridCol w:w="966"/>
      </w:tblGrid>
      <w:tr w:rsidR="00B6471B">
        <w:tc>
          <w:tcPr>
            <w:tcW w:w="945" w:type="dxa"/>
            <w:vMerge w:val="restart"/>
            <w:tcBorders>
              <w:left w:val="nil"/>
            </w:tcBorders>
          </w:tcPr>
          <w:p w:rsidR="00B6471B" w:rsidRDefault="00B6471B">
            <w:pPr>
              <w:pStyle w:val="ConsPlusNormal"/>
              <w:jc w:val="center"/>
            </w:pPr>
            <w:r>
              <w:t>Код по БК</w:t>
            </w:r>
          </w:p>
        </w:tc>
        <w:tc>
          <w:tcPr>
            <w:tcW w:w="3619" w:type="dxa"/>
            <w:gridSpan w:val="4"/>
          </w:tcPr>
          <w:p w:rsidR="00B6471B" w:rsidRDefault="00B6471B">
            <w:pPr>
              <w:pStyle w:val="ConsPlusNormal"/>
              <w:jc w:val="center"/>
            </w:pPr>
            <w:r>
              <w:t>Бюджетные ассигнования</w:t>
            </w:r>
          </w:p>
        </w:tc>
        <w:tc>
          <w:tcPr>
            <w:tcW w:w="3639" w:type="dxa"/>
            <w:gridSpan w:val="4"/>
          </w:tcPr>
          <w:p w:rsidR="00B6471B" w:rsidRDefault="00B6471B">
            <w:pPr>
              <w:pStyle w:val="ConsPlusNormal"/>
              <w:jc w:val="center"/>
            </w:pPr>
            <w:r>
              <w:t>Лимиты бюджетных обязательств</w:t>
            </w:r>
          </w:p>
        </w:tc>
        <w:tc>
          <w:tcPr>
            <w:tcW w:w="2897" w:type="dxa"/>
            <w:gridSpan w:val="3"/>
          </w:tcPr>
          <w:p w:rsidR="00B6471B" w:rsidRDefault="00B6471B">
            <w:pPr>
              <w:pStyle w:val="ConsPlusNormal"/>
              <w:jc w:val="center"/>
            </w:pPr>
            <w:r>
              <w:t>Предельные объемы финансирования</w:t>
            </w:r>
          </w:p>
        </w:tc>
        <w:tc>
          <w:tcPr>
            <w:tcW w:w="966" w:type="dxa"/>
            <w:vMerge w:val="restart"/>
            <w:tcBorders>
              <w:right w:val="nil"/>
            </w:tcBorders>
          </w:tcPr>
          <w:p w:rsidR="00B6471B" w:rsidRDefault="00B6471B">
            <w:pPr>
              <w:pStyle w:val="ConsPlusNormal"/>
              <w:jc w:val="center"/>
            </w:pPr>
            <w:r>
              <w:t>Примечание</w:t>
            </w:r>
          </w:p>
        </w:tc>
      </w:tr>
      <w:tr w:rsidR="00B6471B">
        <w:tc>
          <w:tcPr>
            <w:tcW w:w="945" w:type="dxa"/>
            <w:vMerge/>
            <w:tcBorders>
              <w:left w:val="nil"/>
            </w:tcBorders>
          </w:tcPr>
          <w:p w:rsidR="00B6471B" w:rsidRDefault="00B6471B"/>
        </w:tc>
        <w:tc>
          <w:tcPr>
            <w:tcW w:w="1841" w:type="dxa"/>
            <w:gridSpan w:val="2"/>
          </w:tcPr>
          <w:p w:rsidR="00B6471B" w:rsidRDefault="00B6471B">
            <w:pPr>
              <w:pStyle w:val="ConsPlusNormal"/>
              <w:jc w:val="center"/>
            </w:pPr>
            <w:r>
              <w:t>на ____ текущий финансовый год</w:t>
            </w:r>
          </w:p>
        </w:tc>
        <w:tc>
          <w:tcPr>
            <w:tcW w:w="1778" w:type="dxa"/>
            <w:gridSpan w:val="2"/>
          </w:tcPr>
          <w:p w:rsidR="00B6471B" w:rsidRDefault="00B6471B">
            <w:pPr>
              <w:pStyle w:val="ConsPlusNormal"/>
              <w:jc w:val="center"/>
            </w:pPr>
            <w:r>
              <w:t>на плановый период ____ - ____ годов</w:t>
            </w:r>
          </w:p>
        </w:tc>
        <w:tc>
          <w:tcPr>
            <w:tcW w:w="1847" w:type="dxa"/>
            <w:gridSpan w:val="2"/>
          </w:tcPr>
          <w:p w:rsidR="00B6471B" w:rsidRDefault="00B6471B">
            <w:pPr>
              <w:pStyle w:val="ConsPlusNormal"/>
              <w:jc w:val="center"/>
            </w:pPr>
            <w:r>
              <w:t>на ____ текущий финансовый год</w:t>
            </w:r>
          </w:p>
        </w:tc>
        <w:tc>
          <w:tcPr>
            <w:tcW w:w="1792" w:type="dxa"/>
            <w:gridSpan w:val="2"/>
          </w:tcPr>
          <w:p w:rsidR="00B6471B" w:rsidRDefault="00B6471B">
            <w:pPr>
              <w:pStyle w:val="ConsPlusNormal"/>
              <w:jc w:val="center"/>
            </w:pPr>
            <w:r>
              <w:t>на плановый период ____ - ____ годов</w:t>
            </w:r>
          </w:p>
        </w:tc>
        <w:tc>
          <w:tcPr>
            <w:tcW w:w="1988" w:type="dxa"/>
            <w:gridSpan w:val="2"/>
          </w:tcPr>
          <w:p w:rsidR="00B6471B" w:rsidRDefault="00B6471B">
            <w:pPr>
              <w:pStyle w:val="ConsPlusNormal"/>
              <w:jc w:val="center"/>
            </w:pPr>
            <w:r>
              <w:t>за исключением связанных кредитов</w:t>
            </w:r>
          </w:p>
        </w:tc>
        <w:tc>
          <w:tcPr>
            <w:tcW w:w="909" w:type="dxa"/>
            <w:vMerge w:val="restart"/>
          </w:tcPr>
          <w:p w:rsidR="00B6471B" w:rsidRDefault="00B6471B">
            <w:pPr>
              <w:pStyle w:val="ConsPlusNormal"/>
              <w:jc w:val="center"/>
            </w:pPr>
            <w:r>
              <w:t>за счет связанных кредитов</w:t>
            </w:r>
          </w:p>
        </w:tc>
        <w:tc>
          <w:tcPr>
            <w:tcW w:w="966" w:type="dxa"/>
            <w:vMerge/>
            <w:tcBorders>
              <w:right w:val="nil"/>
            </w:tcBorders>
          </w:tcPr>
          <w:p w:rsidR="00B6471B" w:rsidRDefault="00B6471B"/>
        </w:tc>
      </w:tr>
      <w:tr w:rsidR="00B6471B">
        <w:tc>
          <w:tcPr>
            <w:tcW w:w="945" w:type="dxa"/>
            <w:vMerge/>
            <w:tcBorders>
              <w:left w:val="nil"/>
            </w:tcBorders>
          </w:tcPr>
          <w:p w:rsidR="00B6471B" w:rsidRDefault="00B6471B"/>
        </w:tc>
        <w:tc>
          <w:tcPr>
            <w:tcW w:w="679" w:type="dxa"/>
          </w:tcPr>
          <w:p w:rsidR="00B6471B" w:rsidRDefault="00B6471B">
            <w:pPr>
              <w:pStyle w:val="ConsPlusNormal"/>
              <w:jc w:val="center"/>
            </w:pPr>
            <w:r>
              <w:t>всего</w:t>
            </w:r>
          </w:p>
        </w:tc>
        <w:tc>
          <w:tcPr>
            <w:tcW w:w="1162" w:type="dxa"/>
          </w:tcPr>
          <w:p w:rsidR="00B6471B" w:rsidRDefault="00B6471B">
            <w:pPr>
              <w:pStyle w:val="ConsPlusNormal"/>
              <w:jc w:val="center"/>
            </w:pPr>
            <w:r>
              <w:t>из них с отложенной датой ввода в действие</w:t>
            </w:r>
          </w:p>
        </w:tc>
        <w:tc>
          <w:tcPr>
            <w:tcW w:w="938" w:type="dxa"/>
          </w:tcPr>
          <w:p w:rsidR="00B6471B" w:rsidRDefault="00B6471B">
            <w:pPr>
              <w:pStyle w:val="ConsPlusNormal"/>
              <w:jc w:val="center"/>
            </w:pPr>
            <w:r>
              <w:t>первый год</w:t>
            </w:r>
          </w:p>
        </w:tc>
        <w:tc>
          <w:tcPr>
            <w:tcW w:w="840" w:type="dxa"/>
          </w:tcPr>
          <w:p w:rsidR="00B6471B" w:rsidRDefault="00B6471B">
            <w:pPr>
              <w:pStyle w:val="ConsPlusNormal"/>
              <w:jc w:val="center"/>
            </w:pPr>
            <w:r>
              <w:t>второй год</w:t>
            </w:r>
          </w:p>
        </w:tc>
        <w:tc>
          <w:tcPr>
            <w:tcW w:w="713" w:type="dxa"/>
          </w:tcPr>
          <w:p w:rsidR="00B6471B" w:rsidRDefault="00B6471B">
            <w:pPr>
              <w:pStyle w:val="ConsPlusNormal"/>
              <w:jc w:val="center"/>
            </w:pPr>
            <w:r>
              <w:t>всего</w:t>
            </w:r>
          </w:p>
        </w:tc>
        <w:tc>
          <w:tcPr>
            <w:tcW w:w="1134" w:type="dxa"/>
          </w:tcPr>
          <w:p w:rsidR="00B6471B" w:rsidRDefault="00B6471B">
            <w:pPr>
              <w:pStyle w:val="ConsPlusNormal"/>
              <w:jc w:val="center"/>
            </w:pPr>
            <w:r>
              <w:t>из них с отложенной датой ввода в действие</w:t>
            </w:r>
          </w:p>
        </w:tc>
        <w:tc>
          <w:tcPr>
            <w:tcW w:w="938" w:type="dxa"/>
          </w:tcPr>
          <w:p w:rsidR="00B6471B" w:rsidRDefault="00B6471B">
            <w:pPr>
              <w:pStyle w:val="ConsPlusNormal"/>
              <w:jc w:val="center"/>
            </w:pPr>
            <w:r>
              <w:t>первый год</w:t>
            </w:r>
          </w:p>
        </w:tc>
        <w:tc>
          <w:tcPr>
            <w:tcW w:w="854" w:type="dxa"/>
          </w:tcPr>
          <w:p w:rsidR="00B6471B" w:rsidRDefault="00B6471B">
            <w:pPr>
              <w:pStyle w:val="ConsPlusNormal"/>
              <w:jc w:val="center"/>
            </w:pPr>
            <w:r>
              <w:t>второй год</w:t>
            </w:r>
          </w:p>
        </w:tc>
        <w:tc>
          <w:tcPr>
            <w:tcW w:w="756" w:type="dxa"/>
          </w:tcPr>
          <w:p w:rsidR="00B6471B" w:rsidRDefault="00B6471B">
            <w:pPr>
              <w:pStyle w:val="ConsPlusNormal"/>
              <w:jc w:val="center"/>
            </w:pPr>
            <w:r>
              <w:t>всего</w:t>
            </w:r>
          </w:p>
        </w:tc>
        <w:tc>
          <w:tcPr>
            <w:tcW w:w="1232" w:type="dxa"/>
          </w:tcPr>
          <w:p w:rsidR="00B6471B" w:rsidRDefault="00B6471B">
            <w:pPr>
              <w:pStyle w:val="ConsPlusNormal"/>
              <w:jc w:val="center"/>
            </w:pPr>
            <w:r>
              <w:t>из них с отложенной датой ввода в действие</w:t>
            </w:r>
          </w:p>
        </w:tc>
        <w:tc>
          <w:tcPr>
            <w:tcW w:w="909" w:type="dxa"/>
            <w:vMerge/>
          </w:tcPr>
          <w:p w:rsidR="00B6471B" w:rsidRDefault="00B6471B"/>
        </w:tc>
        <w:tc>
          <w:tcPr>
            <w:tcW w:w="966" w:type="dxa"/>
            <w:vMerge/>
            <w:tcBorders>
              <w:right w:val="nil"/>
            </w:tcBorders>
          </w:tcPr>
          <w:p w:rsidR="00B6471B" w:rsidRDefault="00B6471B"/>
        </w:tc>
      </w:tr>
      <w:tr w:rsidR="00B6471B">
        <w:tc>
          <w:tcPr>
            <w:tcW w:w="945" w:type="dxa"/>
            <w:tcBorders>
              <w:left w:val="nil"/>
            </w:tcBorders>
          </w:tcPr>
          <w:p w:rsidR="00B6471B" w:rsidRDefault="00B6471B">
            <w:pPr>
              <w:pStyle w:val="ConsPlusNormal"/>
              <w:jc w:val="center"/>
            </w:pPr>
            <w:r>
              <w:lastRenderedPageBreak/>
              <w:t>1</w:t>
            </w:r>
          </w:p>
        </w:tc>
        <w:tc>
          <w:tcPr>
            <w:tcW w:w="679" w:type="dxa"/>
          </w:tcPr>
          <w:p w:rsidR="00B6471B" w:rsidRDefault="00B6471B">
            <w:pPr>
              <w:pStyle w:val="ConsPlusNormal"/>
              <w:jc w:val="center"/>
            </w:pPr>
            <w:r>
              <w:t>2</w:t>
            </w:r>
          </w:p>
        </w:tc>
        <w:tc>
          <w:tcPr>
            <w:tcW w:w="1162" w:type="dxa"/>
          </w:tcPr>
          <w:p w:rsidR="00B6471B" w:rsidRDefault="00B6471B">
            <w:pPr>
              <w:pStyle w:val="ConsPlusNormal"/>
              <w:jc w:val="center"/>
            </w:pPr>
            <w:r>
              <w:t>3</w:t>
            </w:r>
          </w:p>
        </w:tc>
        <w:tc>
          <w:tcPr>
            <w:tcW w:w="938" w:type="dxa"/>
          </w:tcPr>
          <w:p w:rsidR="00B6471B" w:rsidRDefault="00B6471B">
            <w:pPr>
              <w:pStyle w:val="ConsPlusNormal"/>
              <w:jc w:val="center"/>
            </w:pPr>
            <w:r>
              <w:t>4</w:t>
            </w:r>
          </w:p>
        </w:tc>
        <w:tc>
          <w:tcPr>
            <w:tcW w:w="840" w:type="dxa"/>
          </w:tcPr>
          <w:p w:rsidR="00B6471B" w:rsidRDefault="00B6471B">
            <w:pPr>
              <w:pStyle w:val="ConsPlusNormal"/>
              <w:jc w:val="center"/>
            </w:pPr>
            <w:r>
              <w:t>5</w:t>
            </w:r>
          </w:p>
        </w:tc>
        <w:tc>
          <w:tcPr>
            <w:tcW w:w="713" w:type="dxa"/>
          </w:tcPr>
          <w:p w:rsidR="00B6471B" w:rsidRDefault="00B6471B">
            <w:pPr>
              <w:pStyle w:val="ConsPlusNormal"/>
              <w:jc w:val="center"/>
            </w:pPr>
            <w:r>
              <w:t>6</w:t>
            </w:r>
          </w:p>
        </w:tc>
        <w:tc>
          <w:tcPr>
            <w:tcW w:w="1134" w:type="dxa"/>
          </w:tcPr>
          <w:p w:rsidR="00B6471B" w:rsidRDefault="00B6471B">
            <w:pPr>
              <w:pStyle w:val="ConsPlusNormal"/>
              <w:jc w:val="center"/>
            </w:pPr>
            <w:r>
              <w:t>7</w:t>
            </w:r>
          </w:p>
        </w:tc>
        <w:tc>
          <w:tcPr>
            <w:tcW w:w="938" w:type="dxa"/>
          </w:tcPr>
          <w:p w:rsidR="00B6471B" w:rsidRDefault="00B6471B">
            <w:pPr>
              <w:pStyle w:val="ConsPlusNormal"/>
              <w:jc w:val="center"/>
            </w:pPr>
            <w:r>
              <w:t>8</w:t>
            </w:r>
          </w:p>
        </w:tc>
        <w:tc>
          <w:tcPr>
            <w:tcW w:w="854" w:type="dxa"/>
          </w:tcPr>
          <w:p w:rsidR="00B6471B" w:rsidRDefault="00B6471B">
            <w:pPr>
              <w:pStyle w:val="ConsPlusNormal"/>
              <w:jc w:val="center"/>
            </w:pPr>
            <w:r>
              <w:t>9</w:t>
            </w:r>
          </w:p>
        </w:tc>
        <w:tc>
          <w:tcPr>
            <w:tcW w:w="756" w:type="dxa"/>
          </w:tcPr>
          <w:p w:rsidR="00B6471B" w:rsidRDefault="00B6471B">
            <w:pPr>
              <w:pStyle w:val="ConsPlusNormal"/>
              <w:jc w:val="center"/>
            </w:pPr>
            <w:r>
              <w:t>10</w:t>
            </w:r>
          </w:p>
        </w:tc>
        <w:tc>
          <w:tcPr>
            <w:tcW w:w="1232" w:type="dxa"/>
          </w:tcPr>
          <w:p w:rsidR="00B6471B" w:rsidRDefault="00B6471B">
            <w:pPr>
              <w:pStyle w:val="ConsPlusNormal"/>
              <w:jc w:val="center"/>
            </w:pPr>
            <w:r>
              <w:t>11</w:t>
            </w:r>
          </w:p>
        </w:tc>
        <w:tc>
          <w:tcPr>
            <w:tcW w:w="909" w:type="dxa"/>
          </w:tcPr>
          <w:p w:rsidR="00B6471B" w:rsidRDefault="00B6471B">
            <w:pPr>
              <w:pStyle w:val="ConsPlusNormal"/>
              <w:jc w:val="center"/>
            </w:pPr>
            <w:r>
              <w:t>12</w:t>
            </w:r>
          </w:p>
        </w:tc>
        <w:tc>
          <w:tcPr>
            <w:tcW w:w="966" w:type="dxa"/>
            <w:tcBorders>
              <w:right w:val="nil"/>
            </w:tcBorders>
          </w:tcPr>
          <w:p w:rsidR="00B6471B" w:rsidRDefault="00B6471B">
            <w:pPr>
              <w:pStyle w:val="ConsPlusNormal"/>
              <w:jc w:val="center"/>
            </w:pPr>
            <w:r>
              <w:t>13</w:t>
            </w:r>
          </w:p>
        </w:tc>
      </w:tr>
      <w:tr w:rsidR="00B6471B">
        <w:tblPrEx>
          <w:tblBorders>
            <w:left w:val="single" w:sz="4" w:space="0" w:color="auto"/>
            <w:right w:val="single" w:sz="4" w:space="0" w:color="auto"/>
          </w:tblBorders>
        </w:tblPrEx>
        <w:tc>
          <w:tcPr>
            <w:tcW w:w="945" w:type="dxa"/>
          </w:tcPr>
          <w:p w:rsidR="00B6471B" w:rsidRDefault="00B6471B">
            <w:pPr>
              <w:pStyle w:val="ConsPlusNormal"/>
            </w:pPr>
          </w:p>
        </w:tc>
        <w:tc>
          <w:tcPr>
            <w:tcW w:w="679" w:type="dxa"/>
          </w:tcPr>
          <w:p w:rsidR="00B6471B" w:rsidRDefault="00B6471B">
            <w:pPr>
              <w:pStyle w:val="ConsPlusNormal"/>
            </w:pPr>
          </w:p>
        </w:tc>
        <w:tc>
          <w:tcPr>
            <w:tcW w:w="1162" w:type="dxa"/>
          </w:tcPr>
          <w:p w:rsidR="00B6471B" w:rsidRDefault="00B6471B">
            <w:pPr>
              <w:pStyle w:val="ConsPlusNormal"/>
            </w:pPr>
          </w:p>
        </w:tc>
        <w:tc>
          <w:tcPr>
            <w:tcW w:w="938" w:type="dxa"/>
          </w:tcPr>
          <w:p w:rsidR="00B6471B" w:rsidRDefault="00B6471B">
            <w:pPr>
              <w:pStyle w:val="ConsPlusNormal"/>
            </w:pPr>
          </w:p>
        </w:tc>
        <w:tc>
          <w:tcPr>
            <w:tcW w:w="840" w:type="dxa"/>
          </w:tcPr>
          <w:p w:rsidR="00B6471B" w:rsidRDefault="00B6471B">
            <w:pPr>
              <w:pStyle w:val="ConsPlusNormal"/>
            </w:pPr>
          </w:p>
        </w:tc>
        <w:tc>
          <w:tcPr>
            <w:tcW w:w="713" w:type="dxa"/>
          </w:tcPr>
          <w:p w:rsidR="00B6471B" w:rsidRDefault="00B6471B">
            <w:pPr>
              <w:pStyle w:val="ConsPlusNormal"/>
            </w:pPr>
          </w:p>
        </w:tc>
        <w:tc>
          <w:tcPr>
            <w:tcW w:w="1134" w:type="dxa"/>
          </w:tcPr>
          <w:p w:rsidR="00B6471B" w:rsidRDefault="00B6471B">
            <w:pPr>
              <w:pStyle w:val="ConsPlusNormal"/>
            </w:pPr>
          </w:p>
        </w:tc>
        <w:tc>
          <w:tcPr>
            <w:tcW w:w="938" w:type="dxa"/>
          </w:tcPr>
          <w:p w:rsidR="00B6471B" w:rsidRDefault="00B6471B">
            <w:pPr>
              <w:pStyle w:val="ConsPlusNormal"/>
            </w:pPr>
          </w:p>
        </w:tc>
        <w:tc>
          <w:tcPr>
            <w:tcW w:w="854" w:type="dxa"/>
          </w:tcPr>
          <w:p w:rsidR="00B6471B" w:rsidRDefault="00B6471B">
            <w:pPr>
              <w:pStyle w:val="ConsPlusNormal"/>
            </w:pPr>
          </w:p>
        </w:tc>
        <w:tc>
          <w:tcPr>
            <w:tcW w:w="756" w:type="dxa"/>
          </w:tcPr>
          <w:p w:rsidR="00B6471B" w:rsidRDefault="00B6471B">
            <w:pPr>
              <w:pStyle w:val="ConsPlusNormal"/>
            </w:pPr>
          </w:p>
        </w:tc>
        <w:tc>
          <w:tcPr>
            <w:tcW w:w="1232" w:type="dxa"/>
          </w:tcPr>
          <w:p w:rsidR="00B6471B" w:rsidRDefault="00B6471B">
            <w:pPr>
              <w:pStyle w:val="ConsPlusNormal"/>
            </w:pPr>
          </w:p>
        </w:tc>
        <w:tc>
          <w:tcPr>
            <w:tcW w:w="909" w:type="dxa"/>
          </w:tcPr>
          <w:p w:rsidR="00B6471B" w:rsidRDefault="00B6471B">
            <w:pPr>
              <w:pStyle w:val="ConsPlusNormal"/>
            </w:pPr>
          </w:p>
        </w:tc>
        <w:tc>
          <w:tcPr>
            <w:tcW w:w="966" w:type="dxa"/>
          </w:tcPr>
          <w:p w:rsidR="00B6471B" w:rsidRDefault="00B6471B">
            <w:pPr>
              <w:pStyle w:val="ConsPlusNormal"/>
            </w:pPr>
          </w:p>
        </w:tc>
      </w:tr>
      <w:tr w:rsidR="00B6471B">
        <w:tblPrEx>
          <w:tblBorders>
            <w:left w:val="single" w:sz="4" w:space="0" w:color="auto"/>
            <w:right w:val="single" w:sz="4" w:space="0" w:color="auto"/>
          </w:tblBorders>
        </w:tblPrEx>
        <w:tc>
          <w:tcPr>
            <w:tcW w:w="945" w:type="dxa"/>
          </w:tcPr>
          <w:p w:rsidR="00B6471B" w:rsidRDefault="00B6471B">
            <w:pPr>
              <w:pStyle w:val="ConsPlusNormal"/>
            </w:pPr>
          </w:p>
        </w:tc>
        <w:tc>
          <w:tcPr>
            <w:tcW w:w="679" w:type="dxa"/>
          </w:tcPr>
          <w:p w:rsidR="00B6471B" w:rsidRDefault="00B6471B">
            <w:pPr>
              <w:pStyle w:val="ConsPlusNormal"/>
            </w:pPr>
          </w:p>
        </w:tc>
        <w:tc>
          <w:tcPr>
            <w:tcW w:w="1162" w:type="dxa"/>
          </w:tcPr>
          <w:p w:rsidR="00B6471B" w:rsidRDefault="00B6471B">
            <w:pPr>
              <w:pStyle w:val="ConsPlusNormal"/>
            </w:pPr>
          </w:p>
        </w:tc>
        <w:tc>
          <w:tcPr>
            <w:tcW w:w="938" w:type="dxa"/>
          </w:tcPr>
          <w:p w:rsidR="00B6471B" w:rsidRDefault="00B6471B">
            <w:pPr>
              <w:pStyle w:val="ConsPlusNormal"/>
            </w:pPr>
          </w:p>
        </w:tc>
        <w:tc>
          <w:tcPr>
            <w:tcW w:w="840" w:type="dxa"/>
          </w:tcPr>
          <w:p w:rsidR="00B6471B" w:rsidRDefault="00B6471B">
            <w:pPr>
              <w:pStyle w:val="ConsPlusNormal"/>
            </w:pPr>
          </w:p>
        </w:tc>
        <w:tc>
          <w:tcPr>
            <w:tcW w:w="713" w:type="dxa"/>
          </w:tcPr>
          <w:p w:rsidR="00B6471B" w:rsidRDefault="00B6471B">
            <w:pPr>
              <w:pStyle w:val="ConsPlusNormal"/>
            </w:pPr>
          </w:p>
        </w:tc>
        <w:tc>
          <w:tcPr>
            <w:tcW w:w="1134" w:type="dxa"/>
          </w:tcPr>
          <w:p w:rsidR="00B6471B" w:rsidRDefault="00B6471B">
            <w:pPr>
              <w:pStyle w:val="ConsPlusNormal"/>
            </w:pPr>
          </w:p>
        </w:tc>
        <w:tc>
          <w:tcPr>
            <w:tcW w:w="938" w:type="dxa"/>
          </w:tcPr>
          <w:p w:rsidR="00B6471B" w:rsidRDefault="00B6471B">
            <w:pPr>
              <w:pStyle w:val="ConsPlusNormal"/>
            </w:pPr>
          </w:p>
        </w:tc>
        <w:tc>
          <w:tcPr>
            <w:tcW w:w="854" w:type="dxa"/>
          </w:tcPr>
          <w:p w:rsidR="00B6471B" w:rsidRDefault="00B6471B">
            <w:pPr>
              <w:pStyle w:val="ConsPlusNormal"/>
            </w:pPr>
          </w:p>
        </w:tc>
        <w:tc>
          <w:tcPr>
            <w:tcW w:w="756" w:type="dxa"/>
          </w:tcPr>
          <w:p w:rsidR="00B6471B" w:rsidRDefault="00B6471B">
            <w:pPr>
              <w:pStyle w:val="ConsPlusNormal"/>
            </w:pPr>
          </w:p>
        </w:tc>
        <w:tc>
          <w:tcPr>
            <w:tcW w:w="1232" w:type="dxa"/>
          </w:tcPr>
          <w:p w:rsidR="00B6471B" w:rsidRDefault="00B6471B">
            <w:pPr>
              <w:pStyle w:val="ConsPlusNormal"/>
            </w:pPr>
          </w:p>
        </w:tc>
        <w:tc>
          <w:tcPr>
            <w:tcW w:w="909" w:type="dxa"/>
          </w:tcPr>
          <w:p w:rsidR="00B6471B" w:rsidRDefault="00B6471B">
            <w:pPr>
              <w:pStyle w:val="ConsPlusNormal"/>
            </w:pPr>
          </w:p>
        </w:tc>
        <w:tc>
          <w:tcPr>
            <w:tcW w:w="966" w:type="dxa"/>
          </w:tcPr>
          <w:p w:rsidR="00B6471B" w:rsidRDefault="00B6471B">
            <w:pPr>
              <w:pStyle w:val="ConsPlusNormal"/>
            </w:pPr>
          </w:p>
        </w:tc>
      </w:tr>
      <w:tr w:rsidR="00B6471B">
        <w:tc>
          <w:tcPr>
            <w:tcW w:w="945" w:type="dxa"/>
            <w:tcBorders>
              <w:left w:val="nil"/>
              <w:bottom w:val="nil"/>
            </w:tcBorders>
          </w:tcPr>
          <w:p w:rsidR="00B6471B" w:rsidRDefault="00B6471B">
            <w:pPr>
              <w:pStyle w:val="ConsPlusNormal"/>
              <w:jc w:val="right"/>
            </w:pPr>
            <w:r>
              <w:t>Итого</w:t>
            </w:r>
          </w:p>
        </w:tc>
        <w:tc>
          <w:tcPr>
            <w:tcW w:w="679" w:type="dxa"/>
          </w:tcPr>
          <w:p w:rsidR="00B6471B" w:rsidRDefault="00B6471B">
            <w:pPr>
              <w:pStyle w:val="ConsPlusNormal"/>
            </w:pPr>
          </w:p>
        </w:tc>
        <w:tc>
          <w:tcPr>
            <w:tcW w:w="1162" w:type="dxa"/>
          </w:tcPr>
          <w:p w:rsidR="00B6471B" w:rsidRDefault="00B6471B">
            <w:pPr>
              <w:pStyle w:val="ConsPlusNormal"/>
            </w:pPr>
          </w:p>
        </w:tc>
        <w:tc>
          <w:tcPr>
            <w:tcW w:w="938" w:type="dxa"/>
          </w:tcPr>
          <w:p w:rsidR="00B6471B" w:rsidRDefault="00B6471B">
            <w:pPr>
              <w:pStyle w:val="ConsPlusNormal"/>
            </w:pPr>
          </w:p>
        </w:tc>
        <w:tc>
          <w:tcPr>
            <w:tcW w:w="840" w:type="dxa"/>
          </w:tcPr>
          <w:p w:rsidR="00B6471B" w:rsidRDefault="00B6471B">
            <w:pPr>
              <w:pStyle w:val="ConsPlusNormal"/>
            </w:pPr>
          </w:p>
        </w:tc>
        <w:tc>
          <w:tcPr>
            <w:tcW w:w="713" w:type="dxa"/>
          </w:tcPr>
          <w:p w:rsidR="00B6471B" w:rsidRDefault="00B6471B">
            <w:pPr>
              <w:pStyle w:val="ConsPlusNormal"/>
            </w:pPr>
          </w:p>
        </w:tc>
        <w:tc>
          <w:tcPr>
            <w:tcW w:w="1134" w:type="dxa"/>
          </w:tcPr>
          <w:p w:rsidR="00B6471B" w:rsidRDefault="00B6471B">
            <w:pPr>
              <w:pStyle w:val="ConsPlusNormal"/>
            </w:pPr>
          </w:p>
        </w:tc>
        <w:tc>
          <w:tcPr>
            <w:tcW w:w="938" w:type="dxa"/>
          </w:tcPr>
          <w:p w:rsidR="00B6471B" w:rsidRDefault="00B6471B">
            <w:pPr>
              <w:pStyle w:val="ConsPlusNormal"/>
            </w:pPr>
          </w:p>
        </w:tc>
        <w:tc>
          <w:tcPr>
            <w:tcW w:w="854" w:type="dxa"/>
          </w:tcPr>
          <w:p w:rsidR="00B6471B" w:rsidRDefault="00B6471B">
            <w:pPr>
              <w:pStyle w:val="ConsPlusNormal"/>
            </w:pPr>
          </w:p>
        </w:tc>
        <w:tc>
          <w:tcPr>
            <w:tcW w:w="756" w:type="dxa"/>
          </w:tcPr>
          <w:p w:rsidR="00B6471B" w:rsidRDefault="00B6471B">
            <w:pPr>
              <w:pStyle w:val="ConsPlusNormal"/>
            </w:pPr>
          </w:p>
        </w:tc>
        <w:tc>
          <w:tcPr>
            <w:tcW w:w="1232" w:type="dxa"/>
          </w:tcPr>
          <w:p w:rsidR="00B6471B" w:rsidRDefault="00B6471B">
            <w:pPr>
              <w:pStyle w:val="ConsPlusNormal"/>
            </w:pPr>
          </w:p>
        </w:tc>
        <w:tc>
          <w:tcPr>
            <w:tcW w:w="909" w:type="dxa"/>
          </w:tcPr>
          <w:p w:rsidR="00B6471B" w:rsidRDefault="00B6471B">
            <w:pPr>
              <w:pStyle w:val="ConsPlusNormal"/>
            </w:pPr>
          </w:p>
        </w:tc>
        <w:tc>
          <w:tcPr>
            <w:tcW w:w="96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0531786,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bookmarkStart w:id="141" w:name="P8884"/>
      <w:bookmarkEnd w:id="141"/>
      <w:r>
        <w:t xml:space="preserve">                   1.2.2. Лимиты бюджетных обязательств</w:t>
      </w:r>
    </w:p>
    <w:p w:rsidR="00B6471B" w:rsidRDefault="00B6471B">
      <w:pPr>
        <w:pStyle w:val="ConsPlusNonformat"/>
        <w:jc w:val="both"/>
      </w:pPr>
      <w:r>
        <w:t xml:space="preserve">          в текущем финансовом году на выплаты за счет связанных</w:t>
      </w:r>
    </w:p>
    <w:p w:rsidR="00B6471B" w:rsidRDefault="00B6471B">
      <w:pPr>
        <w:pStyle w:val="ConsPlusNonformat"/>
        <w:jc w:val="both"/>
      </w:pPr>
      <w:r>
        <w:t xml:space="preserve">          иностранных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01"/>
        <w:gridCol w:w="2501"/>
        <w:gridCol w:w="1660"/>
        <w:gridCol w:w="1661"/>
        <w:gridCol w:w="1516"/>
      </w:tblGrid>
      <w:tr w:rsidR="00B6471B">
        <w:tc>
          <w:tcPr>
            <w:tcW w:w="2301" w:type="dxa"/>
            <w:vMerge w:val="restart"/>
            <w:tcBorders>
              <w:left w:val="nil"/>
            </w:tcBorders>
          </w:tcPr>
          <w:p w:rsidR="00B6471B" w:rsidRDefault="00B6471B">
            <w:pPr>
              <w:pStyle w:val="ConsPlusNormal"/>
              <w:jc w:val="center"/>
            </w:pPr>
            <w:r>
              <w:t>Код по БК</w:t>
            </w:r>
          </w:p>
        </w:tc>
        <w:tc>
          <w:tcPr>
            <w:tcW w:w="2501" w:type="dxa"/>
            <w:vMerge w:val="restart"/>
          </w:tcPr>
          <w:p w:rsidR="00B6471B" w:rsidRDefault="00B6471B">
            <w:pPr>
              <w:pStyle w:val="ConsPlusNormal"/>
              <w:jc w:val="center"/>
            </w:pPr>
            <w:r>
              <w:t>Сумма за счет связанных кредитов</w:t>
            </w:r>
          </w:p>
        </w:tc>
        <w:tc>
          <w:tcPr>
            <w:tcW w:w="3321" w:type="dxa"/>
            <w:gridSpan w:val="2"/>
          </w:tcPr>
          <w:p w:rsidR="00B6471B" w:rsidRDefault="00B6471B">
            <w:pPr>
              <w:pStyle w:val="ConsPlusNormal"/>
              <w:jc w:val="center"/>
            </w:pPr>
            <w:r>
              <w:t>Сумма на выплаты в иностранной валюте (в рублевом эквиваленте)</w:t>
            </w:r>
          </w:p>
        </w:tc>
        <w:tc>
          <w:tcPr>
            <w:tcW w:w="1516" w:type="dxa"/>
            <w:vMerge w:val="restart"/>
            <w:tcBorders>
              <w:right w:val="nil"/>
            </w:tcBorders>
          </w:tcPr>
          <w:p w:rsidR="00B6471B" w:rsidRDefault="00B6471B">
            <w:pPr>
              <w:pStyle w:val="ConsPlusNormal"/>
              <w:jc w:val="center"/>
            </w:pPr>
            <w:r>
              <w:t>Примечание</w:t>
            </w:r>
          </w:p>
        </w:tc>
      </w:tr>
      <w:tr w:rsidR="00B6471B">
        <w:tc>
          <w:tcPr>
            <w:tcW w:w="2301" w:type="dxa"/>
            <w:vMerge/>
            <w:tcBorders>
              <w:left w:val="nil"/>
            </w:tcBorders>
          </w:tcPr>
          <w:p w:rsidR="00B6471B" w:rsidRDefault="00B6471B"/>
        </w:tc>
        <w:tc>
          <w:tcPr>
            <w:tcW w:w="2501" w:type="dxa"/>
            <w:vMerge/>
          </w:tcPr>
          <w:p w:rsidR="00B6471B" w:rsidRDefault="00B6471B"/>
        </w:tc>
        <w:tc>
          <w:tcPr>
            <w:tcW w:w="1660" w:type="dxa"/>
          </w:tcPr>
          <w:p w:rsidR="00B6471B" w:rsidRDefault="00B6471B">
            <w:pPr>
              <w:pStyle w:val="ConsPlusNormal"/>
              <w:jc w:val="center"/>
            </w:pPr>
            <w:r>
              <w:t>всего</w:t>
            </w:r>
          </w:p>
        </w:tc>
        <w:tc>
          <w:tcPr>
            <w:tcW w:w="1661" w:type="dxa"/>
          </w:tcPr>
          <w:p w:rsidR="00B6471B" w:rsidRDefault="00B6471B">
            <w:pPr>
              <w:pStyle w:val="ConsPlusNormal"/>
              <w:jc w:val="center"/>
            </w:pPr>
            <w:r>
              <w:t>из них с отложенной датой ввода в действие</w:t>
            </w:r>
          </w:p>
        </w:tc>
        <w:tc>
          <w:tcPr>
            <w:tcW w:w="1516" w:type="dxa"/>
            <w:vMerge/>
            <w:tcBorders>
              <w:right w:val="nil"/>
            </w:tcBorders>
          </w:tcPr>
          <w:p w:rsidR="00B6471B" w:rsidRDefault="00B6471B"/>
        </w:tc>
      </w:tr>
      <w:tr w:rsidR="00B6471B">
        <w:tc>
          <w:tcPr>
            <w:tcW w:w="2301" w:type="dxa"/>
            <w:tcBorders>
              <w:left w:val="nil"/>
            </w:tcBorders>
          </w:tcPr>
          <w:p w:rsidR="00B6471B" w:rsidRDefault="00B6471B">
            <w:pPr>
              <w:pStyle w:val="ConsPlusNormal"/>
              <w:jc w:val="center"/>
            </w:pPr>
            <w:r>
              <w:t>1</w:t>
            </w:r>
          </w:p>
        </w:tc>
        <w:tc>
          <w:tcPr>
            <w:tcW w:w="2501" w:type="dxa"/>
          </w:tcPr>
          <w:p w:rsidR="00B6471B" w:rsidRDefault="00B6471B">
            <w:pPr>
              <w:pStyle w:val="ConsPlusNormal"/>
              <w:jc w:val="center"/>
            </w:pPr>
            <w:r>
              <w:t>2</w:t>
            </w:r>
          </w:p>
        </w:tc>
        <w:tc>
          <w:tcPr>
            <w:tcW w:w="1660" w:type="dxa"/>
          </w:tcPr>
          <w:p w:rsidR="00B6471B" w:rsidRDefault="00B6471B">
            <w:pPr>
              <w:pStyle w:val="ConsPlusNormal"/>
              <w:jc w:val="center"/>
            </w:pPr>
            <w:r>
              <w:t>3</w:t>
            </w:r>
          </w:p>
        </w:tc>
        <w:tc>
          <w:tcPr>
            <w:tcW w:w="1661" w:type="dxa"/>
          </w:tcPr>
          <w:p w:rsidR="00B6471B" w:rsidRDefault="00B6471B">
            <w:pPr>
              <w:pStyle w:val="ConsPlusNormal"/>
              <w:jc w:val="center"/>
            </w:pPr>
            <w:r>
              <w:t>4</w:t>
            </w:r>
          </w:p>
        </w:tc>
        <w:tc>
          <w:tcPr>
            <w:tcW w:w="1516"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01" w:type="dxa"/>
          </w:tcPr>
          <w:p w:rsidR="00B6471B" w:rsidRDefault="00B6471B">
            <w:pPr>
              <w:pStyle w:val="ConsPlusNormal"/>
            </w:pPr>
          </w:p>
        </w:tc>
        <w:tc>
          <w:tcPr>
            <w:tcW w:w="2501" w:type="dxa"/>
          </w:tcPr>
          <w:p w:rsidR="00B6471B" w:rsidRDefault="00B6471B">
            <w:pPr>
              <w:pStyle w:val="ConsPlusNormal"/>
            </w:pPr>
          </w:p>
        </w:tc>
        <w:tc>
          <w:tcPr>
            <w:tcW w:w="1660" w:type="dxa"/>
          </w:tcPr>
          <w:p w:rsidR="00B6471B" w:rsidRDefault="00B6471B">
            <w:pPr>
              <w:pStyle w:val="ConsPlusNormal"/>
            </w:pPr>
          </w:p>
        </w:tc>
        <w:tc>
          <w:tcPr>
            <w:tcW w:w="1661"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2301" w:type="dxa"/>
          </w:tcPr>
          <w:p w:rsidR="00B6471B" w:rsidRDefault="00B6471B">
            <w:pPr>
              <w:pStyle w:val="ConsPlusNormal"/>
            </w:pPr>
          </w:p>
        </w:tc>
        <w:tc>
          <w:tcPr>
            <w:tcW w:w="2501" w:type="dxa"/>
          </w:tcPr>
          <w:p w:rsidR="00B6471B" w:rsidRDefault="00B6471B">
            <w:pPr>
              <w:pStyle w:val="ConsPlusNormal"/>
            </w:pPr>
          </w:p>
        </w:tc>
        <w:tc>
          <w:tcPr>
            <w:tcW w:w="1660" w:type="dxa"/>
          </w:tcPr>
          <w:p w:rsidR="00B6471B" w:rsidRDefault="00B6471B">
            <w:pPr>
              <w:pStyle w:val="ConsPlusNormal"/>
            </w:pPr>
          </w:p>
        </w:tc>
        <w:tc>
          <w:tcPr>
            <w:tcW w:w="1661"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2301" w:type="dxa"/>
          </w:tcPr>
          <w:p w:rsidR="00B6471B" w:rsidRDefault="00B6471B">
            <w:pPr>
              <w:pStyle w:val="ConsPlusNormal"/>
            </w:pPr>
          </w:p>
        </w:tc>
        <w:tc>
          <w:tcPr>
            <w:tcW w:w="2501" w:type="dxa"/>
          </w:tcPr>
          <w:p w:rsidR="00B6471B" w:rsidRDefault="00B6471B">
            <w:pPr>
              <w:pStyle w:val="ConsPlusNormal"/>
            </w:pPr>
          </w:p>
        </w:tc>
        <w:tc>
          <w:tcPr>
            <w:tcW w:w="1660" w:type="dxa"/>
          </w:tcPr>
          <w:p w:rsidR="00B6471B" w:rsidRDefault="00B6471B">
            <w:pPr>
              <w:pStyle w:val="ConsPlusNormal"/>
            </w:pPr>
          </w:p>
        </w:tc>
        <w:tc>
          <w:tcPr>
            <w:tcW w:w="1661" w:type="dxa"/>
          </w:tcPr>
          <w:p w:rsidR="00B6471B" w:rsidRDefault="00B6471B">
            <w:pPr>
              <w:pStyle w:val="ConsPlusNormal"/>
            </w:pPr>
          </w:p>
        </w:tc>
        <w:tc>
          <w:tcPr>
            <w:tcW w:w="1516" w:type="dxa"/>
          </w:tcPr>
          <w:p w:rsidR="00B6471B" w:rsidRDefault="00B6471B">
            <w:pPr>
              <w:pStyle w:val="ConsPlusNormal"/>
            </w:pPr>
          </w:p>
        </w:tc>
      </w:tr>
      <w:tr w:rsidR="00B6471B">
        <w:tc>
          <w:tcPr>
            <w:tcW w:w="2301" w:type="dxa"/>
            <w:tcBorders>
              <w:left w:val="nil"/>
              <w:bottom w:val="nil"/>
            </w:tcBorders>
          </w:tcPr>
          <w:p w:rsidR="00B6471B" w:rsidRDefault="00B6471B">
            <w:pPr>
              <w:pStyle w:val="ConsPlusNormal"/>
              <w:jc w:val="right"/>
            </w:pPr>
            <w:r>
              <w:lastRenderedPageBreak/>
              <w:t>Итого</w:t>
            </w:r>
          </w:p>
        </w:tc>
        <w:tc>
          <w:tcPr>
            <w:tcW w:w="2501" w:type="dxa"/>
          </w:tcPr>
          <w:p w:rsidR="00B6471B" w:rsidRDefault="00B6471B">
            <w:pPr>
              <w:pStyle w:val="ConsPlusNormal"/>
            </w:pPr>
          </w:p>
        </w:tc>
        <w:tc>
          <w:tcPr>
            <w:tcW w:w="1660" w:type="dxa"/>
          </w:tcPr>
          <w:p w:rsidR="00B6471B" w:rsidRDefault="00B6471B">
            <w:pPr>
              <w:pStyle w:val="ConsPlusNormal"/>
            </w:pPr>
          </w:p>
        </w:tc>
        <w:tc>
          <w:tcPr>
            <w:tcW w:w="1661" w:type="dxa"/>
          </w:tcPr>
          <w:p w:rsidR="00B6471B" w:rsidRDefault="00B6471B">
            <w:pPr>
              <w:pStyle w:val="ConsPlusNormal"/>
            </w:pPr>
          </w:p>
        </w:tc>
        <w:tc>
          <w:tcPr>
            <w:tcW w:w="151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1.2.3. Предельные объемы финансирования,</w:t>
      </w:r>
    </w:p>
    <w:p w:rsidR="00B6471B" w:rsidRDefault="00B6471B">
      <w:pPr>
        <w:pStyle w:val="ConsPlusNonformat"/>
        <w:jc w:val="both"/>
      </w:pPr>
      <w:r>
        <w:t xml:space="preserve">         за исключением связанных иностранных кредитов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6"/>
        <w:gridCol w:w="2791"/>
        <w:gridCol w:w="3016"/>
        <w:gridCol w:w="1516"/>
      </w:tblGrid>
      <w:tr w:rsidR="00B6471B">
        <w:tc>
          <w:tcPr>
            <w:tcW w:w="2316" w:type="dxa"/>
            <w:vMerge w:val="restart"/>
            <w:tcBorders>
              <w:left w:val="nil"/>
            </w:tcBorders>
          </w:tcPr>
          <w:p w:rsidR="00B6471B" w:rsidRDefault="00B6471B">
            <w:pPr>
              <w:pStyle w:val="ConsPlusNormal"/>
              <w:jc w:val="center"/>
            </w:pPr>
            <w:r>
              <w:t>Код по БК</w:t>
            </w:r>
          </w:p>
        </w:tc>
        <w:tc>
          <w:tcPr>
            <w:tcW w:w="5807" w:type="dxa"/>
            <w:gridSpan w:val="2"/>
          </w:tcPr>
          <w:p w:rsidR="00B6471B" w:rsidRDefault="00B6471B">
            <w:pPr>
              <w:pStyle w:val="ConsPlusNormal"/>
              <w:jc w:val="center"/>
            </w:pPr>
            <w:r>
              <w:t>Сумма (в рублевом эквиваленте)</w:t>
            </w:r>
          </w:p>
        </w:tc>
        <w:tc>
          <w:tcPr>
            <w:tcW w:w="1516" w:type="dxa"/>
            <w:vMerge w:val="restart"/>
            <w:tcBorders>
              <w:right w:val="nil"/>
            </w:tcBorders>
          </w:tcPr>
          <w:p w:rsidR="00B6471B" w:rsidRDefault="00B6471B">
            <w:pPr>
              <w:pStyle w:val="ConsPlusNormal"/>
              <w:jc w:val="center"/>
            </w:pPr>
            <w:r>
              <w:t>Примечание</w:t>
            </w:r>
          </w:p>
        </w:tc>
      </w:tr>
      <w:tr w:rsidR="00B6471B">
        <w:tc>
          <w:tcPr>
            <w:tcW w:w="2316" w:type="dxa"/>
            <w:vMerge/>
            <w:tcBorders>
              <w:left w:val="nil"/>
            </w:tcBorders>
          </w:tcPr>
          <w:p w:rsidR="00B6471B" w:rsidRDefault="00B6471B"/>
        </w:tc>
        <w:tc>
          <w:tcPr>
            <w:tcW w:w="2791" w:type="dxa"/>
          </w:tcPr>
          <w:p w:rsidR="00B6471B" w:rsidRDefault="00B6471B">
            <w:pPr>
              <w:pStyle w:val="ConsPlusNormal"/>
              <w:jc w:val="center"/>
            </w:pPr>
            <w:r>
              <w:t>всего</w:t>
            </w:r>
          </w:p>
        </w:tc>
        <w:tc>
          <w:tcPr>
            <w:tcW w:w="3016" w:type="dxa"/>
          </w:tcPr>
          <w:p w:rsidR="00B6471B" w:rsidRDefault="00B6471B">
            <w:pPr>
              <w:pStyle w:val="ConsPlusNormal"/>
              <w:jc w:val="center"/>
            </w:pPr>
            <w:r>
              <w:t>из них с отложенной датой ввода в действие</w:t>
            </w:r>
          </w:p>
        </w:tc>
        <w:tc>
          <w:tcPr>
            <w:tcW w:w="1516" w:type="dxa"/>
            <w:vMerge/>
            <w:tcBorders>
              <w:right w:val="nil"/>
            </w:tcBorders>
          </w:tcPr>
          <w:p w:rsidR="00B6471B" w:rsidRDefault="00B6471B"/>
        </w:tc>
      </w:tr>
      <w:tr w:rsidR="00B6471B">
        <w:tc>
          <w:tcPr>
            <w:tcW w:w="2316" w:type="dxa"/>
            <w:tcBorders>
              <w:left w:val="nil"/>
            </w:tcBorders>
          </w:tcPr>
          <w:p w:rsidR="00B6471B" w:rsidRDefault="00B6471B">
            <w:pPr>
              <w:pStyle w:val="ConsPlusNormal"/>
              <w:jc w:val="center"/>
            </w:pPr>
            <w:r>
              <w:t>1</w:t>
            </w:r>
          </w:p>
        </w:tc>
        <w:tc>
          <w:tcPr>
            <w:tcW w:w="2791" w:type="dxa"/>
          </w:tcPr>
          <w:p w:rsidR="00B6471B" w:rsidRDefault="00B6471B">
            <w:pPr>
              <w:pStyle w:val="ConsPlusNormal"/>
              <w:jc w:val="center"/>
            </w:pPr>
            <w:r>
              <w:t>2</w:t>
            </w:r>
          </w:p>
        </w:tc>
        <w:tc>
          <w:tcPr>
            <w:tcW w:w="3016" w:type="dxa"/>
          </w:tcPr>
          <w:p w:rsidR="00B6471B" w:rsidRDefault="00B6471B">
            <w:pPr>
              <w:pStyle w:val="ConsPlusNormal"/>
              <w:jc w:val="center"/>
            </w:pPr>
            <w:r>
              <w:t>3</w:t>
            </w:r>
          </w:p>
        </w:tc>
        <w:tc>
          <w:tcPr>
            <w:tcW w:w="1516"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316" w:type="dxa"/>
          </w:tcPr>
          <w:p w:rsidR="00B6471B" w:rsidRDefault="00B6471B">
            <w:pPr>
              <w:pStyle w:val="ConsPlusNormal"/>
            </w:pPr>
          </w:p>
        </w:tc>
        <w:tc>
          <w:tcPr>
            <w:tcW w:w="2791" w:type="dxa"/>
          </w:tcPr>
          <w:p w:rsidR="00B6471B" w:rsidRDefault="00B6471B">
            <w:pPr>
              <w:pStyle w:val="ConsPlusNormal"/>
            </w:pPr>
          </w:p>
        </w:tc>
        <w:tc>
          <w:tcPr>
            <w:tcW w:w="3016"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2316" w:type="dxa"/>
          </w:tcPr>
          <w:p w:rsidR="00B6471B" w:rsidRDefault="00B6471B">
            <w:pPr>
              <w:pStyle w:val="ConsPlusNormal"/>
            </w:pPr>
          </w:p>
        </w:tc>
        <w:tc>
          <w:tcPr>
            <w:tcW w:w="2791" w:type="dxa"/>
          </w:tcPr>
          <w:p w:rsidR="00B6471B" w:rsidRDefault="00B6471B">
            <w:pPr>
              <w:pStyle w:val="ConsPlusNormal"/>
            </w:pPr>
          </w:p>
        </w:tc>
        <w:tc>
          <w:tcPr>
            <w:tcW w:w="3016"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2316" w:type="dxa"/>
          </w:tcPr>
          <w:p w:rsidR="00B6471B" w:rsidRDefault="00B6471B">
            <w:pPr>
              <w:pStyle w:val="ConsPlusNormal"/>
            </w:pPr>
          </w:p>
        </w:tc>
        <w:tc>
          <w:tcPr>
            <w:tcW w:w="2791" w:type="dxa"/>
          </w:tcPr>
          <w:p w:rsidR="00B6471B" w:rsidRDefault="00B6471B">
            <w:pPr>
              <w:pStyle w:val="ConsPlusNormal"/>
            </w:pPr>
          </w:p>
        </w:tc>
        <w:tc>
          <w:tcPr>
            <w:tcW w:w="3016" w:type="dxa"/>
          </w:tcPr>
          <w:p w:rsidR="00B6471B" w:rsidRDefault="00B6471B">
            <w:pPr>
              <w:pStyle w:val="ConsPlusNormal"/>
            </w:pPr>
          </w:p>
        </w:tc>
        <w:tc>
          <w:tcPr>
            <w:tcW w:w="1516" w:type="dxa"/>
          </w:tcPr>
          <w:p w:rsidR="00B6471B" w:rsidRDefault="00B6471B">
            <w:pPr>
              <w:pStyle w:val="ConsPlusNormal"/>
            </w:pPr>
          </w:p>
        </w:tc>
      </w:tr>
      <w:tr w:rsidR="00B6471B">
        <w:tc>
          <w:tcPr>
            <w:tcW w:w="2316" w:type="dxa"/>
            <w:tcBorders>
              <w:left w:val="nil"/>
              <w:bottom w:val="nil"/>
            </w:tcBorders>
          </w:tcPr>
          <w:p w:rsidR="00B6471B" w:rsidRDefault="00B6471B">
            <w:pPr>
              <w:pStyle w:val="ConsPlusNormal"/>
              <w:jc w:val="right"/>
            </w:pPr>
            <w:r>
              <w:t>Итого</w:t>
            </w:r>
          </w:p>
        </w:tc>
        <w:tc>
          <w:tcPr>
            <w:tcW w:w="2791" w:type="dxa"/>
          </w:tcPr>
          <w:p w:rsidR="00B6471B" w:rsidRDefault="00B6471B">
            <w:pPr>
              <w:pStyle w:val="ConsPlusNormal"/>
            </w:pPr>
          </w:p>
        </w:tc>
        <w:tc>
          <w:tcPr>
            <w:tcW w:w="3016" w:type="dxa"/>
          </w:tcPr>
          <w:p w:rsidR="00B6471B" w:rsidRDefault="00B6471B">
            <w:pPr>
              <w:pStyle w:val="ConsPlusNormal"/>
            </w:pPr>
          </w:p>
        </w:tc>
        <w:tc>
          <w:tcPr>
            <w:tcW w:w="151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bookmarkStart w:id="142" w:name="P8952"/>
      <w:bookmarkEnd w:id="142"/>
      <w:r>
        <w:t xml:space="preserve">                   1.3.1.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81"/>
        <w:gridCol w:w="1276"/>
        <w:gridCol w:w="1893"/>
        <w:gridCol w:w="1322"/>
        <w:gridCol w:w="1351"/>
        <w:gridCol w:w="1516"/>
      </w:tblGrid>
      <w:tr w:rsidR="00B6471B">
        <w:tc>
          <w:tcPr>
            <w:tcW w:w="2281" w:type="dxa"/>
            <w:vMerge w:val="restart"/>
            <w:tcBorders>
              <w:left w:val="nil"/>
            </w:tcBorders>
          </w:tcPr>
          <w:p w:rsidR="00B6471B" w:rsidRDefault="00B6471B">
            <w:pPr>
              <w:pStyle w:val="ConsPlusNormal"/>
              <w:jc w:val="center"/>
            </w:pPr>
            <w:r>
              <w:t>Код по БК</w:t>
            </w:r>
          </w:p>
        </w:tc>
        <w:tc>
          <w:tcPr>
            <w:tcW w:w="3169" w:type="dxa"/>
            <w:gridSpan w:val="2"/>
          </w:tcPr>
          <w:p w:rsidR="00B6471B" w:rsidRDefault="00B6471B">
            <w:pPr>
              <w:pStyle w:val="ConsPlusNormal"/>
              <w:jc w:val="center"/>
            </w:pPr>
            <w:r>
              <w:t>Сумма на ____ текущий финансовый год</w:t>
            </w:r>
          </w:p>
        </w:tc>
        <w:tc>
          <w:tcPr>
            <w:tcW w:w="2673" w:type="dxa"/>
            <w:gridSpan w:val="2"/>
          </w:tcPr>
          <w:p w:rsidR="00B6471B" w:rsidRDefault="00B6471B">
            <w:pPr>
              <w:pStyle w:val="ConsPlusNormal"/>
              <w:jc w:val="center"/>
            </w:pPr>
            <w:r>
              <w:t>Сумма на плановый период ____ - ____ годов</w:t>
            </w:r>
          </w:p>
        </w:tc>
        <w:tc>
          <w:tcPr>
            <w:tcW w:w="1516" w:type="dxa"/>
            <w:vMerge w:val="restart"/>
            <w:tcBorders>
              <w:right w:val="nil"/>
            </w:tcBorders>
          </w:tcPr>
          <w:p w:rsidR="00B6471B" w:rsidRDefault="00B6471B">
            <w:pPr>
              <w:pStyle w:val="ConsPlusNormal"/>
              <w:jc w:val="center"/>
            </w:pPr>
            <w:r>
              <w:t>Примечание</w:t>
            </w:r>
          </w:p>
        </w:tc>
      </w:tr>
      <w:tr w:rsidR="00B6471B">
        <w:tc>
          <w:tcPr>
            <w:tcW w:w="2281" w:type="dxa"/>
            <w:vMerge/>
            <w:tcBorders>
              <w:left w:val="nil"/>
            </w:tcBorders>
          </w:tcPr>
          <w:p w:rsidR="00B6471B" w:rsidRDefault="00B6471B"/>
        </w:tc>
        <w:tc>
          <w:tcPr>
            <w:tcW w:w="1276" w:type="dxa"/>
          </w:tcPr>
          <w:p w:rsidR="00B6471B" w:rsidRDefault="00B6471B">
            <w:pPr>
              <w:pStyle w:val="ConsPlusNormal"/>
              <w:jc w:val="center"/>
            </w:pPr>
            <w:r>
              <w:t>всего</w:t>
            </w:r>
          </w:p>
        </w:tc>
        <w:tc>
          <w:tcPr>
            <w:tcW w:w="1893" w:type="dxa"/>
          </w:tcPr>
          <w:p w:rsidR="00B6471B" w:rsidRDefault="00B6471B">
            <w:pPr>
              <w:pStyle w:val="ConsPlusNormal"/>
              <w:jc w:val="center"/>
            </w:pPr>
            <w:r>
              <w:t>из них с отложенной датой ввода в действие</w:t>
            </w:r>
          </w:p>
        </w:tc>
        <w:tc>
          <w:tcPr>
            <w:tcW w:w="1322" w:type="dxa"/>
          </w:tcPr>
          <w:p w:rsidR="00B6471B" w:rsidRDefault="00B6471B">
            <w:pPr>
              <w:pStyle w:val="ConsPlusNormal"/>
              <w:jc w:val="center"/>
            </w:pPr>
            <w:r>
              <w:t>первый год</w:t>
            </w:r>
          </w:p>
        </w:tc>
        <w:tc>
          <w:tcPr>
            <w:tcW w:w="1351" w:type="dxa"/>
          </w:tcPr>
          <w:p w:rsidR="00B6471B" w:rsidRDefault="00B6471B">
            <w:pPr>
              <w:pStyle w:val="ConsPlusNormal"/>
              <w:jc w:val="center"/>
            </w:pPr>
            <w:r>
              <w:t>второй год</w:t>
            </w:r>
          </w:p>
        </w:tc>
        <w:tc>
          <w:tcPr>
            <w:tcW w:w="1516" w:type="dxa"/>
            <w:vMerge/>
            <w:tcBorders>
              <w:right w:val="nil"/>
            </w:tcBorders>
          </w:tcPr>
          <w:p w:rsidR="00B6471B" w:rsidRDefault="00B6471B"/>
        </w:tc>
      </w:tr>
      <w:tr w:rsidR="00B6471B">
        <w:tc>
          <w:tcPr>
            <w:tcW w:w="2281" w:type="dxa"/>
            <w:tcBorders>
              <w:left w:val="nil"/>
            </w:tcBorders>
          </w:tcPr>
          <w:p w:rsidR="00B6471B" w:rsidRDefault="00B6471B">
            <w:pPr>
              <w:pStyle w:val="ConsPlusNormal"/>
              <w:jc w:val="center"/>
            </w:pPr>
            <w:r>
              <w:t>1</w:t>
            </w:r>
          </w:p>
        </w:tc>
        <w:tc>
          <w:tcPr>
            <w:tcW w:w="1276" w:type="dxa"/>
          </w:tcPr>
          <w:p w:rsidR="00B6471B" w:rsidRDefault="00B6471B">
            <w:pPr>
              <w:pStyle w:val="ConsPlusNormal"/>
              <w:jc w:val="center"/>
            </w:pPr>
            <w:r>
              <w:t>2</w:t>
            </w:r>
          </w:p>
        </w:tc>
        <w:tc>
          <w:tcPr>
            <w:tcW w:w="1893" w:type="dxa"/>
          </w:tcPr>
          <w:p w:rsidR="00B6471B" w:rsidRDefault="00B6471B">
            <w:pPr>
              <w:pStyle w:val="ConsPlusNormal"/>
              <w:jc w:val="center"/>
            </w:pPr>
            <w:r>
              <w:t>3</w:t>
            </w:r>
          </w:p>
        </w:tc>
        <w:tc>
          <w:tcPr>
            <w:tcW w:w="1322" w:type="dxa"/>
          </w:tcPr>
          <w:p w:rsidR="00B6471B" w:rsidRDefault="00B6471B">
            <w:pPr>
              <w:pStyle w:val="ConsPlusNormal"/>
              <w:jc w:val="center"/>
            </w:pPr>
            <w:r>
              <w:t>4</w:t>
            </w:r>
          </w:p>
        </w:tc>
        <w:tc>
          <w:tcPr>
            <w:tcW w:w="1351" w:type="dxa"/>
          </w:tcPr>
          <w:p w:rsidR="00B6471B" w:rsidRDefault="00B6471B">
            <w:pPr>
              <w:pStyle w:val="ConsPlusNormal"/>
              <w:jc w:val="center"/>
            </w:pPr>
            <w:r>
              <w:t>5</w:t>
            </w:r>
          </w:p>
        </w:tc>
        <w:tc>
          <w:tcPr>
            <w:tcW w:w="1516"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2281" w:type="dxa"/>
          </w:tcPr>
          <w:p w:rsidR="00B6471B" w:rsidRDefault="00B6471B">
            <w:pPr>
              <w:pStyle w:val="ConsPlusNormal"/>
            </w:pPr>
          </w:p>
        </w:tc>
        <w:tc>
          <w:tcPr>
            <w:tcW w:w="1276" w:type="dxa"/>
          </w:tcPr>
          <w:p w:rsidR="00B6471B" w:rsidRDefault="00B6471B">
            <w:pPr>
              <w:pStyle w:val="ConsPlusNormal"/>
            </w:pPr>
          </w:p>
        </w:tc>
        <w:tc>
          <w:tcPr>
            <w:tcW w:w="1893" w:type="dxa"/>
          </w:tcPr>
          <w:p w:rsidR="00B6471B" w:rsidRDefault="00B6471B">
            <w:pPr>
              <w:pStyle w:val="ConsPlusNormal"/>
            </w:pPr>
          </w:p>
        </w:tc>
        <w:tc>
          <w:tcPr>
            <w:tcW w:w="1322" w:type="dxa"/>
          </w:tcPr>
          <w:p w:rsidR="00B6471B" w:rsidRDefault="00B6471B">
            <w:pPr>
              <w:pStyle w:val="ConsPlusNormal"/>
            </w:pPr>
          </w:p>
        </w:tc>
        <w:tc>
          <w:tcPr>
            <w:tcW w:w="1351"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2281" w:type="dxa"/>
          </w:tcPr>
          <w:p w:rsidR="00B6471B" w:rsidRDefault="00B6471B">
            <w:pPr>
              <w:pStyle w:val="ConsPlusNormal"/>
            </w:pPr>
          </w:p>
        </w:tc>
        <w:tc>
          <w:tcPr>
            <w:tcW w:w="1276" w:type="dxa"/>
          </w:tcPr>
          <w:p w:rsidR="00B6471B" w:rsidRDefault="00B6471B">
            <w:pPr>
              <w:pStyle w:val="ConsPlusNormal"/>
            </w:pPr>
          </w:p>
        </w:tc>
        <w:tc>
          <w:tcPr>
            <w:tcW w:w="1893" w:type="dxa"/>
          </w:tcPr>
          <w:p w:rsidR="00B6471B" w:rsidRDefault="00B6471B">
            <w:pPr>
              <w:pStyle w:val="ConsPlusNormal"/>
            </w:pPr>
          </w:p>
        </w:tc>
        <w:tc>
          <w:tcPr>
            <w:tcW w:w="1322" w:type="dxa"/>
          </w:tcPr>
          <w:p w:rsidR="00B6471B" w:rsidRDefault="00B6471B">
            <w:pPr>
              <w:pStyle w:val="ConsPlusNormal"/>
            </w:pPr>
          </w:p>
        </w:tc>
        <w:tc>
          <w:tcPr>
            <w:tcW w:w="1351"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2281" w:type="dxa"/>
          </w:tcPr>
          <w:p w:rsidR="00B6471B" w:rsidRDefault="00B6471B">
            <w:pPr>
              <w:pStyle w:val="ConsPlusNormal"/>
            </w:pPr>
          </w:p>
        </w:tc>
        <w:tc>
          <w:tcPr>
            <w:tcW w:w="1276" w:type="dxa"/>
          </w:tcPr>
          <w:p w:rsidR="00B6471B" w:rsidRDefault="00B6471B">
            <w:pPr>
              <w:pStyle w:val="ConsPlusNormal"/>
            </w:pPr>
          </w:p>
        </w:tc>
        <w:tc>
          <w:tcPr>
            <w:tcW w:w="1893" w:type="dxa"/>
          </w:tcPr>
          <w:p w:rsidR="00B6471B" w:rsidRDefault="00B6471B">
            <w:pPr>
              <w:pStyle w:val="ConsPlusNormal"/>
            </w:pPr>
          </w:p>
        </w:tc>
        <w:tc>
          <w:tcPr>
            <w:tcW w:w="1322" w:type="dxa"/>
          </w:tcPr>
          <w:p w:rsidR="00B6471B" w:rsidRDefault="00B6471B">
            <w:pPr>
              <w:pStyle w:val="ConsPlusNormal"/>
            </w:pPr>
          </w:p>
        </w:tc>
        <w:tc>
          <w:tcPr>
            <w:tcW w:w="1351" w:type="dxa"/>
          </w:tcPr>
          <w:p w:rsidR="00B6471B" w:rsidRDefault="00B6471B">
            <w:pPr>
              <w:pStyle w:val="ConsPlusNormal"/>
            </w:pPr>
          </w:p>
        </w:tc>
        <w:tc>
          <w:tcPr>
            <w:tcW w:w="1516" w:type="dxa"/>
          </w:tcPr>
          <w:p w:rsidR="00B6471B" w:rsidRDefault="00B6471B">
            <w:pPr>
              <w:pStyle w:val="ConsPlusNormal"/>
            </w:pPr>
          </w:p>
        </w:tc>
      </w:tr>
      <w:tr w:rsidR="00B6471B">
        <w:tc>
          <w:tcPr>
            <w:tcW w:w="2281" w:type="dxa"/>
            <w:tcBorders>
              <w:left w:val="nil"/>
              <w:bottom w:val="nil"/>
            </w:tcBorders>
          </w:tcPr>
          <w:p w:rsidR="00B6471B" w:rsidRDefault="00B6471B">
            <w:pPr>
              <w:pStyle w:val="ConsPlusNormal"/>
              <w:jc w:val="right"/>
            </w:pPr>
            <w:r>
              <w:t>Итого</w:t>
            </w:r>
          </w:p>
        </w:tc>
        <w:tc>
          <w:tcPr>
            <w:tcW w:w="1276" w:type="dxa"/>
          </w:tcPr>
          <w:p w:rsidR="00B6471B" w:rsidRDefault="00B6471B">
            <w:pPr>
              <w:pStyle w:val="ConsPlusNormal"/>
            </w:pPr>
          </w:p>
        </w:tc>
        <w:tc>
          <w:tcPr>
            <w:tcW w:w="1893" w:type="dxa"/>
          </w:tcPr>
          <w:p w:rsidR="00B6471B" w:rsidRDefault="00B6471B">
            <w:pPr>
              <w:pStyle w:val="ConsPlusNormal"/>
            </w:pPr>
          </w:p>
        </w:tc>
        <w:tc>
          <w:tcPr>
            <w:tcW w:w="1322" w:type="dxa"/>
          </w:tcPr>
          <w:p w:rsidR="00B6471B" w:rsidRDefault="00B6471B">
            <w:pPr>
              <w:pStyle w:val="ConsPlusNormal"/>
            </w:pPr>
          </w:p>
        </w:tc>
        <w:tc>
          <w:tcPr>
            <w:tcW w:w="1351" w:type="dxa"/>
          </w:tcPr>
          <w:p w:rsidR="00B6471B" w:rsidRDefault="00B6471B">
            <w:pPr>
              <w:pStyle w:val="ConsPlusNormal"/>
            </w:pPr>
          </w:p>
        </w:tc>
        <w:tc>
          <w:tcPr>
            <w:tcW w:w="151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43" w:name="P8993"/>
      <w:bookmarkEnd w:id="143"/>
      <w:r>
        <w:t xml:space="preserve">                   1.3.2. Лимиты бюджетных обязательств</w:t>
      </w:r>
    </w:p>
    <w:p w:rsidR="00B6471B" w:rsidRDefault="00B6471B">
      <w:pPr>
        <w:pStyle w:val="ConsPlusNonformat"/>
        <w:jc w:val="both"/>
      </w:pPr>
      <w:r>
        <w:t xml:space="preserve">          в текущем финансовом году на выплаты за счет связанных</w:t>
      </w:r>
    </w:p>
    <w:p w:rsidR="00B6471B" w:rsidRDefault="00B6471B">
      <w:pPr>
        <w:pStyle w:val="ConsPlusNonformat"/>
        <w:jc w:val="both"/>
      </w:pPr>
      <w:r>
        <w:t xml:space="preserve">          иностранных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72"/>
        <w:gridCol w:w="3164"/>
        <w:gridCol w:w="1329"/>
        <w:gridCol w:w="1358"/>
        <w:gridCol w:w="1498"/>
      </w:tblGrid>
      <w:tr w:rsidR="00B6471B">
        <w:tc>
          <w:tcPr>
            <w:tcW w:w="2272" w:type="dxa"/>
            <w:vMerge w:val="restart"/>
            <w:tcBorders>
              <w:left w:val="nil"/>
            </w:tcBorders>
          </w:tcPr>
          <w:p w:rsidR="00B6471B" w:rsidRDefault="00B6471B">
            <w:pPr>
              <w:pStyle w:val="ConsPlusNormal"/>
              <w:jc w:val="center"/>
            </w:pPr>
            <w:r>
              <w:t>Код по БК</w:t>
            </w:r>
          </w:p>
        </w:tc>
        <w:tc>
          <w:tcPr>
            <w:tcW w:w="3164" w:type="dxa"/>
            <w:vMerge w:val="restart"/>
          </w:tcPr>
          <w:p w:rsidR="00B6471B" w:rsidRDefault="00B6471B">
            <w:pPr>
              <w:pStyle w:val="ConsPlusNormal"/>
              <w:jc w:val="center"/>
            </w:pPr>
            <w:r>
              <w:t>Сумма за счет связанных кредитов</w:t>
            </w:r>
          </w:p>
        </w:tc>
        <w:tc>
          <w:tcPr>
            <w:tcW w:w="2687" w:type="dxa"/>
            <w:gridSpan w:val="2"/>
          </w:tcPr>
          <w:p w:rsidR="00B6471B" w:rsidRDefault="00B6471B">
            <w:pPr>
              <w:pStyle w:val="ConsPlusNormal"/>
              <w:jc w:val="center"/>
            </w:pPr>
            <w:r>
              <w:t>Сумма на выплаты в иностранной валюте (в рублевом эквиваленте)</w:t>
            </w:r>
          </w:p>
        </w:tc>
        <w:tc>
          <w:tcPr>
            <w:tcW w:w="1498" w:type="dxa"/>
            <w:vMerge w:val="restart"/>
            <w:tcBorders>
              <w:right w:val="nil"/>
            </w:tcBorders>
          </w:tcPr>
          <w:p w:rsidR="00B6471B" w:rsidRDefault="00B6471B">
            <w:pPr>
              <w:pStyle w:val="ConsPlusNormal"/>
              <w:jc w:val="center"/>
            </w:pPr>
            <w:r>
              <w:t>Примечание</w:t>
            </w:r>
          </w:p>
        </w:tc>
      </w:tr>
      <w:tr w:rsidR="00B6471B">
        <w:tc>
          <w:tcPr>
            <w:tcW w:w="2272" w:type="dxa"/>
            <w:vMerge/>
            <w:tcBorders>
              <w:left w:val="nil"/>
            </w:tcBorders>
          </w:tcPr>
          <w:p w:rsidR="00B6471B" w:rsidRDefault="00B6471B"/>
        </w:tc>
        <w:tc>
          <w:tcPr>
            <w:tcW w:w="3164" w:type="dxa"/>
            <w:vMerge/>
          </w:tcPr>
          <w:p w:rsidR="00B6471B" w:rsidRDefault="00B6471B"/>
        </w:tc>
        <w:tc>
          <w:tcPr>
            <w:tcW w:w="1329" w:type="dxa"/>
          </w:tcPr>
          <w:p w:rsidR="00B6471B" w:rsidRDefault="00B6471B">
            <w:pPr>
              <w:pStyle w:val="ConsPlusNormal"/>
              <w:jc w:val="center"/>
            </w:pPr>
            <w:r>
              <w:t>всего</w:t>
            </w:r>
          </w:p>
        </w:tc>
        <w:tc>
          <w:tcPr>
            <w:tcW w:w="1358" w:type="dxa"/>
          </w:tcPr>
          <w:p w:rsidR="00B6471B" w:rsidRDefault="00B6471B">
            <w:pPr>
              <w:pStyle w:val="ConsPlusNormal"/>
              <w:jc w:val="center"/>
            </w:pPr>
            <w:r>
              <w:t>из них с отложенной датой ввода в действие</w:t>
            </w:r>
          </w:p>
        </w:tc>
        <w:tc>
          <w:tcPr>
            <w:tcW w:w="1498" w:type="dxa"/>
            <w:vMerge/>
            <w:tcBorders>
              <w:right w:val="nil"/>
            </w:tcBorders>
          </w:tcPr>
          <w:p w:rsidR="00B6471B" w:rsidRDefault="00B6471B"/>
        </w:tc>
      </w:tr>
      <w:tr w:rsidR="00B6471B">
        <w:tc>
          <w:tcPr>
            <w:tcW w:w="2272" w:type="dxa"/>
            <w:tcBorders>
              <w:left w:val="nil"/>
            </w:tcBorders>
          </w:tcPr>
          <w:p w:rsidR="00B6471B" w:rsidRDefault="00B6471B">
            <w:pPr>
              <w:pStyle w:val="ConsPlusNormal"/>
              <w:jc w:val="center"/>
            </w:pPr>
            <w:r>
              <w:t>1</w:t>
            </w:r>
          </w:p>
        </w:tc>
        <w:tc>
          <w:tcPr>
            <w:tcW w:w="3164" w:type="dxa"/>
          </w:tcPr>
          <w:p w:rsidR="00B6471B" w:rsidRDefault="00B6471B">
            <w:pPr>
              <w:pStyle w:val="ConsPlusNormal"/>
              <w:jc w:val="center"/>
            </w:pPr>
            <w:r>
              <w:t>2</w:t>
            </w:r>
          </w:p>
        </w:tc>
        <w:tc>
          <w:tcPr>
            <w:tcW w:w="1329" w:type="dxa"/>
          </w:tcPr>
          <w:p w:rsidR="00B6471B" w:rsidRDefault="00B6471B">
            <w:pPr>
              <w:pStyle w:val="ConsPlusNormal"/>
              <w:jc w:val="center"/>
            </w:pPr>
            <w:r>
              <w:t>3</w:t>
            </w:r>
          </w:p>
        </w:tc>
        <w:tc>
          <w:tcPr>
            <w:tcW w:w="1358" w:type="dxa"/>
          </w:tcPr>
          <w:p w:rsidR="00B6471B" w:rsidRDefault="00B6471B">
            <w:pPr>
              <w:pStyle w:val="ConsPlusNormal"/>
              <w:jc w:val="center"/>
            </w:pPr>
            <w:r>
              <w:t>4</w:t>
            </w:r>
          </w:p>
        </w:tc>
        <w:tc>
          <w:tcPr>
            <w:tcW w:w="1498"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272" w:type="dxa"/>
          </w:tcPr>
          <w:p w:rsidR="00B6471B" w:rsidRDefault="00B6471B">
            <w:pPr>
              <w:pStyle w:val="ConsPlusNormal"/>
            </w:pPr>
          </w:p>
        </w:tc>
        <w:tc>
          <w:tcPr>
            <w:tcW w:w="3164" w:type="dxa"/>
          </w:tcPr>
          <w:p w:rsidR="00B6471B" w:rsidRDefault="00B6471B">
            <w:pPr>
              <w:pStyle w:val="ConsPlusNormal"/>
            </w:pPr>
          </w:p>
        </w:tc>
        <w:tc>
          <w:tcPr>
            <w:tcW w:w="1329" w:type="dxa"/>
          </w:tcPr>
          <w:p w:rsidR="00B6471B" w:rsidRDefault="00B6471B">
            <w:pPr>
              <w:pStyle w:val="ConsPlusNormal"/>
            </w:pPr>
          </w:p>
        </w:tc>
        <w:tc>
          <w:tcPr>
            <w:tcW w:w="1358" w:type="dxa"/>
          </w:tcPr>
          <w:p w:rsidR="00B6471B" w:rsidRDefault="00B6471B">
            <w:pPr>
              <w:pStyle w:val="ConsPlusNormal"/>
            </w:pPr>
          </w:p>
        </w:tc>
        <w:tc>
          <w:tcPr>
            <w:tcW w:w="1498" w:type="dxa"/>
          </w:tcPr>
          <w:p w:rsidR="00B6471B" w:rsidRDefault="00B6471B">
            <w:pPr>
              <w:pStyle w:val="ConsPlusNormal"/>
            </w:pPr>
          </w:p>
        </w:tc>
      </w:tr>
      <w:tr w:rsidR="00B6471B">
        <w:tblPrEx>
          <w:tblBorders>
            <w:left w:val="single" w:sz="4" w:space="0" w:color="auto"/>
            <w:right w:val="single" w:sz="4" w:space="0" w:color="auto"/>
          </w:tblBorders>
        </w:tblPrEx>
        <w:tc>
          <w:tcPr>
            <w:tcW w:w="2272" w:type="dxa"/>
          </w:tcPr>
          <w:p w:rsidR="00B6471B" w:rsidRDefault="00B6471B">
            <w:pPr>
              <w:pStyle w:val="ConsPlusNormal"/>
            </w:pPr>
          </w:p>
        </w:tc>
        <w:tc>
          <w:tcPr>
            <w:tcW w:w="3164" w:type="dxa"/>
          </w:tcPr>
          <w:p w:rsidR="00B6471B" w:rsidRDefault="00B6471B">
            <w:pPr>
              <w:pStyle w:val="ConsPlusNormal"/>
            </w:pPr>
          </w:p>
        </w:tc>
        <w:tc>
          <w:tcPr>
            <w:tcW w:w="1329" w:type="dxa"/>
          </w:tcPr>
          <w:p w:rsidR="00B6471B" w:rsidRDefault="00B6471B">
            <w:pPr>
              <w:pStyle w:val="ConsPlusNormal"/>
            </w:pPr>
          </w:p>
        </w:tc>
        <w:tc>
          <w:tcPr>
            <w:tcW w:w="1358" w:type="dxa"/>
          </w:tcPr>
          <w:p w:rsidR="00B6471B" w:rsidRDefault="00B6471B">
            <w:pPr>
              <w:pStyle w:val="ConsPlusNormal"/>
            </w:pPr>
          </w:p>
        </w:tc>
        <w:tc>
          <w:tcPr>
            <w:tcW w:w="1498" w:type="dxa"/>
          </w:tcPr>
          <w:p w:rsidR="00B6471B" w:rsidRDefault="00B6471B">
            <w:pPr>
              <w:pStyle w:val="ConsPlusNormal"/>
            </w:pPr>
          </w:p>
        </w:tc>
      </w:tr>
      <w:tr w:rsidR="00B6471B">
        <w:tblPrEx>
          <w:tblBorders>
            <w:left w:val="single" w:sz="4" w:space="0" w:color="auto"/>
            <w:right w:val="single" w:sz="4" w:space="0" w:color="auto"/>
          </w:tblBorders>
        </w:tblPrEx>
        <w:tc>
          <w:tcPr>
            <w:tcW w:w="2272" w:type="dxa"/>
          </w:tcPr>
          <w:p w:rsidR="00B6471B" w:rsidRDefault="00B6471B">
            <w:pPr>
              <w:pStyle w:val="ConsPlusNormal"/>
            </w:pPr>
          </w:p>
        </w:tc>
        <w:tc>
          <w:tcPr>
            <w:tcW w:w="3164" w:type="dxa"/>
          </w:tcPr>
          <w:p w:rsidR="00B6471B" w:rsidRDefault="00B6471B">
            <w:pPr>
              <w:pStyle w:val="ConsPlusNormal"/>
            </w:pPr>
          </w:p>
        </w:tc>
        <w:tc>
          <w:tcPr>
            <w:tcW w:w="1329" w:type="dxa"/>
          </w:tcPr>
          <w:p w:rsidR="00B6471B" w:rsidRDefault="00B6471B">
            <w:pPr>
              <w:pStyle w:val="ConsPlusNormal"/>
            </w:pPr>
          </w:p>
        </w:tc>
        <w:tc>
          <w:tcPr>
            <w:tcW w:w="1358" w:type="dxa"/>
          </w:tcPr>
          <w:p w:rsidR="00B6471B" w:rsidRDefault="00B6471B">
            <w:pPr>
              <w:pStyle w:val="ConsPlusNormal"/>
            </w:pPr>
          </w:p>
        </w:tc>
        <w:tc>
          <w:tcPr>
            <w:tcW w:w="1498" w:type="dxa"/>
          </w:tcPr>
          <w:p w:rsidR="00B6471B" w:rsidRDefault="00B6471B">
            <w:pPr>
              <w:pStyle w:val="ConsPlusNormal"/>
            </w:pPr>
          </w:p>
        </w:tc>
      </w:tr>
      <w:tr w:rsidR="00B6471B">
        <w:tc>
          <w:tcPr>
            <w:tcW w:w="2272" w:type="dxa"/>
            <w:tcBorders>
              <w:left w:val="nil"/>
              <w:bottom w:val="nil"/>
            </w:tcBorders>
          </w:tcPr>
          <w:p w:rsidR="00B6471B" w:rsidRDefault="00B6471B">
            <w:pPr>
              <w:pStyle w:val="ConsPlusNormal"/>
              <w:jc w:val="right"/>
            </w:pPr>
            <w:r>
              <w:t>Итого</w:t>
            </w:r>
          </w:p>
        </w:tc>
        <w:tc>
          <w:tcPr>
            <w:tcW w:w="3164" w:type="dxa"/>
          </w:tcPr>
          <w:p w:rsidR="00B6471B" w:rsidRDefault="00B6471B">
            <w:pPr>
              <w:pStyle w:val="ConsPlusNormal"/>
            </w:pPr>
          </w:p>
        </w:tc>
        <w:tc>
          <w:tcPr>
            <w:tcW w:w="1329" w:type="dxa"/>
          </w:tcPr>
          <w:p w:rsidR="00B6471B" w:rsidRDefault="00B6471B">
            <w:pPr>
              <w:pStyle w:val="ConsPlusNormal"/>
            </w:pPr>
          </w:p>
        </w:tc>
        <w:tc>
          <w:tcPr>
            <w:tcW w:w="1358" w:type="dxa"/>
          </w:tcPr>
          <w:p w:rsidR="00B6471B" w:rsidRDefault="00B6471B">
            <w:pPr>
              <w:pStyle w:val="ConsPlusNormal"/>
            </w:pPr>
          </w:p>
        </w:tc>
        <w:tc>
          <w:tcPr>
            <w:tcW w:w="149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0531786,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1.4. Неиспользованные доведенные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82"/>
        <w:gridCol w:w="1330"/>
        <w:gridCol w:w="1344"/>
        <w:gridCol w:w="1330"/>
        <w:gridCol w:w="1413"/>
        <w:gridCol w:w="1316"/>
        <w:gridCol w:w="1330"/>
        <w:gridCol w:w="1372"/>
        <w:gridCol w:w="1047"/>
      </w:tblGrid>
      <w:tr w:rsidR="00B6471B">
        <w:tc>
          <w:tcPr>
            <w:tcW w:w="1082" w:type="dxa"/>
            <w:vMerge w:val="restart"/>
            <w:tcBorders>
              <w:left w:val="nil"/>
            </w:tcBorders>
          </w:tcPr>
          <w:p w:rsidR="00B6471B" w:rsidRDefault="00B6471B">
            <w:pPr>
              <w:pStyle w:val="ConsPlusNormal"/>
              <w:jc w:val="center"/>
            </w:pPr>
            <w:r>
              <w:t>Код по БК</w:t>
            </w:r>
          </w:p>
        </w:tc>
        <w:tc>
          <w:tcPr>
            <w:tcW w:w="4004" w:type="dxa"/>
            <w:gridSpan w:val="3"/>
          </w:tcPr>
          <w:p w:rsidR="00B6471B" w:rsidRDefault="00B6471B">
            <w:pPr>
              <w:pStyle w:val="ConsPlusNormal"/>
              <w:jc w:val="center"/>
            </w:pPr>
            <w:r>
              <w:t>Бюджетные ассигнования</w:t>
            </w:r>
          </w:p>
        </w:tc>
        <w:tc>
          <w:tcPr>
            <w:tcW w:w="4059" w:type="dxa"/>
            <w:gridSpan w:val="3"/>
          </w:tcPr>
          <w:p w:rsidR="00B6471B" w:rsidRDefault="00B6471B">
            <w:pPr>
              <w:pStyle w:val="ConsPlusNormal"/>
              <w:jc w:val="center"/>
            </w:pPr>
            <w:r>
              <w:t>Лимиты бюджетных обязательств</w:t>
            </w:r>
          </w:p>
        </w:tc>
        <w:tc>
          <w:tcPr>
            <w:tcW w:w="1372" w:type="dxa"/>
            <w:vMerge w:val="restart"/>
          </w:tcPr>
          <w:p w:rsidR="00B6471B" w:rsidRDefault="00B6471B">
            <w:pPr>
              <w:pStyle w:val="ConsPlusNormal"/>
              <w:jc w:val="center"/>
            </w:pPr>
            <w:r>
              <w:t>Предельные объемы финансирования (</w:t>
            </w:r>
            <w:hyperlink w:anchor="P8800" w:history="1">
              <w:r>
                <w:rPr>
                  <w:color w:val="0000FF"/>
                </w:rPr>
                <w:t>подраздел 1.2.1</w:t>
              </w:r>
            </w:hyperlink>
            <w:r>
              <w:t xml:space="preserve"> гр. 10 - </w:t>
            </w:r>
            <w:hyperlink w:anchor="P9121" w:history="1">
              <w:r>
                <w:rPr>
                  <w:color w:val="0000FF"/>
                </w:rPr>
                <w:t>подраздел 2.1</w:t>
              </w:r>
            </w:hyperlink>
            <w:r>
              <w:t xml:space="preserve"> гр. 12)</w:t>
            </w:r>
          </w:p>
        </w:tc>
        <w:tc>
          <w:tcPr>
            <w:tcW w:w="1047" w:type="dxa"/>
            <w:vMerge w:val="restart"/>
            <w:tcBorders>
              <w:right w:val="nil"/>
            </w:tcBorders>
          </w:tcPr>
          <w:p w:rsidR="00B6471B" w:rsidRDefault="00B6471B">
            <w:pPr>
              <w:pStyle w:val="ConsPlusNormal"/>
              <w:jc w:val="center"/>
            </w:pPr>
            <w:r>
              <w:t>Примечание</w:t>
            </w:r>
          </w:p>
        </w:tc>
      </w:tr>
      <w:tr w:rsidR="00B6471B">
        <w:tc>
          <w:tcPr>
            <w:tcW w:w="1082" w:type="dxa"/>
            <w:vMerge/>
            <w:tcBorders>
              <w:left w:val="nil"/>
            </w:tcBorders>
          </w:tcPr>
          <w:p w:rsidR="00B6471B" w:rsidRDefault="00B6471B"/>
        </w:tc>
        <w:tc>
          <w:tcPr>
            <w:tcW w:w="1330" w:type="dxa"/>
            <w:vMerge w:val="restart"/>
          </w:tcPr>
          <w:p w:rsidR="00B6471B" w:rsidRDefault="00B6471B">
            <w:pPr>
              <w:pStyle w:val="ConsPlusNormal"/>
              <w:jc w:val="center"/>
            </w:pPr>
            <w:r>
              <w:t>на _________текущий финансовый год (</w:t>
            </w:r>
            <w:hyperlink w:anchor="P8800" w:history="1">
              <w:r>
                <w:rPr>
                  <w:color w:val="0000FF"/>
                </w:rPr>
                <w:t>подраздел 1.2.1</w:t>
              </w:r>
            </w:hyperlink>
            <w:r>
              <w:t xml:space="preserve"> гр. 2 - </w:t>
            </w:r>
            <w:hyperlink w:anchor="P9121" w:history="1">
              <w:r>
                <w:rPr>
                  <w:color w:val="0000FF"/>
                </w:rPr>
                <w:t>подраздел 2.1</w:t>
              </w:r>
            </w:hyperlink>
            <w:r>
              <w:t xml:space="preserve"> гр. 3)</w:t>
            </w:r>
          </w:p>
        </w:tc>
        <w:tc>
          <w:tcPr>
            <w:tcW w:w="2674" w:type="dxa"/>
            <w:gridSpan w:val="2"/>
          </w:tcPr>
          <w:p w:rsidR="00B6471B" w:rsidRDefault="00B6471B">
            <w:pPr>
              <w:pStyle w:val="ConsPlusNormal"/>
              <w:jc w:val="center"/>
            </w:pPr>
            <w:r>
              <w:t>на плановый период ____ - ____ годов</w:t>
            </w:r>
          </w:p>
        </w:tc>
        <w:tc>
          <w:tcPr>
            <w:tcW w:w="1413" w:type="dxa"/>
            <w:vMerge w:val="restart"/>
          </w:tcPr>
          <w:p w:rsidR="00B6471B" w:rsidRDefault="00B6471B">
            <w:pPr>
              <w:pStyle w:val="ConsPlusNormal"/>
              <w:jc w:val="center"/>
            </w:pPr>
            <w:r>
              <w:t>на __________текущий финансовый год (</w:t>
            </w:r>
            <w:hyperlink w:anchor="P8800" w:history="1">
              <w:r>
                <w:rPr>
                  <w:color w:val="0000FF"/>
                </w:rPr>
                <w:t>подраздел 1.2.1</w:t>
              </w:r>
            </w:hyperlink>
            <w:r>
              <w:t xml:space="preserve"> гр. 6 - </w:t>
            </w:r>
            <w:hyperlink w:anchor="P8884" w:history="1">
              <w:r>
                <w:rPr>
                  <w:color w:val="0000FF"/>
                </w:rPr>
                <w:t>подраздел 1.2.2</w:t>
              </w:r>
            </w:hyperlink>
            <w:r>
              <w:t xml:space="preserve"> гр. 2 - </w:t>
            </w:r>
            <w:hyperlink w:anchor="P9121" w:history="1">
              <w:r>
                <w:rPr>
                  <w:color w:val="0000FF"/>
                </w:rPr>
                <w:t>подраздел 2.1</w:t>
              </w:r>
            </w:hyperlink>
            <w:r>
              <w:t xml:space="preserve"> гр. 3)</w:t>
            </w:r>
          </w:p>
        </w:tc>
        <w:tc>
          <w:tcPr>
            <w:tcW w:w="2646" w:type="dxa"/>
            <w:gridSpan w:val="2"/>
          </w:tcPr>
          <w:p w:rsidR="00B6471B" w:rsidRDefault="00B6471B">
            <w:pPr>
              <w:pStyle w:val="ConsPlusNormal"/>
              <w:jc w:val="center"/>
            </w:pPr>
            <w:r>
              <w:t>на плановый период ____ - ____ годов</w:t>
            </w:r>
          </w:p>
        </w:tc>
        <w:tc>
          <w:tcPr>
            <w:tcW w:w="1372" w:type="dxa"/>
            <w:vMerge/>
          </w:tcPr>
          <w:p w:rsidR="00B6471B" w:rsidRDefault="00B6471B"/>
        </w:tc>
        <w:tc>
          <w:tcPr>
            <w:tcW w:w="1047" w:type="dxa"/>
            <w:vMerge/>
            <w:tcBorders>
              <w:right w:val="nil"/>
            </w:tcBorders>
          </w:tcPr>
          <w:p w:rsidR="00B6471B" w:rsidRDefault="00B6471B"/>
        </w:tc>
      </w:tr>
      <w:tr w:rsidR="00B6471B">
        <w:tc>
          <w:tcPr>
            <w:tcW w:w="1082" w:type="dxa"/>
            <w:vMerge/>
            <w:tcBorders>
              <w:left w:val="nil"/>
            </w:tcBorders>
          </w:tcPr>
          <w:p w:rsidR="00B6471B" w:rsidRDefault="00B6471B"/>
        </w:tc>
        <w:tc>
          <w:tcPr>
            <w:tcW w:w="1330" w:type="dxa"/>
            <w:vMerge/>
          </w:tcPr>
          <w:p w:rsidR="00B6471B" w:rsidRDefault="00B6471B"/>
        </w:tc>
        <w:tc>
          <w:tcPr>
            <w:tcW w:w="1344" w:type="dxa"/>
          </w:tcPr>
          <w:p w:rsidR="00B6471B" w:rsidRDefault="00B6471B">
            <w:pPr>
              <w:pStyle w:val="ConsPlusNormal"/>
              <w:jc w:val="center"/>
            </w:pPr>
            <w:r>
              <w:t>первый год (</w:t>
            </w:r>
            <w:hyperlink w:anchor="P8800" w:history="1">
              <w:r>
                <w:rPr>
                  <w:color w:val="0000FF"/>
                </w:rPr>
                <w:t>подраздел 1.2.1</w:t>
              </w:r>
            </w:hyperlink>
            <w:r>
              <w:t xml:space="preserve"> гр. 4 - </w:t>
            </w:r>
            <w:hyperlink w:anchor="P9121" w:history="1">
              <w:r>
                <w:rPr>
                  <w:color w:val="0000FF"/>
                </w:rPr>
                <w:t>подраздел 2.1</w:t>
              </w:r>
            </w:hyperlink>
            <w:r>
              <w:t xml:space="preserve"> гр. 4)</w:t>
            </w:r>
          </w:p>
        </w:tc>
        <w:tc>
          <w:tcPr>
            <w:tcW w:w="1330" w:type="dxa"/>
          </w:tcPr>
          <w:p w:rsidR="00B6471B" w:rsidRDefault="00B6471B">
            <w:pPr>
              <w:pStyle w:val="ConsPlusNormal"/>
              <w:jc w:val="center"/>
            </w:pPr>
            <w:r>
              <w:t>второй год (</w:t>
            </w:r>
            <w:hyperlink w:anchor="P8800" w:history="1">
              <w:r>
                <w:rPr>
                  <w:color w:val="0000FF"/>
                </w:rPr>
                <w:t>подраздел 1.2.1</w:t>
              </w:r>
            </w:hyperlink>
            <w:r>
              <w:t xml:space="preserve"> гр. 5 - </w:t>
            </w:r>
            <w:hyperlink w:anchor="P9121" w:history="1">
              <w:r>
                <w:rPr>
                  <w:color w:val="0000FF"/>
                </w:rPr>
                <w:t>подраздел 2.1</w:t>
              </w:r>
            </w:hyperlink>
            <w:r>
              <w:t xml:space="preserve"> гр. 5)</w:t>
            </w:r>
          </w:p>
        </w:tc>
        <w:tc>
          <w:tcPr>
            <w:tcW w:w="1413" w:type="dxa"/>
            <w:vMerge/>
          </w:tcPr>
          <w:p w:rsidR="00B6471B" w:rsidRDefault="00B6471B"/>
        </w:tc>
        <w:tc>
          <w:tcPr>
            <w:tcW w:w="1316" w:type="dxa"/>
          </w:tcPr>
          <w:p w:rsidR="00B6471B" w:rsidRDefault="00B6471B">
            <w:pPr>
              <w:pStyle w:val="ConsPlusNormal"/>
              <w:jc w:val="center"/>
            </w:pPr>
            <w:r>
              <w:t>первый год (</w:t>
            </w:r>
            <w:hyperlink w:anchor="P8800" w:history="1">
              <w:r>
                <w:rPr>
                  <w:color w:val="0000FF"/>
                </w:rPr>
                <w:t>подраздел 1.2.1</w:t>
              </w:r>
            </w:hyperlink>
            <w:r>
              <w:t xml:space="preserve"> гр. 8 - </w:t>
            </w:r>
            <w:hyperlink w:anchor="P9121" w:history="1">
              <w:r>
                <w:rPr>
                  <w:color w:val="0000FF"/>
                </w:rPr>
                <w:t>подраздел 2.1</w:t>
              </w:r>
            </w:hyperlink>
            <w:r>
              <w:t xml:space="preserve"> гр. 4)</w:t>
            </w:r>
          </w:p>
        </w:tc>
        <w:tc>
          <w:tcPr>
            <w:tcW w:w="1330" w:type="dxa"/>
          </w:tcPr>
          <w:p w:rsidR="00B6471B" w:rsidRDefault="00B6471B">
            <w:pPr>
              <w:pStyle w:val="ConsPlusNormal"/>
              <w:jc w:val="center"/>
            </w:pPr>
            <w:r>
              <w:t>второй год (</w:t>
            </w:r>
            <w:hyperlink w:anchor="P8800" w:history="1">
              <w:r>
                <w:rPr>
                  <w:color w:val="0000FF"/>
                </w:rPr>
                <w:t>подраздел 1.2.1</w:t>
              </w:r>
            </w:hyperlink>
            <w:r>
              <w:t xml:space="preserve"> гр. 9 - </w:t>
            </w:r>
            <w:hyperlink w:anchor="P9121" w:history="1">
              <w:r>
                <w:rPr>
                  <w:color w:val="0000FF"/>
                </w:rPr>
                <w:t>подраздел 2.1</w:t>
              </w:r>
            </w:hyperlink>
            <w:r>
              <w:t xml:space="preserve"> гр. 5)</w:t>
            </w:r>
          </w:p>
        </w:tc>
        <w:tc>
          <w:tcPr>
            <w:tcW w:w="1372" w:type="dxa"/>
            <w:vMerge/>
          </w:tcPr>
          <w:p w:rsidR="00B6471B" w:rsidRDefault="00B6471B"/>
        </w:tc>
        <w:tc>
          <w:tcPr>
            <w:tcW w:w="1047" w:type="dxa"/>
            <w:vMerge/>
            <w:tcBorders>
              <w:right w:val="nil"/>
            </w:tcBorders>
          </w:tcPr>
          <w:p w:rsidR="00B6471B" w:rsidRDefault="00B6471B"/>
        </w:tc>
      </w:tr>
      <w:tr w:rsidR="00B6471B">
        <w:tc>
          <w:tcPr>
            <w:tcW w:w="1082" w:type="dxa"/>
            <w:tcBorders>
              <w:left w:val="nil"/>
            </w:tcBorders>
          </w:tcPr>
          <w:p w:rsidR="00B6471B" w:rsidRDefault="00B6471B">
            <w:pPr>
              <w:pStyle w:val="ConsPlusNormal"/>
              <w:jc w:val="center"/>
            </w:pPr>
            <w:r>
              <w:t>1</w:t>
            </w:r>
          </w:p>
        </w:tc>
        <w:tc>
          <w:tcPr>
            <w:tcW w:w="1330" w:type="dxa"/>
          </w:tcPr>
          <w:p w:rsidR="00B6471B" w:rsidRDefault="00B6471B">
            <w:pPr>
              <w:pStyle w:val="ConsPlusNormal"/>
              <w:jc w:val="center"/>
            </w:pPr>
            <w:r>
              <w:t>2</w:t>
            </w:r>
          </w:p>
        </w:tc>
        <w:tc>
          <w:tcPr>
            <w:tcW w:w="1344" w:type="dxa"/>
          </w:tcPr>
          <w:p w:rsidR="00B6471B" w:rsidRDefault="00B6471B">
            <w:pPr>
              <w:pStyle w:val="ConsPlusNormal"/>
              <w:jc w:val="center"/>
            </w:pPr>
            <w:r>
              <w:t>3</w:t>
            </w:r>
          </w:p>
        </w:tc>
        <w:tc>
          <w:tcPr>
            <w:tcW w:w="1330" w:type="dxa"/>
          </w:tcPr>
          <w:p w:rsidR="00B6471B" w:rsidRDefault="00B6471B">
            <w:pPr>
              <w:pStyle w:val="ConsPlusNormal"/>
              <w:jc w:val="center"/>
            </w:pPr>
            <w:r>
              <w:t>4</w:t>
            </w:r>
          </w:p>
        </w:tc>
        <w:tc>
          <w:tcPr>
            <w:tcW w:w="1413" w:type="dxa"/>
          </w:tcPr>
          <w:p w:rsidR="00B6471B" w:rsidRDefault="00B6471B">
            <w:pPr>
              <w:pStyle w:val="ConsPlusNormal"/>
              <w:jc w:val="center"/>
            </w:pPr>
            <w:r>
              <w:t>5</w:t>
            </w:r>
          </w:p>
        </w:tc>
        <w:tc>
          <w:tcPr>
            <w:tcW w:w="1316" w:type="dxa"/>
          </w:tcPr>
          <w:p w:rsidR="00B6471B" w:rsidRDefault="00B6471B">
            <w:pPr>
              <w:pStyle w:val="ConsPlusNormal"/>
              <w:jc w:val="center"/>
            </w:pPr>
            <w:r>
              <w:t>6</w:t>
            </w:r>
          </w:p>
        </w:tc>
        <w:tc>
          <w:tcPr>
            <w:tcW w:w="1330" w:type="dxa"/>
          </w:tcPr>
          <w:p w:rsidR="00B6471B" w:rsidRDefault="00B6471B">
            <w:pPr>
              <w:pStyle w:val="ConsPlusNormal"/>
              <w:jc w:val="center"/>
            </w:pPr>
            <w:r>
              <w:t>7</w:t>
            </w:r>
          </w:p>
        </w:tc>
        <w:tc>
          <w:tcPr>
            <w:tcW w:w="1372" w:type="dxa"/>
          </w:tcPr>
          <w:p w:rsidR="00B6471B" w:rsidRDefault="00B6471B">
            <w:pPr>
              <w:pStyle w:val="ConsPlusNormal"/>
              <w:jc w:val="center"/>
            </w:pPr>
            <w:r>
              <w:t>8</w:t>
            </w:r>
          </w:p>
        </w:tc>
        <w:tc>
          <w:tcPr>
            <w:tcW w:w="1047"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1082" w:type="dxa"/>
          </w:tcPr>
          <w:p w:rsidR="00B6471B" w:rsidRDefault="00B6471B">
            <w:pPr>
              <w:pStyle w:val="ConsPlusNormal"/>
            </w:pPr>
          </w:p>
        </w:tc>
        <w:tc>
          <w:tcPr>
            <w:tcW w:w="1330" w:type="dxa"/>
          </w:tcPr>
          <w:p w:rsidR="00B6471B" w:rsidRDefault="00B6471B">
            <w:pPr>
              <w:pStyle w:val="ConsPlusNormal"/>
            </w:pPr>
          </w:p>
        </w:tc>
        <w:tc>
          <w:tcPr>
            <w:tcW w:w="1344" w:type="dxa"/>
          </w:tcPr>
          <w:p w:rsidR="00B6471B" w:rsidRDefault="00B6471B">
            <w:pPr>
              <w:pStyle w:val="ConsPlusNormal"/>
            </w:pPr>
          </w:p>
        </w:tc>
        <w:tc>
          <w:tcPr>
            <w:tcW w:w="1330" w:type="dxa"/>
          </w:tcPr>
          <w:p w:rsidR="00B6471B" w:rsidRDefault="00B6471B">
            <w:pPr>
              <w:pStyle w:val="ConsPlusNormal"/>
            </w:pPr>
          </w:p>
        </w:tc>
        <w:tc>
          <w:tcPr>
            <w:tcW w:w="1413" w:type="dxa"/>
          </w:tcPr>
          <w:p w:rsidR="00B6471B" w:rsidRDefault="00B6471B">
            <w:pPr>
              <w:pStyle w:val="ConsPlusNormal"/>
            </w:pPr>
          </w:p>
        </w:tc>
        <w:tc>
          <w:tcPr>
            <w:tcW w:w="1316"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047" w:type="dxa"/>
          </w:tcPr>
          <w:p w:rsidR="00B6471B" w:rsidRDefault="00B6471B">
            <w:pPr>
              <w:pStyle w:val="ConsPlusNormal"/>
            </w:pPr>
          </w:p>
        </w:tc>
      </w:tr>
      <w:tr w:rsidR="00B6471B">
        <w:tblPrEx>
          <w:tblBorders>
            <w:left w:val="single" w:sz="4" w:space="0" w:color="auto"/>
            <w:right w:val="single" w:sz="4" w:space="0" w:color="auto"/>
          </w:tblBorders>
        </w:tblPrEx>
        <w:tc>
          <w:tcPr>
            <w:tcW w:w="1082" w:type="dxa"/>
          </w:tcPr>
          <w:p w:rsidR="00B6471B" w:rsidRDefault="00B6471B">
            <w:pPr>
              <w:pStyle w:val="ConsPlusNormal"/>
            </w:pPr>
          </w:p>
        </w:tc>
        <w:tc>
          <w:tcPr>
            <w:tcW w:w="1330" w:type="dxa"/>
          </w:tcPr>
          <w:p w:rsidR="00B6471B" w:rsidRDefault="00B6471B">
            <w:pPr>
              <w:pStyle w:val="ConsPlusNormal"/>
            </w:pPr>
          </w:p>
        </w:tc>
        <w:tc>
          <w:tcPr>
            <w:tcW w:w="1344" w:type="dxa"/>
          </w:tcPr>
          <w:p w:rsidR="00B6471B" w:rsidRDefault="00B6471B">
            <w:pPr>
              <w:pStyle w:val="ConsPlusNormal"/>
            </w:pPr>
          </w:p>
        </w:tc>
        <w:tc>
          <w:tcPr>
            <w:tcW w:w="1330" w:type="dxa"/>
          </w:tcPr>
          <w:p w:rsidR="00B6471B" w:rsidRDefault="00B6471B">
            <w:pPr>
              <w:pStyle w:val="ConsPlusNormal"/>
            </w:pPr>
          </w:p>
        </w:tc>
        <w:tc>
          <w:tcPr>
            <w:tcW w:w="1413" w:type="dxa"/>
          </w:tcPr>
          <w:p w:rsidR="00B6471B" w:rsidRDefault="00B6471B">
            <w:pPr>
              <w:pStyle w:val="ConsPlusNormal"/>
            </w:pPr>
          </w:p>
        </w:tc>
        <w:tc>
          <w:tcPr>
            <w:tcW w:w="1316"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047" w:type="dxa"/>
          </w:tcPr>
          <w:p w:rsidR="00B6471B" w:rsidRDefault="00B6471B">
            <w:pPr>
              <w:pStyle w:val="ConsPlusNormal"/>
            </w:pPr>
          </w:p>
        </w:tc>
      </w:tr>
      <w:tr w:rsidR="00B6471B">
        <w:tc>
          <w:tcPr>
            <w:tcW w:w="1082" w:type="dxa"/>
            <w:tcBorders>
              <w:left w:val="nil"/>
              <w:bottom w:val="nil"/>
            </w:tcBorders>
          </w:tcPr>
          <w:p w:rsidR="00B6471B" w:rsidRDefault="00B6471B">
            <w:pPr>
              <w:pStyle w:val="ConsPlusNormal"/>
              <w:jc w:val="right"/>
            </w:pPr>
            <w:r>
              <w:t>Итого</w:t>
            </w:r>
          </w:p>
        </w:tc>
        <w:tc>
          <w:tcPr>
            <w:tcW w:w="1330" w:type="dxa"/>
          </w:tcPr>
          <w:p w:rsidR="00B6471B" w:rsidRDefault="00B6471B">
            <w:pPr>
              <w:pStyle w:val="ConsPlusNormal"/>
            </w:pPr>
          </w:p>
        </w:tc>
        <w:tc>
          <w:tcPr>
            <w:tcW w:w="1344" w:type="dxa"/>
          </w:tcPr>
          <w:p w:rsidR="00B6471B" w:rsidRDefault="00B6471B">
            <w:pPr>
              <w:pStyle w:val="ConsPlusNormal"/>
            </w:pPr>
          </w:p>
        </w:tc>
        <w:tc>
          <w:tcPr>
            <w:tcW w:w="1330" w:type="dxa"/>
          </w:tcPr>
          <w:p w:rsidR="00B6471B" w:rsidRDefault="00B6471B">
            <w:pPr>
              <w:pStyle w:val="ConsPlusNormal"/>
            </w:pPr>
          </w:p>
        </w:tc>
        <w:tc>
          <w:tcPr>
            <w:tcW w:w="1413" w:type="dxa"/>
          </w:tcPr>
          <w:p w:rsidR="00B6471B" w:rsidRDefault="00B6471B">
            <w:pPr>
              <w:pStyle w:val="ConsPlusNormal"/>
            </w:pPr>
          </w:p>
        </w:tc>
        <w:tc>
          <w:tcPr>
            <w:tcW w:w="1316"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047"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1.5. Неиспользованные детализированные лимиты</w:t>
      </w:r>
    </w:p>
    <w:p w:rsidR="00B6471B" w:rsidRDefault="00B6471B">
      <w:pPr>
        <w:pStyle w:val="ConsPlusNonformat"/>
        <w:jc w:val="both"/>
      </w:pPr>
      <w:r>
        <w:t xml:space="preserve">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6"/>
        <w:gridCol w:w="2030"/>
        <w:gridCol w:w="1630"/>
        <w:gridCol w:w="1631"/>
        <w:gridCol w:w="1572"/>
      </w:tblGrid>
      <w:tr w:rsidR="00B6471B">
        <w:tc>
          <w:tcPr>
            <w:tcW w:w="2776" w:type="dxa"/>
            <w:vMerge w:val="restart"/>
            <w:tcBorders>
              <w:left w:val="nil"/>
            </w:tcBorders>
          </w:tcPr>
          <w:p w:rsidR="00B6471B" w:rsidRDefault="00B6471B">
            <w:pPr>
              <w:pStyle w:val="ConsPlusNormal"/>
              <w:jc w:val="center"/>
            </w:pPr>
            <w:r>
              <w:t>Код по БК</w:t>
            </w:r>
          </w:p>
        </w:tc>
        <w:tc>
          <w:tcPr>
            <w:tcW w:w="2030" w:type="dxa"/>
            <w:vMerge w:val="restart"/>
          </w:tcPr>
          <w:p w:rsidR="00B6471B" w:rsidRDefault="00B6471B">
            <w:pPr>
              <w:pStyle w:val="ConsPlusNormal"/>
              <w:jc w:val="center"/>
            </w:pPr>
            <w:r>
              <w:t xml:space="preserve">Сумма на ______ текущий финансовый год (подраздел </w:t>
            </w:r>
            <w:hyperlink w:anchor="P8952" w:history="1">
              <w:r>
                <w:rPr>
                  <w:color w:val="0000FF"/>
                </w:rPr>
                <w:t>1.3.1</w:t>
              </w:r>
            </w:hyperlink>
            <w:r>
              <w:t xml:space="preserve"> гр. 2 - подраздел </w:t>
            </w:r>
            <w:hyperlink w:anchor="P8993" w:history="1">
              <w:r>
                <w:rPr>
                  <w:color w:val="0000FF"/>
                </w:rPr>
                <w:t>1.3.2</w:t>
              </w:r>
            </w:hyperlink>
            <w:r>
              <w:t xml:space="preserve"> гр. 2 - подраздел </w:t>
            </w:r>
            <w:hyperlink w:anchor="P9121" w:history="1">
              <w:r>
                <w:rPr>
                  <w:color w:val="0000FF"/>
                </w:rPr>
                <w:t>2.1</w:t>
              </w:r>
            </w:hyperlink>
            <w:r>
              <w:t xml:space="preserve"> гр. 3)</w:t>
            </w:r>
          </w:p>
        </w:tc>
        <w:tc>
          <w:tcPr>
            <w:tcW w:w="3261" w:type="dxa"/>
            <w:gridSpan w:val="2"/>
          </w:tcPr>
          <w:p w:rsidR="00B6471B" w:rsidRDefault="00B6471B">
            <w:pPr>
              <w:pStyle w:val="ConsPlusNormal"/>
              <w:jc w:val="center"/>
            </w:pPr>
            <w:r>
              <w:lastRenderedPageBreak/>
              <w:t>Сумма на плановый период  ____ - ____ годов</w:t>
            </w:r>
          </w:p>
        </w:tc>
        <w:tc>
          <w:tcPr>
            <w:tcW w:w="1572" w:type="dxa"/>
            <w:vMerge w:val="restart"/>
            <w:tcBorders>
              <w:right w:val="nil"/>
            </w:tcBorders>
          </w:tcPr>
          <w:p w:rsidR="00B6471B" w:rsidRDefault="00B6471B">
            <w:pPr>
              <w:pStyle w:val="ConsPlusNormal"/>
              <w:jc w:val="center"/>
            </w:pPr>
            <w:r>
              <w:t>Примечание</w:t>
            </w:r>
          </w:p>
        </w:tc>
      </w:tr>
      <w:tr w:rsidR="00B6471B">
        <w:tc>
          <w:tcPr>
            <w:tcW w:w="2776" w:type="dxa"/>
            <w:vMerge/>
            <w:tcBorders>
              <w:left w:val="nil"/>
            </w:tcBorders>
          </w:tcPr>
          <w:p w:rsidR="00B6471B" w:rsidRDefault="00B6471B"/>
        </w:tc>
        <w:tc>
          <w:tcPr>
            <w:tcW w:w="2030" w:type="dxa"/>
            <w:vMerge/>
          </w:tcPr>
          <w:p w:rsidR="00B6471B" w:rsidRDefault="00B6471B"/>
        </w:tc>
        <w:tc>
          <w:tcPr>
            <w:tcW w:w="1630" w:type="dxa"/>
          </w:tcPr>
          <w:p w:rsidR="00B6471B" w:rsidRDefault="00B6471B">
            <w:pPr>
              <w:pStyle w:val="ConsPlusNormal"/>
              <w:jc w:val="center"/>
            </w:pPr>
            <w:r>
              <w:t xml:space="preserve">первый год (подраздел </w:t>
            </w:r>
            <w:hyperlink w:anchor="P8952" w:history="1">
              <w:r>
                <w:rPr>
                  <w:color w:val="0000FF"/>
                </w:rPr>
                <w:t>1.3.1</w:t>
              </w:r>
            </w:hyperlink>
            <w:r>
              <w:t xml:space="preserve"> гр. 4 - подраздел </w:t>
            </w:r>
            <w:hyperlink w:anchor="P9121" w:history="1">
              <w:r>
                <w:rPr>
                  <w:color w:val="0000FF"/>
                </w:rPr>
                <w:t>2.1</w:t>
              </w:r>
            </w:hyperlink>
            <w:r>
              <w:t xml:space="preserve"> </w:t>
            </w:r>
            <w:r>
              <w:lastRenderedPageBreak/>
              <w:t>гр. 4)</w:t>
            </w:r>
          </w:p>
        </w:tc>
        <w:tc>
          <w:tcPr>
            <w:tcW w:w="1631" w:type="dxa"/>
          </w:tcPr>
          <w:p w:rsidR="00B6471B" w:rsidRDefault="00B6471B">
            <w:pPr>
              <w:pStyle w:val="ConsPlusNormal"/>
              <w:jc w:val="center"/>
            </w:pPr>
            <w:r>
              <w:lastRenderedPageBreak/>
              <w:t xml:space="preserve">второй год (подраздел </w:t>
            </w:r>
            <w:hyperlink w:anchor="P8952" w:history="1">
              <w:r>
                <w:rPr>
                  <w:color w:val="0000FF"/>
                </w:rPr>
                <w:t>1.3.1</w:t>
              </w:r>
            </w:hyperlink>
            <w:r>
              <w:t xml:space="preserve"> гр. 5 - подраздел </w:t>
            </w:r>
            <w:hyperlink w:anchor="P9121" w:history="1">
              <w:r>
                <w:rPr>
                  <w:color w:val="0000FF"/>
                </w:rPr>
                <w:t>2.1</w:t>
              </w:r>
            </w:hyperlink>
            <w:r>
              <w:t xml:space="preserve"> </w:t>
            </w:r>
            <w:r>
              <w:lastRenderedPageBreak/>
              <w:t>гр. 5)</w:t>
            </w:r>
          </w:p>
        </w:tc>
        <w:tc>
          <w:tcPr>
            <w:tcW w:w="1572" w:type="dxa"/>
            <w:vMerge/>
            <w:tcBorders>
              <w:right w:val="nil"/>
            </w:tcBorders>
          </w:tcPr>
          <w:p w:rsidR="00B6471B" w:rsidRDefault="00B6471B"/>
        </w:tc>
      </w:tr>
      <w:tr w:rsidR="00B6471B">
        <w:tc>
          <w:tcPr>
            <w:tcW w:w="2776" w:type="dxa"/>
            <w:tcBorders>
              <w:left w:val="nil"/>
            </w:tcBorders>
          </w:tcPr>
          <w:p w:rsidR="00B6471B" w:rsidRDefault="00B6471B">
            <w:pPr>
              <w:pStyle w:val="ConsPlusNormal"/>
              <w:jc w:val="center"/>
            </w:pPr>
            <w:r>
              <w:lastRenderedPageBreak/>
              <w:t>1</w:t>
            </w:r>
          </w:p>
        </w:tc>
        <w:tc>
          <w:tcPr>
            <w:tcW w:w="2030" w:type="dxa"/>
          </w:tcPr>
          <w:p w:rsidR="00B6471B" w:rsidRDefault="00B6471B">
            <w:pPr>
              <w:pStyle w:val="ConsPlusNormal"/>
              <w:jc w:val="center"/>
            </w:pPr>
            <w:r>
              <w:t>2</w:t>
            </w:r>
          </w:p>
        </w:tc>
        <w:tc>
          <w:tcPr>
            <w:tcW w:w="1630" w:type="dxa"/>
          </w:tcPr>
          <w:p w:rsidR="00B6471B" w:rsidRDefault="00B6471B">
            <w:pPr>
              <w:pStyle w:val="ConsPlusNormal"/>
              <w:jc w:val="center"/>
            </w:pPr>
            <w:r>
              <w:t>3</w:t>
            </w:r>
          </w:p>
        </w:tc>
        <w:tc>
          <w:tcPr>
            <w:tcW w:w="1631" w:type="dxa"/>
          </w:tcPr>
          <w:p w:rsidR="00B6471B" w:rsidRDefault="00B6471B">
            <w:pPr>
              <w:pStyle w:val="ConsPlusNormal"/>
              <w:jc w:val="center"/>
            </w:pPr>
            <w:r>
              <w:t>4</w:t>
            </w:r>
          </w:p>
        </w:tc>
        <w:tc>
          <w:tcPr>
            <w:tcW w:w="1572"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776" w:type="dxa"/>
          </w:tcPr>
          <w:p w:rsidR="00B6471B" w:rsidRDefault="00B6471B">
            <w:pPr>
              <w:pStyle w:val="ConsPlusNormal"/>
            </w:pPr>
          </w:p>
        </w:tc>
        <w:tc>
          <w:tcPr>
            <w:tcW w:w="2030" w:type="dxa"/>
          </w:tcPr>
          <w:p w:rsidR="00B6471B" w:rsidRDefault="00B6471B">
            <w:pPr>
              <w:pStyle w:val="ConsPlusNormal"/>
            </w:pPr>
          </w:p>
        </w:tc>
        <w:tc>
          <w:tcPr>
            <w:tcW w:w="1630" w:type="dxa"/>
          </w:tcPr>
          <w:p w:rsidR="00B6471B" w:rsidRDefault="00B6471B">
            <w:pPr>
              <w:pStyle w:val="ConsPlusNormal"/>
            </w:pPr>
          </w:p>
        </w:tc>
        <w:tc>
          <w:tcPr>
            <w:tcW w:w="1631" w:type="dxa"/>
          </w:tcPr>
          <w:p w:rsidR="00B6471B" w:rsidRDefault="00B6471B">
            <w:pPr>
              <w:pStyle w:val="ConsPlusNormal"/>
            </w:pPr>
          </w:p>
        </w:tc>
        <w:tc>
          <w:tcPr>
            <w:tcW w:w="1572" w:type="dxa"/>
          </w:tcPr>
          <w:p w:rsidR="00B6471B" w:rsidRDefault="00B6471B">
            <w:pPr>
              <w:pStyle w:val="ConsPlusNormal"/>
            </w:pPr>
          </w:p>
        </w:tc>
      </w:tr>
      <w:tr w:rsidR="00B6471B">
        <w:tblPrEx>
          <w:tblBorders>
            <w:left w:val="single" w:sz="4" w:space="0" w:color="auto"/>
            <w:right w:val="single" w:sz="4" w:space="0" w:color="auto"/>
          </w:tblBorders>
        </w:tblPrEx>
        <w:tc>
          <w:tcPr>
            <w:tcW w:w="2776" w:type="dxa"/>
          </w:tcPr>
          <w:p w:rsidR="00B6471B" w:rsidRDefault="00B6471B">
            <w:pPr>
              <w:pStyle w:val="ConsPlusNormal"/>
            </w:pPr>
          </w:p>
        </w:tc>
        <w:tc>
          <w:tcPr>
            <w:tcW w:w="2030" w:type="dxa"/>
          </w:tcPr>
          <w:p w:rsidR="00B6471B" w:rsidRDefault="00B6471B">
            <w:pPr>
              <w:pStyle w:val="ConsPlusNormal"/>
            </w:pPr>
          </w:p>
        </w:tc>
        <w:tc>
          <w:tcPr>
            <w:tcW w:w="1630" w:type="dxa"/>
          </w:tcPr>
          <w:p w:rsidR="00B6471B" w:rsidRDefault="00B6471B">
            <w:pPr>
              <w:pStyle w:val="ConsPlusNormal"/>
            </w:pPr>
          </w:p>
        </w:tc>
        <w:tc>
          <w:tcPr>
            <w:tcW w:w="1631" w:type="dxa"/>
          </w:tcPr>
          <w:p w:rsidR="00B6471B" w:rsidRDefault="00B6471B">
            <w:pPr>
              <w:pStyle w:val="ConsPlusNormal"/>
            </w:pPr>
          </w:p>
        </w:tc>
        <w:tc>
          <w:tcPr>
            <w:tcW w:w="1572" w:type="dxa"/>
          </w:tcPr>
          <w:p w:rsidR="00B6471B" w:rsidRDefault="00B6471B">
            <w:pPr>
              <w:pStyle w:val="ConsPlusNormal"/>
            </w:pPr>
          </w:p>
        </w:tc>
      </w:tr>
      <w:tr w:rsidR="00B6471B">
        <w:tc>
          <w:tcPr>
            <w:tcW w:w="2776" w:type="dxa"/>
            <w:tcBorders>
              <w:left w:val="nil"/>
              <w:bottom w:val="nil"/>
            </w:tcBorders>
          </w:tcPr>
          <w:p w:rsidR="00B6471B" w:rsidRDefault="00B6471B">
            <w:pPr>
              <w:pStyle w:val="ConsPlusNormal"/>
              <w:jc w:val="right"/>
            </w:pPr>
            <w:r>
              <w:t>Итого</w:t>
            </w:r>
          </w:p>
        </w:tc>
        <w:tc>
          <w:tcPr>
            <w:tcW w:w="2030" w:type="dxa"/>
          </w:tcPr>
          <w:p w:rsidR="00B6471B" w:rsidRDefault="00B6471B">
            <w:pPr>
              <w:pStyle w:val="ConsPlusNormal"/>
            </w:pPr>
          </w:p>
        </w:tc>
        <w:tc>
          <w:tcPr>
            <w:tcW w:w="1630" w:type="dxa"/>
          </w:tcPr>
          <w:p w:rsidR="00B6471B" w:rsidRDefault="00B6471B">
            <w:pPr>
              <w:pStyle w:val="ConsPlusNormal"/>
            </w:pPr>
          </w:p>
        </w:tc>
        <w:tc>
          <w:tcPr>
            <w:tcW w:w="1631" w:type="dxa"/>
          </w:tcPr>
          <w:p w:rsidR="00B6471B" w:rsidRDefault="00B6471B">
            <w:pPr>
              <w:pStyle w:val="ConsPlusNormal"/>
            </w:pPr>
          </w:p>
        </w:tc>
        <w:tc>
          <w:tcPr>
            <w:tcW w:w="157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nformat"/>
        <w:jc w:val="both"/>
      </w:pPr>
    </w:p>
    <w:p w:rsidR="00B6471B" w:rsidRDefault="00B6471B">
      <w:pPr>
        <w:pStyle w:val="ConsPlusNonformat"/>
        <w:jc w:val="both"/>
      </w:pPr>
      <w:bookmarkStart w:id="144" w:name="P9121"/>
      <w:bookmarkEnd w:id="144"/>
      <w:r>
        <w:t xml:space="preserve">                   2.1.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4"/>
        <w:gridCol w:w="1246"/>
        <w:gridCol w:w="1064"/>
        <w:gridCol w:w="833"/>
        <w:gridCol w:w="833"/>
        <w:gridCol w:w="756"/>
        <w:gridCol w:w="1301"/>
        <w:gridCol w:w="700"/>
        <w:gridCol w:w="1302"/>
        <w:gridCol w:w="1540"/>
        <w:gridCol w:w="1049"/>
        <w:gridCol w:w="1302"/>
        <w:gridCol w:w="1050"/>
        <w:gridCol w:w="1022"/>
      </w:tblGrid>
      <w:tr w:rsidR="00B6471B">
        <w:tc>
          <w:tcPr>
            <w:tcW w:w="914" w:type="dxa"/>
            <w:vMerge w:val="restart"/>
            <w:tcBorders>
              <w:left w:val="nil"/>
            </w:tcBorders>
          </w:tcPr>
          <w:p w:rsidR="00B6471B" w:rsidRDefault="00B6471B">
            <w:pPr>
              <w:pStyle w:val="ConsPlusNormal"/>
              <w:jc w:val="center"/>
            </w:pPr>
            <w:r>
              <w:t>Код по БК</w:t>
            </w:r>
          </w:p>
        </w:tc>
        <w:tc>
          <w:tcPr>
            <w:tcW w:w="1246" w:type="dxa"/>
            <w:vMerge w:val="restart"/>
          </w:tcPr>
          <w:p w:rsidR="00B6471B" w:rsidRDefault="00B6471B">
            <w:pPr>
              <w:pStyle w:val="ConsPlusNormal"/>
              <w:jc w:val="center"/>
            </w:pPr>
            <w:r>
              <w:t>Код цели (аналитический код)</w:t>
            </w:r>
          </w:p>
        </w:tc>
        <w:tc>
          <w:tcPr>
            <w:tcW w:w="2730" w:type="dxa"/>
            <w:gridSpan w:val="3"/>
          </w:tcPr>
          <w:p w:rsidR="00B6471B" w:rsidRDefault="00B6471B">
            <w:pPr>
              <w:pStyle w:val="ConsPlusNormal"/>
              <w:jc w:val="center"/>
            </w:pPr>
            <w:r>
              <w:t>Поставленные на учет бюджетные обязательства</w:t>
            </w:r>
          </w:p>
        </w:tc>
        <w:tc>
          <w:tcPr>
            <w:tcW w:w="2057" w:type="dxa"/>
            <w:gridSpan w:val="2"/>
          </w:tcPr>
          <w:p w:rsidR="00B6471B" w:rsidRDefault="00B6471B">
            <w:pPr>
              <w:pStyle w:val="ConsPlusNormal"/>
              <w:jc w:val="center"/>
            </w:pPr>
            <w:r>
              <w:t>Поступления</w:t>
            </w:r>
          </w:p>
        </w:tc>
        <w:tc>
          <w:tcPr>
            <w:tcW w:w="2002" w:type="dxa"/>
            <w:gridSpan w:val="2"/>
          </w:tcPr>
          <w:p w:rsidR="00B6471B" w:rsidRDefault="00B6471B">
            <w:pPr>
              <w:pStyle w:val="ConsPlusNormal"/>
              <w:jc w:val="center"/>
            </w:pPr>
            <w:r>
              <w:t>Выплаты</w:t>
            </w:r>
          </w:p>
        </w:tc>
        <w:tc>
          <w:tcPr>
            <w:tcW w:w="3891" w:type="dxa"/>
            <w:gridSpan w:val="3"/>
          </w:tcPr>
          <w:p w:rsidR="00B6471B" w:rsidRDefault="00B6471B">
            <w:pPr>
              <w:pStyle w:val="ConsPlusNormal"/>
              <w:jc w:val="center"/>
            </w:pPr>
            <w:r>
              <w:t>Итого кассовых выплат</w:t>
            </w:r>
          </w:p>
        </w:tc>
        <w:tc>
          <w:tcPr>
            <w:tcW w:w="1050" w:type="dxa"/>
            <w:vMerge w:val="restart"/>
          </w:tcPr>
          <w:p w:rsidR="00B6471B" w:rsidRDefault="00B6471B">
            <w:pPr>
              <w:pStyle w:val="ConsPlusNormal"/>
              <w:jc w:val="center"/>
            </w:pPr>
            <w:r>
              <w:t>Неисполненные бюджетные обязательства (гр. 3 - гр. 12)</w:t>
            </w:r>
          </w:p>
        </w:tc>
        <w:tc>
          <w:tcPr>
            <w:tcW w:w="1022" w:type="dxa"/>
            <w:vMerge w:val="restart"/>
            <w:tcBorders>
              <w:right w:val="nil"/>
            </w:tcBorders>
          </w:tcPr>
          <w:p w:rsidR="00B6471B" w:rsidRDefault="00B6471B">
            <w:pPr>
              <w:pStyle w:val="ConsPlusNormal"/>
              <w:jc w:val="center"/>
            </w:pPr>
            <w:r>
              <w:t>Примечание</w:t>
            </w:r>
          </w:p>
        </w:tc>
      </w:tr>
      <w:tr w:rsidR="00B6471B">
        <w:tc>
          <w:tcPr>
            <w:tcW w:w="914" w:type="dxa"/>
            <w:vMerge/>
            <w:tcBorders>
              <w:left w:val="nil"/>
            </w:tcBorders>
          </w:tcPr>
          <w:p w:rsidR="00B6471B" w:rsidRDefault="00B6471B"/>
        </w:tc>
        <w:tc>
          <w:tcPr>
            <w:tcW w:w="1246" w:type="dxa"/>
            <w:vMerge/>
          </w:tcPr>
          <w:p w:rsidR="00B6471B" w:rsidRDefault="00B6471B"/>
        </w:tc>
        <w:tc>
          <w:tcPr>
            <w:tcW w:w="1064" w:type="dxa"/>
            <w:vMerge w:val="restart"/>
          </w:tcPr>
          <w:p w:rsidR="00B6471B" w:rsidRDefault="00B6471B">
            <w:pPr>
              <w:pStyle w:val="ConsPlusNormal"/>
              <w:jc w:val="center"/>
            </w:pPr>
            <w:r>
              <w:t>на ____ текущий финансовый год</w:t>
            </w:r>
          </w:p>
        </w:tc>
        <w:tc>
          <w:tcPr>
            <w:tcW w:w="1666" w:type="dxa"/>
            <w:gridSpan w:val="2"/>
          </w:tcPr>
          <w:p w:rsidR="00B6471B" w:rsidRDefault="00B6471B">
            <w:pPr>
              <w:pStyle w:val="ConsPlusNormal"/>
              <w:jc w:val="center"/>
            </w:pPr>
            <w:r>
              <w:t>на плановый период ____ - ____ годов</w:t>
            </w:r>
          </w:p>
        </w:tc>
        <w:tc>
          <w:tcPr>
            <w:tcW w:w="756" w:type="dxa"/>
            <w:vMerge w:val="restart"/>
          </w:tcPr>
          <w:p w:rsidR="00B6471B" w:rsidRDefault="00B6471B">
            <w:pPr>
              <w:pStyle w:val="ConsPlusNormal"/>
              <w:jc w:val="center"/>
            </w:pPr>
            <w:r>
              <w:t>всего</w:t>
            </w:r>
          </w:p>
        </w:tc>
        <w:tc>
          <w:tcPr>
            <w:tcW w:w="1301" w:type="dxa"/>
            <w:vMerge w:val="restart"/>
          </w:tcPr>
          <w:p w:rsidR="00B6471B" w:rsidRDefault="00B6471B">
            <w:pPr>
              <w:pStyle w:val="ConsPlusNormal"/>
              <w:jc w:val="center"/>
            </w:pPr>
            <w:r>
              <w:t>в том числе с банковского счета получателя бюджетных средств</w:t>
            </w:r>
          </w:p>
        </w:tc>
        <w:tc>
          <w:tcPr>
            <w:tcW w:w="700" w:type="dxa"/>
            <w:vMerge w:val="restart"/>
          </w:tcPr>
          <w:p w:rsidR="00B6471B" w:rsidRDefault="00B6471B">
            <w:pPr>
              <w:pStyle w:val="ConsPlusNormal"/>
              <w:jc w:val="center"/>
            </w:pPr>
            <w:r>
              <w:t>всего</w:t>
            </w:r>
          </w:p>
        </w:tc>
        <w:tc>
          <w:tcPr>
            <w:tcW w:w="1302" w:type="dxa"/>
            <w:vMerge w:val="restart"/>
          </w:tcPr>
          <w:p w:rsidR="00B6471B" w:rsidRDefault="00B6471B">
            <w:pPr>
              <w:pStyle w:val="ConsPlusNormal"/>
              <w:jc w:val="center"/>
            </w:pPr>
            <w:r>
              <w:t>в том числе на банковский счет получателя бюджетных средств</w:t>
            </w:r>
          </w:p>
        </w:tc>
        <w:tc>
          <w:tcPr>
            <w:tcW w:w="1540" w:type="dxa"/>
            <w:vMerge w:val="restart"/>
          </w:tcPr>
          <w:p w:rsidR="00B6471B" w:rsidRDefault="00B6471B">
            <w:pPr>
              <w:pStyle w:val="ConsPlusNormal"/>
              <w:jc w:val="center"/>
            </w:pPr>
            <w:r>
              <w:t>кассовые выплаты, за исключением перечислений на банковский счет (гр. 8 - гр. 9 - (гр. 6 - гр. 7)</w:t>
            </w:r>
          </w:p>
        </w:tc>
        <w:tc>
          <w:tcPr>
            <w:tcW w:w="1049" w:type="dxa"/>
            <w:vMerge w:val="restart"/>
          </w:tcPr>
          <w:p w:rsidR="00B6471B" w:rsidRDefault="00B6471B">
            <w:pPr>
              <w:pStyle w:val="ConsPlusNormal"/>
              <w:jc w:val="center"/>
            </w:pPr>
            <w:r>
              <w:t>перечислено на банковский счет (гр. 9 - гр. 7)</w:t>
            </w:r>
          </w:p>
        </w:tc>
        <w:tc>
          <w:tcPr>
            <w:tcW w:w="1302" w:type="dxa"/>
            <w:vMerge w:val="restart"/>
          </w:tcPr>
          <w:p w:rsidR="00B6471B" w:rsidRDefault="00B6471B">
            <w:pPr>
              <w:pStyle w:val="ConsPlusNormal"/>
              <w:jc w:val="center"/>
            </w:pPr>
            <w:r>
              <w:t>кассовые выплаты с учетом перечислений на банковский счет (гр. 10 + гр. 11)</w:t>
            </w:r>
          </w:p>
        </w:tc>
        <w:tc>
          <w:tcPr>
            <w:tcW w:w="1050" w:type="dxa"/>
            <w:vMerge/>
          </w:tcPr>
          <w:p w:rsidR="00B6471B" w:rsidRDefault="00B6471B"/>
        </w:tc>
        <w:tc>
          <w:tcPr>
            <w:tcW w:w="1022" w:type="dxa"/>
            <w:vMerge/>
            <w:tcBorders>
              <w:right w:val="nil"/>
            </w:tcBorders>
          </w:tcPr>
          <w:p w:rsidR="00B6471B" w:rsidRDefault="00B6471B"/>
        </w:tc>
      </w:tr>
      <w:tr w:rsidR="00B6471B">
        <w:tc>
          <w:tcPr>
            <w:tcW w:w="914" w:type="dxa"/>
            <w:vMerge/>
            <w:tcBorders>
              <w:left w:val="nil"/>
            </w:tcBorders>
          </w:tcPr>
          <w:p w:rsidR="00B6471B" w:rsidRDefault="00B6471B"/>
        </w:tc>
        <w:tc>
          <w:tcPr>
            <w:tcW w:w="1246" w:type="dxa"/>
            <w:vMerge/>
          </w:tcPr>
          <w:p w:rsidR="00B6471B" w:rsidRDefault="00B6471B"/>
        </w:tc>
        <w:tc>
          <w:tcPr>
            <w:tcW w:w="1064" w:type="dxa"/>
            <w:vMerge/>
          </w:tcPr>
          <w:p w:rsidR="00B6471B" w:rsidRDefault="00B6471B"/>
        </w:tc>
        <w:tc>
          <w:tcPr>
            <w:tcW w:w="833" w:type="dxa"/>
          </w:tcPr>
          <w:p w:rsidR="00B6471B" w:rsidRDefault="00B6471B">
            <w:pPr>
              <w:pStyle w:val="ConsPlusNormal"/>
              <w:jc w:val="center"/>
            </w:pPr>
            <w:r>
              <w:t>первый год</w:t>
            </w:r>
          </w:p>
        </w:tc>
        <w:tc>
          <w:tcPr>
            <w:tcW w:w="833" w:type="dxa"/>
          </w:tcPr>
          <w:p w:rsidR="00B6471B" w:rsidRDefault="00B6471B">
            <w:pPr>
              <w:pStyle w:val="ConsPlusNormal"/>
              <w:jc w:val="center"/>
            </w:pPr>
            <w:r>
              <w:t>второй год</w:t>
            </w:r>
          </w:p>
        </w:tc>
        <w:tc>
          <w:tcPr>
            <w:tcW w:w="756" w:type="dxa"/>
            <w:vMerge/>
          </w:tcPr>
          <w:p w:rsidR="00B6471B" w:rsidRDefault="00B6471B"/>
        </w:tc>
        <w:tc>
          <w:tcPr>
            <w:tcW w:w="1301" w:type="dxa"/>
            <w:vMerge/>
          </w:tcPr>
          <w:p w:rsidR="00B6471B" w:rsidRDefault="00B6471B"/>
        </w:tc>
        <w:tc>
          <w:tcPr>
            <w:tcW w:w="700" w:type="dxa"/>
            <w:vMerge/>
          </w:tcPr>
          <w:p w:rsidR="00B6471B" w:rsidRDefault="00B6471B"/>
        </w:tc>
        <w:tc>
          <w:tcPr>
            <w:tcW w:w="1302" w:type="dxa"/>
            <w:vMerge/>
          </w:tcPr>
          <w:p w:rsidR="00B6471B" w:rsidRDefault="00B6471B"/>
        </w:tc>
        <w:tc>
          <w:tcPr>
            <w:tcW w:w="1540" w:type="dxa"/>
            <w:vMerge/>
          </w:tcPr>
          <w:p w:rsidR="00B6471B" w:rsidRDefault="00B6471B"/>
        </w:tc>
        <w:tc>
          <w:tcPr>
            <w:tcW w:w="1049" w:type="dxa"/>
            <w:vMerge/>
          </w:tcPr>
          <w:p w:rsidR="00B6471B" w:rsidRDefault="00B6471B"/>
        </w:tc>
        <w:tc>
          <w:tcPr>
            <w:tcW w:w="1302" w:type="dxa"/>
            <w:vMerge/>
          </w:tcPr>
          <w:p w:rsidR="00B6471B" w:rsidRDefault="00B6471B"/>
        </w:tc>
        <w:tc>
          <w:tcPr>
            <w:tcW w:w="1050" w:type="dxa"/>
            <w:vMerge/>
          </w:tcPr>
          <w:p w:rsidR="00B6471B" w:rsidRDefault="00B6471B"/>
        </w:tc>
        <w:tc>
          <w:tcPr>
            <w:tcW w:w="1022" w:type="dxa"/>
            <w:vMerge/>
            <w:tcBorders>
              <w:right w:val="nil"/>
            </w:tcBorders>
          </w:tcPr>
          <w:p w:rsidR="00B6471B" w:rsidRDefault="00B6471B"/>
        </w:tc>
      </w:tr>
      <w:tr w:rsidR="00B6471B">
        <w:tc>
          <w:tcPr>
            <w:tcW w:w="914" w:type="dxa"/>
            <w:tcBorders>
              <w:left w:val="nil"/>
            </w:tcBorders>
          </w:tcPr>
          <w:p w:rsidR="00B6471B" w:rsidRDefault="00B6471B">
            <w:pPr>
              <w:pStyle w:val="ConsPlusNormal"/>
              <w:jc w:val="center"/>
            </w:pPr>
            <w:r>
              <w:t>1</w:t>
            </w:r>
          </w:p>
        </w:tc>
        <w:tc>
          <w:tcPr>
            <w:tcW w:w="1246" w:type="dxa"/>
          </w:tcPr>
          <w:p w:rsidR="00B6471B" w:rsidRDefault="00B6471B">
            <w:pPr>
              <w:pStyle w:val="ConsPlusNormal"/>
              <w:jc w:val="center"/>
            </w:pPr>
            <w:r>
              <w:t>2</w:t>
            </w:r>
          </w:p>
        </w:tc>
        <w:tc>
          <w:tcPr>
            <w:tcW w:w="1064" w:type="dxa"/>
          </w:tcPr>
          <w:p w:rsidR="00B6471B" w:rsidRDefault="00B6471B">
            <w:pPr>
              <w:pStyle w:val="ConsPlusNormal"/>
              <w:jc w:val="center"/>
            </w:pPr>
            <w:r>
              <w:t>3</w:t>
            </w:r>
          </w:p>
        </w:tc>
        <w:tc>
          <w:tcPr>
            <w:tcW w:w="833" w:type="dxa"/>
          </w:tcPr>
          <w:p w:rsidR="00B6471B" w:rsidRDefault="00B6471B">
            <w:pPr>
              <w:pStyle w:val="ConsPlusNormal"/>
              <w:jc w:val="center"/>
            </w:pPr>
            <w:r>
              <w:t>4</w:t>
            </w:r>
          </w:p>
        </w:tc>
        <w:tc>
          <w:tcPr>
            <w:tcW w:w="833" w:type="dxa"/>
          </w:tcPr>
          <w:p w:rsidR="00B6471B" w:rsidRDefault="00B6471B">
            <w:pPr>
              <w:pStyle w:val="ConsPlusNormal"/>
              <w:jc w:val="center"/>
            </w:pPr>
            <w:r>
              <w:t>5</w:t>
            </w:r>
          </w:p>
        </w:tc>
        <w:tc>
          <w:tcPr>
            <w:tcW w:w="756" w:type="dxa"/>
          </w:tcPr>
          <w:p w:rsidR="00B6471B" w:rsidRDefault="00B6471B">
            <w:pPr>
              <w:pStyle w:val="ConsPlusNormal"/>
              <w:jc w:val="center"/>
            </w:pPr>
            <w:r>
              <w:t>6</w:t>
            </w:r>
          </w:p>
        </w:tc>
        <w:tc>
          <w:tcPr>
            <w:tcW w:w="1301" w:type="dxa"/>
          </w:tcPr>
          <w:p w:rsidR="00B6471B" w:rsidRDefault="00B6471B">
            <w:pPr>
              <w:pStyle w:val="ConsPlusNormal"/>
              <w:jc w:val="center"/>
            </w:pPr>
            <w:r>
              <w:t>7</w:t>
            </w:r>
          </w:p>
        </w:tc>
        <w:tc>
          <w:tcPr>
            <w:tcW w:w="700" w:type="dxa"/>
          </w:tcPr>
          <w:p w:rsidR="00B6471B" w:rsidRDefault="00B6471B">
            <w:pPr>
              <w:pStyle w:val="ConsPlusNormal"/>
              <w:jc w:val="center"/>
            </w:pPr>
            <w:r>
              <w:t>8</w:t>
            </w:r>
          </w:p>
        </w:tc>
        <w:tc>
          <w:tcPr>
            <w:tcW w:w="1302" w:type="dxa"/>
          </w:tcPr>
          <w:p w:rsidR="00B6471B" w:rsidRDefault="00B6471B">
            <w:pPr>
              <w:pStyle w:val="ConsPlusNormal"/>
              <w:jc w:val="center"/>
            </w:pPr>
            <w:r>
              <w:t>9</w:t>
            </w:r>
          </w:p>
        </w:tc>
        <w:tc>
          <w:tcPr>
            <w:tcW w:w="1540" w:type="dxa"/>
          </w:tcPr>
          <w:p w:rsidR="00B6471B" w:rsidRDefault="00B6471B">
            <w:pPr>
              <w:pStyle w:val="ConsPlusNormal"/>
              <w:jc w:val="center"/>
            </w:pPr>
            <w:r>
              <w:t>10</w:t>
            </w:r>
          </w:p>
        </w:tc>
        <w:tc>
          <w:tcPr>
            <w:tcW w:w="1049" w:type="dxa"/>
          </w:tcPr>
          <w:p w:rsidR="00B6471B" w:rsidRDefault="00B6471B">
            <w:pPr>
              <w:pStyle w:val="ConsPlusNormal"/>
              <w:jc w:val="center"/>
            </w:pPr>
            <w:r>
              <w:t>11</w:t>
            </w:r>
          </w:p>
        </w:tc>
        <w:tc>
          <w:tcPr>
            <w:tcW w:w="1302" w:type="dxa"/>
          </w:tcPr>
          <w:p w:rsidR="00B6471B" w:rsidRDefault="00B6471B">
            <w:pPr>
              <w:pStyle w:val="ConsPlusNormal"/>
              <w:jc w:val="center"/>
            </w:pPr>
            <w:r>
              <w:t>12</w:t>
            </w:r>
          </w:p>
        </w:tc>
        <w:tc>
          <w:tcPr>
            <w:tcW w:w="1050" w:type="dxa"/>
          </w:tcPr>
          <w:p w:rsidR="00B6471B" w:rsidRDefault="00B6471B">
            <w:pPr>
              <w:pStyle w:val="ConsPlusNormal"/>
              <w:jc w:val="center"/>
            </w:pPr>
            <w:r>
              <w:t>13</w:t>
            </w:r>
          </w:p>
        </w:tc>
        <w:tc>
          <w:tcPr>
            <w:tcW w:w="1022"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914" w:type="dxa"/>
          </w:tcPr>
          <w:p w:rsidR="00B6471B" w:rsidRDefault="00B6471B">
            <w:pPr>
              <w:pStyle w:val="ConsPlusNormal"/>
            </w:pPr>
          </w:p>
        </w:tc>
        <w:tc>
          <w:tcPr>
            <w:tcW w:w="1246" w:type="dxa"/>
          </w:tcPr>
          <w:p w:rsidR="00B6471B" w:rsidRDefault="00B6471B">
            <w:pPr>
              <w:pStyle w:val="ConsPlusNormal"/>
            </w:pPr>
          </w:p>
        </w:tc>
        <w:tc>
          <w:tcPr>
            <w:tcW w:w="1064" w:type="dxa"/>
          </w:tcPr>
          <w:p w:rsidR="00B6471B" w:rsidRDefault="00B6471B">
            <w:pPr>
              <w:pStyle w:val="ConsPlusNormal"/>
            </w:pPr>
          </w:p>
        </w:tc>
        <w:tc>
          <w:tcPr>
            <w:tcW w:w="833" w:type="dxa"/>
          </w:tcPr>
          <w:p w:rsidR="00B6471B" w:rsidRDefault="00B6471B">
            <w:pPr>
              <w:pStyle w:val="ConsPlusNormal"/>
            </w:pPr>
          </w:p>
        </w:tc>
        <w:tc>
          <w:tcPr>
            <w:tcW w:w="833" w:type="dxa"/>
          </w:tcPr>
          <w:p w:rsidR="00B6471B" w:rsidRDefault="00B6471B">
            <w:pPr>
              <w:pStyle w:val="ConsPlusNormal"/>
            </w:pPr>
          </w:p>
        </w:tc>
        <w:tc>
          <w:tcPr>
            <w:tcW w:w="756" w:type="dxa"/>
          </w:tcPr>
          <w:p w:rsidR="00B6471B" w:rsidRDefault="00B6471B">
            <w:pPr>
              <w:pStyle w:val="ConsPlusNormal"/>
            </w:pPr>
          </w:p>
        </w:tc>
        <w:tc>
          <w:tcPr>
            <w:tcW w:w="1301" w:type="dxa"/>
          </w:tcPr>
          <w:p w:rsidR="00B6471B" w:rsidRDefault="00B6471B">
            <w:pPr>
              <w:pStyle w:val="ConsPlusNormal"/>
            </w:pPr>
          </w:p>
        </w:tc>
        <w:tc>
          <w:tcPr>
            <w:tcW w:w="700" w:type="dxa"/>
          </w:tcPr>
          <w:p w:rsidR="00B6471B" w:rsidRDefault="00B6471B">
            <w:pPr>
              <w:pStyle w:val="ConsPlusNormal"/>
            </w:pPr>
          </w:p>
        </w:tc>
        <w:tc>
          <w:tcPr>
            <w:tcW w:w="1302" w:type="dxa"/>
          </w:tcPr>
          <w:p w:rsidR="00B6471B" w:rsidRDefault="00B6471B">
            <w:pPr>
              <w:pStyle w:val="ConsPlusNormal"/>
            </w:pPr>
          </w:p>
        </w:tc>
        <w:tc>
          <w:tcPr>
            <w:tcW w:w="1540" w:type="dxa"/>
          </w:tcPr>
          <w:p w:rsidR="00B6471B" w:rsidRDefault="00B6471B">
            <w:pPr>
              <w:pStyle w:val="ConsPlusNormal"/>
            </w:pPr>
          </w:p>
        </w:tc>
        <w:tc>
          <w:tcPr>
            <w:tcW w:w="1049" w:type="dxa"/>
          </w:tcPr>
          <w:p w:rsidR="00B6471B" w:rsidRDefault="00B6471B">
            <w:pPr>
              <w:pStyle w:val="ConsPlusNormal"/>
            </w:pPr>
          </w:p>
        </w:tc>
        <w:tc>
          <w:tcPr>
            <w:tcW w:w="1302" w:type="dxa"/>
          </w:tcPr>
          <w:p w:rsidR="00B6471B" w:rsidRDefault="00B6471B">
            <w:pPr>
              <w:pStyle w:val="ConsPlusNormal"/>
            </w:pPr>
          </w:p>
        </w:tc>
        <w:tc>
          <w:tcPr>
            <w:tcW w:w="1050" w:type="dxa"/>
          </w:tcPr>
          <w:p w:rsidR="00B6471B" w:rsidRDefault="00B6471B">
            <w:pPr>
              <w:pStyle w:val="ConsPlusNormal"/>
            </w:pPr>
          </w:p>
        </w:tc>
        <w:tc>
          <w:tcPr>
            <w:tcW w:w="1022" w:type="dxa"/>
          </w:tcPr>
          <w:p w:rsidR="00B6471B" w:rsidRDefault="00B6471B">
            <w:pPr>
              <w:pStyle w:val="ConsPlusNormal"/>
            </w:pPr>
          </w:p>
        </w:tc>
      </w:tr>
      <w:tr w:rsidR="00B6471B">
        <w:tblPrEx>
          <w:tblBorders>
            <w:left w:val="single" w:sz="4" w:space="0" w:color="auto"/>
            <w:right w:val="single" w:sz="4" w:space="0" w:color="auto"/>
          </w:tblBorders>
        </w:tblPrEx>
        <w:tc>
          <w:tcPr>
            <w:tcW w:w="914" w:type="dxa"/>
          </w:tcPr>
          <w:p w:rsidR="00B6471B" w:rsidRDefault="00B6471B">
            <w:pPr>
              <w:pStyle w:val="ConsPlusNormal"/>
            </w:pPr>
          </w:p>
        </w:tc>
        <w:tc>
          <w:tcPr>
            <w:tcW w:w="1246" w:type="dxa"/>
          </w:tcPr>
          <w:p w:rsidR="00B6471B" w:rsidRDefault="00B6471B">
            <w:pPr>
              <w:pStyle w:val="ConsPlusNormal"/>
            </w:pPr>
          </w:p>
        </w:tc>
        <w:tc>
          <w:tcPr>
            <w:tcW w:w="1064" w:type="dxa"/>
          </w:tcPr>
          <w:p w:rsidR="00B6471B" w:rsidRDefault="00B6471B">
            <w:pPr>
              <w:pStyle w:val="ConsPlusNormal"/>
            </w:pPr>
          </w:p>
        </w:tc>
        <w:tc>
          <w:tcPr>
            <w:tcW w:w="833" w:type="dxa"/>
          </w:tcPr>
          <w:p w:rsidR="00B6471B" w:rsidRDefault="00B6471B">
            <w:pPr>
              <w:pStyle w:val="ConsPlusNormal"/>
            </w:pPr>
          </w:p>
        </w:tc>
        <w:tc>
          <w:tcPr>
            <w:tcW w:w="833" w:type="dxa"/>
          </w:tcPr>
          <w:p w:rsidR="00B6471B" w:rsidRDefault="00B6471B">
            <w:pPr>
              <w:pStyle w:val="ConsPlusNormal"/>
            </w:pPr>
          </w:p>
        </w:tc>
        <w:tc>
          <w:tcPr>
            <w:tcW w:w="756" w:type="dxa"/>
          </w:tcPr>
          <w:p w:rsidR="00B6471B" w:rsidRDefault="00B6471B">
            <w:pPr>
              <w:pStyle w:val="ConsPlusNormal"/>
            </w:pPr>
          </w:p>
        </w:tc>
        <w:tc>
          <w:tcPr>
            <w:tcW w:w="1301" w:type="dxa"/>
          </w:tcPr>
          <w:p w:rsidR="00B6471B" w:rsidRDefault="00B6471B">
            <w:pPr>
              <w:pStyle w:val="ConsPlusNormal"/>
            </w:pPr>
          </w:p>
        </w:tc>
        <w:tc>
          <w:tcPr>
            <w:tcW w:w="700" w:type="dxa"/>
          </w:tcPr>
          <w:p w:rsidR="00B6471B" w:rsidRDefault="00B6471B">
            <w:pPr>
              <w:pStyle w:val="ConsPlusNormal"/>
            </w:pPr>
          </w:p>
        </w:tc>
        <w:tc>
          <w:tcPr>
            <w:tcW w:w="1302" w:type="dxa"/>
          </w:tcPr>
          <w:p w:rsidR="00B6471B" w:rsidRDefault="00B6471B">
            <w:pPr>
              <w:pStyle w:val="ConsPlusNormal"/>
            </w:pPr>
          </w:p>
        </w:tc>
        <w:tc>
          <w:tcPr>
            <w:tcW w:w="1540" w:type="dxa"/>
          </w:tcPr>
          <w:p w:rsidR="00B6471B" w:rsidRDefault="00B6471B">
            <w:pPr>
              <w:pStyle w:val="ConsPlusNormal"/>
            </w:pPr>
          </w:p>
        </w:tc>
        <w:tc>
          <w:tcPr>
            <w:tcW w:w="1049" w:type="dxa"/>
          </w:tcPr>
          <w:p w:rsidR="00B6471B" w:rsidRDefault="00B6471B">
            <w:pPr>
              <w:pStyle w:val="ConsPlusNormal"/>
            </w:pPr>
          </w:p>
        </w:tc>
        <w:tc>
          <w:tcPr>
            <w:tcW w:w="1302" w:type="dxa"/>
          </w:tcPr>
          <w:p w:rsidR="00B6471B" w:rsidRDefault="00B6471B">
            <w:pPr>
              <w:pStyle w:val="ConsPlusNormal"/>
            </w:pPr>
          </w:p>
        </w:tc>
        <w:tc>
          <w:tcPr>
            <w:tcW w:w="1050" w:type="dxa"/>
          </w:tcPr>
          <w:p w:rsidR="00B6471B" w:rsidRDefault="00B6471B">
            <w:pPr>
              <w:pStyle w:val="ConsPlusNormal"/>
            </w:pPr>
          </w:p>
        </w:tc>
        <w:tc>
          <w:tcPr>
            <w:tcW w:w="1022" w:type="dxa"/>
          </w:tcPr>
          <w:p w:rsidR="00B6471B" w:rsidRDefault="00B6471B">
            <w:pPr>
              <w:pStyle w:val="ConsPlusNormal"/>
            </w:pPr>
          </w:p>
        </w:tc>
      </w:tr>
      <w:tr w:rsidR="00B6471B">
        <w:tc>
          <w:tcPr>
            <w:tcW w:w="914" w:type="dxa"/>
            <w:tcBorders>
              <w:left w:val="nil"/>
              <w:bottom w:val="nil"/>
              <w:right w:val="nil"/>
            </w:tcBorders>
          </w:tcPr>
          <w:p w:rsidR="00B6471B" w:rsidRDefault="00B6471B">
            <w:pPr>
              <w:pStyle w:val="ConsPlusNormal"/>
            </w:pPr>
          </w:p>
        </w:tc>
        <w:tc>
          <w:tcPr>
            <w:tcW w:w="1246" w:type="dxa"/>
            <w:tcBorders>
              <w:left w:val="nil"/>
              <w:bottom w:val="nil"/>
            </w:tcBorders>
          </w:tcPr>
          <w:p w:rsidR="00B6471B" w:rsidRDefault="00B6471B">
            <w:pPr>
              <w:pStyle w:val="ConsPlusNormal"/>
              <w:jc w:val="right"/>
            </w:pPr>
            <w:r>
              <w:t>Итого</w:t>
            </w:r>
          </w:p>
        </w:tc>
        <w:tc>
          <w:tcPr>
            <w:tcW w:w="1064" w:type="dxa"/>
          </w:tcPr>
          <w:p w:rsidR="00B6471B" w:rsidRDefault="00B6471B">
            <w:pPr>
              <w:pStyle w:val="ConsPlusNormal"/>
            </w:pPr>
          </w:p>
        </w:tc>
        <w:tc>
          <w:tcPr>
            <w:tcW w:w="833" w:type="dxa"/>
          </w:tcPr>
          <w:p w:rsidR="00B6471B" w:rsidRDefault="00B6471B">
            <w:pPr>
              <w:pStyle w:val="ConsPlusNormal"/>
            </w:pPr>
          </w:p>
        </w:tc>
        <w:tc>
          <w:tcPr>
            <w:tcW w:w="833" w:type="dxa"/>
          </w:tcPr>
          <w:p w:rsidR="00B6471B" w:rsidRDefault="00B6471B">
            <w:pPr>
              <w:pStyle w:val="ConsPlusNormal"/>
            </w:pPr>
          </w:p>
        </w:tc>
        <w:tc>
          <w:tcPr>
            <w:tcW w:w="756" w:type="dxa"/>
          </w:tcPr>
          <w:p w:rsidR="00B6471B" w:rsidRDefault="00B6471B">
            <w:pPr>
              <w:pStyle w:val="ConsPlusNormal"/>
            </w:pPr>
          </w:p>
        </w:tc>
        <w:tc>
          <w:tcPr>
            <w:tcW w:w="1301" w:type="dxa"/>
          </w:tcPr>
          <w:p w:rsidR="00B6471B" w:rsidRDefault="00B6471B">
            <w:pPr>
              <w:pStyle w:val="ConsPlusNormal"/>
            </w:pPr>
          </w:p>
        </w:tc>
        <w:tc>
          <w:tcPr>
            <w:tcW w:w="700" w:type="dxa"/>
          </w:tcPr>
          <w:p w:rsidR="00B6471B" w:rsidRDefault="00B6471B">
            <w:pPr>
              <w:pStyle w:val="ConsPlusNormal"/>
            </w:pPr>
          </w:p>
        </w:tc>
        <w:tc>
          <w:tcPr>
            <w:tcW w:w="1302" w:type="dxa"/>
          </w:tcPr>
          <w:p w:rsidR="00B6471B" w:rsidRDefault="00B6471B">
            <w:pPr>
              <w:pStyle w:val="ConsPlusNormal"/>
            </w:pPr>
          </w:p>
        </w:tc>
        <w:tc>
          <w:tcPr>
            <w:tcW w:w="1540" w:type="dxa"/>
          </w:tcPr>
          <w:p w:rsidR="00B6471B" w:rsidRDefault="00B6471B">
            <w:pPr>
              <w:pStyle w:val="ConsPlusNormal"/>
            </w:pPr>
          </w:p>
        </w:tc>
        <w:tc>
          <w:tcPr>
            <w:tcW w:w="1049" w:type="dxa"/>
          </w:tcPr>
          <w:p w:rsidR="00B6471B" w:rsidRDefault="00B6471B">
            <w:pPr>
              <w:pStyle w:val="ConsPlusNormal"/>
            </w:pPr>
          </w:p>
        </w:tc>
        <w:tc>
          <w:tcPr>
            <w:tcW w:w="1302" w:type="dxa"/>
          </w:tcPr>
          <w:p w:rsidR="00B6471B" w:rsidRDefault="00B6471B">
            <w:pPr>
              <w:pStyle w:val="ConsPlusNormal"/>
            </w:pPr>
          </w:p>
        </w:tc>
        <w:tc>
          <w:tcPr>
            <w:tcW w:w="1050" w:type="dxa"/>
          </w:tcPr>
          <w:p w:rsidR="00B6471B" w:rsidRDefault="00B6471B">
            <w:pPr>
              <w:pStyle w:val="ConsPlusNormal"/>
            </w:pPr>
          </w:p>
        </w:tc>
        <w:tc>
          <w:tcPr>
            <w:tcW w:w="102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lastRenderedPageBreak/>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0531786,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2.2. Операции с бюджетными средствами по объектам,</w:t>
      </w:r>
    </w:p>
    <w:p w:rsidR="00B6471B" w:rsidRDefault="00B6471B">
      <w:pPr>
        <w:pStyle w:val="ConsPlusNonformat"/>
        <w:jc w:val="both"/>
      </w:pPr>
      <w:r>
        <w:t xml:space="preserve">        включенным в федеральную адресную инвестиционную программу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6"/>
        <w:gridCol w:w="777"/>
        <w:gridCol w:w="987"/>
        <w:gridCol w:w="1050"/>
        <w:gridCol w:w="896"/>
        <w:gridCol w:w="923"/>
        <w:gridCol w:w="896"/>
        <w:gridCol w:w="1092"/>
        <w:gridCol w:w="1190"/>
        <w:gridCol w:w="1036"/>
        <w:gridCol w:w="979"/>
      </w:tblGrid>
      <w:tr w:rsidR="00B6471B">
        <w:tc>
          <w:tcPr>
            <w:tcW w:w="1656" w:type="dxa"/>
            <w:vMerge w:val="restart"/>
            <w:tcBorders>
              <w:left w:val="nil"/>
            </w:tcBorders>
          </w:tcPr>
          <w:p w:rsidR="00B6471B" w:rsidRDefault="00B6471B">
            <w:pPr>
              <w:pStyle w:val="ConsPlusNormal"/>
              <w:jc w:val="center"/>
            </w:pPr>
            <w:r>
              <w:t>Код объекта ФАИП</w:t>
            </w:r>
          </w:p>
        </w:tc>
        <w:tc>
          <w:tcPr>
            <w:tcW w:w="777" w:type="dxa"/>
            <w:vMerge w:val="restart"/>
          </w:tcPr>
          <w:p w:rsidR="00B6471B" w:rsidRDefault="00B6471B">
            <w:pPr>
              <w:pStyle w:val="ConsPlusNormal"/>
              <w:jc w:val="center"/>
            </w:pPr>
            <w:r>
              <w:t>Код по БК</w:t>
            </w:r>
          </w:p>
        </w:tc>
        <w:tc>
          <w:tcPr>
            <w:tcW w:w="987" w:type="dxa"/>
            <w:vMerge w:val="restart"/>
          </w:tcPr>
          <w:p w:rsidR="00B6471B" w:rsidRDefault="00B6471B">
            <w:pPr>
              <w:pStyle w:val="ConsPlusNormal"/>
              <w:jc w:val="center"/>
            </w:pPr>
            <w:r>
              <w:t>Код цели (аналитический код)</w:t>
            </w:r>
          </w:p>
        </w:tc>
        <w:tc>
          <w:tcPr>
            <w:tcW w:w="2869" w:type="dxa"/>
            <w:gridSpan w:val="3"/>
          </w:tcPr>
          <w:p w:rsidR="00B6471B" w:rsidRDefault="00B6471B">
            <w:pPr>
              <w:pStyle w:val="ConsPlusNormal"/>
              <w:jc w:val="center"/>
            </w:pPr>
            <w:r>
              <w:t>Поставленные на учет бюджетные обязательства</w:t>
            </w:r>
          </w:p>
        </w:tc>
        <w:tc>
          <w:tcPr>
            <w:tcW w:w="896" w:type="dxa"/>
            <w:vMerge w:val="restart"/>
          </w:tcPr>
          <w:p w:rsidR="00B6471B" w:rsidRDefault="00B6471B">
            <w:pPr>
              <w:pStyle w:val="ConsPlusNormal"/>
              <w:jc w:val="center"/>
            </w:pPr>
            <w:r>
              <w:t>Поступления</w:t>
            </w:r>
          </w:p>
        </w:tc>
        <w:tc>
          <w:tcPr>
            <w:tcW w:w="1092" w:type="dxa"/>
            <w:vMerge w:val="restart"/>
          </w:tcPr>
          <w:p w:rsidR="00B6471B" w:rsidRDefault="00B6471B">
            <w:pPr>
              <w:pStyle w:val="ConsPlusNormal"/>
              <w:jc w:val="center"/>
            </w:pPr>
            <w:r>
              <w:t>Выплаты</w:t>
            </w:r>
          </w:p>
        </w:tc>
        <w:tc>
          <w:tcPr>
            <w:tcW w:w="1190" w:type="dxa"/>
            <w:vMerge w:val="restart"/>
          </w:tcPr>
          <w:p w:rsidR="00B6471B" w:rsidRDefault="00B6471B">
            <w:pPr>
              <w:pStyle w:val="ConsPlusNormal"/>
              <w:jc w:val="center"/>
            </w:pPr>
            <w:r>
              <w:t>Итого кассовых выплат (гр. 8 - 7)</w:t>
            </w:r>
          </w:p>
        </w:tc>
        <w:tc>
          <w:tcPr>
            <w:tcW w:w="1036" w:type="dxa"/>
            <w:vMerge w:val="restart"/>
          </w:tcPr>
          <w:p w:rsidR="00B6471B" w:rsidRDefault="00B6471B">
            <w:pPr>
              <w:pStyle w:val="ConsPlusNormal"/>
              <w:jc w:val="center"/>
            </w:pPr>
            <w:r>
              <w:t>Неисполненные бюджетные обязательства (гр. 4 - гр. 9)</w:t>
            </w:r>
          </w:p>
        </w:tc>
        <w:tc>
          <w:tcPr>
            <w:tcW w:w="979" w:type="dxa"/>
            <w:vMerge w:val="restart"/>
            <w:tcBorders>
              <w:right w:val="nil"/>
            </w:tcBorders>
          </w:tcPr>
          <w:p w:rsidR="00B6471B" w:rsidRDefault="00B6471B">
            <w:pPr>
              <w:pStyle w:val="ConsPlusNormal"/>
              <w:jc w:val="center"/>
            </w:pPr>
            <w:r>
              <w:t>Примечание</w:t>
            </w:r>
          </w:p>
        </w:tc>
      </w:tr>
      <w:tr w:rsidR="00B6471B">
        <w:tc>
          <w:tcPr>
            <w:tcW w:w="1656" w:type="dxa"/>
            <w:vMerge/>
            <w:tcBorders>
              <w:left w:val="nil"/>
            </w:tcBorders>
          </w:tcPr>
          <w:p w:rsidR="00B6471B" w:rsidRDefault="00B6471B"/>
        </w:tc>
        <w:tc>
          <w:tcPr>
            <w:tcW w:w="777" w:type="dxa"/>
            <w:vMerge/>
          </w:tcPr>
          <w:p w:rsidR="00B6471B" w:rsidRDefault="00B6471B"/>
        </w:tc>
        <w:tc>
          <w:tcPr>
            <w:tcW w:w="987" w:type="dxa"/>
            <w:vMerge/>
          </w:tcPr>
          <w:p w:rsidR="00B6471B" w:rsidRDefault="00B6471B"/>
        </w:tc>
        <w:tc>
          <w:tcPr>
            <w:tcW w:w="1050" w:type="dxa"/>
            <w:vMerge w:val="restart"/>
          </w:tcPr>
          <w:p w:rsidR="00B6471B" w:rsidRDefault="00B6471B">
            <w:pPr>
              <w:pStyle w:val="ConsPlusNormal"/>
              <w:jc w:val="center"/>
            </w:pPr>
            <w:r>
              <w:t>на ____ текущий финансовый год</w:t>
            </w:r>
          </w:p>
        </w:tc>
        <w:tc>
          <w:tcPr>
            <w:tcW w:w="1819" w:type="dxa"/>
            <w:gridSpan w:val="2"/>
          </w:tcPr>
          <w:p w:rsidR="00B6471B" w:rsidRDefault="00B6471B">
            <w:pPr>
              <w:pStyle w:val="ConsPlusNormal"/>
              <w:jc w:val="center"/>
            </w:pPr>
            <w:r>
              <w:t>на плановый период ____ - ____ годов</w:t>
            </w:r>
          </w:p>
        </w:tc>
        <w:tc>
          <w:tcPr>
            <w:tcW w:w="896" w:type="dxa"/>
            <w:vMerge/>
          </w:tcPr>
          <w:p w:rsidR="00B6471B" w:rsidRDefault="00B6471B"/>
        </w:tc>
        <w:tc>
          <w:tcPr>
            <w:tcW w:w="1092" w:type="dxa"/>
            <w:vMerge/>
          </w:tcPr>
          <w:p w:rsidR="00B6471B" w:rsidRDefault="00B6471B"/>
        </w:tc>
        <w:tc>
          <w:tcPr>
            <w:tcW w:w="1190" w:type="dxa"/>
            <w:vMerge/>
          </w:tcPr>
          <w:p w:rsidR="00B6471B" w:rsidRDefault="00B6471B"/>
        </w:tc>
        <w:tc>
          <w:tcPr>
            <w:tcW w:w="1036" w:type="dxa"/>
            <w:vMerge/>
          </w:tcPr>
          <w:p w:rsidR="00B6471B" w:rsidRDefault="00B6471B"/>
        </w:tc>
        <w:tc>
          <w:tcPr>
            <w:tcW w:w="979" w:type="dxa"/>
            <w:vMerge/>
            <w:tcBorders>
              <w:right w:val="nil"/>
            </w:tcBorders>
          </w:tcPr>
          <w:p w:rsidR="00B6471B" w:rsidRDefault="00B6471B"/>
        </w:tc>
      </w:tr>
      <w:tr w:rsidR="00B6471B">
        <w:tc>
          <w:tcPr>
            <w:tcW w:w="1656" w:type="dxa"/>
            <w:vMerge/>
            <w:tcBorders>
              <w:left w:val="nil"/>
            </w:tcBorders>
          </w:tcPr>
          <w:p w:rsidR="00B6471B" w:rsidRDefault="00B6471B"/>
        </w:tc>
        <w:tc>
          <w:tcPr>
            <w:tcW w:w="777" w:type="dxa"/>
            <w:vMerge/>
          </w:tcPr>
          <w:p w:rsidR="00B6471B" w:rsidRDefault="00B6471B"/>
        </w:tc>
        <w:tc>
          <w:tcPr>
            <w:tcW w:w="987" w:type="dxa"/>
            <w:vMerge/>
          </w:tcPr>
          <w:p w:rsidR="00B6471B" w:rsidRDefault="00B6471B"/>
        </w:tc>
        <w:tc>
          <w:tcPr>
            <w:tcW w:w="1050" w:type="dxa"/>
            <w:vMerge/>
          </w:tcPr>
          <w:p w:rsidR="00B6471B" w:rsidRDefault="00B6471B"/>
        </w:tc>
        <w:tc>
          <w:tcPr>
            <w:tcW w:w="896" w:type="dxa"/>
          </w:tcPr>
          <w:p w:rsidR="00B6471B" w:rsidRDefault="00B6471B">
            <w:pPr>
              <w:pStyle w:val="ConsPlusNormal"/>
              <w:jc w:val="center"/>
            </w:pPr>
            <w:r>
              <w:t>первый год</w:t>
            </w:r>
          </w:p>
        </w:tc>
        <w:tc>
          <w:tcPr>
            <w:tcW w:w="923" w:type="dxa"/>
          </w:tcPr>
          <w:p w:rsidR="00B6471B" w:rsidRDefault="00B6471B">
            <w:pPr>
              <w:pStyle w:val="ConsPlusNormal"/>
              <w:jc w:val="center"/>
            </w:pPr>
            <w:r>
              <w:t>второй год</w:t>
            </w:r>
          </w:p>
        </w:tc>
        <w:tc>
          <w:tcPr>
            <w:tcW w:w="896" w:type="dxa"/>
            <w:vMerge/>
          </w:tcPr>
          <w:p w:rsidR="00B6471B" w:rsidRDefault="00B6471B"/>
        </w:tc>
        <w:tc>
          <w:tcPr>
            <w:tcW w:w="1092" w:type="dxa"/>
            <w:vMerge/>
          </w:tcPr>
          <w:p w:rsidR="00B6471B" w:rsidRDefault="00B6471B"/>
        </w:tc>
        <w:tc>
          <w:tcPr>
            <w:tcW w:w="1190" w:type="dxa"/>
            <w:vMerge/>
          </w:tcPr>
          <w:p w:rsidR="00B6471B" w:rsidRDefault="00B6471B"/>
        </w:tc>
        <w:tc>
          <w:tcPr>
            <w:tcW w:w="1036" w:type="dxa"/>
            <w:vMerge/>
          </w:tcPr>
          <w:p w:rsidR="00B6471B" w:rsidRDefault="00B6471B"/>
        </w:tc>
        <w:tc>
          <w:tcPr>
            <w:tcW w:w="979" w:type="dxa"/>
            <w:vMerge/>
            <w:tcBorders>
              <w:right w:val="nil"/>
            </w:tcBorders>
          </w:tcPr>
          <w:p w:rsidR="00B6471B" w:rsidRDefault="00B6471B"/>
        </w:tc>
      </w:tr>
      <w:tr w:rsidR="00B6471B">
        <w:tc>
          <w:tcPr>
            <w:tcW w:w="1656" w:type="dxa"/>
            <w:tcBorders>
              <w:left w:val="nil"/>
            </w:tcBorders>
          </w:tcPr>
          <w:p w:rsidR="00B6471B" w:rsidRDefault="00B6471B">
            <w:pPr>
              <w:pStyle w:val="ConsPlusNormal"/>
              <w:jc w:val="center"/>
            </w:pPr>
            <w:r>
              <w:t>1</w:t>
            </w:r>
          </w:p>
        </w:tc>
        <w:tc>
          <w:tcPr>
            <w:tcW w:w="777" w:type="dxa"/>
          </w:tcPr>
          <w:p w:rsidR="00B6471B" w:rsidRDefault="00B6471B">
            <w:pPr>
              <w:pStyle w:val="ConsPlusNormal"/>
              <w:jc w:val="center"/>
            </w:pPr>
            <w:r>
              <w:t>2</w:t>
            </w:r>
          </w:p>
        </w:tc>
        <w:tc>
          <w:tcPr>
            <w:tcW w:w="987" w:type="dxa"/>
          </w:tcPr>
          <w:p w:rsidR="00B6471B" w:rsidRDefault="00B6471B">
            <w:pPr>
              <w:pStyle w:val="ConsPlusNormal"/>
              <w:jc w:val="center"/>
            </w:pPr>
            <w:r>
              <w:t>3</w:t>
            </w:r>
          </w:p>
        </w:tc>
        <w:tc>
          <w:tcPr>
            <w:tcW w:w="1050" w:type="dxa"/>
          </w:tcPr>
          <w:p w:rsidR="00B6471B" w:rsidRDefault="00B6471B">
            <w:pPr>
              <w:pStyle w:val="ConsPlusNormal"/>
              <w:jc w:val="center"/>
            </w:pPr>
            <w:r>
              <w:t>4</w:t>
            </w:r>
          </w:p>
        </w:tc>
        <w:tc>
          <w:tcPr>
            <w:tcW w:w="896" w:type="dxa"/>
          </w:tcPr>
          <w:p w:rsidR="00B6471B" w:rsidRDefault="00B6471B">
            <w:pPr>
              <w:pStyle w:val="ConsPlusNormal"/>
              <w:jc w:val="center"/>
            </w:pPr>
            <w:r>
              <w:t>5</w:t>
            </w:r>
          </w:p>
        </w:tc>
        <w:tc>
          <w:tcPr>
            <w:tcW w:w="923" w:type="dxa"/>
          </w:tcPr>
          <w:p w:rsidR="00B6471B" w:rsidRDefault="00B6471B">
            <w:pPr>
              <w:pStyle w:val="ConsPlusNormal"/>
              <w:jc w:val="center"/>
            </w:pPr>
            <w:r>
              <w:t>6</w:t>
            </w:r>
          </w:p>
        </w:tc>
        <w:tc>
          <w:tcPr>
            <w:tcW w:w="896" w:type="dxa"/>
          </w:tcPr>
          <w:p w:rsidR="00B6471B" w:rsidRDefault="00B6471B">
            <w:pPr>
              <w:pStyle w:val="ConsPlusNormal"/>
              <w:jc w:val="center"/>
            </w:pPr>
            <w:r>
              <w:t>7</w:t>
            </w:r>
          </w:p>
        </w:tc>
        <w:tc>
          <w:tcPr>
            <w:tcW w:w="1092" w:type="dxa"/>
          </w:tcPr>
          <w:p w:rsidR="00B6471B" w:rsidRDefault="00B6471B">
            <w:pPr>
              <w:pStyle w:val="ConsPlusNormal"/>
              <w:jc w:val="center"/>
            </w:pPr>
            <w:r>
              <w:t>8</w:t>
            </w:r>
          </w:p>
        </w:tc>
        <w:tc>
          <w:tcPr>
            <w:tcW w:w="1190" w:type="dxa"/>
          </w:tcPr>
          <w:p w:rsidR="00B6471B" w:rsidRDefault="00B6471B">
            <w:pPr>
              <w:pStyle w:val="ConsPlusNormal"/>
              <w:jc w:val="center"/>
            </w:pPr>
            <w:r>
              <w:t>9</w:t>
            </w:r>
          </w:p>
        </w:tc>
        <w:tc>
          <w:tcPr>
            <w:tcW w:w="1036" w:type="dxa"/>
          </w:tcPr>
          <w:p w:rsidR="00B6471B" w:rsidRDefault="00B6471B">
            <w:pPr>
              <w:pStyle w:val="ConsPlusNormal"/>
              <w:jc w:val="center"/>
            </w:pPr>
            <w:r>
              <w:t>10</w:t>
            </w:r>
          </w:p>
        </w:tc>
        <w:tc>
          <w:tcPr>
            <w:tcW w:w="979"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656" w:type="dxa"/>
            <w:tcBorders>
              <w:bottom w:val="nil"/>
            </w:tcBorders>
          </w:tcPr>
          <w:p w:rsidR="00B6471B" w:rsidRDefault="00B6471B">
            <w:pPr>
              <w:pStyle w:val="ConsPlusNormal"/>
            </w:pPr>
          </w:p>
        </w:tc>
        <w:tc>
          <w:tcPr>
            <w:tcW w:w="777" w:type="dxa"/>
          </w:tcPr>
          <w:p w:rsidR="00B6471B" w:rsidRDefault="00B6471B">
            <w:pPr>
              <w:pStyle w:val="ConsPlusNormal"/>
            </w:pPr>
          </w:p>
        </w:tc>
        <w:tc>
          <w:tcPr>
            <w:tcW w:w="987" w:type="dxa"/>
          </w:tcPr>
          <w:p w:rsidR="00B6471B" w:rsidRDefault="00B6471B">
            <w:pPr>
              <w:pStyle w:val="ConsPlusNormal"/>
            </w:pPr>
          </w:p>
        </w:tc>
        <w:tc>
          <w:tcPr>
            <w:tcW w:w="1050" w:type="dxa"/>
          </w:tcPr>
          <w:p w:rsidR="00B6471B" w:rsidRDefault="00B6471B">
            <w:pPr>
              <w:pStyle w:val="ConsPlusNormal"/>
            </w:pPr>
          </w:p>
        </w:tc>
        <w:tc>
          <w:tcPr>
            <w:tcW w:w="896" w:type="dxa"/>
          </w:tcPr>
          <w:p w:rsidR="00B6471B" w:rsidRDefault="00B6471B">
            <w:pPr>
              <w:pStyle w:val="ConsPlusNormal"/>
            </w:pPr>
          </w:p>
        </w:tc>
        <w:tc>
          <w:tcPr>
            <w:tcW w:w="923" w:type="dxa"/>
          </w:tcPr>
          <w:p w:rsidR="00B6471B" w:rsidRDefault="00B6471B">
            <w:pPr>
              <w:pStyle w:val="ConsPlusNormal"/>
            </w:pPr>
          </w:p>
        </w:tc>
        <w:tc>
          <w:tcPr>
            <w:tcW w:w="896" w:type="dxa"/>
          </w:tcPr>
          <w:p w:rsidR="00B6471B" w:rsidRDefault="00B6471B">
            <w:pPr>
              <w:pStyle w:val="ConsPlusNormal"/>
            </w:pPr>
          </w:p>
        </w:tc>
        <w:tc>
          <w:tcPr>
            <w:tcW w:w="1092" w:type="dxa"/>
          </w:tcPr>
          <w:p w:rsidR="00B6471B" w:rsidRDefault="00B6471B">
            <w:pPr>
              <w:pStyle w:val="ConsPlusNormal"/>
            </w:pPr>
          </w:p>
        </w:tc>
        <w:tc>
          <w:tcPr>
            <w:tcW w:w="1190" w:type="dxa"/>
          </w:tcPr>
          <w:p w:rsidR="00B6471B" w:rsidRDefault="00B6471B">
            <w:pPr>
              <w:pStyle w:val="ConsPlusNormal"/>
            </w:pPr>
          </w:p>
        </w:tc>
        <w:tc>
          <w:tcPr>
            <w:tcW w:w="1036" w:type="dxa"/>
          </w:tcPr>
          <w:p w:rsidR="00B6471B" w:rsidRDefault="00B6471B">
            <w:pPr>
              <w:pStyle w:val="ConsPlusNormal"/>
            </w:pPr>
          </w:p>
        </w:tc>
        <w:tc>
          <w:tcPr>
            <w:tcW w:w="979"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tcBorders>
              <w:top w:val="nil"/>
            </w:tcBorders>
          </w:tcPr>
          <w:p w:rsidR="00B6471B" w:rsidRDefault="00B6471B">
            <w:pPr>
              <w:pStyle w:val="ConsPlusNormal"/>
            </w:pPr>
          </w:p>
        </w:tc>
        <w:tc>
          <w:tcPr>
            <w:tcW w:w="777" w:type="dxa"/>
          </w:tcPr>
          <w:p w:rsidR="00B6471B" w:rsidRDefault="00B6471B">
            <w:pPr>
              <w:pStyle w:val="ConsPlusNormal"/>
            </w:pPr>
          </w:p>
        </w:tc>
        <w:tc>
          <w:tcPr>
            <w:tcW w:w="987" w:type="dxa"/>
          </w:tcPr>
          <w:p w:rsidR="00B6471B" w:rsidRDefault="00B6471B">
            <w:pPr>
              <w:pStyle w:val="ConsPlusNormal"/>
            </w:pPr>
          </w:p>
        </w:tc>
        <w:tc>
          <w:tcPr>
            <w:tcW w:w="1050" w:type="dxa"/>
          </w:tcPr>
          <w:p w:rsidR="00B6471B" w:rsidRDefault="00B6471B">
            <w:pPr>
              <w:pStyle w:val="ConsPlusNormal"/>
            </w:pPr>
          </w:p>
        </w:tc>
        <w:tc>
          <w:tcPr>
            <w:tcW w:w="896" w:type="dxa"/>
          </w:tcPr>
          <w:p w:rsidR="00B6471B" w:rsidRDefault="00B6471B">
            <w:pPr>
              <w:pStyle w:val="ConsPlusNormal"/>
            </w:pPr>
          </w:p>
        </w:tc>
        <w:tc>
          <w:tcPr>
            <w:tcW w:w="923" w:type="dxa"/>
          </w:tcPr>
          <w:p w:rsidR="00B6471B" w:rsidRDefault="00B6471B">
            <w:pPr>
              <w:pStyle w:val="ConsPlusNormal"/>
            </w:pPr>
          </w:p>
        </w:tc>
        <w:tc>
          <w:tcPr>
            <w:tcW w:w="896" w:type="dxa"/>
          </w:tcPr>
          <w:p w:rsidR="00B6471B" w:rsidRDefault="00B6471B">
            <w:pPr>
              <w:pStyle w:val="ConsPlusNormal"/>
            </w:pPr>
          </w:p>
        </w:tc>
        <w:tc>
          <w:tcPr>
            <w:tcW w:w="1092" w:type="dxa"/>
          </w:tcPr>
          <w:p w:rsidR="00B6471B" w:rsidRDefault="00B6471B">
            <w:pPr>
              <w:pStyle w:val="ConsPlusNormal"/>
            </w:pPr>
          </w:p>
        </w:tc>
        <w:tc>
          <w:tcPr>
            <w:tcW w:w="1190" w:type="dxa"/>
          </w:tcPr>
          <w:p w:rsidR="00B6471B" w:rsidRDefault="00B6471B">
            <w:pPr>
              <w:pStyle w:val="ConsPlusNormal"/>
            </w:pPr>
          </w:p>
        </w:tc>
        <w:tc>
          <w:tcPr>
            <w:tcW w:w="1036" w:type="dxa"/>
          </w:tcPr>
          <w:p w:rsidR="00B6471B" w:rsidRDefault="00B6471B">
            <w:pPr>
              <w:pStyle w:val="ConsPlusNormal"/>
            </w:pPr>
          </w:p>
        </w:tc>
        <w:tc>
          <w:tcPr>
            <w:tcW w:w="979" w:type="dxa"/>
          </w:tcPr>
          <w:p w:rsidR="00B6471B" w:rsidRDefault="00B6471B">
            <w:pPr>
              <w:pStyle w:val="ConsPlusNormal"/>
            </w:pPr>
          </w:p>
        </w:tc>
      </w:tr>
      <w:tr w:rsidR="00B6471B">
        <w:tc>
          <w:tcPr>
            <w:tcW w:w="1656" w:type="dxa"/>
            <w:tcBorders>
              <w:left w:val="nil"/>
              <w:bottom w:val="nil"/>
            </w:tcBorders>
          </w:tcPr>
          <w:p w:rsidR="00B6471B" w:rsidRDefault="00B6471B">
            <w:pPr>
              <w:pStyle w:val="ConsPlusNormal"/>
              <w:jc w:val="right"/>
            </w:pPr>
            <w:r>
              <w:t>Итого по коду ФАИП</w:t>
            </w:r>
          </w:p>
        </w:tc>
        <w:tc>
          <w:tcPr>
            <w:tcW w:w="777" w:type="dxa"/>
          </w:tcPr>
          <w:p w:rsidR="00B6471B" w:rsidRDefault="00B6471B">
            <w:pPr>
              <w:pStyle w:val="ConsPlusNormal"/>
              <w:jc w:val="center"/>
            </w:pPr>
            <w:r>
              <w:t>X</w:t>
            </w:r>
          </w:p>
        </w:tc>
        <w:tc>
          <w:tcPr>
            <w:tcW w:w="987" w:type="dxa"/>
          </w:tcPr>
          <w:p w:rsidR="00B6471B" w:rsidRDefault="00B6471B">
            <w:pPr>
              <w:pStyle w:val="ConsPlusNormal"/>
              <w:jc w:val="center"/>
            </w:pPr>
            <w:r>
              <w:t>X</w:t>
            </w:r>
          </w:p>
        </w:tc>
        <w:tc>
          <w:tcPr>
            <w:tcW w:w="1050" w:type="dxa"/>
          </w:tcPr>
          <w:p w:rsidR="00B6471B" w:rsidRDefault="00B6471B">
            <w:pPr>
              <w:pStyle w:val="ConsPlusNormal"/>
            </w:pPr>
          </w:p>
        </w:tc>
        <w:tc>
          <w:tcPr>
            <w:tcW w:w="896" w:type="dxa"/>
          </w:tcPr>
          <w:p w:rsidR="00B6471B" w:rsidRDefault="00B6471B">
            <w:pPr>
              <w:pStyle w:val="ConsPlusNormal"/>
            </w:pPr>
          </w:p>
        </w:tc>
        <w:tc>
          <w:tcPr>
            <w:tcW w:w="923" w:type="dxa"/>
          </w:tcPr>
          <w:p w:rsidR="00B6471B" w:rsidRDefault="00B6471B">
            <w:pPr>
              <w:pStyle w:val="ConsPlusNormal"/>
            </w:pPr>
          </w:p>
        </w:tc>
        <w:tc>
          <w:tcPr>
            <w:tcW w:w="896" w:type="dxa"/>
          </w:tcPr>
          <w:p w:rsidR="00B6471B" w:rsidRDefault="00B6471B">
            <w:pPr>
              <w:pStyle w:val="ConsPlusNormal"/>
            </w:pPr>
          </w:p>
        </w:tc>
        <w:tc>
          <w:tcPr>
            <w:tcW w:w="1092" w:type="dxa"/>
          </w:tcPr>
          <w:p w:rsidR="00B6471B" w:rsidRDefault="00B6471B">
            <w:pPr>
              <w:pStyle w:val="ConsPlusNormal"/>
            </w:pPr>
          </w:p>
        </w:tc>
        <w:tc>
          <w:tcPr>
            <w:tcW w:w="1190" w:type="dxa"/>
          </w:tcPr>
          <w:p w:rsidR="00B6471B" w:rsidRDefault="00B6471B">
            <w:pPr>
              <w:pStyle w:val="ConsPlusNormal"/>
            </w:pPr>
          </w:p>
        </w:tc>
        <w:tc>
          <w:tcPr>
            <w:tcW w:w="1036" w:type="dxa"/>
          </w:tcPr>
          <w:p w:rsidR="00B6471B" w:rsidRDefault="00B6471B">
            <w:pPr>
              <w:pStyle w:val="ConsPlusNormal"/>
            </w:pPr>
          </w:p>
        </w:tc>
        <w:tc>
          <w:tcPr>
            <w:tcW w:w="979" w:type="dxa"/>
            <w:tcBorders>
              <w:bottom w:val="nil"/>
              <w:right w:val="nil"/>
            </w:tcBorders>
          </w:tcPr>
          <w:p w:rsidR="00B6471B" w:rsidRDefault="00B6471B">
            <w:pPr>
              <w:pStyle w:val="ConsPlusNormal"/>
            </w:pPr>
          </w:p>
        </w:tc>
      </w:tr>
      <w:tr w:rsidR="00B6471B">
        <w:tc>
          <w:tcPr>
            <w:tcW w:w="1656" w:type="dxa"/>
            <w:tcBorders>
              <w:top w:val="nil"/>
              <w:left w:val="nil"/>
              <w:bottom w:val="nil"/>
              <w:right w:val="nil"/>
            </w:tcBorders>
          </w:tcPr>
          <w:p w:rsidR="00B6471B" w:rsidRDefault="00B6471B">
            <w:pPr>
              <w:pStyle w:val="ConsPlusNormal"/>
            </w:pPr>
          </w:p>
        </w:tc>
        <w:tc>
          <w:tcPr>
            <w:tcW w:w="777" w:type="dxa"/>
            <w:tcBorders>
              <w:left w:val="nil"/>
              <w:bottom w:val="nil"/>
              <w:right w:val="nil"/>
            </w:tcBorders>
          </w:tcPr>
          <w:p w:rsidR="00B6471B" w:rsidRDefault="00B6471B">
            <w:pPr>
              <w:pStyle w:val="ConsPlusNormal"/>
            </w:pPr>
          </w:p>
        </w:tc>
        <w:tc>
          <w:tcPr>
            <w:tcW w:w="987" w:type="dxa"/>
            <w:tcBorders>
              <w:left w:val="nil"/>
              <w:bottom w:val="nil"/>
            </w:tcBorders>
          </w:tcPr>
          <w:p w:rsidR="00B6471B" w:rsidRDefault="00B6471B">
            <w:pPr>
              <w:pStyle w:val="ConsPlusNormal"/>
              <w:jc w:val="right"/>
            </w:pPr>
            <w:r>
              <w:t>Итого</w:t>
            </w:r>
          </w:p>
        </w:tc>
        <w:tc>
          <w:tcPr>
            <w:tcW w:w="1050" w:type="dxa"/>
          </w:tcPr>
          <w:p w:rsidR="00B6471B" w:rsidRDefault="00B6471B">
            <w:pPr>
              <w:pStyle w:val="ConsPlusNormal"/>
            </w:pPr>
          </w:p>
        </w:tc>
        <w:tc>
          <w:tcPr>
            <w:tcW w:w="896" w:type="dxa"/>
          </w:tcPr>
          <w:p w:rsidR="00B6471B" w:rsidRDefault="00B6471B">
            <w:pPr>
              <w:pStyle w:val="ConsPlusNormal"/>
            </w:pPr>
          </w:p>
        </w:tc>
        <w:tc>
          <w:tcPr>
            <w:tcW w:w="923" w:type="dxa"/>
          </w:tcPr>
          <w:p w:rsidR="00B6471B" w:rsidRDefault="00B6471B">
            <w:pPr>
              <w:pStyle w:val="ConsPlusNormal"/>
            </w:pPr>
          </w:p>
        </w:tc>
        <w:tc>
          <w:tcPr>
            <w:tcW w:w="896" w:type="dxa"/>
          </w:tcPr>
          <w:p w:rsidR="00B6471B" w:rsidRDefault="00B6471B">
            <w:pPr>
              <w:pStyle w:val="ConsPlusNormal"/>
            </w:pPr>
          </w:p>
        </w:tc>
        <w:tc>
          <w:tcPr>
            <w:tcW w:w="1092" w:type="dxa"/>
          </w:tcPr>
          <w:p w:rsidR="00B6471B" w:rsidRDefault="00B6471B">
            <w:pPr>
              <w:pStyle w:val="ConsPlusNormal"/>
            </w:pPr>
          </w:p>
        </w:tc>
        <w:tc>
          <w:tcPr>
            <w:tcW w:w="1190" w:type="dxa"/>
          </w:tcPr>
          <w:p w:rsidR="00B6471B" w:rsidRDefault="00B6471B">
            <w:pPr>
              <w:pStyle w:val="ConsPlusNormal"/>
            </w:pPr>
          </w:p>
        </w:tc>
        <w:tc>
          <w:tcPr>
            <w:tcW w:w="1036" w:type="dxa"/>
          </w:tcPr>
          <w:p w:rsidR="00B6471B" w:rsidRDefault="00B6471B">
            <w:pPr>
              <w:pStyle w:val="ConsPlusNormal"/>
            </w:pPr>
          </w:p>
        </w:tc>
        <w:tc>
          <w:tcPr>
            <w:tcW w:w="979" w:type="dxa"/>
            <w:tcBorders>
              <w:top w:val="nil"/>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Остатки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38"/>
        <w:gridCol w:w="3901"/>
      </w:tblGrid>
      <w:tr w:rsidR="00B6471B">
        <w:tc>
          <w:tcPr>
            <w:tcW w:w="5738" w:type="dxa"/>
            <w:tcBorders>
              <w:left w:val="nil"/>
            </w:tcBorders>
          </w:tcPr>
          <w:p w:rsidR="00B6471B" w:rsidRDefault="00B6471B">
            <w:pPr>
              <w:pStyle w:val="ConsPlusNormal"/>
              <w:jc w:val="center"/>
            </w:pPr>
            <w:r>
              <w:t>Наименование показателя</w:t>
            </w:r>
          </w:p>
        </w:tc>
        <w:tc>
          <w:tcPr>
            <w:tcW w:w="3901" w:type="dxa"/>
            <w:tcBorders>
              <w:right w:val="nil"/>
            </w:tcBorders>
          </w:tcPr>
          <w:p w:rsidR="00B6471B" w:rsidRDefault="00B6471B">
            <w:pPr>
              <w:pStyle w:val="ConsPlusNormal"/>
              <w:jc w:val="center"/>
            </w:pPr>
            <w:r>
              <w:t xml:space="preserve">Источник дополнительного </w:t>
            </w:r>
            <w:r>
              <w:lastRenderedPageBreak/>
              <w:t>бюджетного финансирования</w:t>
            </w:r>
          </w:p>
        </w:tc>
      </w:tr>
      <w:tr w:rsidR="00B6471B">
        <w:tc>
          <w:tcPr>
            <w:tcW w:w="5738" w:type="dxa"/>
            <w:tcBorders>
              <w:left w:val="nil"/>
            </w:tcBorders>
          </w:tcPr>
          <w:p w:rsidR="00B6471B" w:rsidRDefault="00B6471B">
            <w:pPr>
              <w:pStyle w:val="ConsPlusNormal"/>
              <w:jc w:val="center"/>
            </w:pPr>
            <w:r>
              <w:lastRenderedPageBreak/>
              <w:t>1</w:t>
            </w:r>
          </w:p>
        </w:tc>
        <w:tc>
          <w:tcPr>
            <w:tcW w:w="3901"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5738" w:type="dxa"/>
            <w:tcBorders>
              <w:left w:val="nil"/>
            </w:tcBorders>
          </w:tcPr>
          <w:p w:rsidR="00B6471B" w:rsidRDefault="00B6471B">
            <w:pPr>
              <w:pStyle w:val="ConsPlusNormal"/>
            </w:pPr>
            <w:r>
              <w:t>Остаток на начало года</w:t>
            </w:r>
          </w:p>
        </w:tc>
        <w:tc>
          <w:tcPr>
            <w:tcW w:w="3901" w:type="dxa"/>
          </w:tcPr>
          <w:p w:rsidR="00B6471B" w:rsidRDefault="00B6471B">
            <w:pPr>
              <w:pStyle w:val="ConsPlusNormal"/>
            </w:pPr>
          </w:p>
        </w:tc>
      </w:tr>
      <w:tr w:rsidR="00B6471B">
        <w:tblPrEx>
          <w:tblBorders>
            <w:right w:val="single" w:sz="4" w:space="0" w:color="auto"/>
          </w:tblBorders>
        </w:tblPrEx>
        <w:tc>
          <w:tcPr>
            <w:tcW w:w="5738" w:type="dxa"/>
            <w:tcBorders>
              <w:left w:val="nil"/>
            </w:tcBorders>
          </w:tcPr>
          <w:p w:rsidR="00B6471B" w:rsidRDefault="00B6471B">
            <w:pPr>
              <w:pStyle w:val="ConsPlusNormal"/>
            </w:pPr>
            <w:r>
              <w:t>Остаток на отчетную дату</w:t>
            </w:r>
          </w:p>
        </w:tc>
        <w:tc>
          <w:tcPr>
            <w:tcW w:w="3901"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3.2.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62"/>
        <w:gridCol w:w="1386"/>
        <w:gridCol w:w="1316"/>
        <w:gridCol w:w="1455"/>
        <w:gridCol w:w="951"/>
        <w:gridCol w:w="1219"/>
        <w:gridCol w:w="1250"/>
      </w:tblGrid>
      <w:tr w:rsidR="00B6471B">
        <w:tc>
          <w:tcPr>
            <w:tcW w:w="2062" w:type="dxa"/>
            <w:tcBorders>
              <w:left w:val="nil"/>
            </w:tcBorders>
          </w:tcPr>
          <w:p w:rsidR="00B6471B" w:rsidRDefault="00B6471B">
            <w:pPr>
              <w:pStyle w:val="ConsPlusNormal"/>
              <w:jc w:val="center"/>
            </w:pPr>
            <w:r>
              <w:t>Код по БК</w:t>
            </w:r>
          </w:p>
        </w:tc>
        <w:tc>
          <w:tcPr>
            <w:tcW w:w="1386" w:type="dxa"/>
          </w:tcPr>
          <w:p w:rsidR="00B6471B" w:rsidRDefault="00B6471B">
            <w:pPr>
              <w:pStyle w:val="ConsPlusNormal"/>
              <w:jc w:val="center"/>
            </w:pPr>
            <w:r>
              <w:t>Лимиты бюджетных обязательств</w:t>
            </w:r>
          </w:p>
        </w:tc>
        <w:tc>
          <w:tcPr>
            <w:tcW w:w="1316" w:type="dxa"/>
          </w:tcPr>
          <w:p w:rsidR="00B6471B" w:rsidRDefault="00B6471B">
            <w:pPr>
              <w:pStyle w:val="ConsPlusNormal"/>
              <w:jc w:val="center"/>
            </w:pPr>
            <w:r>
              <w:t>Предельные объемы финансирования расходов</w:t>
            </w:r>
          </w:p>
        </w:tc>
        <w:tc>
          <w:tcPr>
            <w:tcW w:w="1455" w:type="dxa"/>
          </w:tcPr>
          <w:p w:rsidR="00B6471B" w:rsidRDefault="00B6471B">
            <w:pPr>
              <w:pStyle w:val="ConsPlusNormal"/>
              <w:jc w:val="center"/>
            </w:pPr>
            <w:r>
              <w:t>Поставленные на учет бюджетные обязательства</w:t>
            </w:r>
          </w:p>
        </w:tc>
        <w:tc>
          <w:tcPr>
            <w:tcW w:w="951" w:type="dxa"/>
          </w:tcPr>
          <w:p w:rsidR="00B6471B" w:rsidRDefault="00B6471B">
            <w:pPr>
              <w:pStyle w:val="ConsPlusNormal"/>
              <w:jc w:val="center"/>
            </w:pPr>
            <w:r>
              <w:t>Поступления</w:t>
            </w:r>
          </w:p>
        </w:tc>
        <w:tc>
          <w:tcPr>
            <w:tcW w:w="1219" w:type="dxa"/>
          </w:tcPr>
          <w:p w:rsidR="00B6471B" w:rsidRDefault="00B6471B">
            <w:pPr>
              <w:pStyle w:val="ConsPlusNormal"/>
              <w:jc w:val="center"/>
            </w:pPr>
            <w:r>
              <w:t>Выплаты</w:t>
            </w:r>
          </w:p>
        </w:tc>
        <w:tc>
          <w:tcPr>
            <w:tcW w:w="1250" w:type="dxa"/>
            <w:tcBorders>
              <w:right w:val="nil"/>
            </w:tcBorders>
          </w:tcPr>
          <w:p w:rsidR="00B6471B" w:rsidRDefault="00B6471B">
            <w:pPr>
              <w:pStyle w:val="ConsPlusNormal"/>
              <w:jc w:val="center"/>
            </w:pPr>
            <w:r>
              <w:t>Итого (гр. 6 - гр. 5)</w:t>
            </w:r>
          </w:p>
        </w:tc>
      </w:tr>
      <w:tr w:rsidR="00B6471B">
        <w:tc>
          <w:tcPr>
            <w:tcW w:w="2062" w:type="dxa"/>
            <w:tcBorders>
              <w:left w:val="nil"/>
            </w:tcBorders>
          </w:tcPr>
          <w:p w:rsidR="00B6471B" w:rsidRDefault="00B6471B">
            <w:pPr>
              <w:pStyle w:val="ConsPlusNormal"/>
              <w:jc w:val="center"/>
            </w:pPr>
            <w:r>
              <w:t>1</w:t>
            </w:r>
          </w:p>
        </w:tc>
        <w:tc>
          <w:tcPr>
            <w:tcW w:w="1386" w:type="dxa"/>
          </w:tcPr>
          <w:p w:rsidR="00B6471B" w:rsidRDefault="00B6471B">
            <w:pPr>
              <w:pStyle w:val="ConsPlusNormal"/>
              <w:jc w:val="center"/>
            </w:pPr>
            <w:r>
              <w:t>2</w:t>
            </w:r>
          </w:p>
        </w:tc>
        <w:tc>
          <w:tcPr>
            <w:tcW w:w="1316" w:type="dxa"/>
          </w:tcPr>
          <w:p w:rsidR="00B6471B" w:rsidRDefault="00B6471B">
            <w:pPr>
              <w:pStyle w:val="ConsPlusNormal"/>
              <w:jc w:val="center"/>
            </w:pPr>
            <w:r>
              <w:t>3</w:t>
            </w:r>
          </w:p>
        </w:tc>
        <w:tc>
          <w:tcPr>
            <w:tcW w:w="1455" w:type="dxa"/>
          </w:tcPr>
          <w:p w:rsidR="00B6471B" w:rsidRDefault="00B6471B">
            <w:pPr>
              <w:pStyle w:val="ConsPlusNormal"/>
              <w:jc w:val="center"/>
            </w:pPr>
            <w:r>
              <w:t>4</w:t>
            </w:r>
          </w:p>
        </w:tc>
        <w:tc>
          <w:tcPr>
            <w:tcW w:w="951" w:type="dxa"/>
          </w:tcPr>
          <w:p w:rsidR="00B6471B" w:rsidRDefault="00B6471B">
            <w:pPr>
              <w:pStyle w:val="ConsPlusNormal"/>
              <w:jc w:val="center"/>
            </w:pPr>
            <w:r>
              <w:t>5</w:t>
            </w:r>
          </w:p>
        </w:tc>
        <w:tc>
          <w:tcPr>
            <w:tcW w:w="1219" w:type="dxa"/>
          </w:tcPr>
          <w:p w:rsidR="00B6471B" w:rsidRDefault="00B6471B">
            <w:pPr>
              <w:pStyle w:val="ConsPlusNormal"/>
              <w:jc w:val="center"/>
            </w:pPr>
            <w:r>
              <w:t>6</w:t>
            </w:r>
          </w:p>
        </w:tc>
        <w:tc>
          <w:tcPr>
            <w:tcW w:w="1250"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2062" w:type="dxa"/>
          </w:tcPr>
          <w:p w:rsidR="00B6471B" w:rsidRDefault="00B6471B">
            <w:pPr>
              <w:pStyle w:val="ConsPlusNormal"/>
            </w:pPr>
          </w:p>
        </w:tc>
        <w:tc>
          <w:tcPr>
            <w:tcW w:w="1386" w:type="dxa"/>
          </w:tcPr>
          <w:p w:rsidR="00B6471B" w:rsidRDefault="00B6471B">
            <w:pPr>
              <w:pStyle w:val="ConsPlusNormal"/>
            </w:pPr>
          </w:p>
        </w:tc>
        <w:tc>
          <w:tcPr>
            <w:tcW w:w="1316" w:type="dxa"/>
          </w:tcPr>
          <w:p w:rsidR="00B6471B" w:rsidRDefault="00B6471B">
            <w:pPr>
              <w:pStyle w:val="ConsPlusNormal"/>
            </w:pPr>
          </w:p>
        </w:tc>
        <w:tc>
          <w:tcPr>
            <w:tcW w:w="1455" w:type="dxa"/>
          </w:tcPr>
          <w:p w:rsidR="00B6471B" w:rsidRDefault="00B6471B">
            <w:pPr>
              <w:pStyle w:val="ConsPlusNormal"/>
            </w:pPr>
          </w:p>
        </w:tc>
        <w:tc>
          <w:tcPr>
            <w:tcW w:w="951" w:type="dxa"/>
          </w:tcPr>
          <w:p w:rsidR="00B6471B" w:rsidRDefault="00B6471B">
            <w:pPr>
              <w:pStyle w:val="ConsPlusNormal"/>
            </w:pPr>
          </w:p>
        </w:tc>
        <w:tc>
          <w:tcPr>
            <w:tcW w:w="1219" w:type="dxa"/>
          </w:tcPr>
          <w:p w:rsidR="00B6471B" w:rsidRDefault="00B6471B">
            <w:pPr>
              <w:pStyle w:val="ConsPlusNormal"/>
            </w:pPr>
          </w:p>
        </w:tc>
        <w:tc>
          <w:tcPr>
            <w:tcW w:w="1250" w:type="dxa"/>
          </w:tcPr>
          <w:p w:rsidR="00B6471B" w:rsidRDefault="00B6471B">
            <w:pPr>
              <w:pStyle w:val="ConsPlusNormal"/>
            </w:pPr>
          </w:p>
        </w:tc>
      </w:tr>
      <w:tr w:rsidR="00B6471B">
        <w:tblPrEx>
          <w:tblBorders>
            <w:left w:val="single" w:sz="4" w:space="0" w:color="auto"/>
            <w:right w:val="single" w:sz="4" w:space="0" w:color="auto"/>
          </w:tblBorders>
        </w:tblPrEx>
        <w:tc>
          <w:tcPr>
            <w:tcW w:w="2062" w:type="dxa"/>
          </w:tcPr>
          <w:p w:rsidR="00B6471B" w:rsidRDefault="00B6471B">
            <w:pPr>
              <w:pStyle w:val="ConsPlusNormal"/>
            </w:pPr>
          </w:p>
        </w:tc>
        <w:tc>
          <w:tcPr>
            <w:tcW w:w="1386" w:type="dxa"/>
          </w:tcPr>
          <w:p w:rsidR="00B6471B" w:rsidRDefault="00B6471B">
            <w:pPr>
              <w:pStyle w:val="ConsPlusNormal"/>
            </w:pPr>
          </w:p>
        </w:tc>
        <w:tc>
          <w:tcPr>
            <w:tcW w:w="1316" w:type="dxa"/>
          </w:tcPr>
          <w:p w:rsidR="00B6471B" w:rsidRDefault="00B6471B">
            <w:pPr>
              <w:pStyle w:val="ConsPlusNormal"/>
            </w:pPr>
          </w:p>
        </w:tc>
        <w:tc>
          <w:tcPr>
            <w:tcW w:w="1455" w:type="dxa"/>
          </w:tcPr>
          <w:p w:rsidR="00B6471B" w:rsidRDefault="00B6471B">
            <w:pPr>
              <w:pStyle w:val="ConsPlusNormal"/>
            </w:pPr>
          </w:p>
        </w:tc>
        <w:tc>
          <w:tcPr>
            <w:tcW w:w="951" w:type="dxa"/>
          </w:tcPr>
          <w:p w:rsidR="00B6471B" w:rsidRDefault="00B6471B">
            <w:pPr>
              <w:pStyle w:val="ConsPlusNormal"/>
            </w:pPr>
          </w:p>
        </w:tc>
        <w:tc>
          <w:tcPr>
            <w:tcW w:w="1219" w:type="dxa"/>
          </w:tcPr>
          <w:p w:rsidR="00B6471B" w:rsidRDefault="00B6471B">
            <w:pPr>
              <w:pStyle w:val="ConsPlusNormal"/>
            </w:pPr>
          </w:p>
        </w:tc>
        <w:tc>
          <w:tcPr>
            <w:tcW w:w="1250" w:type="dxa"/>
          </w:tcPr>
          <w:p w:rsidR="00B6471B" w:rsidRDefault="00B6471B">
            <w:pPr>
              <w:pStyle w:val="ConsPlusNormal"/>
            </w:pPr>
          </w:p>
        </w:tc>
      </w:tr>
      <w:tr w:rsidR="00B6471B">
        <w:tblPrEx>
          <w:tblBorders>
            <w:right w:val="single" w:sz="4" w:space="0" w:color="auto"/>
          </w:tblBorders>
        </w:tblPrEx>
        <w:tc>
          <w:tcPr>
            <w:tcW w:w="2062" w:type="dxa"/>
            <w:tcBorders>
              <w:left w:val="nil"/>
              <w:bottom w:val="nil"/>
            </w:tcBorders>
          </w:tcPr>
          <w:p w:rsidR="00B6471B" w:rsidRDefault="00B6471B">
            <w:pPr>
              <w:pStyle w:val="ConsPlusNormal"/>
              <w:jc w:val="right"/>
            </w:pPr>
            <w:r>
              <w:t>Итого</w:t>
            </w:r>
          </w:p>
        </w:tc>
        <w:tc>
          <w:tcPr>
            <w:tcW w:w="1386" w:type="dxa"/>
          </w:tcPr>
          <w:p w:rsidR="00B6471B" w:rsidRDefault="00B6471B">
            <w:pPr>
              <w:pStyle w:val="ConsPlusNormal"/>
            </w:pPr>
          </w:p>
        </w:tc>
        <w:tc>
          <w:tcPr>
            <w:tcW w:w="1316" w:type="dxa"/>
          </w:tcPr>
          <w:p w:rsidR="00B6471B" w:rsidRDefault="00B6471B">
            <w:pPr>
              <w:pStyle w:val="ConsPlusNormal"/>
            </w:pPr>
          </w:p>
        </w:tc>
        <w:tc>
          <w:tcPr>
            <w:tcW w:w="1455" w:type="dxa"/>
          </w:tcPr>
          <w:p w:rsidR="00B6471B" w:rsidRDefault="00B6471B">
            <w:pPr>
              <w:pStyle w:val="ConsPlusNormal"/>
            </w:pPr>
          </w:p>
        </w:tc>
        <w:tc>
          <w:tcPr>
            <w:tcW w:w="951" w:type="dxa"/>
          </w:tcPr>
          <w:p w:rsidR="00B6471B" w:rsidRDefault="00B6471B">
            <w:pPr>
              <w:pStyle w:val="ConsPlusNormal"/>
            </w:pPr>
          </w:p>
        </w:tc>
        <w:tc>
          <w:tcPr>
            <w:tcW w:w="1219" w:type="dxa"/>
          </w:tcPr>
          <w:p w:rsidR="00B6471B" w:rsidRDefault="00B6471B">
            <w:pPr>
              <w:pStyle w:val="ConsPlusNormal"/>
            </w:pPr>
          </w:p>
        </w:tc>
        <w:tc>
          <w:tcPr>
            <w:tcW w:w="1250"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3.3.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59"/>
        <w:gridCol w:w="2172"/>
        <w:gridCol w:w="2021"/>
        <w:gridCol w:w="2287"/>
      </w:tblGrid>
      <w:tr w:rsidR="00B6471B">
        <w:tc>
          <w:tcPr>
            <w:tcW w:w="3159" w:type="dxa"/>
            <w:tcBorders>
              <w:left w:val="nil"/>
            </w:tcBorders>
          </w:tcPr>
          <w:p w:rsidR="00B6471B" w:rsidRDefault="00B6471B">
            <w:pPr>
              <w:pStyle w:val="ConsPlusNormal"/>
              <w:jc w:val="center"/>
            </w:pPr>
            <w:r>
              <w:t>Код по БК</w:t>
            </w:r>
          </w:p>
        </w:tc>
        <w:tc>
          <w:tcPr>
            <w:tcW w:w="2172" w:type="dxa"/>
          </w:tcPr>
          <w:p w:rsidR="00B6471B" w:rsidRDefault="00B6471B">
            <w:pPr>
              <w:pStyle w:val="ConsPlusNormal"/>
              <w:jc w:val="center"/>
            </w:pPr>
            <w:r>
              <w:t>Поступления</w:t>
            </w:r>
          </w:p>
        </w:tc>
        <w:tc>
          <w:tcPr>
            <w:tcW w:w="2021" w:type="dxa"/>
          </w:tcPr>
          <w:p w:rsidR="00B6471B" w:rsidRDefault="00B6471B">
            <w:pPr>
              <w:pStyle w:val="ConsPlusNormal"/>
              <w:jc w:val="center"/>
            </w:pPr>
            <w:r>
              <w:t>Возвраты</w:t>
            </w:r>
          </w:p>
        </w:tc>
        <w:tc>
          <w:tcPr>
            <w:tcW w:w="2287" w:type="dxa"/>
            <w:tcBorders>
              <w:right w:val="nil"/>
            </w:tcBorders>
          </w:tcPr>
          <w:p w:rsidR="00B6471B" w:rsidRDefault="00B6471B">
            <w:pPr>
              <w:pStyle w:val="ConsPlusNormal"/>
            </w:pPr>
            <w:r>
              <w:t>Итого (гр. 2 - гр. 3)</w:t>
            </w:r>
          </w:p>
        </w:tc>
      </w:tr>
      <w:tr w:rsidR="00B6471B">
        <w:tc>
          <w:tcPr>
            <w:tcW w:w="3159" w:type="dxa"/>
            <w:tcBorders>
              <w:left w:val="nil"/>
            </w:tcBorders>
          </w:tcPr>
          <w:p w:rsidR="00B6471B" w:rsidRDefault="00B6471B">
            <w:pPr>
              <w:pStyle w:val="ConsPlusNormal"/>
              <w:jc w:val="center"/>
            </w:pPr>
            <w:r>
              <w:t>1</w:t>
            </w:r>
          </w:p>
        </w:tc>
        <w:tc>
          <w:tcPr>
            <w:tcW w:w="2172" w:type="dxa"/>
          </w:tcPr>
          <w:p w:rsidR="00B6471B" w:rsidRDefault="00B6471B">
            <w:pPr>
              <w:pStyle w:val="ConsPlusNormal"/>
              <w:jc w:val="center"/>
            </w:pPr>
            <w:r>
              <w:t>2</w:t>
            </w:r>
          </w:p>
        </w:tc>
        <w:tc>
          <w:tcPr>
            <w:tcW w:w="2021" w:type="dxa"/>
          </w:tcPr>
          <w:p w:rsidR="00B6471B" w:rsidRDefault="00B6471B">
            <w:pPr>
              <w:pStyle w:val="ConsPlusNormal"/>
              <w:jc w:val="center"/>
            </w:pPr>
            <w:r>
              <w:t>3</w:t>
            </w:r>
          </w:p>
        </w:tc>
        <w:tc>
          <w:tcPr>
            <w:tcW w:w="2287"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3159" w:type="dxa"/>
          </w:tcPr>
          <w:p w:rsidR="00B6471B" w:rsidRDefault="00B6471B">
            <w:pPr>
              <w:pStyle w:val="ConsPlusNormal"/>
            </w:pPr>
          </w:p>
        </w:tc>
        <w:tc>
          <w:tcPr>
            <w:tcW w:w="2172" w:type="dxa"/>
          </w:tcPr>
          <w:p w:rsidR="00B6471B" w:rsidRDefault="00B6471B">
            <w:pPr>
              <w:pStyle w:val="ConsPlusNormal"/>
            </w:pPr>
          </w:p>
        </w:tc>
        <w:tc>
          <w:tcPr>
            <w:tcW w:w="2021" w:type="dxa"/>
          </w:tcPr>
          <w:p w:rsidR="00B6471B" w:rsidRDefault="00B6471B">
            <w:pPr>
              <w:pStyle w:val="ConsPlusNormal"/>
            </w:pPr>
          </w:p>
        </w:tc>
        <w:tc>
          <w:tcPr>
            <w:tcW w:w="2287" w:type="dxa"/>
          </w:tcPr>
          <w:p w:rsidR="00B6471B" w:rsidRDefault="00B6471B">
            <w:pPr>
              <w:pStyle w:val="ConsPlusNormal"/>
            </w:pPr>
          </w:p>
        </w:tc>
      </w:tr>
      <w:tr w:rsidR="00B6471B">
        <w:tblPrEx>
          <w:tblBorders>
            <w:left w:val="single" w:sz="4" w:space="0" w:color="auto"/>
            <w:right w:val="single" w:sz="4" w:space="0" w:color="auto"/>
          </w:tblBorders>
        </w:tblPrEx>
        <w:tc>
          <w:tcPr>
            <w:tcW w:w="3159" w:type="dxa"/>
          </w:tcPr>
          <w:p w:rsidR="00B6471B" w:rsidRDefault="00B6471B">
            <w:pPr>
              <w:pStyle w:val="ConsPlusNormal"/>
            </w:pPr>
          </w:p>
        </w:tc>
        <w:tc>
          <w:tcPr>
            <w:tcW w:w="2172" w:type="dxa"/>
          </w:tcPr>
          <w:p w:rsidR="00B6471B" w:rsidRDefault="00B6471B">
            <w:pPr>
              <w:pStyle w:val="ConsPlusNormal"/>
            </w:pPr>
          </w:p>
        </w:tc>
        <w:tc>
          <w:tcPr>
            <w:tcW w:w="2021" w:type="dxa"/>
          </w:tcPr>
          <w:p w:rsidR="00B6471B" w:rsidRDefault="00B6471B">
            <w:pPr>
              <w:pStyle w:val="ConsPlusNormal"/>
            </w:pPr>
          </w:p>
        </w:tc>
        <w:tc>
          <w:tcPr>
            <w:tcW w:w="2287" w:type="dxa"/>
          </w:tcPr>
          <w:p w:rsidR="00B6471B" w:rsidRDefault="00B6471B">
            <w:pPr>
              <w:pStyle w:val="ConsPlusNormal"/>
            </w:pPr>
          </w:p>
        </w:tc>
      </w:tr>
      <w:tr w:rsidR="00B6471B">
        <w:tblPrEx>
          <w:tblBorders>
            <w:right w:val="single" w:sz="4" w:space="0" w:color="auto"/>
          </w:tblBorders>
        </w:tblPrEx>
        <w:tc>
          <w:tcPr>
            <w:tcW w:w="3159" w:type="dxa"/>
            <w:tcBorders>
              <w:left w:val="nil"/>
              <w:bottom w:val="nil"/>
            </w:tcBorders>
          </w:tcPr>
          <w:p w:rsidR="00B6471B" w:rsidRDefault="00B6471B">
            <w:pPr>
              <w:pStyle w:val="ConsPlusNormal"/>
              <w:jc w:val="right"/>
            </w:pPr>
            <w:r>
              <w:t>Итого</w:t>
            </w:r>
          </w:p>
        </w:tc>
        <w:tc>
          <w:tcPr>
            <w:tcW w:w="2172" w:type="dxa"/>
          </w:tcPr>
          <w:p w:rsidR="00B6471B" w:rsidRDefault="00B6471B">
            <w:pPr>
              <w:pStyle w:val="ConsPlusNormal"/>
            </w:pPr>
          </w:p>
        </w:tc>
        <w:tc>
          <w:tcPr>
            <w:tcW w:w="2021" w:type="dxa"/>
          </w:tcPr>
          <w:p w:rsidR="00B6471B" w:rsidRDefault="00B6471B">
            <w:pPr>
              <w:pStyle w:val="ConsPlusNormal"/>
            </w:pPr>
          </w:p>
        </w:tc>
        <w:tc>
          <w:tcPr>
            <w:tcW w:w="2287"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43"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45" w:name="P9378"/>
      <w:bookmarkEnd w:id="145"/>
      <w:r>
        <w:t xml:space="preserve">                             ОТЧЕТ О СОСТОЯНИИ</w:t>
      </w:r>
    </w:p>
    <w:p w:rsidR="00B6471B" w:rsidRDefault="00B6471B">
      <w:pPr>
        <w:pStyle w:val="ConsPlusNonformat"/>
        <w:jc w:val="both"/>
      </w:pPr>
      <w:r>
        <w:t xml:space="preserve">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0531794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4"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6"/>
        <w:gridCol w:w="940"/>
        <w:gridCol w:w="940"/>
        <w:gridCol w:w="940"/>
        <w:gridCol w:w="941"/>
        <w:gridCol w:w="940"/>
        <w:gridCol w:w="940"/>
        <w:gridCol w:w="940"/>
        <w:gridCol w:w="941"/>
        <w:gridCol w:w="929"/>
        <w:gridCol w:w="930"/>
        <w:gridCol w:w="929"/>
        <w:gridCol w:w="930"/>
      </w:tblGrid>
      <w:tr w:rsidR="00B6471B">
        <w:tc>
          <w:tcPr>
            <w:tcW w:w="1876" w:type="dxa"/>
            <w:vMerge w:val="restart"/>
            <w:tcBorders>
              <w:left w:val="nil"/>
            </w:tcBorders>
          </w:tcPr>
          <w:p w:rsidR="00B6471B" w:rsidRDefault="00B6471B">
            <w:pPr>
              <w:pStyle w:val="ConsPlusNormal"/>
              <w:jc w:val="center"/>
            </w:pPr>
            <w:r>
              <w:t>Наименование показателя</w:t>
            </w:r>
          </w:p>
        </w:tc>
        <w:tc>
          <w:tcPr>
            <w:tcW w:w="3761" w:type="dxa"/>
            <w:gridSpan w:val="4"/>
          </w:tcPr>
          <w:p w:rsidR="00B6471B" w:rsidRDefault="00B6471B">
            <w:pPr>
              <w:pStyle w:val="ConsPlusNormal"/>
              <w:jc w:val="center"/>
            </w:pPr>
            <w:r>
              <w:t>Бюджетные ассигнования</w:t>
            </w:r>
          </w:p>
        </w:tc>
        <w:tc>
          <w:tcPr>
            <w:tcW w:w="3761" w:type="dxa"/>
            <w:gridSpan w:val="4"/>
          </w:tcPr>
          <w:p w:rsidR="00B6471B" w:rsidRDefault="00B6471B">
            <w:pPr>
              <w:pStyle w:val="ConsPlusNormal"/>
              <w:jc w:val="center"/>
            </w:pPr>
            <w:r>
              <w:t>Лимиты бюджетных обязательств</w:t>
            </w:r>
          </w:p>
        </w:tc>
        <w:tc>
          <w:tcPr>
            <w:tcW w:w="3718"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1876" w:type="dxa"/>
            <w:vMerge/>
            <w:tcBorders>
              <w:left w:val="nil"/>
            </w:tcBorders>
          </w:tcPr>
          <w:p w:rsidR="00B6471B" w:rsidRDefault="00B6471B"/>
        </w:tc>
        <w:tc>
          <w:tcPr>
            <w:tcW w:w="940" w:type="dxa"/>
            <w:vMerge w:val="restart"/>
          </w:tcPr>
          <w:p w:rsidR="00B6471B" w:rsidRDefault="00B6471B">
            <w:pPr>
              <w:pStyle w:val="ConsPlusNormal"/>
              <w:jc w:val="center"/>
            </w:pPr>
            <w:r>
              <w:t>на ____ год</w:t>
            </w:r>
          </w:p>
        </w:tc>
        <w:tc>
          <w:tcPr>
            <w:tcW w:w="940" w:type="dxa"/>
            <w:vMerge w:val="restart"/>
          </w:tcPr>
          <w:p w:rsidR="00B6471B" w:rsidRDefault="00B6471B">
            <w:pPr>
              <w:pStyle w:val="ConsPlusNormal"/>
              <w:jc w:val="center"/>
            </w:pPr>
            <w:r>
              <w:t>на ____ год</w:t>
            </w:r>
          </w:p>
        </w:tc>
        <w:tc>
          <w:tcPr>
            <w:tcW w:w="940" w:type="dxa"/>
            <w:vMerge w:val="restart"/>
          </w:tcPr>
          <w:p w:rsidR="00B6471B" w:rsidRDefault="00B6471B">
            <w:pPr>
              <w:pStyle w:val="ConsPlusNormal"/>
              <w:jc w:val="center"/>
            </w:pPr>
            <w:r>
              <w:t>на ____ год</w:t>
            </w:r>
          </w:p>
        </w:tc>
        <w:tc>
          <w:tcPr>
            <w:tcW w:w="941" w:type="dxa"/>
            <w:vMerge w:val="restart"/>
          </w:tcPr>
          <w:p w:rsidR="00B6471B" w:rsidRDefault="00B6471B">
            <w:pPr>
              <w:pStyle w:val="ConsPlusNormal"/>
              <w:jc w:val="center"/>
            </w:pPr>
            <w:r>
              <w:t>на ____ год</w:t>
            </w:r>
          </w:p>
        </w:tc>
        <w:tc>
          <w:tcPr>
            <w:tcW w:w="940" w:type="dxa"/>
            <w:vMerge w:val="restart"/>
          </w:tcPr>
          <w:p w:rsidR="00B6471B" w:rsidRDefault="00B6471B">
            <w:pPr>
              <w:pStyle w:val="ConsPlusNormal"/>
              <w:jc w:val="center"/>
            </w:pPr>
            <w:r>
              <w:t>на ____ год</w:t>
            </w:r>
          </w:p>
        </w:tc>
        <w:tc>
          <w:tcPr>
            <w:tcW w:w="940" w:type="dxa"/>
            <w:vMerge w:val="restart"/>
          </w:tcPr>
          <w:p w:rsidR="00B6471B" w:rsidRDefault="00B6471B">
            <w:pPr>
              <w:pStyle w:val="ConsPlusNormal"/>
              <w:jc w:val="center"/>
            </w:pPr>
            <w:r>
              <w:t>на ____ год</w:t>
            </w:r>
          </w:p>
        </w:tc>
        <w:tc>
          <w:tcPr>
            <w:tcW w:w="940" w:type="dxa"/>
            <w:vMerge w:val="restart"/>
          </w:tcPr>
          <w:p w:rsidR="00B6471B" w:rsidRDefault="00B6471B">
            <w:pPr>
              <w:pStyle w:val="ConsPlusNormal"/>
              <w:jc w:val="center"/>
            </w:pPr>
            <w:r>
              <w:t>на ____ год</w:t>
            </w:r>
          </w:p>
        </w:tc>
        <w:tc>
          <w:tcPr>
            <w:tcW w:w="941" w:type="dxa"/>
            <w:vMerge w:val="restart"/>
          </w:tcPr>
          <w:p w:rsidR="00B6471B" w:rsidRDefault="00B6471B">
            <w:pPr>
              <w:pStyle w:val="ConsPlusNormal"/>
              <w:jc w:val="center"/>
            </w:pPr>
            <w:r>
              <w:t>на ____ год</w:t>
            </w:r>
          </w:p>
        </w:tc>
        <w:tc>
          <w:tcPr>
            <w:tcW w:w="1859" w:type="dxa"/>
            <w:gridSpan w:val="2"/>
          </w:tcPr>
          <w:p w:rsidR="00B6471B" w:rsidRDefault="00B6471B">
            <w:pPr>
              <w:pStyle w:val="ConsPlusNormal"/>
              <w:jc w:val="center"/>
            </w:pPr>
            <w:r>
              <w:t>за исключением связанных кредитов</w:t>
            </w:r>
          </w:p>
        </w:tc>
        <w:tc>
          <w:tcPr>
            <w:tcW w:w="1859" w:type="dxa"/>
            <w:gridSpan w:val="2"/>
            <w:tcBorders>
              <w:right w:val="nil"/>
            </w:tcBorders>
          </w:tcPr>
          <w:p w:rsidR="00B6471B" w:rsidRDefault="00B6471B">
            <w:pPr>
              <w:pStyle w:val="ConsPlusNormal"/>
              <w:jc w:val="center"/>
            </w:pPr>
            <w:r>
              <w:t>за счет связанных кредитов</w:t>
            </w:r>
          </w:p>
        </w:tc>
      </w:tr>
      <w:tr w:rsidR="00B6471B">
        <w:tc>
          <w:tcPr>
            <w:tcW w:w="1876" w:type="dxa"/>
            <w:vMerge/>
            <w:tcBorders>
              <w:left w:val="nil"/>
            </w:tcBorders>
          </w:tcPr>
          <w:p w:rsidR="00B6471B" w:rsidRDefault="00B6471B"/>
        </w:tc>
        <w:tc>
          <w:tcPr>
            <w:tcW w:w="940" w:type="dxa"/>
            <w:vMerge/>
          </w:tcPr>
          <w:p w:rsidR="00B6471B" w:rsidRDefault="00B6471B"/>
        </w:tc>
        <w:tc>
          <w:tcPr>
            <w:tcW w:w="940" w:type="dxa"/>
            <w:vMerge/>
          </w:tcPr>
          <w:p w:rsidR="00B6471B" w:rsidRDefault="00B6471B"/>
        </w:tc>
        <w:tc>
          <w:tcPr>
            <w:tcW w:w="940" w:type="dxa"/>
            <w:vMerge/>
          </w:tcPr>
          <w:p w:rsidR="00B6471B" w:rsidRDefault="00B6471B"/>
        </w:tc>
        <w:tc>
          <w:tcPr>
            <w:tcW w:w="941" w:type="dxa"/>
            <w:vMerge/>
          </w:tcPr>
          <w:p w:rsidR="00B6471B" w:rsidRDefault="00B6471B"/>
        </w:tc>
        <w:tc>
          <w:tcPr>
            <w:tcW w:w="940" w:type="dxa"/>
            <w:vMerge/>
          </w:tcPr>
          <w:p w:rsidR="00B6471B" w:rsidRDefault="00B6471B"/>
        </w:tc>
        <w:tc>
          <w:tcPr>
            <w:tcW w:w="940" w:type="dxa"/>
            <w:vMerge/>
          </w:tcPr>
          <w:p w:rsidR="00B6471B" w:rsidRDefault="00B6471B"/>
        </w:tc>
        <w:tc>
          <w:tcPr>
            <w:tcW w:w="940" w:type="dxa"/>
            <w:vMerge/>
          </w:tcPr>
          <w:p w:rsidR="00B6471B" w:rsidRDefault="00B6471B"/>
        </w:tc>
        <w:tc>
          <w:tcPr>
            <w:tcW w:w="941" w:type="dxa"/>
            <w:vMerge/>
          </w:tcPr>
          <w:p w:rsidR="00B6471B" w:rsidRDefault="00B6471B"/>
        </w:tc>
        <w:tc>
          <w:tcPr>
            <w:tcW w:w="929" w:type="dxa"/>
          </w:tcPr>
          <w:p w:rsidR="00B6471B" w:rsidRDefault="00B6471B">
            <w:pPr>
              <w:pStyle w:val="ConsPlusNormal"/>
              <w:jc w:val="center"/>
            </w:pPr>
            <w:r>
              <w:t>на ____ год</w:t>
            </w:r>
          </w:p>
        </w:tc>
        <w:tc>
          <w:tcPr>
            <w:tcW w:w="930" w:type="dxa"/>
          </w:tcPr>
          <w:p w:rsidR="00B6471B" w:rsidRDefault="00B6471B">
            <w:pPr>
              <w:pStyle w:val="ConsPlusNormal"/>
              <w:jc w:val="center"/>
            </w:pPr>
            <w:r>
              <w:t>на ____ год</w:t>
            </w:r>
          </w:p>
        </w:tc>
        <w:tc>
          <w:tcPr>
            <w:tcW w:w="929" w:type="dxa"/>
          </w:tcPr>
          <w:p w:rsidR="00B6471B" w:rsidRDefault="00B6471B">
            <w:pPr>
              <w:pStyle w:val="ConsPlusNormal"/>
              <w:jc w:val="center"/>
            </w:pPr>
            <w:r>
              <w:t>на ____ год</w:t>
            </w:r>
          </w:p>
        </w:tc>
        <w:tc>
          <w:tcPr>
            <w:tcW w:w="930" w:type="dxa"/>
            <w:tcBorders>
              <w:right w:val="nil"/>
            </w:tcBorders>
          </w:tcPr>
          <w:p w:rsidR="00B6471B" w:rsidRDefault="00B6471B">
            <w:pPr>
              <w:pStyle w:val="ConsPlusNormal"/>
              <w:jc w:val="center"/>
            </w:pPr>
            <w:r>
              <w:t>на ____ год</w:t>
            </w:r>
          </w:p>
        </w:tc>
      </w:tr>
      <w:tr w:rsidR="00B6471B">
        <w:tc>
          <w:tcPr>
            <w:tcW w:w="1876" w:type="dxa"/>
            <w:tcBorders>
              <w:left w:val="nil"/>
            </w:tcBorders>
          </w:tcPr>
          <w:p w:rsidR="00B6471B" w:rsidRDefault="00B6471B">
            <w:pPr>
              <w:pStyle w:val="ConsPlusNormal"/>
              <w:jc w:val="center"/>
            </w:pPr>
            <w:r>
              <w:t>1</w:t>
            </w:r>
          </w:p>
        </w:tc>
        <w:tc>
          <w:tcPr>
            <w:tcW w:w="940" w:type="dxa"/>
          </w:tcPr>
          <w:p w:rsidR="00B6471B" w:rsidRDefault="00B6471B">
            <w:pPr>
              <w:pStyle w:val="ConsPlusNormal"/>
              <w:jc w:val="center"/>
            </w:pPr>
            <w:r>
              <w:t>2</w:t>
            </w:r>
          </w:p>
        </w:tc>
        <w:tc>
          <w:tcPr>
            <w:tcW w:w="940" w:type="dxa"/>
          </w:tcPr>
          <w:p w:rsidR="00B6471B" w:rsidRDefault="00B6471B">
            <w:pPr>
              <w:pStyle w:val="ConsPlusNormal"/>
              <w:jc w:val="center"/>
            </w:pPr>
            <w:r>
              <w:t>3</w:t>
            </w:r>
          </w:p>
        </w:tc>
        <w:tc>
          <w:tcPr>
            <w:tcW w:w="940" w:type="dxa"/>
          </w:tcPr>
          <w:p w:rsidR="00B6471B" w:rsidRDefault="00B6471B">
            <w:pPr>
              <w:pStyle w:val="ConsPlusNormal"/>
              <w:jc w:val="center"/>
            </w:pPr>
            <w:r>
              <w:t>4</w:t>
            </w:r>
          </w:p>
        </w:tc>
        <w:tc>
          <w:tcPr>
            <w:tcW w:w="941" w:type="dxa"/>
          </w:tcPr>
          <w:p w:rsidR="00B6471B" w:rsidRDefault="00B6471B">
            <w:pPr>
              <w:pStyle w:val="ConsPlusNormal"/>
              <w:jc w:val="center"/>
            </w:pPr>
            <w:r>
              <w:t>5</w:t>
            </w:r>
          </w:p>
        </w:tc>
        <w:tc>
          <w:tcPr>
            <w:tcW w:w="940" w:type="dxa"/>
          </w:tcPr>
          <w:p w:rsidR="00B6471B" w:rsidRDefault="00B6471B">
            <w:pPr>
              <w:pStyle w:val="ConsPlusNormal"/>
              <w:jc w:val="center"/>
            </w:pPr>
            <w:r>
              <w:t>6</w:t>
            </w:r>
          </w:p>
        </w:tc>
        <w:tc>
          <w:tcPr>
            <w:tcW w:w="940" w:type="dxa"/>
          </w:tcPr>
          <w:p w:rsidR="00B6471B" w:rsidRDefault="00B6471B">
            <w:pPr>
              <w:pStyle w:val="ConsPlusNormal"/>
              <w:jc w:val="center"/>
            </w:pPr>
            <w:r>
              <w:t>7</w:t>
            </w:r>
          </w:p>
        </w:tc>
        <w:tc>
          <w:tcPr>
            <w:tcW w:w="940" w:type="dxa"/>
          </w:tcPr>
          <w:p w:rsidR="00B6471B" w:rsidRDefault="00B6471B">
            <w:pPr>
              <w:pStyle w:val="ConsPlusNormal"/>
              <w:jc w:val="center"/>
            </w:pPr>
            <w:r>
              <w:t>8</w:t>
            </w:r>
          </w:p>
        </w:tc>
        <w:tc>
          <w:tcPr>
            <w:tcW w:w="941" w:type="dxa"/>
          </w:tcPr>
          <w:p w:rsidR="00B6471B" w:rsidRDefault="00B6471B">
            <w:pPr>
              <w:pStyle w:val="ConsPlusNormal"/>
              <w:jc w:val="center"/>
            </w:pPr>
            <w:r>
              <w:t>9</w:t>
            </w:r>
          </w:p>
        </w:tc>
        <w:tc>
          <w:tcPr>
            <w:tcW w:w="929" w:type="dxa"/>
          </w:tcPr>
          <w:p w:rsidR="00B6471B" w:rsidRDefault="00B6471B">
            <w:pPr>
              <w:pStyle w:val="ConsPlusNormal"/>
              <w:jc w:val="center"/>
            </w:pPr>
            <w:r>
              <w:t>10</w:t>
            </w:r>
          </w:p>
        </w:tc>
        <w:tc>
          <w:tcPr>
            <w:tcW w:w="930" w:type="dxa"/>
          </w:tcPr>
          <w:p w:rsidR="00B6471B" w:rsidRDefault="00B6471B">
            <w:pPr>
              <w:pStyle w:val="ConsPlusNormal"/>
              <w:jc w:val="center"/>
            </w:pPr>
            <w:r>
              <w:t>11</w:t>
            </w:r>
          </w:p>
        </w:tc>
        <w:tc>
          <w:tcPr>
            <w:tcW w:w="929" w:type="dxa"/>
          </w:tcPr>
          <w:p w:rsidR="00B6471B" w:rsidRDefault="00B6471B">
            <w:pPr>
              <w:pStyle w:val="ConsPlusNormal"/>
              <w:jc w:val="center"/>
            </w:pPr>
            <w:r>
              <w:t>12</w:t>
            </w:r>
          </w:p>
        </w:tc>
        <w:tc>
          <w:tcPr>
            <w:tcW w:w="930" w:type="dxa"/>
            <w:tcBorders>
              <w:right w:val="nil"/>
            </w:tcBorders>
          </w:tcPr>
          <w:p w:rsidR="00B6471B" w:rsidRDefault="00B6471B">
            <w:pPr>
              <w:pStyle w:val="ConsPlusNormal"/>
              <w:jc w:val="center"/>
            </w:pPr>
            <w:r>
              <w:t>13</w:t>
            </w:r>
          </w:p>
        </w:tc>
      </w:tr>
      <w:tr w:rsidR="00B6471B">
        <w:tblPrEx>
          <w:tblBorders>
            <w:right w:val="single" w:sz="4" w:space="0" w:color="auto"/>
          </w:tblBorders>
        </w:tblPrEx>
        <w:tc>
          <w:tcPr>
            <w:tcW w:w="1876" w:type="dxa"/>
            <w:tcBorders>
              <w:left w:val="nil"/>
            </w:tcBorders>
          </w:tcPr>
          <w:p w:rsidR="00B6471B" w:rsidRDefault="00B6471B">
            <w:pPr>
              <w:pStyle w:val="ConsPlusNormal"/>
            </w:pPr>
            <w:r>
              <w:t>Остаток на отчетную дату</w:t>
            </w:r>
          </w:p>
        </w:tc>
        <w:tc>
          <w:tcPr>
            <w:tcW w:w="940" w:type="dxa"/>
          </w:tcPr>
          <w:p w:rsidR="00B6471B" w:rsidRDefault="00B6471B">
            <w:pPr>
              <w:pStyle w:val="ConsPlusNormal"/>
            </w:pPr>
          </w:p>
        </w:tc>
        <w:tc>
          <w:tcPr>
            <w:tcW w:w="940" w:type="dxa"/>
          </w:tcPr>
          <w:p w:rsidR="00B6471B" w:rsidRDefault="00B6471B">
            <w:pPr>
              <w:pStyle w:val="ConsPlusNormal"/>
            </w:pPr>
          </w:p>
        </w:tc>
        <w:tc>
          <w:tcPr>
            <w:tcW w:w="940" w:type="dxa"/>
          </w:tcPr>
          <w:p w:rsidR="00B6471B" w:rsidRDefault="00B6471B">
            <w:pPr>
              <w:pStyle w:val="ConsPlusNormal"/>
            </w:pPr>
          </w:p>
        </w:tc>
        <w:tc>
          <w:tcPr>
            <w:tcW w:w="941" w:type="dxa"/>
          </w:tcPr>
          <w:p w:rsidR="00B6471B" w:rsidRDefault="00B6471B">
            <w:pPr>
              <w:pStyle w:val="ConsPlusNormal"/>
            </w:pPr>
          </w:p>
        </w:tc>
        <w:tc>
          <w:tcPr>
            <w:tcW w:w="940" w:type="dxa"/>
          </w:tcPr>
          <w:p w:rsidR="00B6471B" w:rsidRDefault="00B6471B">
            <w:pPr>
              <w:pStyle w:val="ConsPlusNormal"/>
            </w:pPr>
          </w:p>
        </w:tc>
        <w:tc>
          <w:tcPr>
            <w:tcW w:w="940" w:type="dxa"/>
          </w:tcPr>
          <w:p w:rsidR="00B6471B" w:rsidRDefault="00B6471B">
            <w:pPr>
              <w:pStyle w:val="ConsPlusNormal"/>
            </w:pPr>
          </w:p>
        </w:tc>
        <w:tc>
          <w:tcPr>
            <w:tcW w:w="940" w:type="dxa"/>
          </w:tcPr>
          <w:p w:rsidR="00B6471B" w:rsidRDefault="00B6471B">
            <w:pPr>
              <w:pStyle w:val="ConsPlusNormal"/>
            </w:pPr>
          </w:p>
        </w:tc>
        <w:tc>
          <w:tcPr>
            <w:tcW w:w="941" w:type="dxa"/>
          </w:tcPr>
          <w:p w:rsidR="00B6471B" w:rsidRDefault="00B6471B">
            <w:pPr>
              <w:pStyle w:val="ConsPlusNormal"/>
            </w:pPr>
          </w:p>
        </w:tc>
        <w:tc>
          <w:tcPr>
            <w:tcW w:w="929" w:type="dxa"/>
          </w:tcPr>
          <w:p w:rsidR="00B6471B" w:rsidRDefault="00B6471B">
            <w:pPr>
              <w:pStyle w:val="ConsPlusNormal"/>
            </w:pPr>
          </w:p>
        </w:tc>
        <w:tc>
          <w:tcPr>
            <w:tcW w:w="930" w:type="dxa"/>
          </w:tcPr>
          <w:p w:rsidR="00B6471B" w:rsidRDefault="00B6471B">
            <w:pPr>
              <w:pStyle w:val="ConsPlusNormal"/>
            </w:pPr>
          </w:p>
        </w:tc>
        <w:tc>
          <w:tcPr>
            <w:tcW w:w="929" w:type="dxa"/>
          </w:tcPr>
          <w:p w:rsidR="00B6471B" w:rsidRDefault="00B6471B">
            <w:pPr>
              <w:pStyle w:val="ConsPlusNormal"/>
            </w:pPr>
          </w:p>
        </w:tc>
        <w:tc>
          <w:tcPr>
            <w:tcW w:w="930"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Доведенные бюджетные данные</w:t>
      </w:r>
    </w:p>
    <w:p w:rsidR="00B6471B" w:rsidRDefault="00B6471B">
      <w:pPr>
        <w:pStyle w:val="ConsPlusNonformat"/>
        <w:jc w:val="both"/>
      </w:pPr>
    </w:p>
    <w:p w:rsidR="00B6471B" w:rsidRDefault="00B6471B">
      <w:pPr>
        <w:pStyle w:val="ConsPlusNonformat"/>
        <w:jc w:val="both"/>
      </w:pPr>
      <w:bookmarkStart w:id="146" w:name="P9464"/>
      <w:bookmarkEnd w:id="146"/>
      <w:r>
        <w:t xml:space="preserve">                          1.2.1.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50"/>
        <w:gridCol w:w="686"/>
        <w:gridCol w:w="1190"/>
        <w:gridCol w:w="928"/>
        <w:gridCol w:w="928"/>
        <w:gridCol w:w="929"/>
        <w:gridCol w:w="700"/>
        <w:gridCol w:w="1176"/>
        <w:gridCol w:w="952"/>
        <w:gridCol w:w="938"/>
        <w:gridCol w:w="952"/>
      </w:tblGrid>
      <w:tr w:rsidR="00B6471B">
        <w:tc>
          <w:tcPr>
            <w:tcW w:w="1950" w:type="dxa"/>
            <w:vMerge w:val="restart"/>
            <w:tcBorders>
              <w:left w:val="nil"/>
            </w:tcBorders>
          </w:tcPr>
          <w:p w:rsidR="00B6471B" w:rsidRDefault="00B6471B">
            <w:pPr>
              <w:pStyle w:val="ConsPlusNormal"/>
              <w:jc w:val="center"/>
            </w:pPr>
            <w:r>
              <w:t>Код по БК</w:t>
            </w:r>
          </w:p>
        </w:tc>
        <w:tc>
          <w:tcPr>
            <w:tcW w:w="4661" w:type="dxa"/>
            <w:gridSpan w:val="5"/>
          </w:tcPr>
          <w:p w:rsidR="00B6471B" w:rsidRDefault="00B6471B">
            <w:pPr>
              <w:pStyle w:val="ConsPlusNormal"/>
              <w:jc w:val="center"/>
            </w:pPr>
            <w:r>
              <w:t>Бюджетные ассигнования</w:t>
            </w:r>
          </w:p>
        </w:tc>
        <w:tc>
          <w:tcPr>
            <w:tcW w:w="4718" w:type="dxa"/>
            <w:gridSpan w:val="5"/>
            <w:tcBorders>
              <w:right w:val="nil"/>
            </w:tcBorders>
          </w:tcPr>
          <w:p w:rsidR="00B6471B" w:rsidRDefault="00B6471B">
            <w:pPr>
              <w:pStyle w:val="ConsPlusNormal"/>
              <w:jc w:val="center"/>
            </w:pPr>
            <w:r>
              <w:t>Лимиты бюджетных обязательств</w:t>
            </w:r>
          </w:p>
        </w:tc>
      </w:tr>
      <w:tr w:rsidR="00B6471B">
        <w:tc>
          <w:tcPr>
            <w:tcW w:w="1950" w:type="dxa"/>
            <w:vMerge/>
            <w:tcBorders>
              <w:left w:val="nil"/>
            </w:tcBorders>
          </w:tcPr>
          <w:p w:rsidR="00B6471B" w:rsidRDefault="00B6471B"/>
        </w:tc>
        <w:tc>
          <w:tcPr>
            <w:tcW w:w="1876" w:type="dxa"/>
            <w:gridSpan w:val="2"/>
          </w:tcPr>
          <w:p w:rsidR="00B6471B" w:rsidRDefault="00B6471B">
            <w:pPr>
              <w:pStyle w:val="ConsPlusNormal"/>
              <w:jc w:val="center"/>
            </w:pPr>
            <w:r>
              <w:t>на ____ год</w:t>
            </w:r>
          </w:p>
        </w:tc>
        <w:tc>
          <w:tcPr>
            <w:tcW w:w="928" w:type="dxa"/>
            <w:vMerge w:val="restart"/>
          </w:tcPr>
          <w:p w:rsidR="00B6471B" w:rsidRDefault="00B6471B">
            <w:pPr>
              <w:pStyle w:val="ConsPlusNormal"/>
              <w:jc w:val="center"/>
            </w:pPr>
            <w:r>
              <w:t>на ____ год</w:t>
            </w:r>
          </w:p>
        </w:tc>
        <w:tc>
          <w:tcPr>
            <w:tcW w:w="928" w:type="dxa"/>
            <w:vMerge w:val="restart"/>
          </w:tcPr>
          <w:p w:rsidR="00B6471B" w:rsidRDefault="00B6471B">
            <w:pPr>
              <w:pStyle w:val="ConsPlusNormal"/>
              <w:jc w:val="center"/>
            </w:pPr>
            <w:r>
              <w:t>на ____ год</w:t>
            </w:r>
          </w:p>
        </w:tc>
        <w:tc>
          <w:tcPr>
            <w:tcW w:w="929" w:type="dxa"/>
            <w:vMerge w:val="restart"/>
          </w:tcPr>
          <w:p w:rsidR="00B6471B" w:rsidRDefault="00B6471B">
            <w:pPr>
              <w:pStyle w:val="ConsPlusNormal"/>
              <w:jc w:val="center"/>
            </w:pPr>
            <w:r>
              <w:t>на ____ год</w:t>
            </w:r>
          </w:p>
        </w:tc>
        <w:tc>
          <w:tcPr>
            <w:tcW w:w="1876" w:type="dxa"/>
            <w:gridSpan w:val="2"/>
          </w:tcPr>
          <w:p w:rsidR="00B6471B" w:rsidRDefault="00B6471B">
            <w:pPr>
              <w:pStyle w:val="ConsPlusNormal"/>
              <w:jc w:val="center"/>
            </w:pPr>
            <w:r>
              <w:t>на ____ год</w:t>
            </w:r>
          </w:p>
        </w:tc>
        <w:tc>
          <w:tcPr>
            <w:tcW w:w="952" w:type="dxa"/>
            <w:vMerge w:val="restart"/>
          </w:tcPr>
          <w:p w:rsidR="00B6471B" w:rsidRDefault="00B6471B">
            <w:pPr>
              <w:pStyle w:val="ConsPlusNormal"/>
              <w:jc w:val="center"/>
            </w:pPr>
            <w:r>
              <w:t>на ____ год</w:t>
            </w:r>
          </w:p>
        </w:tc>
        <w:tc>
          <w:tcPr>
            <w:tcW w:w="938" w:type="dxa"/>
            <w:vMerge w:val="restart"/>
          </w:tcPr>
          <w:p w:rsidR="00B6471B" w:rsidRDefault="00B6471B">
            <w:pPr>
              <w:pStyle w:val="ConsPlusNormal"/>
              <w:jc w:val="center"/>
            </w:pPr>
            <w:r>
              <w:t>на ____ год</w:t>
            </w:r>
          </w:p>
        </w:tc>
        <w:tc>
          <w:tcPr>
            <w:tcW w:w="952" w:type="dxa"/>
            <w:vMerge w:val="restart"/>
            <w:tcBorders>
              <w:right w:val="nil"/>
            </w:tcBorders>
          </w:tcPr>
          <w:p w:rsidR="00B6471B" w:rsidRDefault="00B6471B">
            <w:pPr>
              <w:pStyle w:val="ConsPlusNormal"/>
              <w:jc w:val="center"/>
            </w:pPr>
            <w:r>
              <w:t>на ____ год</w:t>
            </w:r>
          </w:p>
        </w:tc>
      </w:tr>
      <w:tr w:rsidR="00B6471B">
        <w:tc>
          <w:tcPr>
            <w:tcW w:w="1950" w:type="dxa"/>
            <w:vMerge/>
            <w:tcBorders>
              <w:left w:val="nil"/>
            </w:tcBorders>
          </w:tcPr>
          <w:p w:rsidR="00B6471B" w:rsidRDefault="00B6471B"/>
        </w:tc>
        <w:tc>
          <w:tcPr>
            <w:tcW w:w="686" w:type="dxa"/>
          </w:tcPr>
          <w:p w:rsidR="00B6471B" w:rsidRDefault="00B6471B">
            <w:pPr>
              <w:pStyle w:val="ConsPlusNormal"/>
              <w:jc w:val="center"/>
            </w:pPr>
            <w:r>
              <w:t>всего</w:t>
            </w:r>
          </w:p>
        </w:tc>
        <w:tc>
          <w:tcPr>
            <w:tcW w:w="1190" w:type="dxa"/>
          </w:tcPr>
          <w:p w:rsidR="00B6471B" w:rsidRDefault="00B6471B">
            <w:pPr>
              <w:pStyle w:val="ConsPlusNormal"/>
              <w:jc w:val="center"/>
            </w:pPr>
            <w:r>
              <w:t>из них с отложенной датой ввода в действие</w:t>
            </w:r>
          </w:p>
        </w:tc>
        <w:tc>
          <w:tcPr>
            <w:tcW w:w="928" w:type="dxa"/>
            <w:vMerge/>
          </w:tcPr>
          <w:p w:rsidR="00B6471B" w:rsidRDefault="00B6471B"/>
        </w:tc>
        <w:tc>
          <w:tcPr>
            <w:tcW w:w="928" w:type="dxa"/>
            <w:vMerge/>
          </w:tcPr>
          <w:p w:rsidR="00B6471B" w:rsidRDefault="00B6471B"/>
        </w:tc>
        <w:tc>
          <w:tcPr>
            <w:tcW w:w="929" w:type="dxa"/>
            <w:vMerge/>
          </w:tcPr>
          <w:p w:rsidR="00B6471B" w:rsidRDefault="00B6471B"/>
        </w:tc>
        <w:tc>
          <w:tcPr>
            <w:tcW w:w="700" w:type="dxa"/>
          </w:tcPr>
          <w:p w:rsidR="00B6471B" w:rsidRDefault="00B6471B">
            <w:pPr>
              <w:pStyle w:val="ConsPlusNormal"/>
              <w:jc w:val="center"/>
            </w:pPr>
            <w:r>
              <w:t>всего</w:t>
            </w:r>
          </w:p>
        </w:tc>
        <w:tc>
          <w:tcPr>
            <w:tcW w:w="1176" w:type="dxa"/>
          </w:tcPr>
          <w:p w:rsidR="00B6471B" w:rsidRDefault="00B6471B">
            <w:pPr>
              <w:pStyle w:val="ConsPlusNormal"/>
              <w:jc w:val="center"/>
            </w:pPr>
            <w:r>
              <w:t>из них с отложенной датой ввода в действие</w:t>
            </w:r>
          </w:p>
        </w:tc>
        <w:tc>
          <w:tcPr>
            <w:tcW w:w="952" w:type="dxa"/>
            <w:vMerge/>
          </w:tcPr>
          <w:p w:rsidR="00B6471B" w:rsidRDefault="00B6471B"/>
        </w:tc>
        <w:tc>
          <w:tcPr>
            <w:tcW w:w="938" w:type="dxa"/>
            <w:vMerge/>
          </w:tcPr>
          <w:p w:rsidR="00B6471B" w:rsidRDefault="00B6471B"/>
        </w:tc>
        <w:tc>
          <w:tcPr>
            <w:tcW w:w="952" w:type="dxa"/>
            <w:vMerge/>
            <w:tcBorders>
              <w:right w:val="nil"/>
            </w:tcBorders>
          </w:tcPr>
          <w:p w:rsidR="00B6471B" w:rsidRDefault="00B6471B"/>
        </w:tc>
      </w:tr>
      <w:tr w:rsidR="00B6471B">
        <w:tc>
          <w:tcPr>
            <w:tcW w:w="1950" w:type="dxa"/>
            <w:tcBorders>
              <w:left w:val="nil"/>
            </w:tcBorders>
          </w:tcPr>
          <w:p w:rsidR="00B6471B" w:rsidRDefault="00B6471B">
            <w:pPr>
              <w:pStyle w:val="ConsPlusNormal"/>
              <w:jc w:val="center"/>
            </w:pPr>
            <w:r>
              <w:t>1</w:t>
            </w:r>
          </w:p>
        </w:tc>
        <w:tc>
          <w:tcPr>
            <w:tcW w:w="686" w:type="dxa"/>
          </w:tcPr>
          <w:p w:rsidR="00B6471B" w:rsidRDefault="00B6471B">
            <w:pPr>
              <w:pStyle w:val="ConsPlusNormal"/>
              <w:jc w:val="center"/>
            </w:pPr>
            <w:r>
              <w:t>2</w:t>
            </w:r>
          </w:p>
        </w:tc>
        <w:tc>
          <w:tcPr>
            <w:tcW w:w="1190" w:type="dxa"/>
          </w:tcPr>
          <w:p w:rsidR="00B6471B" w:rsidRDefault="00B6471B">
            <w:pPr>
              <w:pStyle w:val="ConsPlusNormal"/>
              <w:jc w:val="center"/>
            </w:pPr>
            <w:r>
              <w:t>3</w:t>
            </w:r>
          </w:p>
        </w:tc>
        <w:tc>
          <w:tcPr>
            <w:tcW w:w="928" w:type="dxa"/>
          </w:tcPr>
          <w:p w:rsidR="00B6471B" w:rsidRDefault="00B6471B">
            <w:pPr>
              <w:pStyle w:val="ConsPlusNormal"/>
              <w:jc w:val="center"/>
            </w:pPr>
            <w:r>
              <w:t>4</w:t>
            </w:r>
          </w:p>
        </w:tc>
        <w:tc>
          <w:tcPr>
            <w:tcW w:w="928" w:type="dxa"/>
          </w:tcPr>
          <w:p w:rsidR="00B6471B" w:rsidRDefault="00B6471B">
            <w:pPr>
              <w:pStyle w:val="ConsPlusNormal"/>
              <w:jc w:val="center"/>
            </w:pPr>
            <w:r>
              <w:t>5</w:t>
            </w:r>
          </w:p>
        </w:tc>
        <w:tc>
          <w:tcPr>
            <w:tcW w:w="929" w:type="dxa"/>
          </w:tcPr>
          <w:p w:rsidR="00B6471B" w:rsidRDefault="00B6471B">
            <w:pPr>
              <w:pStyle w:val="ConsPlusNormal"/>
              <w:jc w:val="center"/>
            </w:pPr>
            <w:r>
              <w:t>6</w:t>
            </w:r>
          </w:p>
        </w:tc>
        <w:tc>
          <w:tcPr>
            <w:tcW w:w="700" w:type="dxa"/>
          </w:tcPr>
          <w:p w:rsidR="00B6471B" w:rsidRDefault="00B6471B">
            <w:pPr>
              <w:pStyle w:val="ConsPlusNormal"/>
              <w:jc w:val="center"/>
            </w:pPr>
            <w:r>
              <w:t>7</w:t>
            </w:r>
          </w:p>
        </w:tc>
        <w:tc>
          <w:tcPr>
            <w:tcW w:w="1176" w:type="dxa"/>
          </w:tcPr>
          <w:p w:rsidR="00B6471B" w:rsidRDefault="00B6471B">
            <w:pPr>
              <w:pStyle w:val="ConsPlusNormal"/>
              <w:jc w:val="center"/>
            </w:pPr>
            <w:r>
              <w:t>8</w:t>
            </w:r>
          </w:p>
        </w:tc>
        <w:tc>
          <w:tcPr>
            <w:tcW w:w="952" w:type="dxa"/>
          </w:tcPr>
          <w:p w:rsidR="00B6471B" w:rsidRDefault="00B6471B">
            <w:pPr>
              <w:pStyle w:val="ConsPlusNormal"/>
              <w:jc w:val="center"/>
            </w:pPr>
            <w:r>
              <w:t>9</w:t>
            </w:r>
          </w:p>
        </w:tc>
        <w:tc>
          <w:tcPr>
            <w:tcW w:w="938" w:type="dxa"/>
          </w:tcPr>
          <w:p w:rsidR="00B6471B" w:rsidRDefault="00B6471B">
            <w:pPr>
              <w:pStyle w:val="ConsPlusNormal"/>
              <w:jc w:val="center"/>
            </w:pPr>
            <w:r>
              <w:t>10</w:t>
            </w:r>
          </w:p>
        </w:tc>
        <w:tc>
          <w:tcPr>
            <w:tcW w:w="952"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950" w:type="dxa"/>
          </w:tcPr>
          <w:p w:rsidR="00B6471B" w:rsidRDefault="00B6471B">
            <w:pPr>
              <w:pStyle w:val="ConsPlusNormal"/>
            </w:pPr>
          </w:p>
        </w:tc>
        <w:tc>
          <w:tcPr>
            <w:tcW w:w="686" w:type="dxa"/>
          </w:tcPr>
          <w:p w:rsidR="00B6471B" w:rsidRDefault="00B6471B">
            <w:pPr>
              <w:pStyle w:val="ConsPlusNormal"/>
            </w:pPr>
          </w:p>
        </w:tc>
        <w:tc>
          <w:tcPr>
            <w:tcW w:w="1190"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c>
          <w:tcPr>
            <w:tcW w:w="929" w:type="dxa"/>
          </w:tcPr>
          <w:p w:rsidR="00B6471B" w:rsidRDefault="00B6471B">
            <w:pPr>
              <w:pStyle w:val="ConsPlusNormal"/>
            </w:pPr>
          </w:p>
        </w:tc>
        <w:tc>
          <w:tcPr>
            <w:tcW w:w="700" w:type="dxa"/>
          </w:tcPr>
          <w:p w:rsidR="00B6471B" w:rsidRDefault="00B6471B">
            <w:pPr>
              <w:pStyle w:val="ConsPlusNormal"/>
            </w:pPr>
          </w:p>
        </w:tc>
        <w:tc>
          <w:tcPr>
            <w:tcW w:w="1176" w:type="dxa"/>
          </w:tcPr>
          <w:p w:rsidR="00B6471B" w:rsidRDefault="00B6471B">
            <w:pPr>
              <w:pStyle w:val="ConsPlusNormal"/>
            </w:pPr>
          </w:p>
        </w:tc>
        <w:tc>
          <w:tcPr>
            <w:tcW w:w="952" w:type="dxa"/>
          </w:tcPr>
          <w:p w:rsidR="00B6471B" w:rsidRDefault="00B6471B">
            <w:pPr>
              <w:pStyle w:val="ConsPlusNormal"/>
            </w:pPr>
          </w:p>
        </w:tc>
        <w:tc>
          <w:tcPr>
            <w:tcW w:w="938" w:type="dxa"/>
          </w:tcPr>
          <w:p w:rsidR="00B6471B" w:rsidRDefault="00B6471B">
            <w:pPr>
              <w:pStyle w:val="ConsPlusNormal"/>
            </w:pPr>
          </w:p>
        </w:tc>
        <w:tc>
          <w:tcPr>
            <w:tcW w:w="952" w:type="dxa"/>
          </w:tcPr>
          <w:p w:rsidR="00B6471B" w:rsidRDefault="00B6471B">
            <w:pPr>
              <w:pStyle w:val="ConsPlusNormal"/>
            </w:pPr>
          </w:p>
        </w:tc>
      </w:tr>
      <w:tr w:rsidR="00B6471B">
        <w:tblPrEx>
          <w:tblBorders>
            <w:left w:val="single" w:sz="4" w:space="0" w:color="auto"/>
            <w:right w:val="single" w:sz="4" w:space="0" w:color="auto"/>
          </w:tblBorders>
        </w:tblPrEx>
        <w:tc>
          <w:tcPr>
            <w:tcW w:w="1950" w:type="dxa"/>
          </w:tcPr>
          <w:p w:rsidR="00B6471B" w:rsidRDefault="00B6471B">
            <w:pPr>
              <w:pStyle w:val="ConsPlusNormal"/>
            </w:pPr>
          </w:p>
        </w:tc>
        <w:tc>
          <w:tcPr>
            <w:tcW w:w="686" w:type="dxa"/>
          </w:tcPr>
          <w:p w:rsidR="00B6471B" w:rsidRDefault="00B6471B">
            <w:pPr>
              <w:pStyle w:val="ConsPlusNormal"/>
            </w:pPr>
          </w:p>
        </w:tc>
        <w:tc>
          <w:tcPr>
            <w:tcW w:w="1190"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c>
          <w:tcPr>
            <w:tcW w:w="929" w:type="dxa"/>
          </w:tcPr>
          <w:p w:rsidR="00B6471B" w:rsidRDefault="00B6471B">
            <w:pPr>
              <w:pStyle w:val="ConsPlusNormal"/>
            </w:pPr>
          </w:p>
        </w:tc>
        <w:tc>
          <w:tcPr>
            <w:tcW w:w="700" w:type="dxa"/>
          </w:tcPr>
          <w:p w:rsidR="00B6471B" w:rsidRDefault="00B6471B">
            <w:pPr>
              <w:pStyle w:val="ConsPlusNormal"/>
            </w:pPr>
          </w:p>
        </w:tc>
        <w:tc>
          <w:tcPr>
            <w:tcW w:w="1176" w:type="dxa"/>
          </w:tcPr>
          <w:p w:rsidR="00B6471B" w:rsidRDefault="00B6471B">
            <w:pPr>
              <w:pStyle w:val="ConsPlusNormal"/>
            </w:pPr>
          </w:p>
        </w:tc>
        <w:tc>
          <w:tcPr>
            <w:tcW w:w="952" w:type="dxa"/>
          </w:tcPr>
          <w:p w:rsidR="00B6471B" w:rsidRDefault="00B6471B">
            <w:pPr>
              <w:pStyle w:val="ConsPlusNormal"/>
            </w:pPr>
          </w:p>
        </w:tc>
        <w:tc>
          <w:tcPr>
            <w:tcW w:w="938" w:type="dxa"/>
          </w:tcPr>
          <w:p w:rsidR="00B6471B" w:rsidRDefault="00B6471B">
            <w:pPr>
              <w:pStyle w:val="ConsPlusNormal"/>
            </w:pPr>
          </w:p>
        </w:tc>
        <w:tc>
          <w:tcPr>
            <w:tcW w:w="952" w:type="dxa"/>
          </w:tcPr>
          <w:p w:rsidR="00B6471B" w:rsidRDefault="00B6471B">
            <w:pPr>
              <w:pStyle w:val="ConsPlusNormal"/>
            </w:pPr>
          </w:p>
        </w:tc>
      </w:tr>
      <w:tr w:rsidR="00B6471B">
        <w:tblPrEx>
          <w:tblBorders>
            <w:right w:val="single" w:sz="4" w:space="0" w:color="auto"/>
          </w:tblBorders>
        </w:tblPrEx>
        <w:tc>
          <w:tcPr>
            <w:tcW w:w="1950" w:type="dxa"/>
            <w:tcBorders>
              <w:left w:val="nil"/>
              <w:bottom w:val="nil"/>
            </w:tcBorders>
          </w:tcPr>
          <w:p w:rsidR="00B6471B" w:rsidRDefault="00B6471B">
            <w:pPr>
              <w:pStyle w:val="ConsPlusNormal"/>
              <w:jc w:val="right"/>
            </w:pPr>
            <w:r>
              <w:lastRenderedPageBreak/>
              <w:t>Итого</w:t>
            </w:r>
          </w:p>
        </w:tc>
        <w:tc>
          <w:tcPr>
            <w:tcW w:w="686" w:type="dxa"/>
          </w:tcPr>
          <w:p w:rsidR="00B6471B" w:rsidRDefault="00B6471B">
            <w:pPr>
              <w:pStyle w:val="ConsPlusNormal"/>
            </w:pPr>
          </w:p>
        </w:tc>
        <w:tc>
          <w:tcPr>
            <w:tcW w:w="1190" w:type="dxa"/>
          </w:tcPr>
          <w:p w:rsidR="00B6471B" w:rsidRDefault="00B6471B">
            <w:pPr>
              <w:pStyle w:val="ConsPlusNormal"/>
            </w:pPr>
          </w:p>
        </w:tc>
        <w:tc>
          <w:tcPr>
            <w:tcW w:w="928" w:type="dxa"/>
          </w:tcPr>
          <w:p w:rsidR="00B6471B" w:rsidRDefault="00B6471B">
            <w:pPr>
              <w:pStyle w:val="ConsPlusNormal"/>
            </w:pPr>
          </w:p>
        </w:tc>
        <w:tc>
          <w:tcPr>
            <w:tcW w:w="928" w:type="dxa"/>
          </w:tcPr>
          <w:p w:rsidR="00B6471B" w:rsidRDefault="00B6471B">
            <w:pPr>
              <w:pStyle w:val="ConsPlusNormal"/>
            </w:pPr>
          </w:p>
        </w:tc>
        <w:tc>
          <w:tcPr>
            <w:tcW w:w="929" w:type="dxa"/>
          </w:tcPr>
          <w:p w:rsidR="00B6471B" w:rsidRDefault="00B6471B">
            <w:pPr>
              <w:pStyle w:val="ConsPlusNormal"/>
            </w:pPr>
          </w:p>
        </w:tc>
        <w:tc>
          <w:tcPr>
            <w:tcW w:w="700" w:type="dxa"/>
          </w:tcPr>
          <w:p w:rsidR="00B6471B" w:rsidRDefault="00B6471B">
            <w:pPr>
              <w:pStyle w:val="ConsPlusNormal"/>
            </w:pPr>
          </w:p>
        </w:tc>
        <w:tc>
          <w:tcPr>
            <w:tcW w:w="1176" w:type="dxa"/>
          </w:tcPr>
          <w:p w:rsidR="00B6471B" w:rsidRDefault="00B6471B">
            <w:pPr>
              <w:pStyle w:val="ConsPlusNormal"/>
            </w:pPr>
          </w:p>
        </w:tc>
        <w:tc>
          <w:tcPr>
            <w:tcW w:w="952" w:type="dxa"/>
          </w:tcPr>
          <w:p w:rsidR="00B6471B" w:rsidRDefault="00B6471B">
            <w:pPr>
              <w:pStyle w:val="ConsPlusNormal"/>
            </w:pPr>
          </w:p>
        </w:tc>
        <w:tc>
          <w:tcPr>
            <w:tcW w:w="938" w:type="dxa"/>
          </w:tcPr>
          <w:p w:rsidR="00B6471B" w:rsidRDefault="00B6471B">
            <w:pPr>
              <w:pStyle w:val="ConsPlusNormal"/>
            </w:pPr>
          </w:p>
        </w:tc>
        <w:tc>
          <w:tcPr>
            <w:tcW w:w="952"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0531794,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35"/>
        <w:gridCol w:w="771"/>
        <w:gridCol w:w="2548"/>
        <w:gridCol w:w="1609"/>
        <w:gridCol w:w="1015"/>
        <w:gridCol w:w="1015"/>
        <w:gridCol w:w="1446"/>
      </w:tblGrid>
      <w:tr w:rsidR="00B6471B">
        <w:tc>
          <w:tcPr>
            <w:tcW w:w="1235" w:type="dxa"/>
            <w:vMerge w:val="restart"/>
            <w:tcBorders>
              <w:left w:val="nil"/>
            </w:tcBorders>
          </w:tcPr>
          <w:p w:rsidR="00B6471B" w:rsidRDefault="00B6471B">
            <w:pPr>
              <w:pStyle w:val="ConsPlusNormal"/>
              <w:jc w:val="center"/>
            </w:pPr>
            <w:r>
              <w:t>Код по БК</w:t>
            </w:r>
          </w:p>
        </w:tc>
        <w:tc>
          <w:tcPr>
            <w:tcW w:w="6958" w:type="dxa"/>
            <w:gridSpan w:val="5"/>
          </w:tcPr>
          <w:p w:rsidR="00B6471B" w:rsidRDefault="00B6471B">
            <w:pPr>
              <w:pStyle w:val="ConsPlusNormal"/>
              <w:jc w:val="center"/>
            </w:pPr>
            <w:r>
              <w:t>Предельные объемы финансирования</w:t>
            </w:r>
          </w:p>
        </w:tc>
        <w:tc>
          <w:tcPr>
            <w:tcW w:w="1446" w:type="dxa"/>
            <w:vMerge w:val="restart"/>
            <w:tcBorders>
              <w:right w:val="nil"/>
            </w:tcBorders>
          </w:tcPr>
          <w:p w:rsidR="00B6471B" w:rsidRDefault="00B6471B">
            <w:pPr>
              <w:pStyle w:val="ConsPlusNormal"/>
              <w:jc w:val="center"/>
            </w:pPr>
            <w:r>
              <w:t>Примечание</w:t>
            </w:r>
          </w:p>
        </w:tc>
      </w:tr>
      <w:tr w:rsidR="00B6471B">
        <w:tc>
          <w:tcPr>
            <w:tcW w:w="1235" w:type="dxa"/>
            <w:vMerge/>
            <w:tcBorders>
              <w:left w:val="nil"/>
            </w:tcBorders>
          </w:tcPr>
          <w:p w:rsidR="00B6471B" w:rsidRDefault="00B6471B"/>
        </w:tc>
        <w:tc>
          <w:tcPr>
            <w:tcW w:w="3319" w:type="dxa"/>
            <w:gridSpan w:val="2"/>
          </w:tcPr>
          <w:p w:rsidR="00B6471B" w:rsidRDefault="00B6471B">
            <w:pPr>
              <w:pStyle w:val="ConsPlusNormal"/>
              <w:jc w:val="center"/>
            </w:pPr>
            <w:r>
              <w:t>за исключением связанных кредитов на ____ год</w:t>
            </w:r>
          </w:p>
        </w:tc>
        <w:tc>
          <w:tcPr>
            <w:tcW w:w="1609" w:type="dxa"/>
            <w:vMerge w:val="restart"/>
          </w:tcPr>
          <w:p w:rsidR="00B6471B" w:rsidRDefault="00B6471B">
            <w:pPr>
              <w:pStyle w:val="ConsPlusNormal"/>
              <w:jc w:val="center"/>
            </w:pPr>
            <w:r>
              <w:t>за исключением связанных кредитов на ____ год</w:t>
            </w:r>
          </w:p>
        </w:tc>
        <w:tc>
          <w:tcPr>
            <w:tcW w:w="2030" w:type="dxa"/>
            <w:gridSpan w:val="2"/>
          </w:tcPr>
          <w:p w:rsidR="00B6471B" w:rsidRDefault="00B6471B">
            <w:pPr>
              <w:pStyle w:val="ConsPlusNormal"/>
              <w:jc w:val="center"/>
            </w:pPr>
            <w:r>
              <w:t>за счет связанных кредитов</w:t>
            </w:r>
          </w:p>
        </w:tc>
        <w:tc>
          <w:tcPr>
            <w:tcW w:w="1446" w:type="dxa"/>
            <w:vMerge/>
            <w:tcBorders>
              <w:right w:val="nil"/>
            </w:tcBorders>
          </w:tcPr>
          <w:p w:rsidR="00B6471B" w:rsidRDefault="00B6471B"/>
        </w:tc>
      </w:tr>
      <w:tr w:rsidR="00B6471B">
        <w:tc>
          <w:tcPr>
            <w:tcW w:w="1235" w:type="dxa"/>
            <w:vMerge/>
            <w:tcBorders>
              <w:left w:val="nil"/>
            </w:tcBorders>
          </w:tcPr>
          <w:p w:rsidR="00B6471B" w:rsidRDefault="00B6471B"/>
        </w:tc>
        <w:tc>
          <w:tcPr>
            <w:tcW w:w="771" w:type="dxa"/>
          </w:tcPr>
          <w:p w:rsidR="00B6471B" w:rsidRDefault="00B6471B">
            <w:pPr>
              <w:pStyle w:val="ConsPlusNormal"/>
              <w:jc w:val="center"/>
            </w:pPr>
            <w:r>
              <w:t>всего</w:t>
            </w:r>
          </w:p>
        </w:tc>
        <w:tc>
          <w:tcPr>
            <w:tcW w:w="2548" w:type="dxa"/>
          </w:tcPr>
          <w:p w:rsidR="00B6471B" w:rsidRDefault="00B6471B">
            <w:pPr>
              <w:pStyle w:val="ConsPlusNormal"/>
              <w:jc w:val="center"/>
            </w:pPr>
            <w:r>
              <w:t>из них с отложенной датой ввода в действие</w:t>
            </w:r>
          </w:p>
        </w:tc>
        <w:tc>
          <w:tcPr>
            <w:tcW w:w="1609" w:type="dxa"/>
            <w:vMerge/>
          </w:tcPr>
          <w:p w:rsidR="00B6471B" w:rsidRDefault="00B6471B"/>
        </w:tc>
        <w:tc>
          <w:tcPr>
            <w:tcW w:w="1015" w:type="dxa"/>
          </w:tcPr>
          <w:p w:rsidR="00B6471B" w:rsidRDefault="00B6471B">
            <w:pPr>
              <w:pStyle w:val="ConsPlusNormal"/>
              <w:jc w:val="center"/>
            </w:pPr>
            <w:r>
              <w:t>на ____ год</w:t>
            </w:r>
          </w:p>
        </w:tc>
        <w:tc>
          <w:tcPr>
            <w:tcW w:w="1015" w:type="dxa"/>
          </w:tcPr>
          <w:p w:rsidR="00B6471B" w:rsidRDefault="00B6471B">
            <w:pPr>
              <w:pStyle w:val="ConsPlusNormal"/>
              <w:jc w:val="center"/>
            </w:pPr>
            <w:r>
              <w:t>на ____ год</w:t>
            </w:r>
          </w:p>
        </w:tc>
        <w:tc>
          <w:tcPr>
            <w:tcW w:w="1446" w:type="dxa"/>
            <w:vMerge/>
            <w:tcBorders>
              <w:right w:val="nil"/>
            </w:tcBorders>
          </w:tcPr>
          <w:p w:rsidR="00B6471B" w:rsidRDefault="00B6471B"/>
        </w:tc>
      </w:tr>
      <w:tr w:rsidR="00B6471B">
        <w:tblPrEx>
          <w:tblBorders>
            <w:right w:val="single" w:sz="4" w:space="0" w:color="auto"/>
          </w:tblBorders>
        </w:tblPrEx>
        <w:tc>
          <w:tcPr>
            <w:tcW w:w="1235" w:type="dxa"/>
            <w:tcBorders>
              <w:left w:val="nil"/>
            </w:tcBorders>
          </w:tcPr>
          <w:p w:rsidR="00B6471B" w:rsidRDefault="00B6471B">
            <w:pPr>
              <w:pStyle w:val="ConsPlusNormal"/>
              <w:jc w:val="center"/>
            </w:pPr>
            <w:r>
              <w:t>1</w:t>
            </w:r>
          </w:p>
        </w:tc>
        <w:tc>
          <w:tcPr>
            <w:tcW w:w="771" w:type="dxa"/>
          </w:tcPr>
          <w:p w:rsidR="00B6471B" w:rsidRDefault="00B6471B">
            <w:pPr>
              <w:pStyle w:val="ConsPlusNormal"/>
              <w:jc w:val="center"/>
            </w:pPr>
            <w:r>
              <w:t>12</w:t>
            </w:r>
          </w:p>
        </w:tc>
        <w:tc>
          <w:tcPr>
            <w:tcW w:w="2548" w:type="dxa"/>
          </w:tcPr>
          <w:p w:rsidR="00B6471B" w:rsidRDefault="00B6471B">
            <w:pPr>
              <w:pStyle w:val="ConsPlusNormal"/>
              <w:jc w:val="center"/>
            </w:pPr>
            <w:r>
              <w:t>13</w:t>
            </w:r>
          </w:p>
        </w:tc>
        <w:tc>
          <w:tcPr>
            <w:tcW w:w="1609" w:type="dxa"/>
          </w:tcPr>
          <w:p w:rsidR="00B6471B" w:rsidRDefault="00B6471B">
            <w:pPr>
              <w:pStyle w:val="ConsPlusNormal"/>
              <w:jc w:val="center"/>
            </w:pPr>
            <w:r>
              <w:t>14</w:t>
            </w:r>
          </w:p>
        </w:tc>
        <w:tc>
          <w:tcPr>
            <w:tcW w:w="1015" w:type="dxa"/>
          </w:tcPr>
          <w:p w:rsidR="00B6471B" w:rsidRDefault="00B6471B">
            <w:pPr>
              <w:pStyle w:val="ConsPlusNormal"/>
              <w:jc w:val="center"/>
            </w:pPr>
            <w:r>
              <w:t>15</w:t>
            </w:r>
          </w:p>
        </w:tc>
        <w:tc>
          <w:tcPr>
            <w:tcW w:w="1015" w:type="dxa"/>
          </w:tcPr>
          <w:p w:rsidR="00B6471B" w:rsidRDefault="00B6471B">
            <w:pPr>
              <w:pStyle w:val="ConsPlusNormal"/>
              <w:jc w:val="center"/>
            </w:pPr>
            <w:r>
              <w:t>16</w:t>
            </w:r>
          </w:p>
        </w:tc>
        <w:tc>
          <w:tcPr>
            <w:tcW w:w="1446" w:type="dxa"/>
          </w:tcPr>
          <w:p w:rsidR="00B6471B" w:rsidRDefault="00B6471B">
            <w:pPr>
              <w:pStyle w:val="ConsPlusNormal"/>
              <w:jc w:val="center"/>
            </w:pPr>
            <w:r>
              <w:t>17</w:t>
            </w:r>
          </w:p>
        </w:tc>
      </w:tr>
      <w:tr w:rsidR="00B6471B">
        <w:tblPrEx>
          <w:tblBorders>
            <w:left w:val="single" w:sz="4" w:space="0" w:color="auto"/>
            <w:right w:val="single" w:sz="4" w:space="0" w:color="auto"/>
          </w:tblBorders>
        </w:tblPrEx>
        <w:tc>
          <w:tcPr>
            <w:tcW w:w="1235" w:type="dxa"/>
          </w:tcPr>
          <w:p w:rsidR="00B6471B" w:rsidRDefault="00B6471B">
            <w:pPr>
              <w:pStyle w:val="ConsPlusNormal"/>
            </w:pPr>
          </w:p>
        </w:tc>
        <w:tc>
          <w:tcPr>
            <w:tcW w:w="771" w:type="dxa"/>
          </w:tcPr>
          <w:p w:rsidR="00B6471B" w:rsidRDefault="00B6471B">
            <w:pPr>
              <w:pStyle w:val="ConsPlusNormal"/>
            </w:pPr>
          </w:p>
        </w:tc>
        <w:tc>
          <w:tcPr>
            <w:tcW w:w="2548" w:type="dxa"/>
          </w:tcPr>
          <w:p w:rsidR="00B6471B" w:rsidRDefault="00B6471B">
            <w:pPr>
              <w:pStyle w:val="ConsPlusNormal"/>
            </w:pPr>
          </w:p>
        </w:tc>
        <w:tc>
          <w:tcPr>
            <w:tcW w:w="1609"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c>
          <w:tcPr>
            <w:tcW w:w="1446" w:type="dxa"/>
          </w:tcPr>
          <w:p w:rsidR="00B6471B" w:rsidRDefault="00B6471B">
            <w:pPr>
              <w:pStyle w:val="ConsPlusNormal"/>
            </w:pPr>
          </w:p>
        </w:tc>
      </w:tr>
      <w:tr w:rsidR="00B6471B">
        <w:tblPrEx>
          <w:tblBorders>
            <w:left w:val="single" w:sz="4" w:space="0" w:color="auto"/>
            <w:right w:val="single" w:sz="4" w:space="0" w:color="auto"/>
          </w:tblBorders>
        </w:tblPrEx>
        <w:tc>
          <w:tcPr>
            <w:tcW w:w="1235" w:type="dxa"/>
          </w:tcPr>
          <w:p w:rsidR="00B6471B" w:rsidRDefault="00B6471B">
            <w:pPr>
              <w:pStyle w:val="ConsPlusNormal"/>
            </w:pPr>
          </w:p>
        </w:tc>
        <w:tc>
          <w:tcPr>
            <w:tcW w:w="771" w:type="dxa"/>
          </w:tcPr>
          <w:p w:rsidR="00B6471B" w:rsidRDefault="00B6471B">
            <w:pPr>
              <w:pStyle w:val="ConsPlusNormal"/>
            </w:pPr>
          </w:p>
        </w:tc>
        <w:tc>
          <w:tcPr>
            <w:tcW w:w="2548" w:type="dxa"/>
          </w:tcPr>
          <w:p w:rsidR="00B6471B" w:rsidRDefault="00B6471B">
            <w:pPr>
              <w:pStyle w:val="ConsPlusNormal"/>
            </w:pPr>
          </w:p>
        </w:tc>
        <w:tc>
          <w:tcPr>
            <w:tcW w:w="1609"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c>
          <w:tcPr>
            <w:tcW w:w="1446" w:type="dxa"/>
          </w:tcPr>
          <w:p w:rsidR="00B6471B" w:rsidRDefault="00B6471B">
            <w:pPr>
              <w:pStyle w:val="ConsPlusNormal"/>
            </w:pPr>
          </w:p>
        </w:tc>
      </w:tr>
      <w:tr w:rsidR="00B6471B">
        <w:tblPrEx>
          <w:tblBorders>
            <w:left w:val="single" w:sz="4" w:space="0" w:color="auto"/>
            <w:right w:val="single" w:sz="4" w:space="0" w:color="auto"/>
          </w:tblBorders>
        </w:tblPrEx>
        <w:tc>
          <w:tcPr>
            <w:tcW w:w="1235" w:type="dxa"/>
          </w:tcPr>
          <w:p w:rsidR="00B6471B" w:rsidRDefault="00B6471B">
            <w:pPr>
              <w:pStyle w:val="ConsPlusNormal"/>
            </w:pPr>
          </w:p>
        </w:tc>
        <w:tc>
          <w:tcPr>
            <w:tcW w:w="771" w:type="dxa"/>
          </w:tcPr>
          <w:p w:rsidR="00B6471B" w:rsidRDefault="00B6471B">
            <w:pPr>
              <w:pStyle w:val="ConsPlusNormal"/>
            </w:pPr>
          </w:p>
        </w:tc>
        <w:tc>
          <w:tcPr>
            <w:tcW w:w="2548" w:type="dxa"/>
          </w:tcPr>
          <w:p w:rsidR="00B6471B" w:rsidRDefault="00B6471B">
            <w:pPr>
              <w:pStyle w:val="ConsPlusNormal"/>
            </w:pPr>
          </w:p>
        </w:tc>
        <w:tc>
          <w:tcPr>
            <w:tcW w:w="1609"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c>
          <w:tcPr>
            <w:tcW w:w="1446" w:type="dxa"/>
          </w:tcPr>
          <w:p w:rsidR="00B6471B" w:rsidRDefault="00B6471B">
            <w:pPr>
              <w:pStyle w:val="ConsPlusNormal"/>
            </w:pPr>
          </w:p>
        </w:tc>
      </w:tr>
      <w:tr w:rsidR="00B6471B">
        <w:tc>
          <w:tcPr>
            <w:tcW w:w="1235" w:type="dxa"/>
            <w:tcBorders>
              <w:left w:val="nil"/>
              <w:bottom w:val="nil"/>
            </w:tcBorders>
          </w:tcPr>
          <w:p w:rsidR="00B6471B" w:rsidRDefault="00B6471B">
            <w:pPr>
              <w:pStyle w:val="ConsPlusNormal"/>
              <w:jc w:val="right"/>
            </w:pPr>
            <w:r>
              <w:t>Итого</w:t>
            </w:r>
          </w:p>
        </w:tc>
        <w:tc>
          <w:tcPr>
            <w:tcW w:w="771" w:type="dxa"/>
          </w:tcPr>
          <w:p w:rsidR="00B6471B" w:rsidRDefault="00B6471B">
            <w:pPr>
              <w:pStyle w:val="ConsPlusNormal"/>
            </w:pPr>
          </w:p>
        </w:tc>
        <w:tc>
          <w:tcPr>
            <w:tcW w:w="2548" w:type="dxa"/>
          </w:tcPr>
          <w:p w:rsidR="00B6471B" w:rsidRDefault="00B6471B">
            <w:pPr>
              <w:pStyle w:val="ConsPlusNormal"/>
            </w:pPr>
          </w:p>
        </w:tc>
        <w:tc>
          <w:tcPr>
            <w:tcW w:w="1609" w:type="dxa"/>
          </w:tcPr>
          <w:p w:rsidR="00B6471B" w:rsidRDefault="00B6471B">
            <w:pPr>
              <w:pStyle w:val="ConsPlusNormal"/>
            </w:pPr>
          </w:p>
        </w:tc>
        <w:tc>
          <w:tcPr>
            <w:tcW w:w="1015" w:type="dxa"/>
          </w:tcPr>
          <w:p w:rsidR="00B6471B" w:rsidRDefault="00B6471B">
            <w:pPr>
              <w:pStyle w:val="ConsPlusNormal"/>
            </w:pPr>
          </w:p>
        </w:tc>
        <w:tc>
          <w:tcPr>
            <w:tcW w:w="1015" w:type="dxa"/>
          </w:tcPr>
          <w:p w:rsidR="00B6471B" w:rsidRDefault="00B6471B">
            <w:pPr>
              <w:pStyle w:val="ConsPlusNormal"/>
            </w:pPr>
          </w:p>
        </w:tc>
        <w:tc>
          <w:tcPr>
            <w:tcW w:w="144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47" w:name="P9580"/>
      <w:bookmarkEnd w:id="147"/>
      <w:r>
        <w:t xml:space="preserve">              1.2.2.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00"/>
        <w:gridCol w:w="959"/>
        <w:gridCol w:w="959"/>
        <w:gridCol w:w="812"/>
        <w:gridCol w:w="2197"/>
        <w:gridCol w:w="1680"/>
        <w:gridCol w:w="1432"/>
      </w:tblGrid>
      <w:tr w:rsidR="00B6471B">
        <w:tc>
          <w:tcPr>
            <w:tcW w:w="1600" w:type="dxa"/>
            <w:vMerge w:val="restart"/>
            <w:tcBorders>
              <w:left w:val="nil"/>
            </w:tcBorders>
          </w:tcPr>
          <w:p w:rsidR="00B6471B" w:rsidRDefault="00B6471B">
            <w:pPr>
              <w:pStyle w:val="ConsPlusNormal"/>
              <w:jc w:val="center"/>
            </w:pPr>
            <w:r>
              <w:t>Код по БК</w:t>
            </w:r>
          </w:p>
        </w:tc>
        <w:tc>
          <w:tcPr>
            <w:tcW w:w="1918" w:type="dxa"/>
            <w:gridSpan w:val="2"/>
          </w:tcPr>
          <w:p w:rsidR="00B6471B" w:rsidRDefault="00B6471B">
            <w:pPr>
              <w:pStyle w:val="ConsPlusNormal"/>
              <w:jc w:val="center"/>
            </w:pPr>
            <w:r>
              <w:t>Сумма за счет связанных кредитов</w:t>
            </w:r>
          </w:p>
        </w:tc>
        <w:tc>
          <w:tcPr>
            <w:tcW w:w="3009" w:type="dxa"/>
            <w:gridSpan w:val="2"/>
          </w:tcPr>
          <w:p w:rsidR="00B6471B" w:rsidRDefault="00B6471B">
            <w:pPr>
              <w:pStyle w:val="ConsPlusNormal"/>
              <w:jc w:val="center"/>
            </w:pPr>
            <w:r>
              <w:t>Сумма на выплаты в иностранной валюте на ____ год (в рублевом эквиваленте)</w:t>
            </w:r>
          </w:p>
        </w:tc>
        <w:tc>
          <w:tcPr>
            <w:tcW w:w="1680" w:type="dxa"/>
            <w:vMerge w:val="restart"/>
          </w:tcPr>
          <w:p w:rsidR="00B6471B" w:rsidRDefault="00B6471B">
            <w:pPr>
              <w:pStyle w:val="ConsPlusNormal"/>
              <w:jc w:val="center"/>
            </w:pPr>
            <w:r>
              <w:t xml:space="preserve">Сумма на выплаты в иностранной </w:t>
            </w:r>
            <w:r>
              <w:lastRenderedPageBreak/>
              <w:t>валюте на ____ год (в рублевом эквиваленте)</w:t>
            </w:r>
          </w:p>
        </w:tc>
        <w:tc>
          <w:tcPr>
            <w:tcW w:w="1432" w:type="dxa"/>
            <w:vMerge w:val="restart"/>
            <w:tcBorders>
              <w:right w:val="nil"/>
            </w:tcBorders>
          </w:tcPr>
          <w:p w:rsidR="00B6471B" w:rsidRDefault="00B6471B">
            <w:pPr>
              <w:pStyle w:val="ConsPlusNormal"/>
              <w:jc w:val="center"/>
            </w:pPr>
            <w:r>
              <w:lastRenderedPageBreak/>
              <w:t>Примечание</w:t>
            </w:r>
          </w:p>
        </w:tc>
      </w:tr>
      <w:tr w:rsidR="00B6471B">
        <w:tc>
          <w:tcPr>
            <w:tcW w:w="1600" w:type="dxa"/>
            <w:vMerge/>
            <w:tcBorders>
              <w:left w:val="nil"/>
            </w:tcBorders>
          </w:tcPr>
          <w:p w:rsidR="00B6471B" w:rsidRDefault="00B6471B"/>
        </w:tc>
        <w:tc>
          <w:tcPr>
            <w:tcW w:w="959" w:type="dxa"/>
          </w:tcPr>
          <w:p w:rsidR="00B6471B" w:rsidRDefault="00B6471B">
            <w:pPr>
              <w:pStyle w:val="ConsPlusNormal"/>
              <w:jc w:val="center"/>
            </w:pPr>
            <w:r>
              <w:t>на ____ год</w:t>
            </w:r>
          </w:p>
        </w:tc>
        <w:tc>
          <w:tcPr>
            <w:tcW w:w="959" w:type="dxa"/>
          </w:tcPr>
          <w:p w:rsidR="00B6471B" w:rsidRDefault="00B6471B">
            <w:pPr>
              <w:pStyle w:val="ConsPlusNormal"/>
              <w:jc w:val="center"/>
            </w:pPr>
            <w:r>
              <w:t>на ____ год</w:t>
            </w:r>
          </w:p>
        </w:tc>
        <w:tc>
          <w:tcPr>
            <w:tcW w:w="812" w:type="dxa"/>
          </w:tcPr>
          <w:p w:rsidR="00B6471B" w:rsidRDefault="00B6471B">
            <w:pPr>
              <w:pStyle w:val="ConsPlusNormal"/>
              <w:jc w:val="center"/>
            </w:pPr>
            <w:r>
              <w:t>всего</w:t>
            </w:r>
          </w:p>
        </w:tc>
        <w:tc>
          <w:tcPr>
            <w:tcW w:w="2197" w:type="dxa"/>
          </w:tcPr>
          <w:p w:rsidR="00B6471B" w:rsidRDefault="00B6471B">
            <w:pPr>
              <w:pStyle w:val="ConsPlusNormal"/>
              <w:jc w:val="center"/>
            </w:pPr>
            <w:r>
              <w:t>из них с отложенной датой ввода в действие</w:t>
            </w:r>
          </w:p>
        </w:tc>
        <w:tc>
          <w:tcPr>
            <w:tcW w:w="1680" w:type="dxa"/>
            <w:vMerge/>
          </w:tcPr>
          <w:p w:rsidR="00B6471B" w:rsidRDefault="00B6471B"/>
        </w:tc>
        <w:tc>
          <w:tcPr>
            <w:tcW w:w="1432" w:type="dxa"/>
            <w:vMerge/>
            <w:tcBorders>
              <w:right w:val="nil"/>
            </w:tcBorders>
          </w:tcPr>
          <w:p w:rsidR="00B6471B" w:rsidRDefault="00B6471B"/>
        </w:tc>
      </w:tr>
      <w:tr w:rsidR="00B6471B">
        <w:tc>
          <w:tcPr>
            <w:tcW w:w="1600" w:type="dxa"/>
            <w:tcBorders>
              <w:left w:val="nil"/>
            </w:tcBorders>
          </w:tcPr>
          <w:p w:rsidR="00B6471B" w:rsidRDefault="00B6471B">
            <w:pPr>
              <w:pStyle w:val="ConsPlusNormal"/>
              <w:jc w:val="center"/>
            </w:pPr>
            <w:r>
              <w:lastRenderedPageBreak/>
              <w:t>1</w:t>
            </w:r>
          </w:p>
        </w:tc>
        <w:tc>
          <w:tcPr>
            <w:tcW w:w="959" w:type="dxa"/>
          </w:tcPr>
          <w:p w:rsidR="00B6471B" w:rsidRDefault="00B6471B">
            <w:pPr>
              <w:pStyle w:val="ConsPlusNormal"/>
              <w:jc w:val="center"/>
            </w:pPr>
            <w:r>
              <w:t>2</w:t>
            </w:r>
          </w:p>
        </w:tc>
        <w:tc>
          <w:tcPr>
            <w:tcW w:w="959" w:type="dxa"/>
          </w:tcPr>
          <w:p w:rsidR="00B6471B" w:rsidRDefault="00B6471B">
            <w:pPr>
              <w:pStyle w:val="ConsPlusNormal"/>
              <w:jc w:val="center"/>
            </w:pPr>
            <w:r>
              <w:t>3</w:t>
            </w:r>
          </w:p>
        </w:tc>
        <w:tc>
          <w:tcPr>
            <w:tcW w:w="812" w:type="dxa"/>
          </w:tcPr>
          <w:p w:rsidR="00B6471B" w:rsidRDefault="00B6471B">
            <w:pPr>
              <w:pStyle w:val="ConsPlusNormal"/>
              <w:jc w:val="center"/>
            </w:pPr>
            <w:r>
              <w:t>4</w:t>
            </w:r>
          </w:p>
        </w:tc>
        <w:tc>
          <w:tcPr>
            <w:tcW w:w="2197" w:type="dxa"/>
          </w:tcPr>
          <w:p w:rsidR="00B6471B" w:rsidRDefault="00B6471B">
            <w:pPr>
              <w:pStyle w:val="ConsPlusNormal"/>
              <w:jc w:val="center"/>
            </w:pPr>
            <w:r>
              <w:t>5</w:t>
            </w:r>
          </w:p>
        </w:tc>
        <w:tc>
          <w:tcPr>
            <w:tcW w:w="1680" w:type="dxa"/>
          </w:tcPr>
          <w:p w:rsidR="00B6471B" w:rsidRDefault="00B6471B">
            <w:pPr>
              <w:pStyle w:val="ConsPlusNormal"/>
              <w:jc w:val="center"/>
            </w:pPr>
            <w:r>
              <w:t>6</w:t>
            </w:r>
          </w:p>
        </w:tc>
        <w:tc>
          <w:tcPr>
            <w:tcW w:w="1432"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00" w:type="dxa"/>
          </w:tcPr>
          <w:p w:rsidR="00B6471B" w:rsidRDefault="00B6471B">
            <w:pPr>
              <w:pStyle w:val="ConsPlusNormal"/>
            </w:pPr>
          </w:p>
        </w:tc>
        <w:tc>
          <w:tcPr>
            <w:tcW w:w="959" w:type="dxa"/>
          </w:tcPr>
          <w:p w:rsidR="00B6471B" w:rsidRDefault="00B6471B">
            <w:pPr>
              <w:pStyle w:val="ConsPlusNormal"/>
            </w:pPr>
          </w:p>
        </w:tc>
        <w:tc>
          <w:tcPr>
            <w:tcW w:w="959" w:type="dxa"/>
          </w:tcPr>
          <w:p w:rsidR="00B6471B" w:rsidRDefault="00B6471B">
            <w:pPr>
              <w:pStyle w:val="ConsPlusNormal"/>
            </w:pPr>
          </w:p>
        </w:tc>
        <w:tc>
          <w:tcPr>
            <w:tcW w:w="812" w:type="dxa"/>
          </w:tcPr>
          <w:p w:rsidR="00B6471B" w:rsidRDefault="00B6471B">
            <w:pPr>
              <w:pStyle w:val="ConsPlusNormal"/>
            </w:pPr>
          </w:p>
        </w:tc>
        <w:tc>
          <w:tcPr>
            <w:tcW w:w="2197" w:type="dxa"/>
          </w:tcPr>
          <w:p w:rsidR="00B6471B" w:rsidRDefault="00B6471B">
            <w:pPr>
              <w:pStyle w:val="ConsPlusNormal"/>
            </w:pPr>
          </w:p>
        </w:tc>
        <w:tc>
          <w:tcPr>
            <w:tcW w:w="1680" w:type="dxa"/>
          </w:tcPr>
          <w:p w:rsidR="00B6471B" w:rsidRDefault="00B6471B">
            <w:pPr>
              <w:pStyle w:val="ConsPlusNormal"/>
            </w:pPr>
          </w:p>
        </w:tc>
        <w:tc>
          <w:tcPr>
            <w:tcW w:w="1432" w:type="dxa"/>
          </w:tcPr>
          <w:p w:rsidR="00B6471B" w:rsidRDefault="00B6471B">
            <w:pPr>
              <w:pStyle w:val="ConsPlusNormal"/>
            </w:pPr>
          </w:p>
        </w:tc>
      </w:tr>
      <w:tr w:rsidR="00B6471B">
        <w:tblPrEx>
          <w:tblBorders>
            <w:left w:val="single" w:sz="4" w:space="0" w:color="auto"/>
            <w:right w:val="single" w:sz="4" w:space="0" w:color="auto"/>
          </w:tblBorders>
        </w:tblPrEx>
        <w:tc>
          <w:tcPr>
            <w:tcW w:w="1600" w:type="dxa"/>
          </w:tcPr>
          <w:p w:rsidR="00B6471B" w:rsidRDefault="00B6471B">
            <w:pPr>
              <w:pStyle w:val="ConsPlusNormal"/>
            </w:pPr>
          </w:p>
        </w:tc>
        <w:tc>
          <w:tcPr>
            <w:tcW w:w="959" w:type="dxa"/>
          </w:tcPr>
          <w:p w:rsidR="00B6471B" w:rsidRDefault="00B6471B">
            <w:pPr>
              <w:pStyle w:val="ConsPlusNormal"/>
            </w:pPr>
          </w:p>
        </w:tc>
        <w:tc>
          <w:tcPr>
            <w:tcW w:w="959" w:type="dxa"/>
          </w:tcPr>
          <w:p w:rsidR="00B6471B" w:rsidRDefault="00B6471B">
            <w:pPr>
              <w:pStyle w:val="ConsPlusNormal"/>
            </w:pPr>
          </w:p>
        </w:tc>
        <w:tc>
          <w:tcPr>
            <w:tcW w:w="812" w:type="dxa"/>
          </w:tcPr>
          <w:p w:rsidR="00B6471B" w:rsidRDefault="00B6471B">
            <w:pPr>
              <w:pStyle w:val="ConsPlusNormal"/>
            </w:pPr>
          </w:p>
        </w:tc>
        <w:tc>
          <w:tcPr>
            <w:tcW w:w="2197" w:type="dxa"/>
          </w:tcPr>
          <w:p w:rsidR="00B6471B" w:rsidRDefault="00B6471B">
            <w:pPr>
              <w:pStyle w:val="ConsPlusNormal"/>
            </w:pPr>
          </w:p>
        </w:tc>
        <w:tc>
          <w:tcPr>
            <w:tcW w:w="1680" w:type="dxa"/>
          </w:tcPr>
          <w:p w:rsidR="00B6471B" w:rsidRDefault="00B6471B">
            <w:pPr>
              <w:pStyle w:val="ConsPlusNormal"/>
            </w:pPr>
          </w:p>
        </w:tc>
        <w:tc>
          <w:tcPr>
            <w:tcW w:w="1432" w:type="dxa"/>
          </w:tcPr>
          <w:p w:rsidR="00B6471B" w:rsidRDefault="00B6471B">
            <w:pPr>
              <w:pStyle w:val="ConsPlusNormal"/>
            </w:pPr>
          </w:p>
        </w:tc>
      </w:tr>
      <w:tr w:rsidR="00B6471B">
        <w:tblPrEx>
          <w:tblBorders>
            <w:left w:val="single" w:sz="4" w:space="0" w:color="auto"/>
            <w:right w:val="single" w:sz="4" w:space="0" w:color="auto"/>
          </w:tblBorders>
        </w:tblPrEx>
        <w:tc>
          <w:tcPr>
            <w:tcW w:w="1600" w:type="dxa"/>
          </w:tcPr>
          <w:p w:rsidR="00B6471B" w:rsidRDefault="00B6471B">
            <w:pPr>
              <w:pStyle w:val="ConsPlusNormal"/>
            </w:pPr>
          </w:p>
        </w:tc>
        <w:tc>
          <w:tcPr>
            <w:tcW w:w="959" w:type="dxa"/>
          </w:tcPr>
          <w:p w:rsidR="00B6471B" w:rsidRDefault="00B6471B">
            <w:pPr>
              <w:pStyle w:val="ConsPlusNormal"/>
            </w:pPr>
          </w:p>
        </w:tc>
        <w:tc>
          <w:tcPr>
            <w:tcW w:w="959" w:type="dxa"/>
          </w:tcPr>
          <w:p w:rsidR="00B6471B" w:rsidRDefault="00B6471B">
            <w:pPr>
              <w:pStyle w:val="ConsPlusNormal"/>
            </w:pPr>
          </w:p>
        </w:tc>
        <w:tc>
          <w:tcPr>
            <w:tcW w:w="812" w:type="dxa"/>
          </w:tcPr>
          <w:p w:rsidR="00B6471B" w:rsidRDefault="00B6471B">
            <w:pPr>
              <w:pStyle w:val="ConsPlusNormal"/>
            </w:pPr>
          </w:p>
        </w:tc>
        <w:tc>
          <w:tcPr>
            <w:tcW w:w="2197" w:type="dxa"/>
          </w:tcPr>
          <w:p w:rsidR="00B6471B" w:rsidRDefault="00B6471B">
            <w:pPr>
              <w:pStyle w:val="ConsPlusNormal"/>
            </w:pPr>
          </w:p>
        </w:tc>
        <w:tc>
          <w:tcPr>
            <w:tcW w:w="1680" w:type="dxa"/>
          </w:tcPr>
          <w:p w:rsidR="00B6471B" w:rsidRDefault="00B6471B">
            <w:pPr>
              <w:pStyle w:val="ConsPlusNormal"/>
            </w:pPr>
          </w:p>
        </w:tc>
        <w:tc>
          <w:tcPr>
            <w:tcW w:w="1432" w:type="dxa"/>
          </w:tcPr>
          <w:p w:rsidR="00B6471B" w:rsidRDefault="00B6471B">
            <w:pPr>
              <w:pStyle w:val="ConsPlusNormal"/>
            </w:pPr>
          </w:p>
        </w:tc>
      </w:tr>
      <w:tr w:rsidR="00B6471B">
        <w:tc>
          <w:tcPr>
            <w:tcW w:w="1600" w:type="dxa"/>
            <w:tcBorders>
              <w:left w:val="nil"/>
              <w:bottom w:val="nil"/>
            </w:tcBorders>
          </w:tcPr>
          <w:p w:rsidR="00B6471B" w:rsidRDefault="00B6471B">
            <w:pPr>
              <w:pStyle w:val="ConsPlusNormal"/>
              <w:jc w:val="right"/>
            </w:pPr>
            <w:r>
              <w:t>Итого</w:t>
            </w:r>
          </w:p>
        </w:tc>
        <w:tc>
          <w:tcPr>
            <w:tcW w:w="959" w:type="dxa"/>
          </w:tcPr>
          <w:p w:rsidR="00B6471B" w:rsidRDefault="00B6471B">
            <w:pPr>
              <w:pStyle w:val="ConsPlusNormal"/>
            </w:pPr>
          </w:p>
        </w:tc>
        <w:tc>
          <w:tcPr>
            <w:tcW w:w="959" w:type="dxa"/>
          </w:tcPr>
          <w:p w:rsidR="00B6471B" w:rsidRDefault="00B6471B">
            <w:pPr>
              <w:pStyle w:val="ConsPlusNormal"/>
            </w:pPr>
          </w:p>
        </w:tc>
        <w:tc>
          <w:tcPr>
            <w:tcW w:w="812" w:type="dxa"/>
          </w:tcPr>
          <w:p w:rsidR="00B6471B" w:rsidRDefault="00B6471B">
            <w:pPr>
              <w:pStyle w:val="ConsPlusNormal"/>
            </w:pPr>
          </w:p>
        </w:tc>
        <w:tc>
          <w:tcPr>
            <w:tcW w:w="2197" w:type="dxa"/>
          </w:tcPr>
          <w:p w:rsidR="00B6471B" w:rsidRDefault="00B6471B">
            <w:pPr>
              <w:pStyle w:val="ConsPlusNormal"/>
            </w:pPr>
          </w:p>
        </w:tc>
        <w:tc>
          <w:tcPr>
            <w:tcW w:w="1680" w:type="dxa"/>
          </w:tcPr>
          <w:p w:rsidR="00B6471B" w:rsidRDefault="00B6471B">
            <w:pPr>
              <w:pStyle w:val="ConsPlusNormal"/>
            </w:pPr>
          </w:p>
        </w:tc>
        <w:tc>
          <w:tcPr>
            <w:tcW w:w="143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1.2.3. Предельные объемы финансирования,</w:t>
      </w:r>
    </w:p>
    <w:p w:rsidR="00B6471B" w:rsidRDefault="00B6471B">
      <w:pPr>
        <w:pStyle w:val="ConsPlusNonformat"/>
        <w:jc w:val="both"/>
      </w:pPr>
      <w:r>
        <w:t xml:space="preserve">         за исключением связанных иностранных кредитов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55"/>
        <w:gridCol w:w="1137"/>
        <w:gridCol w:w="2869"/>
        <w:gridCol w:w="1904"/>
        <w:gridCol w:w="1474"/>
      </w:tblGrid>
      <w:tr w:rsidR="00B6471B">
        <w:tc>
          <w:tcPr>
            <w:tcW w:w="2255" w:type="dxa"/>
            <w:vMerge w:val="restart"/>
            <w:tcBorders>
              <w:left w:val="nil"/>
            </w:tcBorders>
          </w:tcPr>
          <w:p w:rsidR="00B6471B" w:rsidRDefault="00B6471B">
            <w:pPr>
              <w:pStyle w:val="ConsPlusNormal"/>
              <w:jc w:val="center"/>
            </w:pPr>
            <w:r>
              <w:t>Код по БК</w:t>
            </w:r>
          </w:p>
        </w:tc>
        <w:tc>
          <w:tcPr>
            <w:tcW w:w="4006" w:type="dxa"/>
            <w:gridSpan w:val="2"/>
          </w:tcPr>
          <w:p w:rsidR="00B6471B" w:rsidRDefault="00B6471B">
            <w:pPr>
              <w:pStyle w:val="ConsPlusNormal"/>
              <w:jc w:val="center"/>
            </w:pPr>
            <w:r>
              <w:t>Сумма на ____ год (в рублевом эквиваленте)</w:t>
            </w:r>
          </w:p>
        </w:tc>
        <w:tc>
          <w:tcPr>
            <w:tcW w:w="1904" w:type="dxa"/>
            <w:vMerge w:val="restart"/>
          </w:tcPr>
          <w:p w:rsidR="00B6471B" w:rsidRDefault="00B6471B">
            <w:pPr>
              <w:pStyle w:val="ConsPlusNormal"/>
              <w:jc w:val="center"/>
            </w:pPr>
            <w:r>
              <w:t>Сумма на ____ год (в рублевом эквиваленте)</w:t>
            </w:r>
          </w:p>
        </w:tc>
        <w:tc>
          <w:tcPr>
            <w:tcW w:w="1474" w:type="dxa"/>
            <w:vMerge w:val="restart"/>
            <w:tcBorders>
              <w:right w:val="nil"/>
            </w:tcBorders>
          </w:tcPr>
          <w:p w:rsidR="00B6471B" w:rsidRDefault="00B6471B">
            <w:pPr>
              <w:pStyle w:val="ConsPlusNormal"/>
              <w:jc w:val="center"/>
            </w:pPr>
            <w:r>
              <w:t>Примечание</w:t>
            </w:r>
          </w:p>
        </w:tc>
      </w:tr>
      <w:tr w:rsidR="00B6471B">
        <w:tc>
          <w:tcPr>
            <w:tcW w:w="2255" w:type="dxa"/>
            <w:vMerge/>
            <w:tcBorders>
              <w:left w:val="nil"/>
            </w:tcBorders>
          </w:tcPr>
          <w:p w:rsidR="00B6471B" w:rsidRDefault="00B6471B"/>
        </w:tc>
        <w:tc>
          <w:tcPr>
            <w:tcW w:w="1137" w:type="dxa"/>
          </w:tcPr>
          <w:p w:rsidR="00B6471B" w:rsidRDefault="00B6471B">
            <w:pPr>
              <w:pStyle w:val="ConsPlusNormal"/>
              <w:jc w:val="center"/>
            </w:pPr>
            <w:r>
              <w:t>всего</w:t>
            </w:r>
          </w:p>
        </w:tc>
        <w:tc>
          <w:tcPr>
            <w:tcW w:w="2869" w:type="dxa"/>
          </w:tcPr>
          <w:p w:rsidR="00B6471B" w:rsidRDefault="00B6471B">
            <w:pPr>
              <w:pStyle w:val="ConsPlusNormal"/>
              <w:jc w:val="center"/>
            </w:pPr>
            <w:r>
              <w:t>из них с отложенной датой ввода в действие</w:t>
            </w:r>
          </w:p>
        </w:tc>
        <w:tc>
          <w:tcPr>
            <w:tcW w:w="1904" w:type="dxa"/>
            <w:vMerge/>
          </w:tcPr>
          <w:p w:rsidR="00B6471B" w:rsidRDefault="00B6471B"/>
        </w:tc>
        <w:tc>
          <w:tcPr>
            <w:tcW w:w="1474" w:type="dxa"/>
            <w:vMerge/>
            <w:tcBorders>
              <w:right w:val="nil"/>
            </w:tcBorders>
          </w:tcPr>
          <w:p w:rsidR="00B6471B" w:rsidRDefault="00B6471B"/>
        </w:tc>
      </w:tr>
      <w:tr w:rsidR="00B6471B">
        <w:tc>
          <w:tcPr>
            <w:tcW w:w="2255" w:type="dxa"/>
            <w:tcBorders>
              <w:left w:val="nil"/>
            </w:tcBorders>
          </w:tcPr>
          <w:p w:rsidR="00B6471B" w:rsidRDefault="00B6471B">
            <w:pPr>
              <w:pStyle w:val="ConsPlusNormal"/>
              <w:jc w:val="center"/>
            </w:pPr>
            <w:r>
              <w:t>1</w:t>
            </w:r>
          </w:p>
        </w:tc>
        <w:tc>
          <w:tcPr>
            <w:tcW w:w="1137" w:type="dxa"/>
          </w:tcPr>
          <w:p w:rsidR="00B6471B" w:rsidRDefault="00B6471B">
            <w:pPr>
              <w:pStyle w:val="ConsPlusNormal"/>
              <w:jc w:val="center"/>
            </w:pPr>
            <w:r>
              <w:t>2</w:t>
            </w:r>
          </w:p>
        </w:tc>
        <w:tc>
          <w:tcPr>
            <w:tcW w:w="2869" w:type="dxa"/>
          </w:tcPr>
          <w:p w:rsidR="00B6471B" w:rsidRDefault="00B6471B">
            <w:pPr>
              <w:pStyle w:val="ConsPlusNormal"/>
              <w:jc w:val="center"/>
            </w:pPr>
            <w:r>
              <w:t>3</w:t>
            </w:r>
          </w:p>
        </w:tc>
        <w:tc>
          <w:tcPr>
            <w:tcW w:w="1904" w:type="dxa"/>
          </w:tcPr>
          <w:p w:rsidR="00B6471B" w:rsidRDefault="00B6471B">
            <w:pPr>
              <w:pStyle w:val="ConsPlusNormal"/>
              <w:jc w:val="center"/>
            </w:pPr>
            <w:r>
              <w:t>4</w:t>
            </w:r>
          </w:p>
        </w:tc>
        <w:tc>
          <w:tcPr>
            <w:tcW w:w="1474"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255" w:type="dxa"/>
          </w:tcPr>
          <w:p w:rsidR="00B6471B" w:rsidRDefault="00B6471B">
            <w:pPr>
              <w:pStyle w:val="ConsPlusNormal"/>
            </w:pPr>
          </w:p>
        </w:tc>
        <w:tc>
          <w:tcPr>
            <w:tcW w:w="1137" w:type="dxa"/>
          </w:tcPr>
          <w:p w:rsidR="00B6471B" w:rsidRDefault="00B6471B">
            <w:pPr>
              <w:pStyle w:val="ConsPlusNormal"/>
            </w:pPr>
          </w:p>
        </w:tc>
        <w:tc>
          <w:tcPr>
            <w:tcW w:w="2869" w:type="dxa"/>
          </w:tcPr>
          <w:p w:rsidR="00B6471B" w:rsidRDefault="00B6471B">
            <w:pPr>
              <w:pStyle w:val="ConsPlusNormal"/>
            </w:pPr>
          </w:p>
        </w:tc>
        <w:tc>
          <w:tcPr>
            <w:tcW w:w="1904" w:type="dxa"/>
          </w:tcPr>
          <w:p w:rsidR="00B6471B" w:rsidRDefault="00B6471B">
            <w:pPr>
              <w:pStyle w:val="ConsPlusNormal"/>
            </w:pPr>
          </w:p>
        </w:tc>
        <w:tc>
          <w:tcPr>
            <w:tcW w:w="1474" w:type="dxa"/>
          </w:tcPr>
          <w:p w:rsidR="00B6471B" w:rsidRDefault="00B6471B">
            <w:pPr>
              <w:pStyle w:val="ConsPlusNormal"/>
            </w:pPr>
          </w:p>
        </w:tc>
      </w:tr>
      <w:tr w:rsidR="00B6471B">
        <w:tblPrEx>
          <w:tblBorders>
            <w:left w:val="single" w:sz="4" w:space="0" w:color="auto"/>
            <w:right w:val="single" w:sz="4" w:space="0" w:color="auto"/>
          </w:tblBorders>
        </w:tblPrEx>
        <w:tc>
          <w:tcPr>
            <w:tcW w:w="2255" w:type="dxa"/>
          </w:tcPr>
          <w:p w:rsidR="00B6471B" w:rsidRDefault="00B6471B">
            <w:pPr>
              <w:pStyle w:val="ConsPlusNormal"/>
            </w:pPr>
          </w:p>
        </w:tc>
        <w:tc>
          <w:tcPr>
            <w:tcW w:w="1137" w:type="dxa"/>
          </w:tcPr>
          <w:p w:rsidR="00B6471B" w:rsidRDefault="00B6471B">
            <w:pPr>
              <w:pStyle w:val="ConsPlusNormal"/>
            </w:pPr>
          </w:p>
        </w:tc>
        <w:tc>
          <w:tcPr>
            <w:tcW w:w="2869" w:type="dxa"/>
          </w:tcPr>
          <w:p w:rsidR="00B6471B" w:rsidRDefault="00B6471B">
            <w:pPr>
              <w:pStyle w:val="ConsPlusNormal"/>
            </w:pPr>
          </w:p>
        </w:tc>
        <w:tc>
          <w:tcPr>
            <w:tcW w:w="1904" w:type="dxa"/>
          </w:tcPr>
          <w:p w:rsidR="00B6471B" w:rsidRDefault="00B6471B">
            <w:pPr>
              <w:pStyle w:val="ConsPlusNormal"/>
            </w:pPr>
          </w:p>
        </w:tc>
        <w:tc>
          <w:tcPr>
            <w:tcW w:w="1474" w:type="dxa"/>
          </w:tcPr>
          <w:p w:rsidR="00B6471B" w:rsidRDefault="00B6471B">
            <w:pPr>
              <w:pStyle w:val="ConsPlusNormal"/>
            </w:pPr>
          </w:p>
        </w:tc>
      </w:tr>
      <w:tr w:rsidR="00B6471B">
        <w:tblPrEx>
          <w:tblBorders>
            <w:left w:val="single" w:sz="4" w:space="0" w:color="auto"/>
            <w:right w:val="single" w:sz="4" w:space="0" w:color="auto"/>
          </w:tblBorders>
        </w:tblPrEx>
        <w:tc>
          <w:tcPr>
            <w:tcW w:w="2255" w:type="dxa"/>
          </w:tcPr>
          <w:p w:rsidR="00B6471B" w:rsidRDefault="00B6471B">
            <w:pPr>
              <w:pStyle w:val="ConsPlusNormal"/>
            </w:pPr>
          </w:p>
        </w:tc>
        <w:tc>
          <w:tcPr>
            <w:tcW w:w="1137" w:type="dxa"/>
          </w:tcPr>
          <w:p w:rsidR="00B6471B" w:rsidRDefault="00B6471B">
            <w:pPr>
              <w:pStyle w:val="ConsPlusNormal"/>
            </w:pPr>
          </w:p>
        </w:tc>
        <w:tc>
          <w:tcPr>
            <w:tcW w:w="2869" w:type="dxa"/>
          </w:tcPr>
          <w:p w:rsidR="00B6471B" w:rsidRDefault="00B6471B">
            <w:pPr>
              <w:pStyle w:val="ConsPlusNormal"/>
            </w:pPr>
          </w:p>
        </w:tc>
        <w:tc>
          <w:tcPr>
            <w:tcW w:w="1904" w:type="dxa"/>
          </w:tcPr>
          <w:p w:rsidR="00B6471B" w:rsidRDefault="00B6471B">
            <w:pPr>
              <w:pStyle w:val="ConsPlusNormal"/>
            </w:pPr>
          </w:p>
        </w:tc>
        <w:tc>
          <w:tcPr>
            <w:tcW w:w="1474" w:type="dxa"/>
          </w:tcPr>
          <w:p w:rsidR="00B6471B" w:rsidRDefault="00B6471B">
            <w:pPr>
              <w:pStyle w:val="ConsPlusNormal"/>
            </w:pPr>
          </w:p>
        </w:tc>
      </w:tr>
      <w:tr w:rsidR="00B6471B">
        <w:tc>
          <w:tcPr>
            <w:tcW w:w="2255" w:type="dxa"/>
            <w:tcBorders>
              <w:left w:val="nil"/>
              <w:bottom w:val="nil"/>
            </w:tcBorders>
          </w:tcPr>
          <w:p w:rsidR="00B6471B" w:rsidRDefault="00B6471B">
            <w:pPr>
              <w:pStyle w:val="ConsPlusNormal"/>
              <w:jc w:val="right"/>
            </w:pPr>
            <w:r>
              <w:t>Итого</w:t>
            </w:r>
          </w:p>
        </w:tc>
        <w:tc>
          <w:tcPr>
            <w:tcW w:w="1137" w:type="dxa"/>
          </w:tcPr>
          <w:p w:rsidR="00B6471B" w:rsidRDefault="00B6471B">
            <w:pPr>
              <w:pStyle w:val="ConsPlusNormal"/>
            </w:pPr>
          </w:p>
        </w:tc>
        <w:tc>
          <w:tcPr>
            <w:tcW w:w="2869" w:type="dxa"/>
          </w:tcPr>
          <w:p w:rsidR="00B6471B" w:rsidRDefault="00B6471B">
            <w:pPr>
              <w:pStyle w:val="ConsPlusNormal"/>
            </w:pPr>
          </w:p>
        </w:tc>
        <w:tc>
          <w:tcPr>
            <w:tcW w:w="1904" w:type="dxa"/>
          </w:tcPr>
          <w:p w:rsidR="00B6471B" w:rsidRDefault="00B6471B">
            <w:pPr>
              <w:pStyle w:val="ConsPlusNormal"/>
            </w:pPr>
          </w:p>
        </w:tc>
        <w:tc>
          <w:tcPr>
            <w:tcW w:w="1474"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0531794,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1.3.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bookmarkStart w:id="148" w:name="P9675"/>
      <w:bookmarkEnd w:id="148"/>
      <w:r>
        <w:t xml:space="preserve">                   1.3.1.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70"/>
        <w:gridCol w:w="784"/>
        <w:gridCol w:w="2632"/>
        <w:gridCol w:w="1040"/>
        <w:gridCol w:w="1040"/>
        <w:gridCol w:w="1041"/>
        <w:gridCol w:w="1432"/>
      </w:tblGrid>
      <w:tr w:rsidR="00B6471B">
        <w:tc>
          <w:tcPr>
            <w:tcW w:w="1670" w:type="dxa"/>
            <w:vMerge w:val="restart"/>
            <w:tcBorders>
              <w:left w:val="nil"/>
            </w:tcBorders>
          </w:tcPr>
          <w:p w:rsidR="00B6471B" w:rsidRDefault="00B6471B">
            <w:pPr>
              <w:pStyle w:val="ConsPlusNormal"/>
              <w:jc w:val="center"/>
            </w:pPr>
            <w:r>
              <w:t>Код по БК</w:t>
            </w:r>
          </w:p>
        </w:tc>
        <w:tc>
          <w:tcPr>
            <w:tcW w:w="3416" w:type="dxa"/>
            <w:gridSpan w:val="2"/>
          </w:tcPr>
          <w:p w:rsidR="00B6471B" w:rsidRDefault="00B6471B">
            <w:pPr>
              <w:pStyle w:val="ConsPlusNormal"/>
              <w:jc w:val="center"/>
            </w:pPr>
            <w:r>
              <w:t>Сумма на ____ год</w:t>
            </w:r>
          </w:p>
        </w:tc>
        <w:tc>
          <w:tcPr>
            <w:tcW w:w="1040" w:type="dxa"/>
            <w:vMerge w:val="restart"/>
          </w:tcPr>
          <w:p w:rsidR="00B6471B" w:rsidRDefault="00B6471B">
            <w:pPr>
              <w:pStyle w:val="ConsPlusNormal"/>
              <w:jc w:val="center"/>
            </w:pPr>
            <w:r>
              <w:t>Сумма на ____ год</w:t>
            </w:r>
          </w:p>
        </w:tc>
        <w:tc>
          <w:tcPr>
            <w:tcW w:w="1040" w:type="dxa"/>
            <w:vMerge w:val="restart"/>
          </w:tcPr>
          <w:p w:rsidR="00B6471B" w:rsidRDefault="00B6471B">
            <w:pPr>
              <w:pStyle w:val="ConsPlusNormal"/>
              <w:jc w:val="center"/>
            </w:pPr>
            <w:r>
              <w:t>Сумма на ____ год</w:t>
            </w:r>
          </w:p>
        </w:tc>
        <w:tc>
          <w:tcPr>
            <w:tcW w:w="1041" w:type="dxa"/>
            <w:vMerge w:val="restart"/>
          </w:tcPr>
          <w:p w:rsidR="00B6471B" w:rsidRDefault="00B6471B">
            <w:pPr>
              <w:pStyle w:val="ConsPlusNormal"/>
              <w:jc w:val="center"/>
            </w:pPr>
            <w:r>
              <w:t>Сумма на ____ год</w:t>
            </w:r>
          </w:p>
        </w:tc>
        <w:tc>
          <w:tcPr>
            <w:tcW w:w="1432" w:type="dxa"/>
            <w:vMerge w:val="restart"/>
            <w:tcBorders>
              <w:right w:val="nil"/>
            </w:tcBorders>
          </w:tcPr>
          <w:p w:rsidR="00B6471B" w:rsidRDefault="00B6471B">
            <w:pPr>
              <w:pStyle w:val="ConsPlusNormal"/>
              <w:jc w:val="center"/>
            </w:pPr>
            <w:r>
              <w:t>Примечание</w:t>
            </w:r>
          </w:p>
        </w:tc>
      </w:tr>
      <w:tr w:rsidR="00B6471B">
        <w:tc>
          <w:tcPr>
            <w:tcW w:w="1670" w:type="dxa"/>
            <w:vMerge/>
            <w:tcBorders>
              <w:left w:val="nil"/>
            </w:tcBorders>
          </w:tcPr>
          <w:p w:rsidR="00B6471B" w:rsidRDefault="00B6471B"/>
        </w:tc>
        <w:tc>
          <w:tcPr>
            <w:tcW w:w="784" w:type="dxa"/>
          </w:tcPr>
          <w:p w:rsidR="00B6471B" w:rsidRDefault="00B6471B">
            <w:pPr>
              <w:pStyle w:val="ConsPlusNormal"/>
              <w:jc w:val="center"/>
            </w:pPr>
            <w:r>
              <w:t>всего</w:t>
            </w:r>
          </w:p>
        </w:tc>
        <w:tc>
          <w:tcPr>
            <w:tcW w:w="2632" w:type="dxa"/>
          </w:tcPr>
          <w:p w:rsidR="00B6471B" w:rsidRDefault="00B6471B">
            <w:pPr>
              <w:pStyle w:val="ConsPlusNormal"/>
              <w:jc w:val="center"/>
            </w:pPr>
            <w:r>
              <w:t>из них с отложенной датой ввода в действие</w:t>
            </w:r>
          </w:p>
        </w:tc>
        <w:tc>
          <w:tcPr>
            <w:tcW w:w="1040" w:type="dxa"/>
            <w:vMerge/>
          </w:tcPr>
          <w:p w:rsidR="00B6471B" w:rsidRDefault="00B6471B"/>
        </w:tc>
        <w:tc>
          <w:tcPr>
            <w:tcW w:w="1040" w:type="dxa"/>
            <w:vMerge/>
          </w:tcPr>
          <w:p w:rsidR="00B6471B" w:rsidRDefault="00B6471B"/>
        </w:tc>
        <w:tc>
          <w:tcPr>
            <w:tcW w:w="1041" w:type="dxa"/>
            <w:vMerge/>
          </w:tcPr>
          <w:p w:rsidR="00B6471B" w:rsidRDefault="00B6471B"/>
        </w:tc>
        <w:tc>
          <w:tcPr>
            <w:tcW w:w="1432" w:type="dxa"/>
            <w:vMerge/>
            <w:tcBorders>
              <w:right w:val="nil"/>
            </w:tcBorders>
          </w:tcPr>
          <w:p w:rsidR="00B6471B" w:rsidRDefault="00B6471B"/>
        </w:tc>
      </w:tr>
      <w:tr w:rsidR="00B6471B">
        <w:tc>
          <w:tcPr>
            <w:tcW w:w="1670" w:type="dxa"/>
            <w:tcBorders>
              <w:left w:val="nil"/>
            </w:tcBorders>
          </w:tcPr>
          <w:p w:rsidR="00B6471B" w:rsidRDefault="00B6471B">
            <w:pPr>
              <w:pStyle w:val="ConsPlusNormal"/>
              <w:jc w:val="center"/>
            </w:pPr>
            <w:r>
              <w:t>1</w:t>
            </w:r>
          </w:p>
        </w:tc>
        <w:tc>
          <w:tcPr>
            <w:tcW w:w="784" w:type="dxa"/>
          </w:tcPr>
          <w:p w:rsidR="00B6471B" w:rsidRDefault="00B6471B">
            <w:pPr>
              <w:pStyle w:val="ConsPlusNormal"/>
              <w:jc w:val="center"/>
            </w:pPr>
            <w:r>
              <w:t>2</w:t>
            </w:r>
          </w:p>
        </w:tc>
        <w:tc>
          <w:tcPr>
            <w:tcW w:w="2632" w:type="dxa"/>
          </w:tcPr>
          <w:p w:rsidR="00B6471B" w:rsidRDefault="00B6471B">
            <w:pPr>
              <w:pStyle w:val="ConsPlusNormal"/>
              <w:jc w:val="center"/>
            </w:pPr>
            <w:r>
              <w:t>3</w:t>
            </w:r>
          </w:p>
        </w:tc>
        <w:tc>
          <w:tcPr>
            <w:tcW w:w="1040" w:type="dxa"/>
          </w:tcPr>
          <w:p w:rsidR="00B6471B" w:rsidRDefault="00B6471B">
            <w:pPr>
              <w:pStyle w:val="ConsPlusNormal"/>
              <w:jc w:val="center"/>
            </w:pPr>
            <w:r>
              <w:t>4</w:t>
            </w:r>
          </w:p>
        </w:tc>
        <w:tc>
          <w:tcPr>
            <w:tcW w:w="1040" w:type="dxa"/>
          </w:tcPr>
          <w:p w:rsidR="00B6471B" w:rsidRDefault="00B6471B">
            <w:pPr>
              <w:pStyle w:val="ConsPlusNormal"/>
              <w:jc w:val="center"/>
            </w:pPr>
            <w:r>
              <w:t>5</w:t>
            </w:r>
          </w:p>
        </w:tc>
        <w:tc>
          <w:tcPr>
            <w:tcW w:w="1041" w:type="dxa"/>
          </w:tcPr>
          <w:p w:rsidR="00B6471B" w:rsidRDefault="00B6471B">
            <w:pPr>
              <w:pStyle w:val="ConsPlusNormal"/>
              <w:jc w:val="center"/>
            </w:pPr>
            <w:r>
              <w:t>6</w:t>
            </w:r>
          </w:p>
        </w:tc>
        <w:tc>
          <w:tcPr>
            <w:tcW w:w="1432"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70" w:type="dxa"/>
          </w:tcPr>
          <w:p w:rsidR="00B6471B" w:rsidRDefault="00B6471B">
            <w:pPr>
              <w:pStyle w:val="ConsPlusNormal"/>
            </w:pPr>
          </w:p>
        </w:tc>
        <w:tc>
          <w:tcPr>
            <w:tcW w:w="784" w:type="dxa"/>
          </w:tcPr>
          <w:p w:rsidR="00B6471B" w:rsidRDefault="00B6471B">
            <w:pPr>
              <w:pStyle w:val="ConsPlusNormal"/>
            </w:pPr>
          </w:p>
        </w:tc>
        <w:tc>
          <w:tcPr>
            <w:tcW w:w="2632" w:type="dxa"/>
          </w:tcPr>
          <w:p w:rsidR="00B6471B" w:rsidRDefault="00B6471B">
            <w:pPr>
              <w:pStyle w:val="ConsPlusNormal"/>
            </w:pPr>
          </w:p>
        </w:tc>
        <w:tc>
          <w:tcPr>
            <w:tcW w:w="1040" w:type="dxa"/>
          </w:tcPr>
          <w:p w:rsidR="00B6471B" w:rsidRDefault="00B6471B">
            <w:pPr>
              <w:pStyle w:val="ConsPlusNormal"/>
            </w:pPr>
          </w:p>
        </w:tc>
        <w:tc>
          <w:tcPr>
            <w:tcW w:w="1040" w:type="dxa"/>
          </w:tcPr>
          <w:p w:rsidR="00B6471B" w:rsidRDefault="00B6471B">
            <w:pPr>
              <w:pStyle w:val="ConsPlusNormal"/>
            </w:pPr>
          </w:p>
        </w:tc>
        <w:tc>
          <w:tcPr>
            <w:tcW w:w="1041" w:type="dxa"/>
          </w:tcPr>
          <w:p w:rsidR="00B6471B" w:rsidRDefault="00B6471B">
            <w:pPr>
              <w:pStyle w:val="ConsPlusNormal"/>
            </w:pPr>
          </w:p>
        </w:tc>
        <w:tc>
          <w:tcPr>
            <w:tcW w:w="1432" w:type="dxa"/>
          </w:tcPr>
          <w:p w:rsidR="00B6471B" w:rsidRDefault="00B6471B">
            <w:pPr>
              <w:pStyle w:val="ConsPlusNormal"/>
            </w:pPr>
          </w:p>
        </w:tc>
      </w:tr>
      <w:tr w:rsidR="00B6471B">
        <w:tblPrEx>
          <w:tblBorders>
            <w:left w:val="single" w:sz="4" w:space="0" w:color="auto"/>
            <w:right w:val="single" w:sz="4" w:space="0" w:color="auto"/>
          </w:tblBorders>
        </w:tblPrEx>
        <w:tc>
          <w:tcPr>
            <w:tcW w:w="1670" w:type="dxa"/>
          </w:tcPr>
          <w:p w:rsidR="00B6471B" w:rsidRDefault="00B6471B">
            <w:pPr>
              <w:pStyle w:val="ConsPlusNormal"/>
            </w:pPr>
          </w:p>
        </w:tc>
        <w:tc>
          <w:tcPr>
            <w:tcW w:w="784" w:type="dxa"/>
          </w:tcPr>
          <w:p w:rsidR="00B6471B" w:rsidRDefault="00B6471B">
            <w:pPr>
              <w:pStyle w:val="ConsPlusNormal"/>
            </w:pPr>
          </w:p>
        </w:tc>
        <w:tc>
          <w:tcPr>
            <w:tcW w:w="2632" w:type="dxa"/>
          </w:tcPr>
          <w:p w:rsidR="00B6471B" w:rsidRDefault="00B6471B">
            <w:pPr>
              <w:pStyle w:val="ConsPlusNormal"/>
            </w:pPr>
          </w:p>
        </w:tc>
        <w:tc>
          <w:tcPr>
            <w:tcW w:w="1040" w:type="dxa"/>
          </w:tcPr>
          <w:p w:rsidR="00B6471B" w:rsidRDefault="00B6471B">
            <w:pPr>
              <w:pStyle w:val="ConsPlusNormal"/>
            </w:pPr>
          </w:p>
        </w:tc>
        <w:tc>
          <w:tcPr>
            <w:tcW w:w="1040" w:type="dxa"/>
          </w:tcPr>
          <w:p w:rsidR="00B6471B" w:rsidRDefault="00B6471B">
            <w:pPr>
              <w:pStyle w:val="ConsPlusNormal"/>
            </w:pPr>
          </w:p>
        </w:tc>
        <w:tc>
          <w:tcPr>
            <w:tcW w:w="1041" w:type="dxa"/>
          </w:tcPr>
          <w:p w:rsidR="00B6471B" w:rsidRDefault="00B6471B">
            <w:pPr>
              <w:pStyle w:val="ConsPlusNormal"/>
            </w:pPr>
          </w:p>
        </w:tc>
        <w:tc>
          <w:tcPr>
            <w:tcW w:w="1432" w:type="dxa"/>
          </w:tcPr>
          <w:p w:rsidR="00B6471B" w:rsidRDefault="00B6471B">
            <w:pPr>
              <w:pStyle w:val="ConsPlusNormal"/>
            </w:pPr>
          </w:p>
        </w:tc>
      </w:tr>
      <w:tr w:rsidR="00B6471B">
        <w:tblPrEx>
          <w:tblBorders>
            <w:left w:val="single" w:sz="4" w:space="0" w:color="auto"/>
            <w:right w:val="single" w:sz="4" w:space="0" w:color="auto"/>
          </w:tblBorders>
        </w:tblPrEx>
        <w:tc>
          <w:tcPr>
            <w:tcW w:w="1670" w:type="dxa"/>
          </w:tcPr>
          <w:p w:rsidR="00B6471B" w:rsidRDefault="00B6471B">
            <w:pPr>
              <w:pStyle w:val="ConsPlusNormal"/>
            </w:pPr>
          </w:p>
        </w:tc>
        <w:tc>
          <w:tcPr>
            <w:tcW w:w="784" w:type="dxa"/>
          </w:tcPr>
          <w:p w:rsidR="00B6471B" w:rsidRDefault="00B6471B">
            <w:pPr>
              <w:pStyle w:val="ConsPlusNormal"/>
            </w:pPr>
          </w:p>
        </w:tc>
        <w:tc>
          <w:tcPr>
            <w:tcW w:w="2632" w:type="dxa"/>
          </w:tcPr>
          <w:p w:rsidR="00B6471B" w:rsidRDefault="00B6471B">
            <w:pPr>
              <w:pStyle w:val="ConsPlusNormal"/>
            </w:pPr>
          </w:p>
        </w:tc>
        <w:tc>
          <w:tcPr>
            <w:tcW w:w="1040" w:type="dxa"/>
          </w:tcPr>
          <w:p w:rsidR="00B6471B" w:rsidRDefault="00B6471B">
            <w:pPr>
              <w:pStyle w:val="ConsPlusNormal"/>
            </w:pPr>
          </w:p>
        </w:tc>
        <w:tc>
          <w:tcPr>
            <w:tcW w:w="1040" w:type="dxa"/>
          </w:tcPr>
          <w:p w:rsidR="00B6471B" w:rsidRDefault="00B6471B">
            <w:pPr>
              <w:pStyle w:val="ConsPlusNormal"/>
            </w:pPr>
          </w:p>
        </w:tc>
        <w:tc>
          <w:tcPr>
            <w:tcW w:w="1041" w:type="dxa"/>
          </w:tcPr>
          <w:p w:rsidR="00B6471B" w:rsidRDefault="00B6471B">
            <w:pPr>
              <w:pStyle w:val="ConsPlusNormal"/>
            </w:pPr>
          </w:p>
        </w:tc>
        <w:tc>
          <w:tcPr>
            <w:tcW w:w="1432" w:type="dxa"/>
          </w:tcPr>
          <w:p w:rsidR="00B6471B" w:rsidRDefault="00B6471B">
            <w:pPr>
              <w:pStyle w:val="ConsPlusNormal"/>
            </w:pPr>
          </w:p>
        </w:tc>
      </w:tr>
      <w:tr w:rsidR="00B6471B">
        <w:tc>
          <w:tcPr>
            <w:tcW w:w="1670" w:type="dxa"/>
            <w:tcBorders>
              <w:left w:val="nil"/>
              <w:bottom w:val="nil"/>
            </w:tcBorders>
          </w:tcPr>
          <w:p w:rsidR="00B6471B" w:rsidRDefault="00B6471B">
            <w:pPr>
              <w:pStyle w:val="ConsPlusNormal"/>
              <w:jc w:val="right"/>
            </w:pPr>
            <w:r>
              <w:t>Итого</w:t>
            </w:r>
          </w:p>
        </w:tc>
        <w:tc>
          <w:tcPr>
            <w:tcW w:w="784" w:type="dxa"/>
          </w:tcPr>
          <w:p w:rsidR="00B6471B" w:rsidRDefault="00B6471B">
            <w:pPr>
              <w:pStyle w:val="ConsPlusNormal"/>
            </w:pPr>
          </w:p>
        </w:tc>
        <w:tc>
          <w:tcPr>
            <w:tcW w:w="2632" w:type="dxa"/>
          </w:tcPr>
          <w:p w:rsidR="00B6471B" w:rsidRDefault="00B6471B">
            <w:pPr>
              <w:pStyle w:val="ConsPlusNormal"/>
            </w:pPr>
          </w:p>
        </w:tc>
        <w:tc>
          <w:tcPr>
            <w:tcW w:w="1040" w:type="dxa"/>
          </w:tcPr>
          <w:p w:rsidR="00B6471B" w:rsidRDefault="00B6471B">
            <w:pPr>
              <w:pStyle w:val="ConsPlusNormal"/>
            </w:pPr>
          </w:p>
        </w:tc>
        <w:tc>
          <w:tcPr>
            <w:tcW w:w="1040" w:type="dxa"/>
          </w:tcPr>
          <w:p w:rsidR="00B6471B" w:rsidRDefault="00B6471B">
            <w:pPr>
              <w:pStyle w:val="ConsPlusNormal"/>
            </w:pPr>
          </w:p>
        </w:tc>
        <w:tc>
          <w:tcPr>
            <w:tcW w:w="1041" w:type="dxa"/>
          </w:tcPr>
          <w:p w:rsidR="00B6471B" w:rsidRDefault="00B6471B">
            <w:pPr>
              <w:pStyle w:val="ConsPlusNormal"/>
            </w:pPr>
          </w:p>
        </w:tc>
        <w:tc>
          <w:tcPr>
            <w:tcW w:w="143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49" w:name="P9721"/>
      <w:bookmarkEnd w:id="149"/>
      <w:r>
        <w:t xml:space="preserve">              1.3.2.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6"/>
        <w:gridCol w:w="966"/>
        <w:gridCol w:w="952"/>
        <w:gridCol w:w="784"/>
        <w:gridCol w:w="2309"/>
        <w:gridCol w:w="1540"/>
        <w:gridCol w:w="1432"/>
      </w:tblGrid>
      <w:tr w:rsidR="00B6471B">
        <w:tc>
          <w:tcPr>
            <w:tcW w:w="1656" w:type="dxa"/>
            <w:vMerge w:val="restart"/>
            <w:tcBorders>
              <w:left w:val="nil"/>
            </w:tcBorders>
          </w:tcPr>
          <w:p w:rsidR="00B6471B" w:rsidRDefault="00B6471B">
            <w:pPr>
              <w:pStyle w:val="ConsPlusNormal"/>
              <w:jc w:val="center"/>
            </w:pPr>
            <w:r>
              <w:t>Код по БК</w:t>
            </w:r>
          </w:p>
        </w:tc>
        <w:tc>
          <w:tcPr>
            <w:tcW w:w="1918" w:type="dxa"/>
            <w:gridSpan w:val="2"/>
          </w:tcPr>
          <w:p w:rsidR="00B6471B" w:rsidRDefault="00B6471B">
            <w:pPr>
              <w:pStyle w:val="ConsPlusNormal"/>
              <w:jc w:val="center"/>
            </w:pPr>
            <w:r>
              <w:t>Сумма за счет связанных кредитов</w:t>
            </w:r>
          </w:p>
        </w:tc>
        <w:tc>
          <w:tcPr>
            <w:tcW w:w="3093" w:type="dxa"/>
            <w:gridSpan w:val="2"/>
          </w:tcPr>
          <w:p w:rsidR="00B6471B" w:rsidRDefault="00B6471B">
            <w:pPr>
              <w:pStyle w:val="ConsPlusNormal"/>
              <w:jc w:val="center"/>
            </w:pPr>
            <w:r>
              <w:t>Сумма на выплаты в иностранной валюте на ____ год (в рублевом эквиваленте)</w:t>
            </w:r>
          </w:p>
        </w:tc>
        <w:tc>
          <w:tcPr>
            <w:tcW w:w="1540" w:type="dxa"/>
            <w:vMerge w:val="restart"/>
          </w:tcPr>
          <w:p w:rsidR="00B6471B" w:rsidRDefault="00B6471B">
            <w:pPr>
              <w:pStyle w:val="ConsPlusNormal"/>
              <w:jc w:val="center"/>
            </w:pPr>
            <w:r>
              <w:t>Сумма на выплаты в иностранной валюте на ____ год (в рублевом эквиваленте)</w:t>
            </w:r>
          </w:p>
        </w:tc>
        <w:tc>
          <w:tcPr>
            <w:tcW w:w="1432" w:type="dxa"/>
            <w:vMerge w:val="restart"/>
            <w:tcBorders>
              <w:right w:val="nil"/>
            </w:tcBorders>
          </w:tcPr>
          <w:p w:rsidR="00B6471B" w:rsidRDefault="00B6471B">
            <w:pPr>
              <w:pStyle w:val="ConsPlusNormal"/>
              <w:jc w:val="center"/>
            </w:pPr>
            <w:r>
              <w:t>Примечание</w:t>
            </w:r>
          </w:p>
        </w:tc>
      </w:tr>
      <w:tr w:rsidR="00B6471B">
        <w:tc>
          <w:tcPr>
            <w:tcW w:w="1656" w:type="dxa"/>
            <w:vMerge/>
            <w:tcBorders>
              <w:left w:val="nil"/>
            </w:tcBorders>
          </w:tcPr>
          <w:p w:rsidR="00B6471B" w:rsidRDefault="00B6471B"/>
        </w:tc>
        <w:tc>
          <w:tcPr>
            <w:tcW w:w="966" w:type="dxa"/>
          </w:tcPr>
          <w:p w:rsidR="00B6471B" w:rsidRDefault="00B6471B">
            <w:pPr>
              <w:pStyle w:val="ConsPlusNormal"/>
              <w:jc w:val="center"/>
            </w:pPr>
            <w:r>
              <w:t>на ____ год</w:t>
            </w:r>
          </w:p>
        </w:tc>
        <w:tc>
          <w:tcPr>
            <w:tcW w:w="952" w:type="dxa"/>
          </w:tcPr>
          <w:p w:rsidR="00B6471B" w:rsidRDefault="00B6471B">
            <w:pPr>
              <w:pStyle w:val="ConsPlusNormal"/>
              <w:jc w:val="center"/>
            </w:pPr>
            <w:r>
              <w:t>на ____ год</w:t>
            </w:r>
          </w:p>
        </w:tc>
        <w:tc>
          <w:tcPr>
            <w:tcW w:w="784" w:type="dxa"/>
          </w:tcPr>
          <w:p w:rsidR="00B6471B" w:rsidRDefault="00B6471B">
            <w:pPr>
              <w:pStyle w:val="ConsPlusNormal"/>
              <w:jc w:val="center"/>
            </w:pPr>
            <w:r>
              <w:t>всего</w:t>
            </w:r>
          </w:p>
        </w:tc>
        <w:tc>
          <w:tcPr>
            <w:tcW w:w="2309" w:type="dxa"/>
          </w:tcPr>
          <w:p w:rsidR="00B6471B" w:rsidRDefault="00B6471B">
            <w:pPr>
              <w:pStyle w:val="ConsPlusNormal"/>
              <w:jc w:val="center"/>
            </w:pPr>
            <w:r>
              <w:t>из них с отложенной датой ввода в действие</w:t>
            </w:r>
          </w:p>
        </w:tc>
        <w:tc>
          <w:tcPr>
            <w:tcW w:w="1540" w:type="dxa"/>
            <w:vMerge/>
          </w:tcPr>
          <w:p w:rsidR="00B6471B" w:rsidRDefault="00B6471B"/>
        </w:tc>
        <w:tc>
          <w:tcPr>
            <w:tcW w:w="1432" w:type="dxa"/>
            <w:vMerge/>
            <w:tcBorders>
              <w:right w:val="nil"/>
            </w:tcBorders>
          </w:tcPr>
          <w:p w:rsidR="00B6471B" w:rsidRDefault="00B6471B"/>
        </w:tc>
      </w:tr>
      <w:tr w:rsidR="00B6471B">
        <w:tc>
          <w:tcPr>
            <w:tcW w:w="1656" w:type="dxa"/>
            <w:tcBorders>
              <w:left w:val="nil"/>
            </w:tcBorders>
          </w:tcPr>
          <w:p w:rsidR="00B6471B" w:rsidRDefault="00B6471B">
            <w:pPr>
              <w:pStyle w:val="ConsPlusNormal"/>
              <w:jc w:val="center"/>
            </w:pPr>
            <w:r>
              <w:lastRenderedPageBreak/>
              <w:t>1</w:t>
            </w:r>
          </w:p>
        </w:tc>
        <w:tc>
          <w:tcPr>
            <w:tcW w:w="966" w:type="dxa"/>
          </w:tcPr>
          <w:p w:rsidR="00B6471B" w:rsidRDefault="00B6471B">
            <w:pPr>
              <w:pStyle w:val="ConsPlusNormal"/>
              <w:jc w:val="center"/>
            </w:pPr>
            <w:r>
              <w:t>2</w:t>
            </w:r>
          </w:p>
        </w:tc>
        <w:tc>
          <w:tcPr>
            <w:tcW w:w="952" w:type="dxa"/>
          </w:tcPr>
          <w:p w:rsidR="00B6471B" w:rsidRDefault="00B6471B">
            <w:pPr>
              <w:pStyle w:val="ConsPlusNormal"/>
              <w:jc w:val="center"/>
            </w:pPr>
            <w:r>
              <w:t>3</w:t>
            </w:r>
          </w:p>
        </w:tc>
        <w:tc>
          <w:tcPr>
            <w:tcW w:w="784" w:type="dxa"/>
          </w:tcPr>
          <w:p w:rsidR="00B6471B" w:rsidRDefault="00B6471B">
            <w:pPr>
              <w:pStyle w:val="ConsPlusNormal"/>
              <w:jc w:val="center"/>
            </w:pPr>
            <w:r>
              <w:t>4</w:t>
            </w:r>
          </w:p>
        </w:tc>
        <w:tc>
          <w:tcPr>
            <w:tcW w:w="2309" w:type="dxa"/>
          </w:tcPr>
          <w:p w:rsidR="00B6471B" w:rsidRDefault="00B6471B">
            <w:pPr>
              <w:pStyle w:val="ConsPlusNormal"/>
              <w:jc w:val="center"/>
            </w:pPr>
            <w:r>
              <w:t>5</w:t>
            </w:r>
          </w:p>
        </w:tc>
        <w:tc>
          <w:tcPr>
            <w:tcW w:w="1540" w:type="dxa"/>
          </w:tcPr>
          <w:p w:rsidR="00B6471B" w:rsidRDefault="00B6471B">
            <w:pPr>
              <w:pStyle w:val="ConsPlusNormal"/>
              <w:jc w:val="center"/>
            </w:pPr>
            <w:r>
              <w:t>6</w:t>
            </w:r>
          </w:p>
        </w:tc>
        <w:tc>
          <w:tcPr>
            <w:tcW w:w="1432"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784" w:type="dxa"/>
          </w:tcPr>
          <w:p w:rsidR="00B6471B" w:rsidRDefault="00B6471B">
            <w:pPr>
              <w:pStyle w:val="ConsPlusNormal"/>
            </w:pPr>
          </w:p>
        </w:tc>
        <w:tc>
          <w:tcPr>
            <w:tcW w:w="2309" w:type="dxa"/>
          </w:tcPr>
          <w:p w:rsidR="00B6471B" w:rsidRDefault="00B6471B">
            <w:pPr>
              <w:pStyle w:val="ConsPlusNormal"/>
            </w:pPr>
          </w:p>
        </w:tc>
        <w:tc>
          <w:tcPr>
            <w:tcW w:w="1540" w:type="dxa"/>
          </w:tcPr>
          <w:p w:rsidR="00B6471B" w:rsidRDefault="00B6471B">
            <w:pPr>
              <w:pStyle w:val="ConsPlusNormal"/>
            </w:pPr>
          </w:p>
        </w:tc>
        <w:tc>
          <w:tcPr>
            <w:tcW w:w="1432"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784" w:type="dxa"/>
          </w:tcPr>
          <w:p w:rsidR="00B6471B" w:rsidRDefault="00B6471B">
            <w:pPr>
              <w:pStyle w:val="ConsPlusNormal"/>
            </w:pPr>
          </w:p>
        </w:tc>
        <w:tc>
          <w:tcPr>
            <w:tcW w:w="2309" w:type="dxa"/>
          </w:tcPr>
          <w:p w:rsidR="00B6471B" w:rsidRDefault="00B6471B">
            <w:pPr>
              <w:pStyle w:val="ConsPlusNormal"/>
            </w:pPr>
          </w:p>
        </w:tc>
        <w:tc>
          <w:tcPr>
            <w:tcW w:w="1540" w:type="dxa"/>
          </w:tcPr>
          <w:p w:rsidR="00B6471B" w:rsidRDefault="00B6471B">
            <w:pPr>
              <w:pStyle w:val="ConsPlusNormal"/>
            </w:pPr>
          </w:p>
        </w:tc>
        <w:tc>
          <w:tcPr>
            <w:tcW w:w="1432"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966" w:type="dxa"/>
          </w:tcPr>
          <w:p w:rsidR="00B6471B" w:rsidRDefault="00B6471B">
            <w:pPr>
              <w:pStyle w:val="ConsPlusNormal"/>
            </w:pPr>
          </w:p>
        </w:tc>
        <w:tc>
          <w:tcPr>
            <w:tcW w:w="952" w:type="dxa"/>
          </w:tcPr>
          <w:p w:rsidR="00B6471B" w:rsidRDefault="00B6471B">
            <w:pPr>
              <w:pStyle w:val="ConsPlusNormal"/>
            </w:pPr>
          </w:p>
        </w:tc>
        <w:tc>
          <w:tcPr>
            <w:tcW w:w="784" w:type="dxa"/>
          </w:tcPr>
          <w:p w:rsidR="00B6471B" w:rsidRDefault="00B6471B">
            <w:pPr>
              <w:pStyle w:val="ConsPlusNormal"/>
            </w:pPr>
          </w:p>
        </w:tc>
        <w:tc>
          <w:tcPr>
            <w:tcW w:w="2309" w:type="dxa"/>
          </w:tcPr>
          <w:p w:rsidR="00B6471B" w:rsidRDefault="00B6471B">
            <w:pPr>
              <w:pStyle w:val="ConsPlusNormal"/>
            </w:pPr>
          </w:p>
        </w:tc>
        <w:tc>
          <w:tcPr>
            <w:tcW w:w="1540" w:type="dxa"/>
          </w:tcPr>
          <w:p w:rsidR="00B6471B" w:rsidRDefault="00B6471B">
            <w:pPr>
              <w:pStyle w:val="ConsPlusNormal"/>
            </w:pPr>
          </w:p>
        </w:tc>
        <w:tc>
          <w:tcPr>
            <w:tcW w:w="1432" w:type="dxa"/>
          </w:tcPr>
          <w:p w:rsidR="00B6471B" w:rsidRDefault="00B6471B">
            <w:pPr>
              <w:pStyle w:val="ConsPlusNormal"/>
            </w:pPr>
          </w:p>
        </w:tc>
      </w:tr>
      <w:tr w:rsidR="00B6471B">
        <w:tc>
          <w:tcPr>
            <w:tcW w:w="1656" w:type="dxa"/>
            <w:tcBorders>
              <w:left w:val="nil"/>
              <w:bottom w:val="nil"/>
            </w:tcBorders>
          </w:tcPr>
          <w:p w:rsidR="00B6471B" w:rsidRDefault="00B6471B">
            <w:pPr>
              <w:pStyle w:val="ConsPlusNormal"/>
              <w:jc w:val="right"/>
            </w:pPr>
            <w:r>
              <w:t>Итого</w:t>
            </w:r>
          </w:p>
        </w:tc>
        <w:tc>
          <w:tcPr>
            <w:tcW w:w="966" w:type="dxa"/>
          </w:tcPr>
          <w:p w:rsidR="00B6471B" w:rsidRDefault="00B6471B">
            <w:pPr>
              <w:pStyle w:val="ConsPlusNormal"/>
            </w:pPr>
          </w:p>
        </w:tc>
        <w:tc>
          <w:tcPr>
            <w:tcW w:w="952" w:type="dxa"/>
          </w:tcPr>
          <w:p w:rsidR="00B6471B" w:rsidRDefault="00B6471B">
            <w:pPr>
              <w:pStyle w:val="ConsPlusNormal"/>
            </w:pPr>
          </w:p>
        </w:tc>
        <w:tc>
          <w:tcPr>
            <w:tcW w:w="784" w:type="dxa"/>
          </w:tcPr>
          <w:p w:rsidR="00B6471B" w:rsidRDefault="00B6471B">
            <w:pPr>
              <w:pStyle w:val="ConsPlusNormal"/>
            </w:pPr>
          </w:p>
        </w:tc>
        <w:tc>
          <w:tcPr>
            <w:tcW w:w="2309" w:type="dxa"/>
          </w:tcPr>
          <w:p w:rsidR="00B6471B" w:rsidRDefault="00B6471B">
            <w:pPr>
              <w:pStyle w:val="ConsPlusNormal"/>
            </w:pPr>
          </w:p>
        </w:tc>
        <w:tc>
          <w:tcPr>
            <w:tcW w:w="1540" w:type="dxa"/>
          </w:tcPr>
          <w:p w:rsidR="00B6471B" w:rsidRDefault="00B6471B">
            <w:pPr>
              <w:pStyle w:val="ConsPlusNormal"/>
            </w:pPr>
          </w:p>
        </w:tc>
        <w:tc>
          <w:tcPr>
            <w:tcW w:w="143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1.4. Неиспользованные доведенные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6"/>
        <w:gridCol w:w="1092"/>
        <w:gridCol w:w="1078"/>
        <w:gridCol w:w="1134"/>
        <w:gridCol w:w="1133"/>
        <w:gridCol w:w="1330"/>
        <w:gridCol w:w="1372"/>
        <w:gridCol w:w="1120"/>
        <w:gridCol w:w="1078"/>
        <w:gridCol w:w="1357"/>
        <w:gridCol w:w="1022"/>
      </w:tblGrid>
      <w:tr w:rsidR="00B6471B">
        <w:tc>
          <w:tcPr>
            <w:tcW w:w="1656" w:type="dxa"/>
            <w:vMerge w:val="restart"/>
            <w:tcBorders>
              <w:left w:val="nil"/>
            </w:tcBorders>
          </w:tcPr>
          <w:p w:rsidR="00B6471B" w:rsidRDefault="00B6471B">
            <w:pPr>
              <w:pStyle w:val="ConsPlusNormal"/>
              <w:jc w:val="center"/>
            </w:pPr>
            <w:r>
              <w:t>Код по БК</w:t>
            </w:r>
          </w:p>
        </w:tc>
        <w:tc>
          <w:tcPr>
            <w:tcW w:w="4437" w:type="dxa"/>
            <w:gridSpan w:val="4"/>
          </w:tcPr>
          <w:p w:rsidR="00B6471B" w:rsidRDefault="00B6471B">
            <w:pPr>
              <w:pStyle w:val="ConsPlusNormal"/>
              <w:jc w:val="center"/>
            </w:pPr>
            <w:r>
              <w:t>Бюджетные ассигнования</w:t>
            </w:r>
          </w:p>
        </w:tc>
        <w:tc>
          <w:tcPr>
            <w:tcW w:w="4900" w:type="dxa"/>
            <w:gridSpan w:val="4"/>
          </w:tcPr>
          <w:p w:rsidR="00B6471B" w:rsidRDefault="00B6471B">
            <w:pPr>
              <w:pStyle w:val="ConsPlusNormal"/>
              <w:jc w:val="center"/>
            </w:pPr>
            <w:r>
              <w:t>Лимиты бюджетных обязательств</w:t>
            </w:r>
          </w:p>
        </w:tc>
        <w:tc>
          <w:tcPr>
            <w:tcW w:w="1357" w:type="dxa"/>
            <w:vMerge w:val="restart"/>
          </w:tcPr>
          <w:p w:rsidR="00B6471B" w:rsidRDefault="00B6471B">
            <w:pPr>
              <w:pStyle w:val="ConsPlusNormal"/>
              <w:jc w:val="center"/>
            </w:pPr>
            <w:r>
              <w:t xml:space="preserve">Предельные объемы финансирования на ____ год (подраздел </w:t>
            </w:r>
            <w:hyperlink w:anchor="P9464" w:history="1">
              <w:r>
                <w:rPr>
                  <w:color w:val="0000FF"/>
                </w:rPr>
                <w:t>1.2.1</w:t>
              </w:r>
            </w:hyperlink>
            <w:r>
              <w:t xml:space="preserve"> гр. 12 - подраздел </w:t>
            </w:r>
            <w:hyperlink w:anchor="P9885" w:history="1">
              <w:r>
                <w:rPr>
                  <w:color w:val="0000FF"/>
                </w:rPr>
                <w:t>2.1</w:t>
              </w:r>
            </w:hyperlink>
            <w:r>
              <w:t xml:space="preserve"> гр. 13)</w:t>
            </w:r>
          </w:p>
        </w:tc>
        <w:tc>
          <w:tcPr>
            <w:tcW w:w="1022" w:type="dxa"/>
            <w:vMerge w:val="restart"/>
            <w:tcBorders>
              <w:right w:val="nil"/>
            </w:tcBorders>
          </w:tcPr>
          <w:p w:rsidR="00B6471B" w:rsidRDefault="00B6471B">
            <w:pPr>
              <w:pStyle w:val="ConsPlusNormal"/>
              <w:jc w:val="center"/>
            </w:pPr>
            <w:r>
              <w:t>Примечание</w:t>
            </w:r>
          </w:p>
        </w:tc>
      </w:tr>
      <w:tr w:rsidR="00B6471B">
        <w:tc>
          <w:tcPr>
            <w:tcW w:w="1656" w:type="dxa"/>
            <w:vMerge/>
            <w:tcBorders>
              <w:left w:val="nil"/>
            </w:tcBorders>
          </w:tcPr>
          <w:p w:rsidR="00B6471B" w:rsidRDefault="00B6471B"/>
        </w:tc>
        <w:tc>
          <w:tcPr>
            <w:tcW w:w="1092"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2 - подраздел </w:t>
            </w:r>
            <w:hyperlink w:anchor="P9885" w:history="1">
              <w:r>
                <w:rPr>
                  <w:color w:val="0000FF"/>
                </w:rPr>
                <w:t>2.1</w:t>
              </w:r>
            </w:hyperlink>
            <w:r>
              <w:t xml:space="preserve"> гр. 3)</w:t>
            </w:r>
          </w:p>
        </w:tc>
        <w:tc>
          <w:tcPr>
            <w:tcW w:w="1078"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4 - подраздел </w:t>
            </w:r>
            <w:hyperlink w:anchor="P9885" w:history="1">
              <w:r>
                <w:rPr>
                  <w:color w:val="0000FF"/>
                </w:rPr>
                <w:t>2.1</w:t>
              </w:r>
            </w:hyperlink>
            <w:r>
              <w:t xml:space="preserve"> гр. 4)</w:t>
            </w:r>
          </w:p>
        </w:tc>
        <w:tc>
          <w:tcPr>
            <w:tcW w:w="1134"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5 - подраздел </w:t>
            </w:r>
            <w:hyperlink w:anchor="P9885" w:history="1">
              <w:r>
                <w:rPr>
                  <w:color w:val="0000FF"/>
                </w:rPr>
                <w:t>2.1</w:t>
              </w:r>
            </w:hyperlink>
            <w:r>
              <w:t xml:space="preserve"> гр. 5)</w:t>
            </w:r>
          </w:p>
        </w:tc>
        <w:tc>
          <w:tcPr>
            <w:tcW w:w="1133"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6 - подраздел </w:t>
            </w:r>
            <w:hyperlink w:anchor="P9885" w:history="1">
              <w:r>
                <w:rPr>
                  <w:color w:val="0000FF"/>
                </w:rPr>
                <w:t>2.1</w:t>
              </w:r>
            </w:hyperlink>
            <w:r>
              <w:t xml:space="preserve"> гр. 6)</w:t>
            </w:r>
          </w:p>
        </w:tc>
        <w:tc>
          <w:tcPr>
            <w:tcW w:w="1330"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7 - подраздел </w:t>
            </w:r>
            <w:hyperlink w:anchor="P9580" w:history="1">
              <w:r>
                <w:rPr>
                  <w:color w:val="0000FF"/>
                </w:rPr>
                <w:t>1.2.2</w:t>
              </w:r>
            </w:hyperlink>
            <w:r>
              <w:t xml:space="preserve"> гр. 2 - подраздел </w:t>
            </w:r>
            <w:hyperlink w:anchor="P9885" w:history="1">
              <w:r>
                <w:rPr>
                  <w:color w:val="0000FF"/>
                </w:rPr>
                <w:t>2.1</w:t>
              </w:r>
            </w:hyperlink>
            <w:r>
              <w:t xml:space="preserve"> гр. 3)</w:t>
            </w:r>
          </w:p>
        </w:tc>
        <w:tc>
          <w:tcPr>
            <w:tcW w:w="1372"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9 - подраздел </w:t>
            </w:r>
            <w:hyperlink w:anchor="P9580" w:history="1">
              <w:r>
                <w:rPr>
                  <w:color w:val="0000FF"/>
                </w:rPr>
                <w:t>1.2.2</w:t>
              </w:r>
            </w:hyperlink>
            <w:r>
              <w:t xml:space="preserve"> гр. 3 - подраздел </w:t>
            </w:r>
            <w:hyperlink w:anchor="P9885" w:history="1">
              <w:r>
                <w:rPr>
                  <w:color w:val="0000FF"/>
                </w:rPr>
                <w:t>2.1</w:t>
              </w:r>
            </w:hyperlink>
            <w:r>
              <w:t xml:space="preserve"> гр. 4)</w:t>
            </w:r>
          </w:p>
        </w:tc>
        <w:tc>
          <w:tcPr>
            <w:tcW w:w="1120"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10 - подраздел </w:t>
            </w:r>
            <w:hyperlink w:anchor="P9885" w:history="1">
              <w:r>
                <w:rPr>
                  <w:color w:val="0000FF"/>
                </w:rPr>
                <w:t>2.1</w:t>
              </w:r>
            </w:hyperlink>
            <w:r>
              <w:t xml:space="preserve"> гр. 5)</w:t>
            </w:r>
          </w:p>
        </w:tc>
        <w:tc>
          <w:tcPr>
            <w:tcW w:w="1078" w:type="dxa"/>
          </w:tcPr>
          <w:p w:rsidR="00B6471B" w:rsidRDefault="00B6471B">
            <w:pPr>
              <w:pStyle w:val="ConsPlusNormal"/>
              <w:jc w:val="center"/>
            </w:pPr>
            <w:r>
              <w:t xml:space="preserve">на ____ год (подраздел </w:t>
            </w:r>
            <w:hyperlink w:anchor="P9464" w:history="1">
              <w:r>
                <w:rPr>
                  <w:color w:val="0000FF"/>
                </w:rPr>
                <w:t>1.2.1</w:t>
              </w:r>
            </w:hyperlink>
            <w:r>
              <w:t xml:space="preserve"> гр. 11 - подраздел </w:t>
            </w:r>
            <w:hyperlink w:anchor="P9885" w:history="1">
              <w:r>
                <w:rPr>
                  <w:color w:val="0000FF"/>
                </w:rPr>
                <w:t>2.1</w:t>
              </w:r>
            </w:hyperlink>
            <w:r>
              <w:t xml:space="preserve"> гр. 6)</w:t>
            </w:r>
          </w:p>
        </w:tc>
        <w:tc>
          <w:tcPr>
            <w:tcW w:w="1357" w:type="dxa"/>
            <w:vMerge/>
          </w:tcPr>
          <w:p w:rsidR="00B6471B" w:rsidRDefault="00B6471B"/>
        </w:tc>
        <w:tc>
          <w:tcPr>
            <w:tcW w:w="1022" w:type="dxa"/>
            <w:vMerge/>
            <w:tcBorders>
              <w:right w:val="nil"/>
            </w:tcBorders>
          </w:tcPr>
          <w:p w:rsidR="00B6471B" w:rsidRDefault="00B6471B"/>
        </w:tc>
      </w:tr>
      <w:tr w:rsidR="00B6471B">
        <w:tc>
          <w:tcPr>
            <w:tcW w:w="1656" w:type="dxa"/>
            <w:tcBorders>
              <w:left w:val="nil"/>
            </w:tcBorders>
          </w:tcPr>
          <w:p w:rsidR="00B6471B" w:rsidRDefault="00B6471B">
            <w:pPr>
              <w:pStyle w:val="ConsPlusNormal"/>
              <w:jc w:val="center"/>
            </w:pPr>
            <w:r>
              <w:t>1</w:t>
            </w:r>
          </w:p>
        </w:tc>
        <w:tc>
          <w:tcPr>
            <w:tcW w:w="1092" w:type="dxa"/>
          </w:tcPr>
          <w:p w:rsidR="00B6471B" w:rsidRDefault="00B6471B">
            <w:pPr>
              <w:pStyle w:val="ConsPlusNormal"/>
              <w:jc w:val="center"/>
            </w:pPr>
            <w:r>
              <w:t>2</w:t>
            </w:r>
          </w:p>
        </w:tc>
        <w:tc>
          <w:tcPr>
            <w:tcW w:w="1078" w:type="dxa"/>
          </w:tcPr>
          <w:p w:rsidR="00B6471B" w:rsidRDefault="00B6471B">
            <w:pPr>
              <w:pStyle w:val="ConsPlusNormal"/>
              <w:jc w:val="center"/>
            </w:pPr>
            <w:r>
              <w:t>3</w:t>
            </w:r>
          </w:p>
        </w:tc>
        <w:tc>
          <w:tcPr>
            <w:tcW w:w="1134" w:type="dxa"/>
          </w:tcPr>
          <w:p w:rsidR="00B6471B" w:rsidRDefault="00B6471B">
            <w:pPr>
              <w:pStyle w:val="ConsPlusNormal"/>
              <w:jc w:val="center"/>
            </w:pPr>
            <w:r>
              <w:t>4</w:t>
            </w:r>
          </w:p>
        </w:tc>
        <w:tc>
          <w:tcPr>
            <w:tcW w:w="1133" w:type="dxa"/>
          </w:tcPr>
          <w:p w:rsidR="00B6471B" w:rsidRDefault="00B6471B">
            <w:pPr>
              <w:pStyle w:val="ConsPlusNormal"/>
              <w:jc w:val="center"/>
            </w:pPr>
            <w:r>
              <w:t>5</w:t>
            </w:r>
          </w:p>
        </w:tc>
        <w:tc>
          <w:tcPr>
            <w:tcW w:w="1330" w:type="dxa"/>
          </w:tcPr>
          <w:p w:rsidR="00B6471B" w:rsidRDefault="00B6471B">
            <w:pPr>
              <w:pStyle w:val="ConsPlusNormal"/>
              <w:jc w:val="center"/>
            </w:pPr>
            <w:r>
              <w:t>6</w:t>
            </w:r>
          </w:p>
        </w:tc>
        <w:tc>
          <w:tcPr>
            <w:tcW w:w="1372" w:type="dxa"/>
          </w:tcPr>
          <w:p w:rsidR="00B6471B" w:rsidRDefault="00B6471B">
            <w:pPr>
              <w:pStyle w:val="ConsPlusNormal"/>
              <w:jc w:val="center"/>
            </w:pPr>
            <w:r>
              <w:t>7</w:t>
            </w:r>
          </w:p>
        </w:tc>
        <w:tc>
          <w:tcPr>
            <w:tcW w:w="1120" w:type="dxa"/>
          </w:tcPr>
          <w:p w:rsidR="00B6471B" w:rsidRDefault="00B6471B">
            <w:pPr>
              <w:pStyle w:val="ConsPlusNormal"/>
              <w:jc w:val="center"/>
            </w:pPr>
            <w:r>
              <w:t>8</w:t>
            </w:r>
          </w:p>
        </w:tc>
        <w:tc>
          <w:tcPr>
            <w:tcW w:w="1078" w:type="dxa"/>
          </w:tcPr>
          <w:p w:rsidR="00B6471B" w:rsidRDefault="00B6471B">
            <w:pPr>
              <w:pStyle w:val="ConsPlusNormal"/>
              <w:jc w:val="center"/>
            </w:pPr>
            <w:r>
              <w:t>9</w:t>
            </w:r>
          </w:p>
        </w:tc>
        <w:tc>
          <w:tcPr>
            <w:tcW w:w="1357" w:type="dxa"/>
          </w:tcPr>
          <w:p w:rsidR="00B6471B" w:rsidRDefault="00B6471B">
            <w:pPr>
              <w:pStyle w:val="ConsPlusNormal"/>
              <w:jc w:val="center"/>
            </w:pPr>
            <w:r>
              <w:t>10</w:t>
            </w:r>
          </w:p>
        </w:tc>
        <w:tc>
          <w:tcPr>
            <w:tcW w:w="1022"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1092" w:type="dxa"/>
          </w:tcPr>
          <w:p w:rsidR="00B6471B" w:rsidRDefault="00B6471B">
            <w:pPr>
              <w:pStyle w:val="ConsPlusNormal"/>
            </w:pPr>
          </w:p>
        </w:tc>
        <w:tc>
          <w:tcPr>
            <w:tcW w:w="1078" w:type="dxa"/>
          </w:tcPr>
          <w:p w:rsidR="00B6471B" w:rsidRDefault="00B6471B">
            <w:pPr>
              <w:pStyle w:val="ConsPlusNormal"/>
            </w:pPr>
          </w:p>
        </w:tc>
        <w:tc>
          <w:tcPr>
            <w:tcW w:w="1134" w:type="dxa"/>
          </w:tcPr>
          <w:p w:rsidR="00B6471B" w:rsidRDefault="00B6471B">
            <w:pPr>
              <w:pStyle w:val="ConsPlusNormal"/>
            </w:pPr>
          </w:p>
        </w:tc>
        <w:tc>
          <w:tcPr>
            <w:tcW w:w="1133"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120" w:type="dxa"/>
          </w:tcPr>
          <w:p w:rsidR="00B6471B" w:rsidRDefault="00B6471B">
            <w:pPr>
              <w:pStyle w:val="ConsPlusNormal"/>
            </w:pPr>
          </w:p>
        </w:tc>
        <w:tc>
          <w:tcPr>
            <w:tcW w:w="1078" w:type="dxa"/>
          </w:tcPr>
          <w:p w:rsidR="00B6471B" w:rsidRDefault="00B6471B">
            <w:pPr>
              <w:pStyle w:val="ConsPlusNormal"/>
            </w:pPr>
          </w:p>
        </w:tc>
        <w:tc>
          <w:tcPr>
            <w:tcW w:w="1357" w:type="dxa"/>
          </w:tcPr>
          <w:p w:rsidR="00B6471B" w:rsidRDefault="00B6471B">
            <w:pPr>
              <w:pStyle w:val="ConsPlusNormal"/>
            </w:pPr>
          </w:p>
        </w:tc>
        <w:tc>
          <w:tcPr>
            <w:tcW w:w="1022"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1092" w:type="dxa"/>
          </w:tcPr>
          <w:p w:rsidR="00B6471B" w:rsidRDefault="00B6471B">
            <w:pPr>
              <w:pStyle w:val="ConsPlusNormal"/>
            </w:pPr>
          </w:p>
        </w:tc>
        <w:tc>
          <w:tcPr>
            <w:tcW w:w="1078" w:type="dxa"/>
          </w:tcPr>
          <w:p w:rsidR="00B6471B" w:rsidRDefault="00B6471B">
            <w:pPr>
              <w:pStyle w:val="ConsPlusNormal"/>
            </w:pPr>
          </w:p>
        </w:tc>
        <w:tc>
          <w:tcPr>
            <w:tcW w:w="1134" w:type="dxa"/>
          </w:tcPr>
          <w:p w:rsidR="00B6471B" w:rsidRDefault="00B6471B">
            <w:pPr>
              <w:pStyle w:val="ConsPlusNormal"/>
            </w:pPr>
          </w:p>
        </w:tc>
        <w:tc>
          <w:tcPr>
            <w:tcW w:w="1133"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120" w:type="dxa"/>
          </w:tcPr>
          <w:p w:rsidR="00B6471B" w:rsidRDefault="00B6471B">
            <w:pPr>
              <w:pStyle w:val="ConsPlusNormal"/>
            </w:pPr>
          </w:p>
        </w:tc>
        <w:tc>
          <w:tcPr>
            <w:tcW w:w="1078" w:type="dxa"/>
          </w:tcPr>
          <w:p w:rsidR="00B6471B" w:rsidRDefault="00B6471B">
            <w:pPr>
              <w:pStyle w:val="ConsPlusNormal"/>
            </w:pPr>
          </w:p>
        </w:tc>
        <w:tc>
          <w:tcPr>
            <w:tcW w:w="1357" w:type="dxa"/>
          </w:tcPr>
          <w:p w:rsidR="00B6471B" w:rsidRDefault="00B6471B">
            <w:pPr>
              <w:pStyle w:val="ConsPlusNormal"/>
            </w:pPr>
          </w:p>
        </w:tc>
        <w:tc>
          <w:tcPr>
            <w:tcW w:w="1022"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1092" w:type="dxa"/>
          </w:tcPr>
          <w:p w:rsidR="00B6471B" w:rsidRDefault="00B6471B">
            <w:pPr>
              <w:pStyle w:val="ConsPlusNormal"/>
            </w:pPr>
          </w:p>
        </w:tc>
        <w:tc>
          <w:tcPr>
            <w:tcW w:w="1078" w:type="dxa"/>
          </w:tcPr>
          <w:p w:rsidR="00B6471B" w:rsidRDefault="00B6471B">
            <w:pPr>
              <w:pStyle w:val="ConsPlusNormal"/>
            </w:pPr>
          </w:p>
        </w:tc>
        <w:tc>
          <w:tcPr>
            <w:tcW w:w="1134" w:type="dxa"/>
          </w:tcPr>
          <w:p w:rsidR="00B6471B" w:rsidRDefault="00B6471B">
            <w:pPr>
              <w:pStyle w:val="ConsPlusNormal"/>
            </w:pPr>
          </w:p>
        </w:tc>
        <w:tc>
          <w:tcPr>
            <w:tcW w:w="1133"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120" w:type="dxa"/>
          </w:tcPr>
          <w:p w:rsidR="00B6471B" w:rsidRDefault="00B6471B">
            <w:pPr>
              <w:pStyle w:val="ConsPlusNormal"/>
            </w:pPr>
          </w:p>
        </w:tc>
        <w:tc>
          <w:tcPr>
            <w:tcW w:w="1078" w:type="dxa"/>
          </w:tcPr>
          <w:p w:rsidR="00B6471B" w:rsidRDefault="00B6471B">
            <w:pPr>
              <w:pStyle w:val="ConsPlusNormal"/>
            </w:pPr>
          </w:p>
        </w:tc>
        <w:tc>
          <w:tcPr>
            <w:tcW w:w="1357" w:type="dxa"/>
          </w:tcPr>
          <w:p w:rsidR="00B6471B" w:rsidRDefault="00B6471B">
            <w:pPr>
              <w:pStyle w:val="ConsPlusNormal"/>
            </w:pPr>
          </w:p>
        </w:tc>
        <w:tc>
          <w:tcPr>
            <w:tcW w:w="1022" w:type="dxa"/>
          </w:tcPr>
          <w:p w:rsidR="00B6471B" w:rsidRDefault="00B6471B">
            <w:pPr>
              <w:pStyle w:val="ConsPlusNormal"/>
            </w:pPr>
          </w:p>
        </w:tc>
      </w:tr>
      <w:tr w:rsidR="00B6471B">
        <w:tc>
          <w:tcPr>
            <w:tcW w:w="1656" w:type="dxa"/>
            <w:tcBorders>
              <w:left w:val="nil"/>
              <w:bottom w:val="nil"/>
            </w:tcBorders>
          </w:tcPr>
          <w:p w:rsidR="00B6471B" w:rsidRDefault="00B6471B">
            <w:pPr>
              <w:pStyle w:val="ConsPlusNormal"/>
              <w:jc w:val="right"/>
            </w:pPr>
            <w:r>
              <w:t>Итого</w:t>
            </w:r>
          </w:p>
        </w:tc>
        <w:tc>
          <w:tcPr>
            <w:tcW w:w="1092" w:type="dxa"/>
          </w:tcPr>
          <w:p w:rsidR="00B6471B" w:rsidRDefault="00B6471B">
            <w:pPr>
              <w:pStyle w:val="ConsPlusNormal"/>
            </w:pPr>
          </w:p>
        </w:tc>
        <w:tc>
          <w:tcPr>
            <w:tcW w:w="1078" w:type="dxa"/>
          </w:tcPr>
          <w:p w:rsidR="00B6471B" w:rsidRDefault="00B6471B">
            <w:pPr>
              <w:pStyle w:val="ConsPlusNormal"/>
            </w:pPr>
          </w:p>
        </w:tc>
        <w:tc>
          <w:tcPr>
            <w:tcW w:w="1134" w:type="dxa"/>
          </w:tcPr>
          <w:p w:rsidR="00B6471B" w:rsidRDefault="00B6471B">
            <w:pPr>
              <w:pStyle w:val="ConsPlusNormal"/>
            </w:pPr>
          </w:p>
        </w:tc>
        <w:tc>
          <w:tcPr>
            <w:tcW w:w="1133" w:type="dxa"/>
          </w:tcPr>
          <w:p w:rsidR="00B6471B" w:rsidRDefault="00B6471B">
            <w:pPr>
              <w:pStyle w:val="ConsPlusNormal"/>
            </w:pPr>
          </w:p>
        </w:tc>
        <w:tc>
          <w:tcPr>
            <w:tcW w:w="1330" w:type="dxa"/>
          </w:tcPr>
          <w:p w:rsidR="00B6471B" w:rsidRDefault="00B6471B">
            <w:pPr>
              <w:pStyle w:val="ConsPlusNormal"/>
            </w:pPr>
          </w:p>
        </w:tc>
        <w:tc>
          <w:tcPr>
            <w:tcW w:w="1372" w:type="dxa"/>
          </w:tcPr>
          <w:p w:rsidR="00B6471B" w:rsidRDefault="00B6471B">
            <w:pPr>
              <w:pStyle w:val="ConsPlusNormal"/>
            </w:pPr>
          </w:p>
        </w:tc>
        <w:tc>
          <w:tcPr>
            <w:tcW w:w="1120" w:type="dxa"/>
          </w:tcPr>
          <w:p w:rsidR="00B6471B" w:rsidRDefault="00B6471B">
            <w:pPr>
              <w:pStyle w:val="ConsPlusNormal"/>
            </w:pPr>
          </w:p>
        </w:tc>
        <w:tc>
          <w:tcPr>
            <w:tcW w:w="1078" w:type="dxa"/>
          </w:tcPr>
          <w:p w:rsidR="00B6471B" w:rsidRDefault="00B6471B">
            <w:pPr>
              <w:pStyle w:val="ConsPlusNormal"/>
            </w:pPr>
          </w:p>
        </w:tc>
        <w:tc>
          <w:tcPr>
            <w:tcW w:w="1357" w:type="dxa"/>
          </w:tcPr>
          <w:p w:rsidR="00B6471B" w:rsidRDefault="00B6471B">
            <w:pPr>
              <w:pStyle w:val="ConsPlusNormal"/>
            </w:pPr>
          </w:p>
        </w:tc>
        <w:tc>
          <w:tcPr>
            <w:tcW w:w="102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0531794,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1.5. Неиспользованные детализированные лимиты</w:t>
      </w:r>
    </w:p>
    <w:p w:rsidR="00B6471B" w:rsidRDefault="00B6471B">
      <w:pPr>
        <w:pStyle w:val="ConsPlusNonformat"/>
        <w:jc w:val="both"/>
      </w:pPr>
      <w:r>
        <w:t xml:space="preserve">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6"/>
        <w:gridCol w:w="1623"/>
        <w:gridCol w:w="1624"/>
        <w:gridCol w:w="1624"/>
        <w:gridCol w:w="1624"/>
        <w:gridCol w:w="1488"/>
      </w:tblGrid>
      <w:tr w:rsidR="00B6471B">
        <w:tc>
          <w:tcPr>
            <w:tcW w:w="1656" w:type="dxa"/>
            <w:tcBorders>
              <w:left w:val="nil"/>
            </w:tcBorders>
          </w:tcPr>
          <w:p w:rsidR="00B6471B" w:rsidRDefault="00B6471B">
            <w:pPr>
              <w:pStyle w:val="ConsPlusNormal"/>
              <w:jc w:val="center"/>
            </w:pPr>
            <w:r>
              <w:t>Код по БК</w:t>
            </w:r>
          </w:p>
        </w:tc>
        <w:tc>
          <w:tcPr>
            <w:tcW w:w="1623" w:type="dxa"/>
          </w:tcPr>
          <w:p w:rsidR="00B6471B" w:rsidRDefault="00B6471B">
            <w:pPr>
              <w:pStyle w:val="ConsPlusNormal"/>
              <w:jc w:val="center"/>
            </w:pPr>
            <w:r>
              <w:t xml:space="preserve">Сумма на ____год (подраздел </w:t>
            </w:r>
            <w:hyperlink w:anchor="P9675" w:history="1">
              <w:r>
                <w:rPr>
                  <w:color w:val="0000FF"/>
                </w:rPr>
                <w:t>1.3.1</w:t>
              </w:r>
            </w:hyperlink>
            <w:r>
              <w:t xml:space="preserve"> гр. 2 - подраздел </w:t>
            </w:r>
            <w:hyperlink w:anchor="P9721" w:history="1">
              <w:r>
                <w:rPr>
                  <w:color w:val="0000FF"/>
                </w:rPr>
                <w:t>1.3.2</w:t>
              </w:r>
            </w:hyperlink>
            <w:r>
              <w:t xml:space="preserve"> гр. 2 - подраздел 2.1 гр. 3)</w:t>
            </w:r>
          </w:p>
        </w:tc>
        <w:tc>
          <w:tcPr>
            <w:tcW w:w="1624" w:type="dxa"/>
          </w:tcPr>
          <w:p w:rsidR="00B6471B" w:rsidRDefault="00B6471B">
            <w:pPr>
              <w:pStyle w:val="ConsPlusNormal"/>
              <w:jc w:val="center"/>
            </w:pPr>
            <w:r>
              <w:t xml:space="preserve">Сумма на ___ год (подраздел </w:t>
            </w:r>
            <w:hyperlink w:anchor="P9675" w:history="1">
              <w:r>
                <w:rPr>
                  <w:color w:val="0000FF"/>
                </w:rPr>
                <w:t>1.3.1</w:t>
              </w:r>
            </w:hyperlink>
            <w:r>
              <w:t xml:space="preserve"> гр. 4 - подраздел </w:t>
            </w:r>
            <w:hyperlink w:anchor="P9721" w:history="1">
              <w:r>
                <w:rPr>
                  <w:color w:val="0000FF"/>
                </w:rPr>
                <w:t>1.3.2</w:t>
              </w:r>
            </w:hyperlink>
            <w:r>
              <w:t xml:space="preserve"> гр. 3 - подраздел 2.1 гр. 4)</w:t>
            </w:r>
          </w:p>
        </w:tc>
        <w:tc>
          <w:tcPr>
            <w:tcW w:w="1624" w:type="dxa"/>
          </w:tcPr>
          <w:p w:rsidR="00B6471B" w:rsidRDefault="00B6471B">
            <w:pPr>
              <w:pStyle w:val="ConsPlusNormal"/>
              <w:jc w:val="center"/>
            </w:pPr>
            <w:r>
              <w:t xml:space="preserve">Сумма на ___ год (подраздел </w:t>
            </w:r>
            <w:hyperlink w:anchor="P9675" w:history="1">
              <w:r>
                <w:rPr>
                  <w:color w:val="0000FF"/>
                </w:rPr>
                <w:t>1.3.1</w:t>
              </w:r>
            </w:hyperlink>
            <w:r>
              <w:t xml:space="preserve"> гр. 5 - подраздел </w:t>
            </w:r>
            <w:hyperlink w:anchor="P9885" w:history="1">
              <w:r>
                <w:rPr>
                  <w:color w:val="0000FF"/>
                </w:rPr>
                <w:t>2.1</w:t>
              </w:r>
            </w:hyperlink>
            <w:r>
              <w:t xml:space="preserve"> гр. 5)</w:t>
            </w:r>
          </w:p>
        </w:tc>
        <w:tc>
          <w:tcPr>
            <w:tcW w:w="1624" w:type="dxa"/>
          </w:tcPr>
          <w:p w:rsidR="00B6471B" w:rsidRDefault="00B6471B">
            <w:pPr>
              <w:pStyle w:val="ConsPlusNormal"/>
              <w:jc w:val="center"/>
            </w:pPr>
            <w:r>
              <w:t xml:space="preserve">Сумма на ___ год (подраздел </w:t>
            </w:r>
            <w:hyperlink w:anchor="P9675" w:history="1">
              <w:r>
                <w:rPr>
                  <w:color w:val="0000FF"/>
                </w:rPr>
                <w:t>1.3.1</w:t>
              </w:r>
            </w:hyperlink>
            <w:r>
              <w:t xml:space="preserve"> гр. 6 - подраздел </w:t>
            </w:r>
            <w:hyperlink w:anchor="P9885" w:history="1">
              <w:r>
                <w:rPr>
                  <w:color w:val="0000FF"/>
                </w:rPr>
                <w:t>2.1</w:t>
              </w:r>
            </w:hyperlink>
            <w:r>
              <w:t xml:space="preserve"> гр. 6)</w:t>
            </w:r>
          </w:p>
        </w:tc>
        <w:tc>
          <w:tcPr>
            <w:tcW w:w="1488" w:type="dxa"/>
            <w:tcBorders>
              <w:right w:val="nil"/>
            </w:tcBorders>
          </w:tcPr>
          <w:p w:rsidR="00B6471B" w:rsidRDefault="00B6471B">
            <w:pPr>
              <w:pStyle w:val="ConsPlusNormal"/>
              <w:jc w:val="center"/>
            </w:pPr>
            <w:r>
              <w:t>Примечание</w:t>
            </w:r>
          </w:p>
        </w:tc>
      </w:tr>
      <w:tr w:rsidR="00B6471B">
        <w:tc>
          <w:tcPr>
            <w:tcW w:w="1656" w:type="dxa"/>
            <w:tcBorders>
              <w:left w:val="nil"/>
            </w:tcBorders>
          </w:tcPr>
          <w:p w:rsidR="00B6471B" w:rsidRDefault="00B6471B">
            <w:pPr>
              <w:pStyle w:val="ConsPlusNormal"/>
              <w:jc w:val="center"/>
            </w:pPr>
            <w:r>
              <w:t>1</w:t>
            </w:r>
          </w:p>
        </w:tc>
        <w:tc>
          <w:tcPr>
            <w:tcW w:w="1623" w:type="dxa"/>
          </w:tcPr>
          <w:p w:rsidR="00B6471B" w:rsidRDefault="00B6471B">
            <w:pPr>
              <w:pStyle w:val="ConsPlusNormal"/>
              <w:jc w:val="center"/>
            </w:pPr>
            <w:r>
              <w:t>2</w:t>
            </w:r>
          </w:p>
        </w:tc>
        <w:tc>
          <w:tcPr>
            <w:tcW w:w="1624" w:type="dxa"/>
          </w:tcPr>
          <w:p w:rsidR="00B6471B" w:rsidRDefault="00B6471B">
            <w:pPr>
              <w:pStyle w:val="ConsPlusNormal"/>
              <w:jc w:val="center"/>
            </w:pPr>
            <w:r>
              <w:t>3</w:t>
            </w:r>
          </w:p>
        </w:tc>
        <w:tc>
          <w:tcPr>
            <w:tcW w:w="1624" w:type="dxa"/>
          </w:tcPr>
          <w:p w:rsidR="00B6471B" w:rsidRDefault="00B6471B">
            <w:pPr>
              <w:pStyle w:val="ConsPlusNormal"/>
              <w:jc w:val="center"/>
            </w:pPr>
            <w:r>
              <w:t>4</w:t>
            </w:r>
          </w:p>
        </w:tc>
        <w:tc>
          <w:tcPr>
            <w:tcW w:w="1624" w:type="dxa"/>
          </w:tcPr>
          <w:p w:rsidR="00B6471B" w:rsidRDefault="00B6471B">
            <w:pPr>
              <w:pStyle w:val="ConsPlusNormal"/>
              <w:jc w:val="center"/>
            </w:pPr>
            <w:r>
              <w:t>5</w:t>
            </w:r>
          </w:p>
        </w:tc>
        <w:tc>
          <w:tcPr>
            <w:tcW w:w="1488"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1623" w:type="dxa"/>
          </w:tcPr>
          <w:p w:rsidR="00B6471B" w:rsidRDefault="00B6471B">
            <w:pPr>
              <w:pStyle w:val="ConsPlusNormal"/>
            </w:pPr>
          </w:p>
        </w:tc>
        <w:tc>
          <w:tcPr>
            <w:tcW w:w="1624" w:type="dxa"/>
          </w:tcPr>
          <w:p w:rsidR="00B6471B" w:rsidRDefault="00B6471B">
            <w:pPr>
              <w:pStyle w:val="ConsPlusNormal"/>
            </w:pPr>
          </w:p>
        </w:tc>
        <w:tc>
          <w:tcPr>
            <w:tcW w:w="1624" w:type="dxa"/>
          </w:tcPr>
          <w:p w:rsidR="00B6471B" w:rsidRDefault="00B6471B">
            <w:pPr>
              <w:pStyle w:val="ConsPlusNormal"/>
            </w:pPr>
          </w:p>
        </w:tc>
        <w:tc>
          <w:tcPr>
            <w:tcW w:w="1624" w:type="dxa"/>
          </w:tcPr>
          <w:p w:rsidR="00B6471B" w:rsidRDefault="00B6471B">
            <w:pPr>
              <w:pStyle w:val="ConsPlusNormal"/>
            </w:pPr>
          </w:p>
        </w:tc>
        <w:tc>
          <w:tcPr>
            <w:tcW w:w="1488"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tcPr>
          <w:p w:rsidR="00B6471B" w:rsidRDefault="00B6471B">
            <w:pPr>
              <w:pStyle w:val="ConsPlusNormal"/>
            </w:pPr>
          </w:p>
        </w:tc>
        <w:tc>
          <w:tcPr>
            <w:tcW w:w="1623" w:type="dxa"/>
          </w:tcPr>
          <w:p w:rsidR="00B6471B" w:rsidRDefault="00B6471B">
            <w:pPr>
              <w:pStyle w:val="ConsPlusNormal"/>
            </w:pPr>
          </w:p>
        </w:tc>
        <w:tc>
          <w:tcPr>
            <w:tcW w:w="1624" w:type="dxa"/>
          </w:tcPr>
          <w:p w:rsidR="00B6471B" w:rsidRDefault="00B6471B">
            <w:pPr>
              <w:pStyle w:val="ConsPlusNormal"/>
            </w:pPr>
          </w:p>
        </w:tc>
        <w:tc>
          <w:tcPr>
            <w:tcW w:w="1624" w:type="dxa"/>
          </w:tcPr>
          <w:p w:rsidR="00B6471B" w:rsidRDefault="00B6471B">
            <w:pPr>
              <w:pStyle w:val="ConsPlusNormal"/>
            </w:pPr>
          </w:p>
        </w:tc>
        <w:tc>
          <w:tcPr>
            <w:tcW w:w="1624" w:type="dxa"/>
          </w:tcPr>
          <w:p w:rsidR="00B6471B" w:rsidRDefault="00B6471B">
            <w:pPr>
              <w:pStyle w:val="ConsPlusNormal"/>
            </w:pPr>
          </w:p>
        </w:tc>
        <w:tc>
          <w:tcPr>
            <w:tcW w:w="1488" w:type="dxa"/>
          </w:tcPr>
          <w:p w:rsidR="00B6471B" w:rsidRDefault="00B6471B">
            <w:pPr>
              <w:pStyle w:val="ConsPlusNormal"/>
            </w:pPr>
          </w:p>
        </w:tc>
      </w:tr>
      <w:tr w:rsidR="00B6471B">
        <w:tc>
          <w:tcPr>
            <w:tcW w:w="1656" w:type="dxa"/>
            <w:tcBorders>
              <w:left w:val="nil"/>
              <w:bottom w:val="nil"/>
            </w:tcBorders>
          </w:tcPr>
          <w:p w:rsidR="00B6471B" w:rsidRDefault="00B6471B">
            <w:pPr>
              <w:pStyle w:val="ConsPlusNormal"/>
              <w:jc w:val="right"/>
            </w:pPr>
            <w:r>
              <w:t>Итого</w:t>
            </w:r>
          </w:p>
        </w:tc>
        <w:tc>
          <w:tcPr>
            <w:tcW w:w="1623" w:type="dxa"/>
          </w:tcPr>
          <w:p w:rsidR="00B6471B" w:rsidRDefault="00B6471B">
            <w:pPr>
              <w:pStyle w:val="ConsPlusNormal"/>
            </w:pPr>
          </w:p>
        </w:tc>
        <w:tc>
          <w:tcPr>
            <w:tcW w:w="1624" w:type="dxa"/>
          </w:tcPr>
          <w:p w:rsidR="00B6471B" w:rsidRDefault="00B6471B">
            <w:pPr>
              <w:pStyle w:val="ConsPlusNormal"/>
            </w:pPr>
          </w:p>
        </w:tc>
        <w:tc>
          <w:tcPr>
            <w:tcW w:w="1624" w:type="dxa"/>
          </w:tcPr>
          <w:p w:rsidR="00B6471B" w:rsidRDefault="00B6471B">
            <w:pPr>
              <w:pStyle w:val="ConsPlusNormal"/>
            </w:pPr>
          </w:p>
        </w:tc>
        <w:tc>
          <w:tcPr>
            <w:tcW w:w="1624" w:type="dxa"/>
          </w:tcPr>
          <w:p w:rsidR="00B6471B" w:rsidRDefault="00B6471B">
            <w:pPr>
              <w:pStyle w:val="ConsPlusNormal"/>
            </w:pPr>
          </w:p>
        </w:tc>
        <w:tc>
          <w:tcPr>
            <w:tcW w:w="148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nformat"/>
        <w:jc w:val="both"/>
      </w:pPr>
    </w:p>
    <w:p w:rsidR="00B6471B" w:rsidRDefault="00B6471B">
      <w:pPr>
        <w:pStyle w:val="ConsPlusNonformat"/>
        <w:jc w:val="both"/>
      </w:pPr>
      <w:bookmarkStart w:id="150" w:name="P9885"/>
      <w:bookmarkEnd w:id="150"/>
      <w:r>
        <w:t xml:space="preserve">                   2.1.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5"/>
        <w:gridCol w:w="1041"/>
        <w:gridCol w:w="938"/>
        <w:gridCol w:w="938"/>
        <w:gridCol w:w="924"/>
        <w:gridCol w:w="937"/>
        <w:gridCol w:w="728"/>
        <w:gridCol w:w="1302"/>
        <w:gridCol w:w="714"/>
        <w:gridCol w:w="1330"/>
        <w:gridCol w:w="1358"/>
        <w:gridCol w:w="895"/>
        <w:gridCol w:w="1134"/>
        <w:gridCol w:w="1115"/>
        <w:gridCol w:w="984"/>
      </w:tblGrid>
      <w:tr w:rsidR="00B6471B">
        <w:tc>
          <w:tcPr>
            <w:tcW w:w="965" w:type="dxa"/>
            <w:vMerge w:val="restart"/>
            <w:tcBorders>
              <w:left w:val="nil"/>
            </w:tcBorders>
          </w:tcPr>
          <w:p w:rsidR="00B6471B" w:rsidRDefault="00B6471B">
            <w:pPr>
              <w:pStyle w:val="ConsPlusNormal"/>
              <w:jc w:val="center"/>
            </w:pPr>
            <w:r>
              <w:t>Код по БК</w:t>
            </w:r>
          </w:p>
        </w:tc>
        <w:tc>
          <w:tcPr>
            <w:tcW w:w="1041" w:type="dxa"/>
            <w:vMerge w:val="restart"/>
          </w:tcPr>
          <w:p w:rsidR="00B6471B" w:rsidRDefault="00B6471B">
            <w:pPr>
              <w:pStyle w:val="ConsPlusNormal"/>
              <w:jc w:val="center"/>
            </w:pPr>
            <w:r>
              <w:t>Код цели (аналитический код)</w:t>
            </w:r>
          </w:p>
        </w:tc>
        <w:tc>
          <w:tcPr>
            <w:tcW w:w="3737" w:type="dxa"/>
            <w:gridSpan w:val="4"/>
          </w:tcPr>
          <w:p w:rsidR="00B6471B" w:rsidRDefault="00B6471B">
            <w:pPr>
              <w:pStyle w:val="ConsPlusNormal"/>
              <w:jc w:val="center"/>
            </w:pPr>
            <w:r>
              <w:t>Поставленные на учет бюджетные обязательства</w:t>
            </w:r>
          </w:p>
        </w:tc>
        <w:tc>
          <w:tcPr>
            <w:tcW w:w="2030" w:type="dxa"/>
            <w:gridSpan w:val="2"/>
          </w:tcPr>
          <w:p w:rsidR="00B6471B" w:rsidRDefault="00B6471B">
            <w:pPr>
              <w:pStyle w:val="ConsPlusNormal"/>
              <w:jc w:val="center"/>
            </w:pPr>
            <w:r>
              <w:t>Поступления в ____ году (текущий финансовый год)</w:t>
            </w:r>
          </w:p>
        </w:tc>
        <w:tc>
          <w:tcPr>
            <w:tcW w:w="2044" w:type="dxa"/>
            <w:gridSpan w:val="2"/>
          </w:tcPr>
          <w:p w:rsidR="00B6471B" w:rsidRDefault="00B6471B">
            <w:pPr>
              <w:pStyle w:val="ConsPlusNormal"/>
              <w:jc w:val="center"/>
            </w:pPr>
            <w:r>
              <w:t>Выплаты в ____ году (текущий финансовый год)</w:t>
            </w:r>
          </w:p>
        </w:tc>
        <w:tc>
          <w:tcPr>
            <w:tcW w:w="3387" w:type="dxa"/>
            <w:gridSpan w:val="3"/>
          </w:tcPr>
          <w:p w:rsidR="00B6471B" w:rsidRDefault="00B6471B">
            <w:pPr>
              <w:pStyle w:val="ConsPlusNormal"/>
              <w:jc w:val="center"/>
            </w:pPr>
            <w:r>
              <w:t>Итого кассовых выплат</w:t>
            </w:r>
          </w:p>
        </w:tc>
        <w:tc>
          <w:tcPr>
            <w:tcW w:w="1115" w:type="dxa"/>
            <w:vMerge w:val="restart"/>
          </w:tcPr>
          <w:p w:rsidR="00B6471B" w:rsidRDefault="00B6471B">
            <w:pPr>
              <w:pStyle w:val="ConsPlusNormal"/>
              <w:jc w:val="center"/>
            </w:pPr>
            <w:r>
              <w:t>Неисполненные бюджетные обязатель</w:t>
            </w:r>
            <w:r>
              <w:lastRenderedPageBreak/>
              <w:t>ства на ____ год (текущий финансовый год) (гр. 3 - гр. 13)</w:t>
            </w:r>
          </w:p>
        </w:tc>
        <w:tc>
          <w:tcPr>
            <w:tcW w:w="984" w:type="dxa"/>
            <w:vMerge w:val="restart"/>
            <w:tcBorders>
              <w:right w:val="nil"/>
            </w:tcBorders>
          </w:tcPr>
          <w:p w:rsidR="00B6471B" w:rsidRDefault="00B6471B">
            <w:pPr>
              <w:pStyle w:val="ConsPlusNormal"/>
              <w:jc w:val="center"/>
            </w:pPr>
            <w:r>
              <w:lastRenderedPageBreak/>
              <w:t>Примечание</w:t>
            </w:r>
          </w:p>
        </w:tc>
      </w:tr>
      <w:tr w:rsidR="00B6471B">
        <w:tc>
          <w:tcPr>
            <w:tcW w:w="965" w:type="dxa"/>
            <w:vMerge/>
            <w:tcBorders>
              <w:left w:val="nil"/>
            </w:tcBorders>
          </w:tcPr>
          <w:p w:rsidR="00B6471B" w:rsidRDefault="00B6471B"/>
        </w:tc>
        <w:tc>
          <w:tcPr>
            <w:tcW w:w="1041" w:type="dxa"/>
            <w:vMerge/>
          </w:tcPr>
          <w:p w:rsidR="00B6471B" w:rsidRDefault="00B6471B"/>
        </w:tc>
        <w:tc>
          <w:tcPr>
            <w:tcW w:w="938" w:type="dxa"/>
          </w:tcPr>
          <w:p w:rsidR="00B6471B" w:rsidRDefault="00B6471B">
            <w:pPr>
              <w:pStyle w:val="ConsPlusNormal"/>
              <w:jc w:val="center"/>
            </w:pPr>
            <w:r>
              <w:t xml:space="preserve">на ____ </w:t>
            </w:r>
            <w:r>
              <w:lastRenderedPageBreak/>
              <w:t>год</w:t>
            </w:r>
          </w:p>
        </w:tc>
        <w:tc>
          <w:tcPr>
            <w:tcW w:w="938" w:type="dxa"/>
          </w:tcPr>
          <w:p w:rsidR="00B6471B" w:rsidRDefault="00B6471B">
            <w:pPr>
              <w:pStyle w:val="ConsPlusNormal"/>
              <w:jc w:val="center"/>
            </w:pPr>
            <w:r>
              <w:lastRenderedPageBreak/>
              <w:t xml:space="preserve">на ____ </w:t>
            </w:r>
            <w:r>
              <w:lastRenderedPageBreak/>
              <w:t>год</w:t>
            </w:r>
          </w:p>
        </w:tc>
        <w:tc>
          <w:tcPr>
            <w:tcW w:w="924" w:type="dxa"/>
          </w:tcPr>
          <w:p w:rsidR="00B6471B" w:rsidRDefault="00B6471B">
            <w:pPr>
              <w:pStyle w:val="ConsPlusNormal"/>
              <w:jc w:val="center"/>
            </w:pPr>
            <w:r>
              <w:lastRenderedPageBreak/>
              <w:t xml:space="preserve">на ____ </w:t>
            </w:r>
            <w:r>
              <w:lastRenderedPageBreak/>
              <w:t>год</w:t>
            </w:r>
          </w:p>
        </w:tc>
        <w:tc>
          <w:tcPr>
            <w:tcW w:w="937" w:type="dxa"/>
          </w:tcPr>
          <w:p w:rsidR="00B6471B" w:rsidRDefault="00B6471B">
            <w:pPr>
              <w:pStyle w:val="ConsPlusNormal"/>
              <w:jc w:val="center"/>
            </w:pPr>
            <w:r>
              <w:lastRenderedPageBreak/>
              <w:t xml:space="preserve">на ____ </w:t>
            </w:r>
            <w:r>
              <w:lastRenderedPageBreak/>
              <w:t>год</w:t>
            </w:r>
          </w:p>
        </w:tc>
        <w:tc>
          <w:tcPr>
            <w:tcW w:w="728" w:type="dxa"/>
          </w:tcPr>
          <w:p w:rsidR="00B6471B" w:rsidRDefault="00B6471B">
            <w:pPr>
              <w:pStyle w:val="ConsPlusNormal"/>
              <w:jc w:val="center"/>
            </w:pPr>
            <w:r>
              <w:lastRenderedPageBreak/>
              <w:t>всего</w:t>
            </w:r>
          </w:p>
        </w:tc>
        <w:tc>
          <w:tcPr>
            <w:tcW w:w="1302" w:type="dxa"/>
          </w:tcPr>
          <w:p w:rsidR="00B6471B" w:rsidRDefault="00B6471B">
            <w:pPr>
              <w:pStyle w:val="ConsPlusNormal"/>
              <w:jc w:val="center"/>
            </w:pPr>
            <w:r>
              <w:t xml:space="preserve">в том числе </w:t>
            </w:r>
            <w:r>
              <w:lastRenderedPageBreak/>
              <w:t>с банковского счета получателя бюджетных средств</w:t>
            </w:r>
          </w:p>
        </w:tc>
        <w:tc>
          <w:tcPr>
            <w:tcW w:w="714" w:type="dxa"/>
          </w:tcPr>
          <w:p w:rsidR="00B6471B" w:rsidRDefault="00B6471B">
            <w:pPr>
              <w:pStyle w:val="ConsPlusNormal"/>
              <w:jc w:val="center"/>
            </w:pPr>
            <w:r>
              <w:lastRenderedPageBreak/>
              <w:t>всего</w:t>
            </w:r>
          </w:p>
        </w:tc>
        <w:tc>
          <w:tcPr>
            <w:tcW w:w="1330" w:type="dxa"/>
          </w:tcPr>
          <w:p w:rsidR="00B6471B" w:rsidRDefault="00B6471B">
            <w:pPr>
              <w:pStyle w:val="ConsPlusNormal"/>
              <w:jc w:val="center"/>
            </w:pPr>
            <w:r>
              <w:t xml:space="preserve">в том числе </w:t>
            </w:r>
            <w:r>
              <w:lastRenderedPageBreak/>
              <w:t>на банковский счет получателя бюджетных средств</w:t>
            </w:r>
          </w:p>
        </w:tc>
        <w:tc>
          <w:tcPr>
            <w:tcW w:w="1358" w:type="dxa"/>
          </w:tcPr>
          <w:p w:rsidR="00B6471B" w:rsidRDefault="00B6471B">
            <w:pPr>
              <w:pStyle w:val="ConsPlusNormal"/>
              <w:jc w:val="center"/>
            </w:pPr>
            <w:r>
              <w:lastRenderedPageBreak/>
              <w:t xml:space="preserve">кассовые </w:t>
            </w:r>
            <w:r>
              <w:lastRenderedPageBreak/>
              <w:t>выплаты, за исключением перечислений на банковский счет (гр. 9 - гр. 10 - (гр. 7 - гр. 8))</w:t>
            </w:r>
          </w:p>
        </w:tc>
        <w:tc>
          <w:tcPr>
            <w:tcW w:w="895" w:type="dxa"/>
          </w:tcPr>
          <w:p w:rsidR="00B6471B" w:rsidRDefault="00B6471B">
            <w:pPr>
              <w:pStyle w:val="ConsPlusNormal"/>
              <w:jc w:val="center"/>
            </w:pPr>
            <w:r>
              <w:lastRenderedPageBreak/>
              <w:t>перечис</w:t>
            </w:r>
            <w:r>
              <w:lastRenderedPageBreak/>
              <w:t>лено на банковский счет (гр. 10 - гр. 8)</w:t>
            </w:r>
          </w:p>
        </w:tc>
        <w:tc>
          <w:tcPr>
            <w:tcW w:w="1134" w:type="dxa"/>
          </w:tcPr>
          <w:p w:rsidR="00B6471B" w:rsidRDefault="00B6471B">
            <w:pPr>
              <w:pStyle w:val="ConsPlusNormal"/>
              <w:jc w:val="center"/>
            </w:pPr>
            <w:r>
              <w:lastRenderedPageBreak/>
              <w:t xml:space="preserve">кассовые </w:t>
            </w:r>
            <w:r>
              <w:lastRenderedPageBreak/>
              <w:t>выплаты с учетом перечислений на банковский счет (гр. 11 + гр. 12)</w:t>
            </w:r>
          </w:p>
        </w:tc>
        <w:tc>
          <w:tcPr>
            <w:tcW w:w="1115" w:type="dxa"/>
            <w:vMerge/>
          </w:tcPr>
          <w:p w:rsidR="00B6471B" w:rsidRDefault="00B6471B"/>
        </w:tc>
        <w:tc>
          <w:tcPr>
            <w:tcW w:w="984" w:type="dxa"/>
            <w:vMerge/>
            <w:tcBorders>
              <w:right w:val="nil"/>
            </w:tcBorders>
          </w:tcPr>
          <w:p w:rsidR="00B6471B" w:rsidRDefault="00B6471B"/>
        </w:tc>
      </w:tr>
      <w:tr w:rsidR="00B6471B">
        <w:tc>
          <w:tcPr>
            <w:tcW w:w="965" w:type="dxa"/>
            <w:tcBorders>
              <w:left w:val="nil"/>
            </w:tcBorders>
          </w:tcPr>
          <w:p w:rsidR="00B6471B" w:rsidRDefault="00B6471B">
            <w:pPr>
              <w:pStyle w:val="ConsPlusNormal"/>
              <w:jc w:val="center"/>
            </w:pPr>
            <w:r>
              <w:lastRenderedPageBreak/>
              <w:t>1</w:t>
            </w:r>
          </w:p>
        </w:tc>
        <w:tc>
          <w:tcPr>
            <w:tcW w:w="1041" w:type="dxa"/>
          </w:tcPr>
          <w:p w:rsidR="00B6471B" w:rsidRDefault="00B6471B">
            <w:pPr>
              <w:pStyle w:val="ConsPlusNormal"/>
              <w:jc w:val="center"/>
            </w:pPr>
            <w:r>
              <w:t>2</w:t>
            </w:r>
          </w:p>
        </w:tc>
        <w:tc>
          <w:tcPr>
            <w:tcW w:w="938" w:type="dxa"/>
          </w:tcPr>
          <w:p w:rsidR="00B6471B" w:rsidRDefault="00B6471B">
            <w:pPr>
              <w:pStyle w:val="ConsPlusNormal"/>
              <w:jc w:val="center"/>
            </w:pPr>
            <w:r>
              <w:t>3</w:t>
            </w:r>
          </w:p>
        </w:tc>
        <w:tc>
          <w:tcPr>
            <w:tcW w:w="938" w:type="dxa"/>
          </w:tcPr>
          <w:p w:rsidR="00B6471B" w:rsidRDefault="00B6471B">
            <w:pPr>
              <w:pStyle w:val="ConsPlusNormal"/>
              <w:jc w:val="center"/>
            </w:pPr>
            <w:r>
              <w:t>4</w:t>
            </w:r>
          </w:p>
        </w:tc>
        <w:tc>
          <w:tcPr>
            <w:tcW w:w="924" w:type="dxa"/>
          </w:tcPr>
          <w:p w:rsidR="00B6471B" w:rsidRDefault="00B6471B">
            <w:pPr>
              <w:pStyle w:val="ConsPlusNormal"/>
              <w:jc w:val="center"/>
            </w:pPr>
            <w:r>
              <w:t>5</w:t>
            </w:r>
          </w:p>
        </w:tc>
        <w:tc>
          <w:tcPr>
            <w:tcW w:w="937" w:type="dxa"/>
          </w:tcPr>
          <w:p w:rsidR="00B6471B" w:rsidRDefault="00B6471B">
            <w:pPr>
              <w:pStyle w:val="ConsPlusNormal"/>
              <w:jc w:val="center"/>
            </w:pPr>
            <w:r>
              <w:t>6</w:t>
            </w:r>
          </w:p>
        </w:tc>
        <w:tc>
          <w:tcPr>
            <w:tcW w:w="728" w:type="dxa"/>
          </w:tcPr>
          <w:p w:rsidR="00B6471B" w:rsidRDefault="00B6471B">
            <w:pPr>
              <w:pStyle w:val="ConsPlusNormal"/>
              <w:jc w:val="center"/>
            </w:pPr>
            <w:r>
              <w:t>7</w:t>
            </w:r>
          </w:p>
        </w:tc>
        <w:tc>
          <w:tcPr>
            <w:tcW w:w="1302" w:type="dxa"/>
          </w:tcPr>
          <w:p w:rsidR="00B6471B" w:rsidRDefault="00B6471B">
            <w:pPr>
              <w:pStyle w:val="ConsPlusNormal"/>
              <w:jc w:val="center"/>
            </w:pPr>
            <w:r>
              <w:t>8</w:t>
            </w:r>
          </w:p>
        </w:tc>
        <w:tc>
          <w:tcPr>
            <w:tcW w:w="714" w:type="dxa"/>
          </w:tcPr>
          <w:p w:rsidR="00B6471B" w:rsidRDefault="00B6471B">
            <w:pPr>
              <w:pStyle w:val="ConsPlusNormal"/>
              <w:jc w:val="center"/>
            </w:pPr>
            <w:r>
              <w:t>9</w:t>
            </w:r>
          </w:p>
        </w:tc>
        <w:tc>
          <w:tcPr>
            <w:tcW w:w="1330" w:type="dxa"/>
          </w:tcPr>
          <w:p w:rsidR="00B6471B" w:rsidRDefault="00B6471B">
            <w:pPr>
              <w:pStyle w:val="ConsPlusNormal"/>
              <w:jc w:val="center"/>
            </w:pPr>
            <w:r>
              <w:t>10</w:t>
            </w:r>
          </w:p>
        </w:tc>
        <w:tc>
          <w:tcPr>
            <w:tcW w:w="1358" w:type="dxa"/>
          </w:tcPr>
          <w:p w:rsidR="00B6471B" w:rsidRDefault="00B6471B">
            <w:pPr>
              <w:pStyle w:val="ConsPlusNormal"/>
              <w:jc w:val="center"/>
            </w:pPr>
            <w:r>
              <w:t>11</w:t>
            </w:r>
          </w:p>
        </w:tc>
        <w:tc>
          <w:tcPr>
            <w:tcW w:w="895" w:type="dxa"/>
          </w:tcPr>
          <w:p w:rsidR="00B6471B" w:rsidRDefault="00B6471B">
            <w:pPr>
              <w:pStyle w:val="ConsPlusNormal"/>
              <w:jc w:val="center"/>
            </w:pPr>
            <w:r>
              <w:t>12</w:t>
            </w:r>
          </w:p>
        </w:tc>
        <w:tc>
          <w:tcPr>
            <w:tcW w:w="1134" w:type="dxa"/>
          </w:tcPr>
          <w:p w:rsidR="00B6471B" w:rsidRDefault="00B6471B">
            <w:pPr>
              <w:pStyle w:val="ConsPlusNormal"/>
              <w:jc w:val="center"/>
            </w:pPr>
            <w:r>
              <w:t>13</w:t>
            </w:r>
          </w:p>
        </w:tc>
        <w:tc>
          <w:tcPr>
            <w:tcW w:w="1115" w:type="dxa"/>
          </w:tcPr>
          <w:p w:rsidR="00B6471B" w:rsidRDefault="00B6471B">
            <w:pPr>
              <w:pStyle w:val="ConsPlusNormal"/>
              <w:jc w:val="center"/>
            </w:pPr>
            <w:r>
              <w:t>14</w:t>
            </w:r>
          </w:p>
        </w:tc>
        <w:tc>
          <w:tcPr>
            <w:tcW w:w="984" w:type="dxa"/>
            <w:tcBorders>
              <w:right w:val="nil"/>
            </w:tcBorders>
          </w:tcPr>
          <w:p w:rsidR="00B6471B" w:rsidRDefault="00B6471B">
            <w:pPr>
              <w:pStyle w:val="ConsPlusNormal"/>
              <w:jc w:val="center"/>
            </w:pPr>
            <w:r>
              <w:t>15</w:t>
            </w:r>
          </w:p>
        </w:tc>
      </w:tr>
      <w:tr w:rsidR="00B6471B">
        <w:tblPrEx>
          <w:tblBorders>
            <w:left w:val="single" w:sz="4" w:space="0" w:color="auto"/>
            <w:right w:val="single" w:sz="4" w:space="0" w:color="auto"/>
          </w:tblBorders>
        </w:tblPrEx>
        <w:tc>
          <w:tcPr>
            <w:tcW w:w="965" w:type="dxa"/>
          </w:tcPr>
          <w:p w:rsidR="00B6471B" w:rsidRDefault="00B6471B">
            <w:pPr>
              <w:pStyle w:val="ConsPlusNormal"/>
            </w:pPr>
          </w:p>
        </w:tc>
        <w:tc>
          <w:tcPr>
            <w:tcW w:w="1041" w:type="dxa"/>
          </w:tcPr>
          <w:p w:rsidR="00B6471B" w:rsidRDefault="00B6471B">
            <w:pPr>
              <w:pStyle w:val="ConsPlusNormal"/>
            </w:pPr>
          </w:p>
        </w:tc>
        <w:tc>
          <w:tcPr>
            <w:tcW w:w="938" w:type="dxa"/>
          </w:tcPr>
          <w:p w:rsidR="00B6471B" w:rsidRDefault="00B6471B">
            <w:pPr>
              <w:pStyle w:val="ConsPlusNormal"/>
            </w:pPr>
          </w:p>
        </w:tc>
        <w:tc>
          <w:tcPr>
            <w:tcW w:w="938" w:type="dxa"/>
          </w:tcPr>
          <w:p w:rsidR="00B6471B" w:rsidRDefault="00B6471B">
            <w:pPr>
              <w:pStyle w:val="ConsPlusNormal"/>
            </w:pPr>
          </w:p>
        </w:tc>
        <w:tc>
          <w:tcPr>
            <w:tcW w:w="924" w:type="dxa"/>
          </w:tcPr>
          <w:p w:rsidR="00B6471B" w:rsidRDefault="00B6471B">
            <w:pPr>
              <w:pStyle w:val="ConsPlusNormal"/>
            </w:pPr>
          </w:p>
        </w:tc>
        <w:tc>
          <w:tcPr>
            <w:tcW w:w="937" w:type="dxa"/>
          </w:tcPr>
          <w:p w:rsidR="00B6471B" w:rsidRDefault="00B6471B">
            <w:pPr>
              <w:pStyle w:val="ConsPlusNormal"/>
            </w:pPr>
          </w:p>
        </w:tc>
        <w:tc>
          <w:tcPr>
            <w:tcW w:w="728"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330" w:type="dxa"/>
          </w:tcPr>
          <w:p w:rsidR="00B6471B" w:rsidRDefault="00B6471B">
            <w:pPr>
              <w:pStyle w:val="ConsPlusNormal"/>
            </w:pPr>
          </w:p>
        </w:tc>
        <w:tc>
          <w:tcPr>
            <w:tcW w:w="1358" w:type="dxa"/>
          </w:tcPr>
          <w:p w:rsidR="00B6471B" w:rsidRDefault="00B6471B">
            <w:pPr>
              <w:pStyle w:val="ConsPlusNormal"/>
            </w:pPr>
          </w:p>
        </w:tc>
        <w:tc>
          <w:tcPr>
            <w:tcW w:w="895" w:type="dxa"/>
          </w:tcPr>
          <w:p w:rsidR="00B6471B" w:rsidRDefault="00B6471B">
            <w:pPr>
              <w:pStyle w:val="ConsPlusNormal"/>
            </w:pPr>
          </w:p>
        </w:tc>
        <w:tc>
          <w:tcPr>
            <w:tcW w:w="1134" w:type="dxa"/>
          </w:tcPr>
          <w:p w:rsidR="00B6471B" w:rsidRDefault="00B6471B">
            <w:pPr>
              <w:pStyle w:val="ConsPlusNormal"/>
            </w:pPr>
          </w:p>
        </w:tc>
        <w:tc>
          <w:tcPr>
            <w:tcW w:w="1115" w:type="dxa"/>
          </w:tcPr>
          <w:p w:rsidR="00B6471B" w:rsidRDefault="00B6471B">
            <w:pPr>
              <w:pStyle w:val="ConsPlusNormal"/>
            </w:pPr>
          </w:p>
        </w:tc>
        <w:tc>
          <w:tcPr>
            <w:tcW w:w="984" w:type="dxa"/>
          </w:tcPr>
          <w:p w:rsidR="00B6471B" w:rsidRDefault="00B6471B">
            <w:pPr>
              <w:pStyle w:val="ConsPlusNormal"/>
            </w:pPr>
          </w:p>
        </w:tc>
      </w:tr>
      <w:tr w:rsidR="00B6471B">
        <w:tblPrEx>
          <w:tblBorders>
            <w:left w:val="single" w:sz="4" w:space="0" w:color="auto"/>
            <w:right w:val="single" w:sz="4" w:space="0" w:color="auto"/>
          </w:tblBorders>
        </w:tblPrEx>
        <w:tc>
          <w:tcPr>
            <w:tcW w:w="965" w:type="dxa"/>
          </w:tcPr>
          <w:p w:rsidR="00B6471B" w:rsidRDefault="00B6471B">
            <w:pPr>
              <w:pStyle w:val="ConsPlusNormal"/>
            </w:pPr>
          </w:p>
        </w:tc>
        <w:tc>
          <w:tcPr>
            <w:tcW w:w="1041" w:type="dxa"/>
          </w:tcPr>
          <w:p w:rsidR="00B6471B" w:rsidRDefault="00B6471B">
            <w:pPr>
              <w:pStyle w:val="ConsPlusNormal"/>
            </w:pPr>
          </w:p>
        </w:tc>
        <w:tc>
          <w:tcPr>
            <w:tcW w:w="938" w:type="dxa"/>
          </w:tcPr>
          <w:p w:rsidR="00B6471B" w:rsidRDefault="00B6471B">
            <w:pPr>
              <w:pStyle w:val="ConsPlusNormal"/>
            </w:pPr>
          </w:p>
        </w:tc>
        <w:tc>
          <w:tcPr>
            <w:tcW w:w="938" w:type="dxa"/>
          </w:tcPr>
          <w:p w:rsidR="00B6471B" w:rsidRDefault="00B6471B">
            <w:pPr>
              <w:pStyle w:val="ConsPlusNormal"/>
            </w:pPr>
          </w:p>
        </w:tc>
        <w:tc>
          <w:tcPr>
            <w:tcW w:w="924" w:type="dxa"/>
          </w:tcPr>
          <w:p w:rsidR="00B6471B" w:rsidRDefault="00B6471B">
            <w:pPr>
              <w:pStyle w:val="ConsPlusNormal"/>
            </w:pPr>
          </w:p>
        </w:tc>
        <w:tc>
          <w:tcPr>
            <w:tcW w:w="937" w:type="dxa"/>
          </w:tcPr>
          <w:p w:rsidR="00B6471B" w:rsidRDefault="00B6471B">
            <w:pPr>
              <w:pStyle w:val="ConsPlusNormal"/>
            </w:pPr>
          </w:p>
        </w:tc>
        <w:tc>
          <w:tcPr>
            <w:tcW w:w="728"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330" w:type="dxa"/>
          </w:tcPr>
          <w:p w:rsidR="00B6471B" w:rsidRDefault="00B6471B">
            <w:pPr>
              <w:pStyle w:val="ConsPlusNormal"/>
            </w:pPr>
          </w:p>
        </w:tc>
        <w:tc>
          <w:tcPr>
            <w:tcW w:w="1358" w:type="dxa"/>
          </w:tcPr>
          <w:p w:rsidR="00B6471B" w:rsidRDefault="00B6471B">
            <w:pPr>
              <w:pStyle w:val="ConsPlusNormal"/>
            </w:pPr>
          </w:p>
        </w:tc>
        <w:tc>
          <w:tcPr>
            <w:tcW w:w="895" w:type="dxa"/>
          </w:tcPr>
          <w:p w:rsidR="00B6471B" w:rsidRDefault="00B6471B">
            <w:pPr>
              <w:pStyle w:val="ConsPlusNormal"/>
            </w:pPr>
          </w:p>
        </w:tc>
        <w:tc>
          <w:tcPr>
            <w:tcW w:w="1134" w:type="dxa"/>
          </w:tcPr>
          <w:p w:rsidR="00B6471B" w:rsidRDefault="00B6471B">
            <w:pPr>
              <w:pStyle w:val="ConsPlusNormal"/>
            </w:pPr>
          </w:p>
        </w:tc>
        <w:tc>
          <w:tcPr>
            <w:tcW w:w="1115" w:type="dxa"/>
          </w:tcPr>
          <w:p w:rsidR="00B6471B" w:rsidRDefault="00B6471B">
            <w:pPr>
              <w:pStyle w:val="ConsPlusNormal"/>
            </w:pPr>
          </w:p>
        </w:tc>
        <w:tc>
          <w:tcPr>
            <w:tcW w:w="984" w:type="dxa"/>
          </w:tcPr>
          <w:p w:rsidR="00B6471B" w:rsidRDefault="00B6471B">
            <w:pPr>
              <w:pStyle w:val="ConsPlusNormal"/>
            </w:pPr>
          </w:p>
        </w:tc>
      </w:tr>
      <w:tr w:rsidR="00B6471B">
        <w:tblPrEx>
          <w:tblBorders>
            <w:left w:val="single" w:sz="4" w:space="0" w:color="auto"/>
            <w:right w:val="single" w:sz="4" w:space="0" w:color="auto"/>
          </w:tblBorders>
        </w:tblPrEx>
        <w:tc>
          <w:tcPr>
            <w:tcW w:w="965" w:type="dxa"/>
          </w:tcPr>
          <w:p w:rsidR="00B6471B" w:rsidRDefault="00B6471B">
            <w:pPr>
              <w:pStyle w:val="ConsPlusNormal"/>
            </w:pPr>
          </w:p>
        </w:tc>
        <w:tc>
          <w:tcPr>
            <w:tcW w:w="1041" w:type="dxa"/>
          </w:tcPr>
          <w:p w:rsidR="00B6471B" w:rsidRDefault="00B6471B">
            <w:pPr>
              <w:pStyle w:val="ConsPlusNormal"/>
            </w:pPr>
          </w:p>
        </w:tc>
        <w:tc>
          <w:tcPr>
            <w:tcW w:w="938" w:type="dxa"/>
          </w:tcPr>
          <w:p w:rsidR="00B6471B" w:rsidRDefault="00B6471B">
            <w:pPr>
              <w:pStyle w:val="ConsPlusNormal"/>
            </w:pPr>
          </w:p>
        </w:tc>
        <w:tc>
          <w:tcPr>
            <w:tcW w:w="938" w:type="dxa"/>
          </w:tcPr>
          <w:p w:rsidR="00B6471B" w:rsidRDefault="00B6471B">
            <w:pPr>
              <w:pStyle w:val="ConsPlusNormal"/>
            </w:pPr>
          </w:p>
        </w:tc>
        <w:tc>
          <w:tcPr>
            <w:tcW w:w="924" w:type="dxa"/>
          </w:tcPr>
          <w:p w:rsidR="00B6471B" w:rsidRDefault="00B6471B">
            <w:pPr>
              <w:pStyle w:val="ConsPlusNormal"/>
            </w:pPr>
          </w:p>
        </w:tc>
        <w:tc>
          <w:tcPr>
            <w:tcW w:w="937" w:type="dxa"/>
          </w:tcPr>
          <w:p w:rsidR="00B6471B" w:rsidRDefault="00B6471B">
            <w:pPr>
              <w:pStyle w:val="ConsPlusNormal"/>
            </w:pPr>
          </w:p>
        </w:tc>
        <w:tc>
          <w:tcPr>
            <w:tcW w:w="728"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330" w:type="dxa"/>
          </w:tcPr>
          <w:p w:rsidR="00B6471B" w:rsidRDefault="00B6471B">
            <w:pPr>
              <w:pStyle w:val="ConsPlusNormal"/>
            </w:pPr>
          </w:p>
        </w:tc>
        <w:tc>
          <w:tcPr>
            <w:tcW w:w="1358" w:type="dxa"/>
          </w:tcPr>
          <w:p w:rsidR="00B6471B" w:rsidRDefault="00B6471B">
            <w:pPr>
              <w:pStyle w:val="ConsPlusNormal"/>
            </w:pPr>
          </w:p>
        </w:tc>
        <w:tc>
          <w:tcPr>
            <w:tcW w:w="895" w:type="dxa"/>
          </w:tcPr>
          <w:p w:rsidR="00B6471B" w:rsidRDefault="00B6471B">
            <w:pPr>
              <w:pStyle w:val="ConsPlusNormal"/>
            </w:pPr>
          </w:p>
        </w:tc>
        <w:tc>
          <w:tcPr>
            <w:tcW w:w="1134" w:type="dxa"/>
          </w:tcPr>
          <w:p w:rsidR="00B6471B" w:rsidRDefault="00B6471B">
            <w:pPr>
              <w:pStyle w:val="ConsPlusNormal"/>
            </w:pPr>
          </w:p>
        </w:tc>
        <w:tc>
          <w:tcPr>
            <w:tcW w:w="1115" w:type="dxa"/>
          </w:tcPr>
          <w:p w:rsidR="00B6471B" w:rsidRDefault="00B6471B">
            <w:pPr>
              <w:pStyle w:val="ConsPlusNormal"/>
            </w:pPr>
          </w:p>
        </w:tc>
        <w:tc>
          <w:tcPr>
            <w:tcW w:w="984" w:type="dxa"/>
          </w:tcPr>
          <w:p w:rsidR="00B6471B" w:rsidRDefault="00B6471B">
            <w:pPr>
              <w:pStyle w:val="ConsPlusNormal"/>
            </w:pPr>
          </w:p>
        </w:tc>
      </w:tr>
      <w:tr w:rsidR="00B6471B">
        <w:tc>
          <w:tcPr>
            <w:tcW w:w="965" w:type="dxa"/>
            <w:tcBorders>
              <w:left w:val="nil"/>
              <w:bottom w:val="nil"/>
              <w:right w:val="nil"/>
            </w:tcBorders>
          </w:tcPr>
          <w:p w:rsidR="00B6471B" w:rsidRDefault="00B6471B">
            <w:pPr>
              <w:pStyle w:val="ConsPlusNormal"/>
            </w:pPr>
          </w:p>
        </w:tc>
        <w:tc>
          <w:tcPr>
            <w:tcW w:w="1041" w:type="dxa"/>
            <w:tcBorders>
              <w:left w:val="nil"/>
              <w:bottom w:val="nil"/>
            </w:tcBorders>
          </w:tcPr>
          <w:p w:rsidR="00B6471B" w:rsidRDefault="00B6471B">
            <w:pPr>
              <w:pStyle w:val="ConsPlusNormal"/>
              <w:jc w:val="right"/>
            </w:pPr>
            <w:r>
              <w:t>Итого</w:t>
            </w:r>
          </w:p>
        </w:tc>
        <w:tc>
          <w:tcPr>
            <w:tcW w:w="938" w:type="dxa"/>
          </w:tcPr>
          <w:p w:rsidR="00B6471B" w:rsidRDefault="00B6471B">
            <w:pPr>
              <w:pStyle w:val="ConsPlusNormal"/>
            </w:pPr>
          </w:p>
        </w:tc>
        <w:tc>
          <w:tcPr>
            <w:tcW w:w="938" w:type="dxa"/>
          </w:tcPr>
          <w:p w:rsidR="00B6471B" w:rsidRDefault="00B6471B">
            <w:pPr>
              <w:pStyle w:val="ConsPlusNormal"/>
            </w:pPr>
          </w:p>
        </w:tc>
        <w:tc>
          <w:tcPr>
            <w:tcW w:w="924" w:type="dxa"/>
          </w:tcPr>
          <w:p w:rsidR="00B6471B" w:rsidRDefault="00B6471B">
            <w:pPr>
              <w:pStyle w:val="ConsPlusNormal"/>
            </w:pPr>
          </w:p>
        </w:tc>
        <w:tc>
          <w:tcPr>
            <w:tcW w:w="937" w:type="dxa"/>
          </w:tcPr>
          <w:p w:rsidR="00B6471B" w:rsidRDefault="00B6471B">
            <w:pPr>
              <w:pStyle w:val="ConsPlusNormal"/>
            </w:pPr>
          </w:p>
        </w:tc>
        <w:tc>
          <w:tcPr>
            <w:tcW w:w="728"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330" w:type="dxa"/>
          </w:tcPr>
          <w:p w:rsidR="00B6471B" w:rsidRDefault="00B6471B">
            <w:pPr>
              <w:pStyle w:val="ConsPlusNormal"/>
            </w:pPr>
          </w:p>
        </w:tc>
        <w:tc>
          <w:tcPr>
            <w:tcW w:w="1358" w:type="dxa"/>
          </w:tcPr>
          <w:p w:rsidR="00B6471B" w:rsidRDefault="00B6471B">
            <w:pPr>
              <w:pStyle w:val="ConsPlusNormal"/>
            </w:pPr>
          </w:p>
        </w:tc>
        <w:tc>
          <w:tcPr>
            <w:tcW w:w="895" w:type="dxa"/>
          </w:tcPr>
          <w:p w:rsidR="00B6471B" w:rsidRDefault="00B6471B">
            <w:pPr>
              <w:pStyle w:val="ConsPlusNormal"/>
            </w:pPr>
          </w:p>
        </w:tc>
        <w:tc>
          <w:tcPr>
            <w:tcW w:w="1134" w:type="dxa"/>
          </w:tcPr>
          <w:p w:rsidR="00B6471B" w:rsidRDefault="00B6471B">
            <w:pPr>
              <w:pStyle w:val="ConsPlusNormal"/>
            </w:pPr>
          </w:p>
        </w:tc>
        <w:tc>
          <w:tcPr>
            <w:tcW w:w="1115" w:type="dxa"/>
          </w:tcPr>
          <w:p w:rsidR="00B6471B" w:rsidRDefault="00B6471B">
            <w:pPr>
              <w:pStyle w:val="ConsPlusNormal"/>
            </w:pPr>
          </w:p>
        </w:tc>
        <w:tc>
          <w:tcPr>
            <w:tcW w:w="984"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2.2. Операции с бюджетными средствами по объектам,</w:t>
      </w:r>
    </w:p>
    <w:p w:rsidR="00B6471B" w:rsidRDefault="00B6471B">
      <w:pPr>
        <w:pStyle w:val="ConsPlusNonformat"/>
        <w:jc w:val="both"/>
      </w:pPr>
      <w:r>
        <w:t xml:space="preserve">         включенным в федеральную адресную инвестиционную программу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23"/>
        <w:gridCol w:w="941"/>
        <w:gridCol w:w="1134"/>
        <w:gridCol w:w="924"/>
        <w:gridCol w:w="924"/>
        <w:gridCol w:w="923"/>
        <w:gridCol w:w="924"/>
        <w:gridCol w:w="1036"/>
        <w:gridCol w:w="1120"/>
        <w:gridCol w:w="1120"/>
        <w:gridCol w:w="1441"/>
        <w:gridCol w:w="1022"/>
      </w:tblGrid>
      <w:tr w:rsidR="00B6471B">
        <w:tc>
          <w:tcPr>
            <w:tcW w:w="1723" w:type="dxa"/>
            <w:vMerge w:val="restart"/>
            <w:tcBorders>
              <w:left w:val="nil"/>
            </w:tcBorders>
          </w:tcPr>
          <w:p w:rsidR="00B6471B" w:rsidRDefault="00B6471B">
            <w:pPr>
              <w:pStyle w:val="ConsPlusNormal"/>
              <w:jc w:val="center"/>
            </w:pPr>
            <w:r>
              <w:t>Код объекта ФАИП</w:t>
            </w:r>
          </w:p>
        </w:tc>
        <w:tc>
          <w:tcPr>
            <w:tcW w:w="941" w:type="dxa"/>
            <w:vMerge w:val="restart"/>
          </w:tcPr>
          <w:p w:rsidR="00B6471B" w:rsidRDefault="00B6471B">
            <w:pPr>
              <w:pStyle w:val="ConsPlusNormal"/>
              <w:jc w:val="center"/>
            </w:pPr>
            <w:r>
              <w:t>Код по БК</w:t>
            </w:r>
          </w:p>
        </w:tc>
        <w:tc>
          <w:tcPr>
            <w:tcW w:w="1134" w:type="dxa"/>
            <w:vMerge w:val="restart"/>
          </w:tcPr>
          <w:p w:rsidR="00B6471B" w:rsidRDefault="00B6471B">
            <w:pPr>
              <w:pStyle w:val="ConsPlusNormal"/>
              <w:jc w:val="center"/>
            </w:pPr>
            <w:r>
              <w:t>Код цели (аналитический код)</w:t>
            </w:r>
          </w:p>
        </w:tc>
        <w:tc>
          <w:tcPr>
            <w:tcW w:w="3695" w:type="dxa"/>
            <w:gridSpan w:val="4"/>
          </w:tcPr>
          <w:p w:rsidR="00B6471B" w:rsidRDefault="00B6471B">
            <w:pPr>
              <w:pStyle w:val="ConsPlusNormal"/>
              <w:jc w:val="center"/>
            </w:pPr>
            <w:r>
              <w:t>Поставленные на учет бюджетные обязательства</w:t>
            </w:r>
          </w:p>
        </w:tc>
        <w:tc>
          <w:tcPr>
            <w:tcW w:w="1036" w:type="dxa"/>
            <w:vMerge w:val="restart"/>
          </w:tcPr>
          <w:p w:rsidR="00B6471B" w:rsidRDefault="00B6471B">
            <w:pPr>
              <w:pStyle w:val="ConsPlusNormal"/>
              <w:jc w:val="center"/>
            </w:pPr>
            <w:r>
              <w:t>Поступления</w:t>
            </w:r>
          </w:p>
        </w:tc>
        <w:tc>
          <w:tcPr>
            <w:tcW w:w="1120" w:type="dxa"/>
            <w:vMerge w:val="restart"/>
          </w:tcPr>
          <w:p w:rsidR="00B6471B" w:rsidRDefault="00B6471B">
            <w:pPr>
              <w:pStyle w:val="ConsPlusNormal"/>
              <w:jc w:val="center"/>
            </w:pPr>
            <w:r>
              <w:t>Выплаты</w:t>
            </w:r>
          </w:p>
        </w:tc>
        <w:tc>
          <w:tcPr>
            <w:tcW w:w="1120" w:type="dxa"/>
            <w:vMerge w:val="restart"/>
          </w:tcPr>
          <w:p w:rsidR="00B6471B" w:rsidRDefault="00B6471B">
            <w:pPr>
              <w:pStyle w:val="ConsPlusNormal"/>
              <w:jc w:val="center"/>
            </w:pPr>
            <w:r>
              <w:t>Итого кассовых выплат (гр. 9 - 8)</w:t>
            </w:r>
          </w:p>
        </w:tc>
        <w:tc>
          <w:tcPr>
            <w:tcW w:w="1441" w:type="dxa"/>
            <w:vMerge w:val="restart"/>
          </w:tcPr>
          <w:p w:rsidR="00B6471B" w:rsidRDefault="00B6471B">
            <w:pPr>
              <w:pStyle w:val="ConsPlusNormal"/>
              <w:jc w:val="center"/>
            </w:pPr>
            <w:r>
              <w:t>Неисполненные бюджетные обязательства в ____ году (текущий финансовый год) (гр. 4 - гр. 10)</w:t>
            </w:r>
          </w:p>
        </w:tc>
        <w:tc>
          <w:tcPr>
            <w:tcW w:w="1022" w:type="dxa"/>
            <w:vMerge w:val="restart"/>
            <w:tcBorders>
              <w:right w:val="nil"/>
            </w:tcBorders>
          </w:tcPr>
          <w:p w:rsidR="00B6471B" w:rsidRDefault="00B6471B">
            <w:pPr>
              <w:pStyle w:val="ConsPlusNormal"/>
              <w:jc w:val="center"/>
            </w:pPr>
            <w:r>
              <w:t>Примечание</w:t>
            </w:r>
          </w:p>
        </w:tc>
      </w:tr>
      <w:tr w:rsidR="00B6471B">
        <w:tc>
          <w:tcPr>
            <w:tcW w:w="1723" w:type="dxa"/>
            <w:vMerge/>
            <w:tcBorders>
              <w:left w:val="nil"/>
            </w:tcBorders>
          </w:tcPr>
          <w:p w:rsidR="00B6471B" w:rsidRDefault="00B6471B"/>
        </w:tc>
        <w:tc>
          <w:tcPr>
            <w:tcW w:w="941" w:type="dxa"/>
            <w:vMerge/>
          </w:tcPr>
          <w:p w:rsidR="00B6471B" w:rsidRDefault="00B6471B"/>
        </w:tc>
        <w:tc>
          <w:tcPr>
            <w:tcW w:w="1134" w:type="dxa"/>
            <w:vMerge/>
          </w:tcPr>
          <w:p w:rsidR="00B6471B" w:rsidRDefault="00B6471B"/>
        </w:tc>
        <w:tc>
          <w:tcPr>
            <w:tcW w:w="924" w:type="dxa"/>
          </w:tcPr>
          <w:p w:rsidR="00B6471B" w:rsidRDefault="00B6471B">
            <w:pPr>
              <w:pStyle w:val="ConsPlusNormal"/>
              <w:jc w:val="center"/>
            </w:pPr>
            <w:r>
              <w:t>на ____ год</w:t>
            </w:r>
          </w:p>
        </w:tc>
        <w:tc>
          <w:tcPr>
            <w:tcW w:w="924" w:type="dxa"/>
          </w:tcPr>
          <w:p w:rsidR="00B6471B" w:rsidRDefault="00B6471B">
            <w:pPr>
              <w:pStyle w:val="ConsPlusNormal"/>
              <w:jc w:val="center"/>
            </w:pPr>
            <w:r>
              <w:t>на ____ год</w:t>
            </w:r>
          </w:p>
        </w:tc>
        <w:tc>
          <w:tcPr>
            <w:tcW w:w="923" w:type="dxa"/>
          </w:tcPr>
          <w:p w:rsidR="00B6471B" w:rsidRDefault="00B6471B">
            <w:pPr>
              <w:pStyle w:val="ConsPlusNormal"/>
              <w:jc w:val="center"/>
            </w:pPr>
            <w:r>
              <w:t>на ____ год</w:t>
            </w:r>
          </w:p>
        </w:tc>
        <w:tc>
          <w:tcPr>
            <w:tcW w:w="924" w:type="dxa"/>
          </w:tcPr>
          <w:p w:rsidR="00B6471B" w:rsidRDefault="00B6471B">
            <w:pPr>
              <w:pStyle w:val="ConsPlusNormal"/>
              <w:jc w:val="center"/>
            </w:pPr>
            <w:r>
              <w:t>на ____ год</w:t>
            </w:r>
          </w:p>
        </w:tc>
        <w:tc>
          <w:tcPr>
            <w:tcW w:w="1036" w:type="dxa"/>
            <w:vMerge/>
          </w:tcPr>
          <w:p w:rsidR="00B6471B" w:rsidRDefault="00B6471B"/>
        </w:tc>
        <w:tc>
          <w:tcPr>
            <w:tcW w:w="1120" w:type="dxa"/>
            <w:vMerge/>
          </w:tcPr>
          <w:p w:rsidR="00B6471B" w:rsidRDefault="00B6471B"/>
        </w:tc>
        <w:tc>
          <w:tcPr>
            <w:tcW w:w="1120" w:type="dxa"/>
            <w:vMerge/>
          </w:tcPr>
          <w:p w:rsidR="00B6471B" w:rsidRDefault="00B6471B"/>
        </w:tc>
        <w:tc>
          <w:tcPr>
            <w:tcW w:w="1441" w:type="dxa"/>
            <w:vMerge/>
          </w:tcPr>
          <w:p w:rsidR="00B6471B" w:rsidRDefault="00B6471B"/>
        </w:tc>
        <w:tc>
          <w:tcPr>
            <w:tcW w:w="1022" w:type="dxa"/>
            <w:vMerge/>
            <w:tcBorders>
              <w:right w:val="nil"/>
            </w:tcBorders>
          </w:tcPr>
          <w:p w:rsidR="00B6471B" w:rsidRDefault="00B6471B"/>
        </w:tc>
      </w:tr>
      <w:tr w:rsidR="00B6471B">
        <w:tc>
          <w:tcPr>
            <w:tcW w:w="1723" w:type="dxa"/>
            <w:tcBorders>
              <w:left w:val="nil"/>
            </w:tcBorders>
          </w:tcPr>
          <w:p w:rsidR="00B6471B" w:rsidRDefault="00B6471B">
            <w:pPr>
              <w:pStyle w:val="ConsPlusNormal"/>
              <w:jc w:val="center"/>
            </w:pPr>
            <w:r>
              <w:t>1</w:t>
            </w:r>
          </w:p>
        </w:tc>
        <w:tc>
          <w:tcPr>
            <w:tcW w:w="941" w:type="dxa"/>
          </w:tcPr>
          <w:p w:rsidR="00B6471B" w:rsidRDefault="00B6471B">
            <w:pPr>
              <w:pStyle w:val="ConsPlusNormal"/>
              <w:jc w:val="center"/>
            </w:pPr>
            <w:r>
              <w:t>2</w:t>
            </w:r>
          </w:p>
        </w:tc>
        <w:tc>
          <w:tcPr>
            <w:tcW w:w="1134" w:type="dxa"/>
          </w:tcPr>
          <w:p w:rsidR="00B6471B" w:rsidRDefault="00B6471B">
            <w:pPr>
              <w:pStyle w:val="ConsPlusNormal"/>
              <w:jc w:val="center"/>
            </w:pPr>
            <w:r>
              <w:t>3</w:t>
            </w:r>
          </w:p>
        </w:tc>
        <w:tc>
          <w:tcPr>
            <w:tcW w:w="924" w:type="dxa"/>
          </w:tcPr>
          <w:p w:rsidR="00B6471B" w:rsidRDefault="00B6471B">
            <w:pPr>
              <w:pStyle w:val="ConsPlusNormal"/>
              <w:jc w:val="center"/>
            </w:pPr>
            <w:r>
              <w:t>4</w:t>
            </w:r>
          </w:p>
        </w:tc>
        <w:tc>
          <w:tcPr>
            <w:tcW w:w="924" w:type="dxa"/>
          </w:tcPr>
          <w:p w:rsidR="00B6471B" w:rsidRDefault="00B6471B">
            <w:pPr>
              <w:pStyle w:val="ConsPlusNormal"/>
              <w:jc w:val="center"/>
            </w:pPr>
            <w:r>
              <w:t>5</w:t>
            </w:r>
          </w:p>
        </w:tc>
        <w:tc>
          <w:tcPr>
            <w:tcW w:w="923" w:type="dxa"/>
          </w:tcPr>
          <w:p w:rsidR="00B6471B" w:rsidRDefault="00B6471B">
            <w:pPr>
              <w:pStyle w:val="ConsPlusNormal"/>
              <w:jc w:val="center"/>
            </w:pPr>
            <w:r>
              <w:t>6</w:t>
            </w:r>
          </w:p>
        </w:tc>
        <w:tc>
          <w:tcPr>
            <w:tcW w:w="924" w:type="dxa"/>
          </w:tcPr>
          <w:p w:rsidR="00B6471B" w:rsidRDefault="00B6471B">
            <w:pPr>
              <w:pStyle w:val="ConsPlusNormal"/>
              <w:jc w:val="center"/>
            </w:pPr>
            <w:r>
              <w:t>7</w:t>
            </w:r>
          </w:p>
        </w:tc>
        <w:tc>
          <w:tcPr>
            <w:tcW w:w="1036" w:type="dxa"/>
          </w:tcPr>
          <w:p w:rsidR="00B6471B" w:rsidRDefault="00B6471B">
            <w:pPr>
              <w:pStyle w:val="ConsPlusNormal"/>
              <w:jc w:val="center"/>
            </w:pPr>
            <w:r>
              <w:t>8</w:t>
            </w:r>
          </w:p>
        </w:tc>
        <w:tc>
          <w:tcPr>
            <w:tcW w:w="1120" w:type="dxa"/>
          </w:tcPr>
          <w:p w:rsidR="00B6471B" w:rsidRDefault="00B6471B">
            <w:pPr>
              <w:pStyle w:val="ConsPlusNormal"/>
              <w:jc w:val="center"/>
            </w:pPr>
            <w:r>
              <w:t>9</w:t>
            </w:r>
          </w:p>
        </w:tc>
        <w:tc>
          <w:tcPr>
            <w:tcW w:w="1120" w:type="dxa"/>
          </w:tcPr>
          <w:p w:rsidR="00B6471B" w:rsidRDefault="00B6471B">
            <w:pPr>
              <w:pStyle w:val="ConsPlusNormal"/>
              <w:jc w:val="center"/>
            </w:pPr>
            <w:r>
              <w:t>10</w:t>
            </w:r>
          </w:p>
        </w:tc>
        <w:tc>
          <w:tcPr>
            <w:tcW w:w="1441" w:type="dxa"/>
          </w:tcPr>
          <w:p w:rsidR="00B6471B" w:rsidRDefault="00B6471B">
            <w:pPr>
              <w:pStyle w:val="ConsPlusNormal"/>
              <w:jc w:val="center"/>
            </w:pPr>
            <w:r>
              <w:t>11</w:t>
            </w:r>
          </w:p>
        </w:tc>
        <w:tc>
          <w:tcPr>
            <w:tcW w:w="1022" w:type="dxa"/>
            <w:tcBorders>
              <w:right w:val="nil"/>
            </w:tcBorders>
          </w:tcPr>
          <w:p w:rsidR="00B6471B" w:rsidRDefault="00B6471B">
            <w:pPr>
              <w:pStyle w:val="ConsPlusNormal"/>
              <w:jc w:val="center"/>
            </w:pPr>
            <w:r>
              <w:t>12</w:t>
            </w:r>
          </w:p>
        </w:tc>
      </w:tr>
      <w:tr w:rsidR="00B6471B">
        <w:tblPrEx>
          <w:tblBorders>
            <w:left w:val="single" w:sz="4" w:space="0" w:color="auto"/>
            <w:right w:val="single" w:sz="4" w:space="0" w:color="auto"/>
          </w:tblBorders>
        </w:tblPrEx>
        <w:tc>
          <w:tcPr>
            <w:tcW w:w="1723" w:type="dxa"/>
            <w:vMerge w:val="restart"/>
          </w:tcPr>
          <w:p w:rsidR="00B6471B" w:rsidRDefault="00B6471B">
            <w:pPr>
              <w:pStyle w:val="ConsPlusNormal"/>
            </w:pPr>
          </w:p>
        </w:tc>
        <w:tc>
          <w:tcPr>
            <w:tcW w:w="941" w:type="dxa"/>
          </w:tcPr>
          <w:p w:rsidR="00B6471B" w:rsidRDefault="00B6471B">
            <w:pPr>
              <w:pStyle w:val="ConsPlusNormal"/>
            </w:pPr>
          </w:p>
        </w:tc>
        <w:tc>
          <w:tcPr>
            <w:tcW w:w="1134" w:type="dxa"/>
          </w:tcPr>
          <w:p w:rsidR="00B6471B" w:rsidRDefault="00B6471B">
            <w:pPr>
              <w:pStyle w:val="ConsPlusNormal"/>
            </w:pPr>
          </w:p>
        </w:tc>
        <w:tc>
          <w:tcPr>
            <w:tcW w:w="924" w:type="dxa"/>
          </w:tcPr>
          <w:p w:rsidR="00B6471B" w:rsidRDefault="00B6471B">
            <w:pPr>
              <w:pStyle w:val="ConsPlusNormal"/>
            </w:pPr>
          </w:p>
        </w:tc>
        <w:tc>
          <w:tcPr>
            <w:tcW w:w="924" w:type="dxa"/>
          </w:tcPr>
          <w:p w:rsidR="00B6471B" w:rsidRDefault="00B6471B">
            <w:pPr>
              <w:pStyle w:val="ConsPlusNormal"/>
            </w:pPr>
          </w:p>
        </w:tc>
        <w:tc>
          <w:tcPr>
            <w:tcW w:w="923" w:type="dxa"/>
          </w:tcPr>
          <w:p w:rsidR="00B6471B" w:rsidRDefault="00B6471B">
            <w:pPr>
              <w:pStyle w:val="ConsPlusNormal"/>
            </w:pPr>
          </w:p>
        </w:tc>
        <w:tc>
          <w:tcPr>
            <w:tcW w:w="924" w:type="dxa"/>
          </w:tcPr>
          <w:p w:rsidR="00B6471B" w:rsidRDefault="00B6471B">
            <w:pPr>
              <w:pStyle w:val="ConsPlusNormal"/>
            </w:pPr>
          </w:p>
        </w:tc>
        <w:tc>
          <w:tcPr>
            <w:tcW w:w="1036" w:type="dxa"/>
          </w:tcPr>
          <w:p w:rsidR="00B6471B" w:rsidRDefault="00B6471B">
            <w:pPr>
              <w:pStyle w:val="ConsPlusNormal"/>
            </w:pPr>
          </w:p>
        </w:tc>
        <w:tc>
          <w:tcPr>
            <w:tcW w:w="1120" w:type="dxa"/>
          </w:tcPr>
          <w:p w:rsidR="00B6471B" w:rsidRDefault="00B6471B">
            <w:pPr>
              <w:pStyle w:val="ConsPlusNormal"/>
            </w:pPr>
          </w:p>
        </w:tc>
        <w:tc>
          <w:tcPr>
            <w:tcW w:w="1120" w:type="dxa"/>
          </w:tcPr>
          <w:p w:rsidR="00B6471B" w:rsidRDefault="00B6471B">
            <w:pPr>
              <w:pStyle w:val="ConsPlusNormal"/>
            </w:pPr>
          </w:p>
        </w:tc>
        <w:tc>
          <w:tcPr>
            <w:tcW w:w="1441" w:type="dxa"/>
          </w:tcPr>
          <w:p w:rsidR="00B6471B" w:rsidRDefault="00B6471B">
            <w:pPr>
              <w:pStyle w:val="ConsPlusNormal"/>
            </w:pPr>
          </w:p>
        </w:tc>
        <w:tc>
          <w:tcPr>
            <w:tcW w:w="1022" w:type="dxa"/>
          </w:tcPr>
          <w:p w:rsidR="00B6471B" w:rsidRDefault="00B6471B">
            <w:pPr>
              <w:pStyle w:val="ConsPlusNormal"/>
            </w:pPr>
          </w:p>
        </w:tc>
      </w:tr>
      <w:tr w:rsidR="00B6471B">
        <w:tblPrEx>
          <w:tblBorders>
            <w:left w:val="single" w:sz="4" w:space="0" w:color="auto"/>
            <w:right w:val="single" w:sz="4" w:space="0" w:color="auto"/>
          </w:tblBorders>
        </w:tblPrEx>
        <w:tc>
          <w:tcPr>
            <w:tcW w:w="1723" w:type="dxa"/>
            <w:vMerge/>
          </w:tcPr>
          <w:p w:rsidR="00B6471B" w:rsidRDefault="00B6471B"/>
        </w:tc>
        <w:tc>
          <w:tcPr>
            <w:tcW w:w="941" w:type="dxa"/>
          </w:tcPr>
          <w:p w:rsidR="00B6471B" w:rsidRDefault="00B6471B">
            <w:pPr>
              <w:pStyle w:val="ConsPlusNormal"/>
            </w:pPr>
          </w:p>
        </w:tc>
        <w:tc>
          <w:tcPr>
            <w:tcW w:w="1134" w:type="dxa"/>
          </w:tcPr>
          <w:p w:rsidR="00B6471B" w:rsidRDefault="00B6471B">
            <w:pPr>
              <w:pStyle w:val="ConsPlusNormal"/>
            </w:pPr>
          </w:p>
        </w:tc>
        <w:tc>
          <w:tcPr>
            <w:tcW w:w="924" w:type="dxa"/>
          </w:tcPr>
          <w:p w:rsidR="00B6471B" w:rsidRDefault="00B6471B">
            <w:pPr>
              <w:pStyle w:val="ConsPlusNormal"/>
            </w:pPr>
          </w:p>
        </w:tc>
        <w:tc>
          <w:tcPr>
            <w:tcW w:w="924" w:type="dxa"/>
          </w:tcPr>
          <w:p w:rsidR="00B6471B" w:rsidRDefault="00B6471B">
            <w:pPr>
              <w:pStyle w:val="ConsPlusNormal"/>
            </w:pPr>
          </w:p>
        </w:tc>
        <w:tc>
          <w:tcPr>
            <w:tcW w:w="923" w:type="dxa"/>
          </w:tcPr>
          <w:p w:rsidR="00B6471B" w:rsidRDefault="00B6471B">
            <w:pPr>
              <w:pStyle w:val="ConsPlusNormal"/>
            </w:pPr>
          </w:p>
        </w:tc>
        <w:tc>
          <w:tcPr>
            <w:tcW w:w="924" w:type="dxa"/>
          </w:tcPr>
          <w:p w:rsidR="00B6471B" w:rsidRDefault="00B6471B">
            <w:pPr>
              <w:pStyle w:val="ConsPlusNormal"/>
            </w:pPr>
          </w:p>
        </w:tc>
        <w:tc>
          <w:tcPr>
            <w:tcW w:w="1036" w:type="dxa"/>
          </w:tcPr>
          <w:p w:rsidR="00B6471B" w:rsidRDefault="00B6471B">
            <w:pPr>
              <w:pStyle w:val="ConsPlusNormal"/>
            </w:pPr>
          </w:p>
        </w:tc>
        <w:tc>
          <w:tcPr>
            <w:tcW w:w="1120" w:type="dxa"/>
          </w:tcPr>
          <w:p w:rsidR="00B6471B" w:rsidRDefault="00B6471B">
            <w:pPr>
              <w:pStyle w:val="ConsPlusNormal"/>
            </w:pPr>
          </w:p>
        </w:tc>
        <w:tc>
          <w:tcPr>
            <w:tcW w:w="1120" w:type="dxa"/>
          </w:tcPr>
          <w:p w:rsidR="00B6471B" w:rsidRDefault="00B6471B">
            <w:pPr>
              <w:pStyle w:val="ConsPlusNormal"/>
            </w:pPr>
          </w:p>
        </w:tc>
        <w:tc>
          <w:tcPr>
            <w:tcW w:w="1441" w:type="dxa"/>
          </w:tcPr>
          <w:p w:rsidR="00B6471B" w:rsidRDefault="00B6471B">
            <w:pPr>
              <w:pStyle w:val="ConsPlusNormal"/>
            </w:pPr>
          </w:p>
        </w:tc>
        <w:tc>
          <w:tcPr>
            <w:tcW w:w="1022" w:type="dxa"/>
          </w:tcPr>
          <w:p w:rsidR="00B6471B" w:rsidRDefault="00B6471B">
            <w:pPr>
              <w:pStyle w:val="ConsPlusNormal"/>
            </w:pPr>
          </w:p>
        </w:tc>
      </w:tr>
      <w:tr w:rsidR="00B6471B">
        <w:tc>
          <w:tcPr>
            <w:tcW w:w="1723" w:type="dxa"/>
            <w:tcBorders>
              <w:left w:val="nil"/>
              <w:bottom w:val="nil"/>
            </w:tcBorders>
          </w:tcPr>
          <w:p w:rsidR="00B6471B" w:rsidRDefault="00B6471B">
            <w:pPr>
              <w:pStyle w:val="ConsPlusNormal"/>
              <w:jc w:val="right"/>
            </w:pPr>
            <w:r>
              <w:t>Итого по коду ФАИП</w:t>
            </w:r>
          </w:p>
        </w:tc>
        <w:tc>
          <w:tcPr>
            <w:tcW w:w="941" w:type="dxa"/>
          </w:tcPr>
          <w:p w:rsidR="00B6471B" w:rsidRDefault="00B6471B">
            <w:pPr>
              <w:pStyle w:val="ConsPlusNormal"/>
              <w:jc w:val="center"/>
            </w:pPr>
            <w:r>
              <w:t>X</w:t>
            </w:r>
          </w:p>
        </w:tc>
        <w:tc>
          <w:tcPr>
            <w:tcW w:w="1134" w:type="dxa"/>
          </w:tcPr>
          <w:p w:rsidR="00B6471B" w:rsidRDefault="00B6471B">
            <w:pPr>
              <w:pStyle w:val="ConsPlusNormal"/>
              <w:jc w:val="center"/>
            </w:pPr>
            <w:r>
              <w:t>X</w:t>
            </w:r>
          </w:p>
        </w:tc>
        <w:tc>
          <w:tcPr>
            <w:tcW w:w="924" w:type="dxa"/>
          </w:tcPr>
          <w:p w:rsidR="00B6471B" w:rsidRDefault="00B6471B">
            <w:pPr>
              <w:pStyle w:val="ConsPlusNormal"/>
            </w:pPr>
          </w:p>
        </w:tc>
        <w:tc>
          <w:tcPr>
            <w:tcW w:w="924" w:type="dxa"/>
          </w:tcPr>
          <w:p w:rsidR="00B6471B" w:rsidRDefault="00B6471B">
            <w:pPr>
              <w:pStyle w:val="ConsPlusNormal"/>
            </w:pPr>
          </w:p>
        </w:tc>
        <w:tc>
          <w:tcPr>
            <w:tcW w:w="923" w:type="dxa"/>
          </w:tcPr>
          <w:p w:rsidR="00B6471B" w:rsidRDefault="00B6471B">
            <w:pPr>
              <w:pStyle w:val="ConsPlusNormal"/>
            </w:pPr>
          </w:p>
        </w:tc>
        <w:tc>
          <w:tcPr>
            <w:tcW w:w="924" w:type="dxa"/>
          </w:tcPr>
          <w:p w:rsidR="00B6471B" w:rsidRDefault="00B6471B">
            <w:pPr>
              <w:pStyle w:val="ConsPlusNormal"/>
            </w:pPr>
          </w:p>
        </w:tc>
        <w:tc>
          <w:tcPr>
            <w:tcW w:w="1036" w:type="dxa"/>
          </w:tcPr>
          <w:p w:rsidR="00B6471B" w:rsidRDefault="00B6471B">
            <w:pPr>
              <w:pStyle w:val="ConsPlusNormal"/>
            </w:pPr>
          </w:p>
        </w:tc>
        <w:tc>
          <w:tcPr>
            <w:tcW w:w="1120" w:type="dxa"/>
          </w:tcPr>
          <w:p w:rsidR="00B6471B" w:rsidRDefault="00B6471B">
            <w:pPr>
              <w:pStyle w:val="ConsPlusNormal"/>
            </w:pPr>
          </w:p>
        </w:tc>
        <w:tc>
          <w:tcPr>
            <w:tcW w:w="1120" w:type="dxa"/>
          </w:tcPr>
          <w:p w:rsidR="00B6471B" w:rsidRDefault="00B6471B">
            <w:pPr>
              <w:pStyle w:val="ConsPlusNormal"/>
            </w:pPr>
          </w:p>
        </w:tc>
        <w:tc>
          <w:tcPr>
            <w:tcW w:w="1441" w:type="dxa"/>
          </w:tcPr>
          <w:p w:rsidR="00B6471B" w:rsidRDefault="00B6471B">
            <w:pPr>
              <w:pStyle w:val="ConsPlusNormal"/>
            </w:pPr>
          </w:p>
        </w:tc>
        <w:tc>
          <w:tcPr>
            <w:tcW w:w="1022" w:type="dxa"/>
            <w:tcBorders>
              <w:bottom w:val="nil"/>
              <w:right w:val="nil"/>
            </w:tcBorders>
          </w:tcPr>
          <w:p w:rsidR="00B6471B" w:rsidRDefault="00B6471B">
            <w:pPr>
              <w:pStyle w:val="ConsPlusNormal"/>
            </w:pPr>
          </w:p>
        </w:tc>
      </w:tr>
      <w:tr w:rsidR="00B6471B">
        <w:tc>
          <w:tcPr>
            <w:tcW w:w="1723" w:type="dxa"/>
            <w:tcBorders>
              <w:top w:val="nil"/>
              <w:left w:val="nil"/>
              <w:bottom w:val="nil"/>
              <w:right w:val="nil"/>
            </w:tcBorders>
          </w:tcPr>
          <w:p w:rsidR="00B6471B" w:rsidRDefault="00B6471B">
            <w:pPr>
              <w:pStyle w:val="ConsPlusNormal"/>
            </w:pPr>
          </w:p>
        </w:tc>
        <w:tc>
          <w:tcPr>
            <w:tcW w:w="941" w:type="dxa"/>
            <w:tcBorders>
              <w:left w:val="nil"/>
              <w:bottom w:val="nil"/>
              <w:right w:val="nil"/>
            </w:tcBorders>
          </w:tcPr>
          <w:p w:rsidR="00B6471B" w:rsidRDefault="00B6471B">
            <w:pPr>
              <w:pStyle w:val="ConsPlusNormal"/>
            </w:pPr>
          </w:p>
        </w:tc>
        <w:tc>
          <w:tcPr>
            <w:tcW w:w="1134" w:type="dxa"/>
            <w:tcBorders>
              <w:left w:val="nil"/>
              <w:bottom w:val="nil"/>
            </w:tcBorders>
          </w:tcPr>
          <w:p w:rsidR="00B6471B" w:rsidRDefault="00B6471B">
            <w:pPr>
              <w:pStyle w:val="ConsPlusNormal"/>
              <w:jc w:val="right"/>
            </w:pPr>
            <w:r>
              <w:t>Итого</w:t>
            </w:r>
          </w:p>
        </w:tc>
        <w:tc>
          <w:tcPr>
            <w:tcW w:w="924" w:type="dxa"/>
          </w:tcPr>
          <w:p w:rsidR="00B6471B" w:rsidRDefault="00B6471B">
            <w:pPr>
              <w:pStyle w:val="ConsPlusNormal"/>
            </w:pPr>
          </w:p>
        </w:tc>
        <w:tc>
          <w:tcPr>
            <w:tcW w:w="924" w:type="dxa"/>
          </w:tcPr>
          <w:p w:rsidR="00B6471B" w:rsidRDefault="00B6471B">
            <w:pPr>
              <w:pStyle w:val="ConsPlusNormal"/>
            </w:pPr>
          </w:p>
        </w:tc>
        <w:tc>
          <w:tcPr>
            <w:tcW w:w="923" w:type="dxa"/>
          </w:tcPr>
          <w:p w:rsidR="00B6471B" w:rsidRDefault="00B6471B">
            <w:pPr>
              <w:pStyle w:val="ConsPlusNormal"/>
            </w:pPr>
          </w:p>
        </w:tc>
        <w:tc>
          <w:tcPr>
            <w:tcW w:w="924" w:type="dxa"/>
          </w:tcPr>
          <w:p w:rsidR="00B6471B" w:rsidRDefault="00B6471B">
            <w:pPr>
              <w:pStyle w:val="ConsPlusNormal"/>
            </w:pPr>
          </w:p>
        </w:tc>
        <w:tc>
          <w:tcPr>
            <w:tcW w:w="1036" w:type="dxa"/>
          </w:tcPr>
          <w:p w:rsidR="00B6471B" w:rsidRDefault="00B6471B">
            <w:pPr>
              <w:pStyle w:val="ConsPlusNormal"/>
            </w:pPr>
          </w:p>
        </w:tc>
        <w:tc>
          <w:tcPr>
            <w:tcW w:w="1120" w:type="dxa"/>
          </w:tcPr>
          <w:p w:rsidR="00B6471B" w:rsidRDefault="00B6471B">
            <w:pPr>
              <w:pStyle w:val="ConsPlusNormal"/>
            </w:pPr>
          </w:p>
        </w:tc>
        <w:tc>
          <w:tcPr>
            <w:tcW w:w="1120" w:type="dxa"/>
          </w:tcPr>
          <w:p w:rsidR="00B6471B" w:rsidRDefault="00B6471B">
            <w:pPr>
              <w:pStyle w:val="ConsPlusNormal"/>
            </w:pPr>
          </w:p>
        </w:tc>
        <w:tc>
          <w:tcPr>
            <w:tcW w:w="1441" w:type="dxa"/>
          </w:tcPr>
          <w:p w:rsidR="00B6471B" w:rsidRDefault="00B6471B">
            <w:pPr>
              <w:pStyle w:val="ConsPlusNormal"/>
            </w:pPr>
          </w:p>
        </w:tc>
        <w:tc>
          <w:tcPr>
            <w:tcW w:w="1022" w:type="dxa"/>
            <w:tcBorders>
              <w:top w:val="nil"/>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0531794, с. 5</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Остатки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04"/>
        <w:gridCol w:w="4135"/>
      </w:tblGrid>
      <w:tr w:rsidR="00B6471B">
        <w:tc>
          <w:tcPr>
            <w:tcW w:w="5504" w:type="dxa"/>
            <w:tcBorders>
              <w:left w:val="nil"/>
            </w:tcBorders>
          </w:tcPr>
          <w:p w:rsidR="00B6471B" w:rsidRDefault="00B6471B">
            <w:pPr>
              <w:pStyle w:val="ConsPlusNormal"/>
              <w:jc w:val="center"/>
            </w:pPr>
            <w:r>
              <w:t>Наименование показателя</w:t>
            </w:r>
          </w:p>
        </w:tc>
        <w:tc>
          <w:tcPr>
            <w:tcW w:w="4135" w:type="dxa"/>
            <w:tcBorders>
              <w:right w:val="nil"/>
            </w:tcBorders>
          </w:tcPr>
          <w:p w:rsidR="00B6471B" w:rsidRDefault="00B6471B">
            <w:pPr>
              <w:pStyle w:val="ConsPlusNormal"/>
              <w:jc w:val="center"/>
            </w:pPr>
            <w:r>
              <w:t>Источник дополнительного бюджетного финансирования</w:t>
            </w:r>
          </w:p>
        </w:tc>
      </w:tr>
      <w:tr w:rsidR="00B6471B">
        <w:tc>
          <w:tcPr>
            <w:tcW w:w="5504" w:type="dxa"/>
            <w:tcBorders>
              <w:left w:val="nil"/>
            </w:tcBorders>
          </w:tcPr>
          <w:p w:rsidR="00B6471B" w:rsidRDefault="00B6471B">
            <w:pPr>
              <w:pStyle w:val="ConsPlusNormal"/>
              <w:jc w:val="center"/>
            </w:pPr>
            <w:r>
              <w:t>1</w:t>
            </w:r>
          </w:p>
        </w:tc>
        <w:tc>
          <w:tcPr>
            <w:tcW w:w="4135"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5504" w:type="dxa"/>
            <w:tcBorders>
              <w:left w:val="nil"/>
            </w:tcBorders>
          </w:tcPr>
          <w:p w:rsidR="00B6471B" w:rsidRDefault="00B6471B">
            <w:pPr>
              <w:pStyle w:val="ConsPlusNormal"/>
            </w:pPr>
            <w:r>
              <w:t>Остаток на начало года</w:t>
            </w:r>
          </w:p>
        </w:tc>
        <w:tc>
          <w:tcPr>
            <w:tcW w:w="4135" w:type="dxa"/>
          </w:tcPr>
          <w:p w:rsidR="00B6471B" w:rsidRDefault="00B6471B">
            <w:pPr>
              <w:pStyle w:val="ConsPlusNormal"/>
            </w:pPr>
          </w:p>
        </w:tc>
      </w:tr>
      <w:tr w:rsidR="00B6471B">
        <w:tblPrEx>
          <w:tblBorders>
            <w:right w:val="single" w:sz="4" w:space="0" w:color="auto"/>
          </w:tblBorders>
        </w:tblPrEx>
        <w:tc>
          <w:tcPr>
            <w:tcW w:w="5504" w:type="dxa"/>
            <w:tcBorders>
              <w:left w:val="nil"/>
            </w:tcBorders>
          </w:tcPr>
          <w:p w:rsidR="00B6471B" w:rsidRDefault="00B6471B">
            <w:pPr>
              <w:pStyle w:val="ConsPlusNormal"/>
            </w:pPr>
            <w:r>
              <w:t>Остаток на отчетную дату</w:t>
            </w:r>
          </w:p>
        </w:tc>
        <w:tc>
          <w:tcPr>
            <w:tcW w:w="4135"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3.2.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78"/>
        <w:gridCol w:w="1358"/>
        <w:gridCol w:w="1526"/>
        <w:gridCol w:w="1400"/>
        <w:gridCol w:w="1357"/>
        <w:gridCol w:w="1260"/>
        <w:gridCol w:w="1460"/>
      </w:tblGrid>
      <w:tr w:rsidR="00B6471B">
        <w:tc>
          <w:tcPr>
            <w:tcW w:w="1278" w:type="dxa"/>
            <w:tcBorders>
              <w:left w:val="nil"/>
            </w:tcBorders>
          </w:tcPr>
          <w:p w:rsidR="00B6471B" w:rsidRDefault="00B6471B">
            <w:pPr>
              <w:pStyle w:val="ConsPlusNormal"/>
              <w:jc w:val="center"/>
            </w:pPr>
            <w:r>
              <w:t>Код по БК</w:t>
            </w:r>
          </w:p>
        </w:tc>
        <w:tc>
          <w:tcPr>
            <w:tcW w:w="1358" w:type="dxa"/>
          </w:tcPr>
          <w:p w:rsidR="00B6471B" w:rsidRDefault="00B6471B">
            <w:pPr>
              <w:pStyle w:val="ConsPlusNormal"/>
              <w:jc w:val="center"/>
            </w:pPr>
            <w:r>
              <w:t xml:space="preserve">Лимиты бюджетных </w:t>
            </w:r>
            <w:r>
              <w:lastRenderedPageBreak/>
              <w:t>обязательств на ____ год</w:t>
            </w:r>
          </w:p>
        </w:tc>
        <w:tc>
          <w:tcPr>
            <w:tcW w:w="1526" w:type="dxa"/>
          </w:tcPr>
          <w:p w:rsidR="00B6471B" w:rsidRDefault="00B6471B">
            <w:pPr>
              <w:pStyle w:val="ConsPlusNormal"/>
              <w:jc w:val="center"/>
            </w:pPr>
            <w:r>
              <w:lastRenderedPageBreak/>
              <w:t xml:space="preserve">Предельные объемы </w:t>
            </w:r>
            <w:r>
              <w:lastRenderedPageBreak/>
              <w:t>финансирования расходов на ____ год</w:t>
            </w:r>
          </w:p>
        </w:tc>
        <w:tc>
          <w:tcPr>
            <w:tcW w:w="1400" w:type="dxa"/>
          </w:tcPr>
          <w:p w:rsidR="00B6471B" w:rsidRDefault="00B6471B">
            <w:pPr>
              <w:pStyle w:val="ConsPlusNormal"/>
              <w:jc w:val="center"/>
            </w:pPr>
            <w:r>
              <w:lastRenderedPageBreak/>
              <w:t xml:space="preserve">Поставленные на учет </w:t>
            </w:r>
            <w:r>
              <w:lastRenderedPageBreak/>
              <w:t>бюджетные обязательства на _____ год</w:t>
            </w:r>
          </w:p>
        </w:tc>
        <w:tc>
          <w:tcPr>
            <w:tcW w:w="1357" w:type="dxa"/>
          </w:tcPr>
          <w:p w:rsidR="00B6471B" w:rsidRDefault="00B6471B">
            <w:pPr>
              <w:pStyle w:val="ConsPlusNormal"/>
              <w:jc w:val="center"/>
            </w:pPr>
            <w:r>
              <w:lastRenderedPageBreak/>
              <w:t xml:space="preserve">Поступления в ____ году </w:t>
            </w:r>
            <w:r>
              <w:lastRenderedPageBreak/>
              <w:t>(текущий финансовый год)</w:t>
            </w:r>
          </w:p>
        </w:tc>
        <w:tc>
          <w:tcPr>
            <w:tcW w:w="1260" w:type="dxa"/>
          </w:tcPr>
          <w:p w:rsidR="00B6471B" w:rsidRDefault="00B6471B">
            <w:pPr>
              <w:pStyle w:val="ConsPlusNormal"/>
              <w:jc w:val="center"/>
            </w:pPr>
            <w:r>
              <w:lastRenderedPageBreak/>
              <w:t xml:space="preserve">Выплаты в ____ году </w:t>
            </w:r>
            <w:r>
              <w:lastRenderedPageBreak/>
              <w:t>(текущий финансовый год)</w:t>
            </w:r>
          </w:p>
        </w:tc>
        <w:tc>
          <w:tcPr>
            <w:tcW w:w="1460" w:type="dxa"/>
            <w:tcBorders>
              <w:right w:val="nil"/>
            </w:tcBorders>
          </w:tcPr>
          <w:p w:rsidR="00B6471B" w:rsidRDefault="00B6471B">
            <w:pPr>
              <w:pStyle w:val="ConsPlusNormal"/>
              <w:jc w:val="center"/>
            </w:pPr>
            <w:r>
              <w:lastRenderedPageBreak/>
              <w:t xml:space="preserve">Итого в ____ году (текущий </w:t>
            </w:r>
            <w:r>
              <w:lastRenderedPageBreak/>
              <w:t>финансовый год) (гр. 6 - гр. 5)</w:t>
            </w:r>
          </w:p>
        </w:tc>
      </w:tr>
      <w:tr w:rsidR="00B6471B">
        <w:tc>
          <w:tcPr>
            <w:tcW w:w="1278" w:type="dxa"/>
            <w:tcBorders>
              <w:left w:val="nil"/>
            </w:tcBorders>
          </w:tcPr>
          <w:p w:rsidR="00B6471B" w:rsidRDefault="00B6471B">
            <w:pPr>
              <w:pStyle w:val="ConsPlusNormal"/>
              <w:jc w:val="center"/>
            </w:pPr>
            <w:r>
              <w:lastRenderedPageBreak/>
              <w:t>1</w:t>
            </w:r>
          </w:p>
        </w:tc>
        <w:tc>
          <w:tcPr>
            <w:tcW w:w="1358" w:type="dxa"/>
          </w:tcPr>
          <w:p w:rsidR="00B6471B" w:rsidRDefault="00B6471B">
            <w:pPr>
              <w:pStyle w:val="ConsPlusNormal"/>
              <w:jc w:val="center"/>
            </w:pPr>
            <w:r>
              <w:t>2</w:t>
            </w:r>
          </w:p>
        </w:tc>
        <w:tc>
          <w:tcPr>
            <w:tcW w:w="1526" w:type="dxa"/>
          </w:tcPr>
          <w:p w:rsidR="00B6471B" w:rsidRDefault="00B6471B">
            <w:pPr>
              <w:pStyle w:val="ConsPlusNormal"/>
              <w:jc w:val="center"/>
            </w:pPr>
            <w:r>
              <w:t>3</w:t>
            </w:r>
          </w:p>
        </w:tc>
        <w:tc>
          <w:tcPr>
            <w:tcW w:w="1400" w:type="dxa"/>
          </w:tcPr>
          <w:p w:rsidR="00B6471B" w:rsidRDefault="00B6471B">
            <w:pPr>
              <w:pStyle w:val="ConsPlusNormal"/>
              <w:jc w:val="center"/>
            </w:pPr>
            <w:r>
              <w:t>4</w:t>
            </w:r>
          </w:p>
        </w:tc>
        <w:tc>
          <w:tcPr>
            <w:tcW w:w="1357" w:type="dxa"/>
          </w:tcPr>
          <w:p w:rsidR="00B6471B" w:rsidRDefault="00B6471B">
            <w:pPr>
              <w:pStyle w:val="ConsPlusNormal"/>
              <w:jc w:val="center"/>
            </w:pPr>
            <w:r>
              <w:t>5</w:t>
            </w:r>
          </w:p>
        </w:tc>
        <w:tc>
          <w:tcPr>
            <w:tcW w:w="1260" w:type="dxa"/>
          </w:tcPr>
          <w:p w:rsidR="00B6471B" w:rsidRDefault="00B6471B">
            <w:pPr>
              <w:pStyle w:val="ConsPlusNormal"/>
              <w:jc w:val="center"/>
            </w:pPr>
            <w:r>
              <w:t>6</w:t>
            </w:r>
          </w:p>
        </w:tc>
        <w:tc>
          <w:tcPr>
            <w:tcW w:w="1460"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278" w:type="dxa"/>
          </w:tcPr>
          <w:p w:rsidR="00B6471B" w:rsidRDefault="00B6471B">
            <w:pPr>
              <w:pStyle w:val="ConsPlusNormal"/>
            </w:pPr>
          </w:p>
        </w:tc>
        <w:tc>
          <w:tcPr>
            <w:tcW w:w="1358" w:type="dxa"/>
          </w:tcPr>
          <w:p w:rsidR="00B6471B" w:rsidRDefault="00B6471B">
            <w:pPr>
              <w:pStyle w:val="ConsPlusNormal"/>
            </w:pPr>
          </w:p>
        </w:tc>
        <w:tc>
          <w:tcPr>
            <w:tcW w:w="1526" w:type="dxa"/>
          </w:tcPr>
          <w:p w:rsidR="00B6471B" w:rsidRDefault="00B6471B">
            <w:pPr>
              <w:pStyle w:val="ConsPlusNormal"/>
            </w:pPr>
          </w:p>
        </w:tc>
        <w:tc>
          <w:tcPr>
            <w:tcW w:w="1400" w:type="dxa"/>
          </w:tcPr>
          <w:p w:rsidR="00B6471B" w:rsidRDefault="00B6471B">
            <w:pPr>
              <w:pStyle w:val="ConsPlusNormal"/>
            </w:pPr>
          </w:p>
        </w:tc>
        <w:tc>
          <w:tcPr>
            <w:tcW w:w="1357" w:type="dxa"/>
          </w:tcPr>
          <w:p w:rsidR="00B6471B" w:rsidRDefault="00B6471B">
            <w:pPr>
              <w:pStyle w:val="ConsPlusNormal"/>
            </w:pPr>
          </w:p>
        </w:tc>
        <w:tc>
          <w:tcPr>
            <w:tcW w:w="1260" w:type="dxa"/>
          </w:tcPr>
          <w:p w:rsidR="00B6471B" w:rsidRDefault="00B6471B">
            <w:pPr>
              <w:pStyle w:val="ConsPlusNormal"/>
            </w:pPr>
          </w:p>
        </w:tc>
        <w:tc>
          <w:tcPr>
            <w:tcW w:w="1460" w:type="dxa"/>
          </w:tcPr>
          <w:p w:rsidR="00B6471B" w:rsidRDefault="00B6471B">
            <w:pPr>
              <w:pStyle w:val="ConsPlusNormal"/>
            </w:pPr>
          </w:p>
        </w:tc>
      </w:tr>
      <w:tr w:rsidR="00B6471B">
        <w:tblPrEx>
          <w:tblBorders>
            <w:left w:val="single" w:sz="4" w:space="0" w:color="auto"/>
            <w:right w:val="single" w:sz="4" w:space="0" w:color="auto"/>
          </w:tblBorders>
        </w:tblPrEx>
        <w:tc>
          <w:tcPr>
            <w:tcW w:w="1278" w:type="dxa"/>
          </w:tcPr>
          <w:p w:rsidR="00B6471B" w:rsidRDefault="00B6471B">
            <w:pPr>
              <w:pStyle w:val="ConsPlusNormal"/>
            </w:pPr>
          </w:p>
        </w:tc>
        <w:tc>
          <w:tcPr>
            <w:tcW w:w="1358" w:type="dxa"/>
          </w:tcPr>
          <w:p w:rsidR="00B6471B" w:rsidRDefault="00B6471B">
            <w:pPr>
              <w:pStyle w:val="ConsPlusNormal"/>
            </w:pPr>
          </w:p>
        </w:tc>
        <w:tc>
          <w:tcPr>
            <w:tcW w:w="1526" w:type="dxa"/>
          </w:tcPr>
          <w:p w:rsidR="00B6471B" w:rsidRDefault="00B6471B">
            <w:pPr>
              <w:pStyle w:val="ConsPlusNormal"/>
            </w:pPr>
          </w:p>
        </w:tc>
        <w:tc>
          <w:tcPr>
            <w:tcW w:w="1400" w:type="dxa"/>
          </w:tcPr>
          <w:p w:rsidR="00B6471B" w:rsidRDefault="00B6471B">
            <w:pPr>
              <w:pStyle w:val="ConsPlusNormal"/>
            </w:pPr>
          </w:p>
        </w:tc>
        <w:tc>
          <w:tcPr>
            <w:tcW w:w="1357" w:type="dxa"/>
          </w:tcPr>
          <w:p w:rsidR="00B6471B" w:rsidRDefault="00B6471B">
            <w:pPr>
              <w:pStyle w:val="ConsPlusNormal"/>
            </w:pPr>
          </w:p>
        </w:tc>
        <w:tc>
          <w:tcPr>
            <w:tcW w:w="1260" w:type="dxa"/>
          </w:tcPr>
          <w:p w:rsidR="00B6471B" w:rsidRDefault="00B6471B">
            <w:pPr>
              <w:pStyle w:val="ConsPlusNormal"/>
            </w:pPr>
          </w:p>
        </w:tc>
        <w:tc>
          <w:tcPr>
            <w:tcW w:w="1460" w:type="dxa"/>
          </w:tcPr>
          <w:p w:rsidR="00B6471B" w:rsidRDefault="00B6471B">
            <w:pPr>
              <w:pStyle w:val="ConsPlusNormal"/>
            </w:pPr>
          </w:p>
        </w:tc>
      </w:tr>
      <w:tr w:rsidR="00B6471B">
        <w:tblPrEx>
          <w:tblBorders>
            <w:right w:val="single" w:sz="4" w:space="0" w:color="auto"/>
          </w:tblBorders>
        </w:tblPrEx>
        <w:tc>
          <w:tcPr>
            <w:tcW w:w="1278" w:type="dxa"/>
            <w:tcBorders>
              <w:left w:val="nil"/>
              <w:bottom w:val="nil"/>
            </w:tcBorders>
          </w:tcPr>
          <w:p w:rsidR="00B6471B" w:rsidRDefault="00B6471B">
            <w:pPr>
              <w:pStyle w:val="ConsPlusNormal"/>
              <w:jc w:val="right"/>
            </w:pPr>
            <w:r>
              <w:t>Итого</w:t>
            </w:r>
          </w:p>
        </w:tc>
        <w:tc>
          <w:tcPr>
            <w:tcW w:w="1358" w:type="dxa"/>
          </w:tcPr>
          <w:p w:rsidR="00B6471B" w:rsidRDefault="00B6471B">
            <w:pPr>
              <w:pStyle w:val="ConsPlusNormal"/>
            </w:pPr>
          </w:p>
        </w:tc>
        <w:tc>
          <w:tcPr>
            <w:tcW w:w="1526" w:type="dxa"/>
          </w:tcPr>
          <w:p w:rsidR="00B6471B" w:rsidRDefault="00B6471B">
            <w:pPr>
              <w:pStyle w:val="ConsPlusNormal"/>
            </w:pPr>
          </w:p>
        </w:tc>
        <w:tc>
          <w:tcPr>
            <w:tcW w:w="1400" w:type="dxa"/>
          </w:tcPr>
          <w:p w:rsidR="00B6471B" w:rsidRDefault="00B6471B">
            <w:pPr>
              <w:pStyle w:val="ConsPlusNormal"/>
            </w:pPr>
          </w:p>
        </w:tc>
        <w:tc>
          <w:tcPr>
            <w:tcW w:w="1357" w:type="dxa"/>
          </w:tcPr>
          <w:p w:rsidR="00B6471B" w:rsidRDefault="00B6471B">
            <w:pPr>
              <w:pStyle w:val="ConsPlusNormal"/>
            </w:pPr>
          </w:p>
        </w:tc>
        <w:tc>
          <w:tcPr>
            <w:tcW w:w="1260" w:type="dxa"/>
          </w:tcPr>
          <w:p w:rsidR="00B6471B" w:rsidRDefault="00B6471B">
            <w:pPr>
              <w:pStyle w:val="ConsPlusNormal"/>
            </w:pPr>
          </w:p>
        </w:tc>
        <w:tc>
          <w:tcPr>
            <w:tcW w:w="1460"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3.3.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838"/>
        <w:gridCol w:w="2132"/>
        <w:gridCol w:w="2141"/>
        <w:gridCol w:w="2528"/>
      </w:tblGrid>
      <w:tr w:rsidR="00B6471B">
        <w:tc>
          <w:tcPr>
            <w:tcW w:w="2838" w:type="dxa"/>
            <w:tcBorders>
              <w:left w:val="nil"/>
            </w:tcBorders>
          </w:tcPr>
          <w:p w:rsidR="00B6471B" w:rsidRDefault="00B6471B">
            <w:pPr>
              <w:pStyle w:val="ConsPlusNormal"/>
              <w:jc w:val="center"/>
            </w:pPr>
            <w:r>
              <w:t>Код по БК</w:t>
            </w:r>
          </w:p>
        </w:tc>
        <w:tc>
          <w:tcPr>
            <w:tcW w:w="2132" w:type="dxa"/>
          </w:tcPr>
          <w:p w:rsidR="00B6471B" w:rsidRDefault="00B6471B">
            <w:pPr>
              <w:pStyle w:val="ConsPlusNormal"/>
              <w:jc w:val="center"/>
            </w:pPr>
            <w:r>
              <w:t>Поступления в ____ году (текущий финансовый год)</w:t>
            </w:r>
          </w:p>
        </w:tc>
        <w:tc>
          <w:tcPr>
            <w:tcW w:w="2141" w:type="dxa"/>
          </w:tcPr>
          <w:p w:rsidR="00B6471B" w:rsidRDefault="00B6471B">
            <w:pPr>
              <w:pStyle w:val="ConsPlusNormal"/>
              <w:jc w:val="center"/>
            </w:pPr>
            <w:r>
              <w:t>Возвраты в ____ году (текущий финансовый год)</w:t>
            </w:r>
          </w:p>
        </w:tc>
        <w:tc>
          <w:tcPr>
            <w:tcW w:w="2528" w:type="dxa"/>
            <w:tcBorders>
              <w:right w:val="nil"/>
            </w:tcBorders>
          </w:tcPr>
          <w:p w:rsidR="00B6471B" w:rsidRDefault="00B6471B">
            <w:pPr>
              <w:pStyle w:val="ConsPlusNormal"/>
              <w:jc w:val="center"/>
            </w:pPr>
            <w:r>
              <w:t>Итого в ___ году (текущий финансовый год) (гр. 2 - гр. 3)</w:t>
            </w:r>
          </w:p>
        </w:tc>
      </w:tr>
      <w:tr w:rsidR="00B6471B">
        <w:tc>
          <w:tcPr>
            <w:tcW w:w="2838" w:type="dxa"/>
            <w:tcBorders>
              <w:left w:val="nil"/>
            </w:tcBorders>
          </w:tcPr>
          <w:p w:rsidR="00B6471B" w:rsidRDefault="00B6471B">
            <w:pPr>
              <w:pStyle w:val="ConsPlusNormal"/>
              <w:jc w:val="center"/>
            </w:pPr>
            <w:r>
              <w:t>1</w:t>
            </w:r>
          </w:p>
        </w:tc>
        <w:tc>
          <w:tcPr>
            <w:tcW w:w="2132" w:type="dxa"/>
          </w:tcPr>
          <w:p w:rsidR="00B6471B" w:rsidRDefault="00B6471B">
            <w:pPr>
              <w:pStyle w:val="ConsPlusNormal"/>
              <w:jc w:val="center"/>
            </w:pPr>
            <w:r>
              <w:t>2</w:t>
            </w:r>
          </w:p>
        </w:tc>
        <w:tc>
          <w:tcPr>
            <w:tcW w:w="2141" w:type="dxa"/>
          </w:tcPr>
          <w:p w:rsidR="00B6471B" w:rsidRDefault="00B6471B">
            <w:pPr>
              <w:pStyle w:val="ConsPlusNormal"/>
              <w:jc w:val="center"/>
            </w:pPr>
            <w:r>
              <w:t>3</w:t>
            </w:r>
          </w:p>
        </w:tc>
        <w:tc>
          <w:tcPr>
            <w:tcW w:w="2528"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838" w:type="dxa"/>
          </w:tcPr>
          <w:p w:rsidR="00B6471B" w:rsidRDefault="00B6471B">
            <w:pPr>
              <w:pStyle w:val="ConsPlusNormal"/>
            </w:pPr>
          </w:p>
        </w:tc>
        <w:tc>
          <w:tcPr>
            <w:tcW w:w="2132" w:type="dxa"/>
          </w:tcPr>
          <w:p w:rsidR="00B6471B" w:rsidRDefault="00B6471B">
            <w:pPr>
              <w:pStyle w:val="ConsPlusNormal"/>
            </w:pPr>
          </w:p>
        </w:tc>
        <w:tc>
          <w:tcPr>
            <w:tcW w:w="2141" w:type="dxa"/>
          </w:tcPr>
          <w:p w:rsidR="00B6471B" w:rsidRDefault="00B6471B">
            <w:pPr>
              <w:pStyle w:val="ConsPlusNormal"/>
            </w:pPr>
          </w:p>
        </w:tc>
        <w:tc>
          <w:tcPr>
            <w:tcW w:w="2528" w:type="dxa"/>
          </w:tcPr>
          <w:p w:rsidR="00B6471B" w:rsidRDefault="00B6471B">
            <w:pPr>
              <w:pStyle w:val="ConsPlusNormal"/>
            </w:pPr>
          </w:p>
        </w:tc>
      </w:tr>
      <w:tr w:rsidR="00B6471B">
        <w:tblPrEx>
          <w:tblBorders>
            <w:left w:val="single" w:sz="4" w:space="0" w:color="auto"/>
            <w:right w:val="single" w:sz="4" w:space="0" w:color="auto"/>
          </w:tblBorders>
        </w:tblPrEx>
        <w:tc>
          <w:tcPr>
            <w:tcW w:w="2838" w:type="dxa"/>
          </w:tcPr>
          <w:p w:rsidR="00B6471B" w:rsidRDefault="00B6471B">
            <w:pPr>
              <w:pStyle w:val="ConsPlusNormal"/>
            </w:pPr>
          </w:p>
        </w:tc>
        <w:tc>
          <w:tcPr>
            <w:tcW w:w="2132" w:type="dxa"/>
          </w:tcPr>
          <w:p w:rsidR="00B6471B" w:rsidRDefault="00B6471B">
            <w:pPr>
              <w:pStyle w:val="ConsPlusNormal"/>
            </w:pPr>
          </w:p>
        </w:tc>
        <w:tc>
          <w:tcPr>
            <w:tcW w:w="2141" w:type="dxa"/>
          </w:tcPr>
          <w:p w:rsidR="00B6471B" w:rsidRDefault="00B6471B">
            <w:pPr>
              <w:pStyle w:val="ConsPlusNormal"/>
            </w:pPr>
          </w:p>
        </w:tc>
        <w:tc>
          <w:tcPr>
            <w:tcW w:w="2528" w:type="dxa"/>
          </w:tcPr>
          <w:p w:rsidR="00B6471B" w:rsidRDefault="00B6471B">
            <w:pPr>
              <w:pStyle w:val="ConsPlusNormal"/>
            </w:pPr>
          </w:p>
        </w:tc>
      </w:tr>
      <w:tr w:rsidR="00B6471B">
        <w:tblPrEx>
          <w:tblBorders>
            <w:right w:val="single" w:sz="4" w:space="0" w:color="auto"/>
          </w:tblBorders>
        </w:tblPrEx>
        <w:tc>
          <w:tcPr>
            <w:tcW w:w="2838" w:type="dxa"/>
            <w:tcBorders>
              <w:left w:val="nil"/>
              <w:bottom w:val="nil"/>
            </w:tcBorders>
          </w:tcPr>
          <w:p w:rsidR="00B6471B" w:rsidRDefault="00B6471B">
            <w:pPr>
              <w:pStyle w:val="ConsPlusNormal"/>
              <w:jc w:val="right"/>
            </w:pPr>
            <w:r>
              <w:t>Итого</w:t>
            </w:r>
          </w:p>
        </w:tc>
        <w:tc>
          <w:tcPr>
            <w:tcW w:w="2132" w:type="dxa"/>
          </w:tcPr>
          <w:p w:rsidR="00B6471B" w:rsidRDefault="00B6471B">
            <w:pPr>
              <w:pStyle w:val="ConsPlusNormal"/>
            </w:pPr>
          </w:p>
        </w:tc>
        <w:tc>
          <w:tcPr>
            <w:tcW w:w="2141" w:type="dxa"/>
          </w:tcPr>
          <w:p w:rsidR="00B6471B" w:rsidRDefault="00B6471B">
            <w:pPr>
              <w:pStyle w:val="ConsPlusNormal"/>
            </w:pPr>
          </w:p>
        </w:tc>
        <w:tc>
          <w:tcPr>
            <w:tcW w:w="2528"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45" w:history="1">
        <w:r>
          <w:rPr>
            <w:color w:val="0000FF"/>
          </w:rPr>
          <w:t>Приказа</w:t>
        </w:r>
      </w:hyperlink>
      <w:r>
        <w:t xml:space="preserve"> Казначейства России от 21.06.2013 N 8н)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center"/>
      </w:pPr>
    </w:p>
    <w:p w:rsidR="00B6471B" w:rsidRDefault="00B6471B">
      <w:pPr>
        <w:pStyle w:val="ConsPlusNonformat"/>
        <w:jc w:val="both"/>
      </w:pPr>
      <w:bookmarkStart w:id="151" w:name="P10165"/>
      <w:bookmarkEnd w:id="151"/>
      <w:r>
        <w:t xml:space="preserve">                             ОТЧЕТ О СОСТОЯНИИ</w:t>
      </w:r>
    </w:p>
    <w:p w:rsidR="00B6471B" w:rsidRDefault="00B6471B">
      <w:pPr>
        <w:pStyle w:val="ConsPlusNonformat"/>
        <w:jc w:val="both"/>
      </w:pPr>
      <w:r>
        <w:t xml:space="preserve">                                                       ┌────────┐</w:t>
      </w:r>
    </w:p>
    <w:p w:rsidR="00B6471B" w:rsidRDefault="00B6471B">
      <w:pPr>
        <w:pStyle w:val="ConsPlusNonformat"/>
        <w:jc w:val="both"/>
      </w:pPr>
      <w:r>
        <w:t xml:space="preserve">       лицевого счета администратора доходов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0531787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Администратор доходов бюджета   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доходов бюджета                 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6"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со средствами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1485"/>
        <w:gridCol w:w="1155"/>
        <w:gridCol w:w="3135"/>
        <w:gridCol w:w="2145"/>
      </w:tblGrid>
      <w:tr w:rsidR="00B6471B">
        <w:tc>
          <w:tcPr>
            <w:tcW w:w="1155" w:type="dxa"/>
            <w:tcBorders>
              <w:left w:val="nil"/>
            </w:tcBorders>
          </w:tcPr>
          <w:p w:rsidR="00B6471B" w:rsidRDefault="00B6471B">
            <w:pPr>
              <w:pStyle w:val="ConsPlusNormal"/>
              <w:jc w:val="center"/>
            </w:pPr>
            <w:r>
              <w:t>Код по БК</w:t>
            </w:r>
          </w:p>
        </w:tc>
        <w:tc>
          <w:tcPr>
            <w:tcW w:w="1155" w:type="dxa"/>
          </w:tcPr>
          <w:p w:rsidR="00B6471B" w:rsidRDefault="00B6471B">
            <w:pPr>
              <w:pStyle w:val="ConsPlusNormal"/>
              <w:jc w:val="center"/>
            </w:pPr>
            <w:r>
              <w:t>Код по ОКТМО</w:t>
            </w:r>
          </w:p>
        </w:tc>
        <w:tc>
          <w:tcPr>
            <w:tcW w:w="1980" w:type="dxa"/>
          </w:tcPr>
          <w:p w:rsidR="00B6471B" w:rsidRDefault="00B6471B">
            <w:pPr>
              <w:pStyle w:val="ConsPlusNormal"/>
              <w:jc w:val="center"/>
            </w:pPr>
            <w:r>
              <w:t>Поступления</w:t>
            </w:r>
          </w:p>
        </w:tc>
        <w:tc>
          <w:tcPr>
            <w:tcW w:w="1485" w:type="dxa"/>
          </w:tcPr>
          <w:p w:rsidR="00B6471B" w:rsidRDefault="00B6471B">
            <w:pPr>
              <w:pStyle w:val="ConsPlusNormal"/>
              <w:jc w:val="center"/>
            </w:pPr>
            <w:r>
              <w:t>Возвраты</w:t>
            </w:r>
          </w:p>
        </w:tc>
        <w:tc>
          <w:tcPr>
            <w:tcW w:w="1155" w:type="dxa"/>
          </w:tcPr>
          <w:p w:rsidR="00B6471B" w:rsidRDefault="00B6471B">
            <w:pPr>
              <w:pStyle w:val="ConsPlusNormal"/>
              <w:jc w:val="center"/>
            </w:pPr>
            <w:r>
              <w:t>Зачеты</w:t>
            </w:r>
          </w:p>
        </w:tc>
        <w:tc>
          <w:tcPr>
            <w:tcW w:w="3135" w:type="dxa"/>
          </w:tcPr>
          <w:p w:rsidR="00B6471B" w:rsidRDefault="00B6471B">
            <w:pPr>
              <w:pStyle w:val="ConsPlusNormal"/>
              <w:jc w:val="center"/>
            </w:pPr>
            <w:r>
              <w:t>Итого</w:t>
            </w:r>
          </w:p>
          <w:p w:rsidR="00B6471B" w:rsidRDefault="00B6471B">
            <w:pPr>
              <w:pStyle w:val="ConsPlusNormal"/>
              <w:jc w:val="center"/>
            </w:pPr>
            <w:r>
              <w:t>(гр. 3 - гр. 4 + гр. 5)</w:t>
            </w:r>
          </w:p>
        </w:tc>
        <w:tc>
          <w:tcPr>
            <w:tcW w:w="214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3135"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313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3135" w:type="dxa"/>
          </w:tcPr>
          <w:p w:rsidR="00B6471B" w:rsidRDefault="00B6471B">
            <w:pPr>
              <w:pStyle w:val="ConsPlusNormal"/>
              <w:jc w:val="both"/>
            </w:pPr>
          </w:p>
        </w:tc>
        <w:tc>
          <w:tcPr>
            <w:tcW w:w="2145" w:type="dxa"/>
          </w:tcPr>
          <w:p w:rsidR="00B6471B" w:rsidRDefault="00B6471B">
            <w:pPr>
              <w:pStyle w:val="ConsPlusNormal"/>
              <w:jc w:val="both"/>
            </w:pPr>
          </w:p>
        </w:tc>
      </w:tr>
      <w:tr w:rsidR="00B6471B">
        <w:tc>
          <w:tcPr>
            <w:tcW w:w="2310" w:type="dxa"/>
            <w:gridSpan w:val="2"/>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3135" w:type="dxa"/>
          </w:tcPr>
          <w:p w:rsidR="00B6471B" w:rsidRDefault="00B6471B">
            <w:pPr>
              <w:pStyle w:val="ConsPlusNormal"/>
              <w:jc w:val="both"/>
            </w:pPr>
          </w:p>
        </w:tc>
        <w:tc>
          <w:tcPr>
            <w:tcW w:w="214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Неисполненные поручения администратора доходов</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320"/>
        <w:gridCol w:w="3795"/>
        <w:gridCol w:w="3795"/>
        <w:gridCol w:w="2145"/>
      </w:tblGrid>
      <w:tr w:rsidR="00B6471B">
        <w:tc>
          <w:tcPr>
            <w:tcW w:w="1155" w:type="dxa"/>
            <w:tcBorders>
              <w:left w:val="nil"/>
            </w:tcBorders>
          </w:tcPr>
          <w:p w:rsidR="00B6471B" w:rsidRDefault="00B6471B">
            <w:pPr>
              <w:pStyle w:val="ConsPlusNormal"/>
              <w:jc w:val="center"/>
            </w:pPr>
            <w:r>
              <w:t>Код по БК</w:t>
            </w:r>
          </w:p>
        </w:tc>
        <w:tc>
          <w:tcPr>
            <w:tcW w:w="1320" w:type="dxa"/>
          </w:tcPr>
          <w:p w:rsidR="00B6471B" w:rsidRDefault="00B6471B">
            <w:pPr>
              <w:pStyle w:val="ConsPlusNormal"/>
              <w:jc w:val="center"/>
            </w:pPr>
            <w:r>
              <w:t>Код по</w:t>
            </w:r>
          </w:p>
          <w:p w:rsidR="00B6471B" w:rsidRDefault="00B6471B">
            <w:pPr>
              <w:pStyle w:val="ConsPlusNormal"/>
              <w:jc w:val="center"/>
            </w:pPr>
            <w:r>
              <w:t>ОКТМО</w:t>
            </w:r>
          </w:p>
        </w:tc>
        <w:tc>
          <w:tcPr>
            <w:tcW w:w="3795" w:type="dxa"/>
          </w:tcPr>
          <w:p w:rsidR="00B6471B" w:rsidRDefault="00B6471B">
            <w:pPr>
              <w:pStyle w:val="ConsPlusNormal"/>
              <w:jc w:val="center"/>
            </w:pPr>
            <w:r>
              <w:t>Неисполненные возвраты</w:t>
            </w:r>
          </w:p>
        </w:tc>
        <w:tc>
          <w:tcPr>
            <w:tcW w:w="3795" w:type="dxa"/>
          </w:tcPr>
          <w:p w:rsidR="00B6471B" w:rsidRDefault="00B6471B">
            <w:pPr>
              <w:pStyle w:val="ConsPlusNormal"/>
              <w:jc w:val="center"/>
            </w:pPr>
            <w:r>
              <w:t>Неисполненные зачеты</w:t>
            </w:r>
          </w:p>
        </w:tc>
        <w:tc>
          <w:tcPr>
            <w:tcW w:w="214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1320" w:type="dxa"/>
          </w:tcPr>
          <w:p w:rsidR="00B6471B" w:rsidRDefault="00B6471B">
            <w:pPr>
              <w:pStyle w:val="ConsPlusNormal"/>
              <w:jc w:val="center"/>
            </w:pPr>
            <w:r>
              <w:t>2</w:t>
            </w:r>
          </w:p>
        </w:tc>
        <w:tc>
          <w:tcPr>
            <w:tcW w:w="379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14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3795" w:type="dxa"/>
          </w:tcPr>
          <w:p w:rsidR="00B6471B" w:rsidRDefault="00B6471B">
            <w:pPr>
              <w:pStyle w:val="ConsPlusNormal"/>
              <w:jc w:val="both"/>
            </w:pPr>
          </w:p>
        </w:tc>
        <w:tc>
          <w:tcPr>
            <w:tcW w:w="379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3795" w:type="dxa"/>
          </w:tcPr>
          <w:p w:rsidR="00B6471B" w:rsidRDefault="00B6471B">
            <w:pPr>
              <w:pStyle w:val="ConsPlusNormal"/>
              <w:jc w:val="both"/>
            </w:pPr>
          </w:p>
        </w:tc>
        <w:tc>
          <w:tcPr>
            <w:tcW w:w="3795" w:type="dxa"/>
          </w:tcPr>
          <w:p w:rsidR="00B6471B" w:rsidRDefault="00B6471B">
            <w:pPr>
              <w:pStyle w:val="ConsPlusNormal"/>
              <w:jc w:val="both"/>
            </w:pPr>
          </w:p>
        </w:tc>
        <w:tc>
          <w:tcPr>
            <w:tcW w:w="2145" w:type="dxa"/>
          </w:tcPr>
          <w:p w:rsidR="00B6471B" w:rsidRDefault="00B6471B">
            <w:pPr>
              <w:pStyle w:val="ConsPlusNormal"/>
              <w:jc w:val="both"/>
            </w:pPr>
          </w:p>
        </w:tc>
      </w:tr>
      <w:tr w:rsidR="00B6471B">
        <w:tc>
          <w:tcPr>
            <w:tcW w:w="2475" w:type="dxa"/>
            <w:gridSpan w:val="2"/>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795" w:type="dxa"/>
          </w:tcPr>
          <w:p w:rsidR="00B6471B" w:rsidRDefault="00B6471B">
            <w:pPr>
              <w:pStyle w:val="ConsPlusNormal"/>
              <w:jc w:val="both"/>
            </w:pPr>
          </w:p>
        </w:tc>
        <w:tc>
          <w:tcPr>
            <w:tcW w:w="214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52" w:name="P10282"/>
      <w:bookmarkEnd w:id="152"/>
      <w:r>
        <w:t xml:space="preserve">                             ОТЧЕТ О СОСТОЯНИИ</w:t>
      </w:r>
    </w:p>
    <w:p w:rsidR="00B6471B" w:rsidRDefault="00B6471B">
      <w:pPr>
        <w:pStyle w:val="ConsPlusNonformat"/>
        <w:jc w:val="both"/>
      </w:pPr>
      <w:r>
        <w:t xml:space="preserve">             лицевого счета для учета операций со средствами,</w:t>
      </w:r>
    </w:p>
    <w:p w:rsidR="00B6471B" w:rsidRDefault="00B6471B">
      <w:pPr>
        <w:pStyle w:val="ConsPlusNonformat"/>
        <w:jc w:val="both"/>
      </w:pPr>
      <w:r>
        <w:t xml:space="preserve">             поступающими во временное распоряжение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0531788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7" w:history="1">
        <w:r>
          <w:rPr>
            <w:color w:val="0000FF"/>
          </w:rPr>
          <w:t>ОКЕИ</w:t>
        </w:r>
      </w:hyperlink>
      <w:r>
        <w:t xml:space="preserve"> │   383   │</w:t>
      </w:r>
    </w:p>
    <w:p w:rsidR="00B6471B" w:rsidRDefault="00B6471B">
      <w:pPr>
        <w:pStyle w:val="ConsPlusNonformat"/>
        <w:jc w:val="both"/>
      </w:pPr>
      <w:r>
        <w:t xml:space="preserve">                                                                └─────────┘</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2640"/>
        <w:gridCol w:w="1980"/>
        <w:gridCol w:w="4125"/>
      </w:tblGrid>
      <w:tr w:rsidR="00B6471B">
        <w:tc>
          <w:tcPr>
            <w:tcW w:w="3465" w:type="dxa"/>
            <w:tcBorders>
              <w:left w:val="nil"/>
            </w:tcBorders>
          </w:tcPr>
          <w:p w:rsidR="00B6471B" w:rsidRDefault="00B6471B">
            <w:pPr>
              <w:pStyle w:val="ConsPlusNormal"/>
              <w:jc w:val="center"/>
            </w:pPr>
            <w:r>
              <w:t>Остаток средств</w:t>
            </w:r>
          </w:p>
          <w:p w:rsidR="00B6471B" w:rsidRDefault="00B6471B">
            <w:pPr>
              <w:pStyle w:val="ConsPlusNormal"/>
              <w:jc w:val="center"/>
            </w:pPr>
            <w:r>
              <w:t>на начало года</w:t>
            </w:r>
          </w:p>
        </w:tc>
        <w:tc>
          <w:tcPr>
            <w:tcW w:w="2640" w:type="dxa"/>
          </w:tcPr>
          <w:p w:rsidR="00B6471B" w:rsidRDefault="00B6471B">
            <w:pPr>
              <w:pStyle w:val="ConsPlusNormal"/>
              <w:jc w:val="center"/>
            </w:pPr>
            <w:r>
              <w:t>Поступления</w:t>
            </w:r>
          </w:p>
        </w:tc>
        <w:tc>
          <w:tcPr>
            <w:tcW w:w="1980" w:type="dxa"/>
          </w:tcPr>
          <w:p w:rsidR="00B6471B" w:rsidRDefault="00B6471B">
            <w:pPr>
              <w:pStyle w:val="ConsPlusNormal"/>
              <w:jc w:val="center"/>
            </w:pPr>
            <w:r>
              <w:t>Выплаты</w:t>
            </w:r>
          </w:p>
        </w:tc>
        <w:tc>
          <w:tcPr>
            <w:tcW w:w="4125" w:type="dxa"/>
            <w:tcBorders>
              <w:right w:val="nil"/>
            </w:tcBorders>
          </w:tcPr>
          <w:p w:rsidR="00B6471B" w:rsidRDefault="00B6471B">
            <w:pPr>
              <w:pStyle w:val="ConsPlusNormal"/>
              <w:jc w:val="center"/>
            </w:pPr>
            <w:r>
              <w:t>Остаток средств на дату</w:t>
            </w:r>
          </w:p>
          <w:p w:rsidR="00B6471B" w:rsidRDefault="00B6471B">
            <w:pPr>
              <w:pStyle w:val="ConsPlusNormal"/>
              <w:jc w:val="center"/>
            </w:pPr>
            <w:r>
              <w:t>составления отчета</w:t>
            </w:r>
          </w:p>
        </w:tc>
      </w:tr>
      <w:tr w:rsidR="00B6471B">
        <w:tc>
          <w:tcPr>
            <w:tcW w:w="3465" w:type="dxa"/>
            <w:tcBorders>
              <w:left w:val="nil"/>
            </w:tcBorders>
          </w:tcPr>
          <w:p w:rsidR="00B6471B" w:rsidRDefault="00B6471B">
            <w:pPr>
              <w:pStyle w:val="ConsPlusNormal"/>
              <w:jc w:val="center"/>
            </w:pPr>
            <w:r>
              <w:t>1</w:t>
            </w:r>
          </w:p>
        </w:tc>
        <w:tc>
          <w:tcPr>
            <w:tcW w:w="2640"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4125"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left w:val="single" w:sz="4" w:space="0" w:color="auto"/>
            <w:right w:val="single" w:sz="4" w:space="0" w:color="auto"/>
          </w:tblBorders>
        </w:tblPrEx>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980" w:type="dxa"/>
          </w:tcPr>
          <w:p w:rsidR="00B6471B" w:rsidRDefault="00B6471B">
            <w:pPr>
              <w:pStyle w:val="ConsPlusNormal"/>
              <w:jc w:val="both"/>
            </w:pPr>
          </w:p>
        </w:tc>
        <w:tc>
          <w:tcPr>
            <w:tcW w:w="412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53" w:name="P10354"/>
      <w:bookmarkEnd w:id="153"/>
      <w:r>
        <w:t xml:space="preserve">                             ОТЧЕТ О СОСТОЯНИИ</w:t>
      </w:r>
    </w:p>
    <w:p w:rsidR="00B6471B" w:rsidRDefault="00B6471B">
      <w:pPr>
        <w:pStyle w:val="ConsPlusNonformat"/>
        <w:jc w:val="both"/>
      </w:pPr>
      <w:r>
        <w:t xml:space="preserve">             лицевого счета главного администратора источников</w:t>
      </w:r>
    </w:p>
    <w:p w:rsidR="00B6471B" w:rsidRDefault="00B6471B">
      <w:pPr>
        <w:pStyle w:val="ConsPlusNonformat"/>
        <w:jc w:val="both"/>
      </w:pPr>
      <w:r>
        <w:t xml:space="preserve">              финансирования дефицита бюджета (администратора</w:t>
      </w:r>
    </w:p>
    <w:p w:rsidR="00B6471B" w:rsidRDefault="00B6471B">
      <w:pPr>
        <w:pStyle w:val="ConsPlusNonformat"/>
        <w:jc w:val="both"/>
      </w:pPr>
      <w:r>
        <w:t xml:space="preserve">                источников финансирования дефицита бюджета</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0531789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бюджета                                 │         │</w:t>
      </w:r>
    </w:p>
    <w:p w:rsidR="00B6471B" w:rsidRDefault="00B6471B">
      <w:pPr>
        <w:pStyle w:val="ConsPlusNonformat"/>
        <w:jc w:val="both"/>
      </w:pPr>
      <w:r>
        <w:t>с полномочиями главного                             по Сводному │         │</w:t>
      </w:r>
    </w:p>
    <w:p w:rsidR="00B6471B" w:rsidRDefault="00B6471B">
      <w:pPr>
        <w:pStyle w:val="ConsPlusNonformat"/>
        <w:jc w:val="both"/>
      </w:pPr>
      <w:r>
        <w:t>администратора                  __________________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825"/>
        <w:gridCol w:w="1155"/>
        <w:gridCol w:w="1485"/>
        <w:gridCol w:w="990"/>
        <w:gridCol w:w="990"/>
        <w:gridCol w:w="1320"/>
        <w:gridCol w:w="1155"/>
        <w:gridCol w:w="1650"/>
      </w:tblGrid>
      <w:tr w:rsidR="00B6471B">
        <w:tc>
          <w:tcPr>
            <w:tcW w:w="1155" w:type="dxa"/>
            <w:vMerge w:val="restart"/>
            <w:tcBorders>
              <w:left w:val="nil"/>
            </w:tcBorders>
          </w:tcPr>
          <w:p w:rsidR="00B6471B" w:rsidRDefault="00B6471B">
            <w:pPr>
              <w:pStyle w:val="ConsPlusNormal"/>
              <w:jc w:val="center"/>
            </w:pPr>
            <w:r>
              <w:t>Код по БК</w:t>
            </w:r>
          </w:p>
        </w:tc>
        <w:tc>
          <w:tcPr>
            <w:tcW w:w="3465" w:type="dxa"/>
            <w:gridSpan w:val="3"/>
          </w:tcPr>
          <w:p w:rsidR="00B6471B" w:rsidRDefault="00B6471B">
            <w:pPr>
              <w:pStyle w:val="ConsPlusNormal"/>
              <w:jc w:val="center"/>
            </w:pPr>
            <w:r>
              <w:t>Получено</w:t>
            </w:r>
          </w:p>
        </w:tc>
        <w:tc>
          <w:tcPr>
            <w:tcW w:w="3465" w:type="dxa"/>
            <w:gridSpan w:val="3"/>
          </w:tcPr>
          <w:p w:rsidR="00B6471B" w:rsidRDefault="00B6471B">
            <w:pPr>
              <w:pStyle w:val="ConsPlusNormal"/>
              <w:jc w:val="center"/>
            </w:pPr>
            <w:r>
              <w:t>Распределено</w:t>
            </w:r>
          </w:p>
        </w:tc>
        <w:tc>
          <w:tcPr>
            <w:tcW w:w="4125" w:type="dxa"/>
            <w:gridSpan w:val="3"/>
            <w:tcBorders>
              <w:right w:val="nil"/>
            </w:tcBorders>
          </w:tcPr>
          <w:p w:rsidR="00B6471B" w:rsidRDefault="00B6471B">
            <w:pPr>
              <w:pStyle w:val="ConsPlusNormal"/>
              <w:jc w:val="center"/>
            </w:pPr>
            <w:r>
              <w:t>Подлежит распределению</w:t>
            </w:r>
          </w:p>
        </w:tc>
      </w:tr>
      <w:tr w:rsidR="00B6471B">
        <w:tc>
          <w:tcPr>
            <w:tcW w:w="1155" w:type="dxa"/>
            <w:vMerge/>
            <w:tcBorders>
              <w:left w:val="nil"/>
            </w:tcBorders>
          </w:tcPr>
          <w:p w:rsidR="00B6471B" w:rsidRDefault="00B6471B"/>
        </w:tc>
        <w:tc>
          <w:tcPr>
            <w:tcW w:w="1485" w:type="dxa"/>
            <w:vMerge w:val="restart"/>
          </w:tcPr>
          <w:p w:rsidR="00B6471B" w:rsidRDefault="00B6471B">
            <w:pPr>
              <w:pStyle w:val="ConsPlusNormal"/>
              <w:jc w:val="center"/>
            </w:pPr>
            <w:r>
              <w:t>на ____ текущий финансовый год</w:t>
            </w:r>
          </w:p>
        </w:tc>
        <w:tc>
          <w:tcPr>
            <w:tcW w:w="198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w:t>
            </w:r>
          </w:p>
          <w:p w:rsidR="00B6471B" w:rsidRDefault="00B6471B">
            <w:pPr>
              <w:pStyle w:val="ConsPlusNormal"/>
              <w:jc w:val="center"/>
            </w:pPr>
            <w:r>
              <w:t>годов</w:t>
            </w:r>
          </w:p>
        </w:tc>
        <w:tc>
          <w:tcPr>
            <w:tcW w:w="1485" w:type="dxa"/>
            <w:vMerge w:val="restart"/>
          </w:tcPr>
          <w:p w:rsidR="00B6471B" w:rsidRDefault="00B6471B">
            <w:pPr>
              <w:pStyle w:val="ConsPlusNormal"/>
              <w:jc w:val="center"/>
            </w:pPr>
            <w:r>
              <w:t>на ____ текущий финансовый год</w:t>
            </w:r>
          </w:p>
        </w:tc>
        <w:tc>
          <w:tcPr>
            <w:tcW w:w="198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w:t>
            </w:r>
          </w:p>
          <w:p w:rsidR="00B6471B" w:rsidRDefault="00B6471B">
            <w:pPr>
              <w:pStyle w:val="ConsPlusNormal"/>
              <w:jc w:val="center"/>
            </w:pPr>
            <w:r>
              <w:t>годов</w:t>
            </w:r>
          </w:p>
        </w:tc>
        <w:tc>
          <w:tcPr>
            <w:tcW w:w="1320" w:type="dxa"/>
            <w:vMerge w:val="restart"/>
          </w:tcPr>
          <w:p w:rsidR="00B6471B" w:rsidRDefault="00B6471B">
            <w:pPr>
              <w:pStyle w:val="ConsPlusNormal"/>
              <w:jc w:val="center"/>
            </w:pPr>
            <w:r>
              <w:t>на ____ текущий финансовый год</w:t>
            </w:r>
          </w:p>
        </w:tc>
        <w:tc>
          <w:tcPr>
            <w:tcW w:w="2805" w:type="dxa"/>
            <w:gridSpan w:val="2"/>
            <w:tcBorders>
              <w:right w:val="nil"/>
            </w:tcBorders>
          </w:tcPr>
          <w:p w:rsidR="00B6471B" w:rsidRDefault="00B6471B">
            <w:pPr>
              <w:pStyle w:val="ConsPlusNormal"/>
              <w:jc w:val="center"/>
            </w:pPr>
            <w:r>
              <w:t>на плановый период</w:t>
            </w:r>
          </w:p>
          <w:p w:rsidR="00B6471B" w:rsidRDefault="00B6471B">
            <w:pPr>
              <w:pStyle w:val="ConsPlusNormal"/>
              <w:jc w:val="center"/>
            </w:pPr>
            <w:r>
              <w:t>____ - ____</w:t>
            </w:r>
          </w:p>
          <w:p w:rsidR="00B6471B" w:rsidRDefault="00B6471B">
            <w:pPr>
              <w:pStyle w:val="ConsPlusNormal"/>
              <w:jc w:val="center"/>
            </w:pPr>
            <w:r>
              <w:t>годов</w:t>
            </w:r>
          </w:p>
        </w:tc>
      </w:tr>
      <w:tr w:rsidR="00B6471B">
        <w:tc>
          <w:tcPr>
            <w:tcW w:w="1155" w:type="dxa"/>
            <w:vMerge/>
            <w:tcBorders>
              <w:left w:val="nil"/>
            </w:tcBorders>
          </w:tcPr>
          <w:p w:rsidR="00B6471B" w:rsidRDefault="00B6471B"/>
        </w:tc>
        <w:tc>
          <w:tcPr>
            <w:tcW w:w="1485" w:type="dxa"/>
            <w:vMerge/>
          </w:tcPr>
          <w:p w:rsidR="00B6471B" w:rsidRDefault="00B6471B"/>
        </w:tc>
        <w:tc>
          <w:tcPr>
            <w:tcW w:w="82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485" w:type="dxa"/>
            <w:vMerge/>
          </w:tcPr>
          <w:p w:rsidR="00B6471B" w:rsidRDefault="00B6471B"/>
        </w:tc>
        <w:tc>
          <w:tcPr>
            <w:tcW w:w="990" w:type="dxa"/>
          </w:tcPr>
          <w:p w:rsidR="00B6471B" w:rsidRDefault="00B6471B">
            <w:pPr>
              <w:pStyle w:val="ConsPlusNormal"/>
              <w:jc w:val="center"/>
            </w:pPr>
            <w:r>
              <w:t>первый год</w:t>
            </w:r>
          </w:p>
        </w:tc>
        <w:tc>
          <w:tcPr>
            <w:tcW w:w="990" w:type="dxa"/>
          </w:tcPr>
          <w:p w:rsidR="00B6471B" w:rsidRDefault="00B6471B">
            <w:pPr>
              <w:pStyle w:val="ConsPlusNormal"/>
              <w:jc w:val="center"/>
            </w:pPr>
            <w:r>
              <w:t>второй год</w:t>
            </w:r>
          </w:p>
        </w:tc>
        <w:tc>
          <w:tcPr>
            <w:tcW w:w="1320" w:type="dxa"/>
            <w:vMerge/>
          </w:tcPr>
          <w:p w:rsidR="00B6471B" w:rsidRDefault="00B6471B"/>
        </w:tc>
        <w:tc>
          <w:tcPr>
            <w:tcW w:w="1155" w:type="dxa"/>
          </w:tcPr>
          <w:p w:rsidR="00B6471B" w:rsidRDefault="00B6471B">
            <w:pPr>
              <w:pStyle w:val="ConsPlusNormal"/>
              <w:jc w:val="center"/>
            </w:pPr>
            <w:r>
              <w:t>первый год</w:t>
            </w:r>
          </w:p>
        </w:tc>
        <w:tc>
          <w:tcPr>
            <w:tcW w:w="1650" w:type="dxa"/>
            <w:tcBorders>
              <w:right w:val="nil"/>
            </w:tcBorders>
          </w:tcPr>
          <w:p w:rsidR="00B6471B" w:rsidRDefault="00B6471B">
            <w:pPr>
              <w:pStyle w:val="ConsPlusNormal"/>
              <w:jc w:val="center"/>
            </w:pPr>
            <w:r>
              <w:t>второй</w:t>
            </w:r>
          </w:p>
          <w:p w:rsidR="00B6471B" w:rsidRDefault="00B6471B">
            <w:pPr>
              <w:pStyle w:val="ConsPlusNormal"/>
              <w:jc w:val="center"/>
            </w:pPr>
            <w:r>
              <w:t>год</w:t>
            </w:r>
          </w:p>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1320"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650"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2475"/>
        <w:gridCol w:w="3135"/>
        <w:gridCol w:w="4455"/>
      </w:tblGrid>
      <w:tr w:rsidR="00B6471B">
        <w:tc>
          <w:tcPr>
            <w:tcW w:w="2145" w:type="dxa"/>
            <w:tcBorders>
              <w:left w:val="nil"/>
            </w:tcBorders>
          </w:tcPr>
          <w:p w:rsidR="00B6471B" w:rsidRDefault="00B6471B">
            <w:pPr>
              <w:pStyle w:val="ConsPlusNormal"/>
              <w:jc w:val="center"/>
            </w:pPr>
            <w:r>
              <w:t>Код по БК</w:t>
            </w:r>
          </w:p>
        </w:tc>
        <w:tc>
          <w:tcPr>
            <w:tcW w:w="2475" w:type="dxa"/>
          </w:tcPr>
          <w:p w:rsidR="00B6471B" w:rsidRDefault="00B6471B">
            <w:pPr>
              <w:pStyle w:val="ConsPlusNormal"/>
              <w:jc w:val="center"/>
            </w:pPr>
            <w:r>
              <w:t>Получено</w:t>
            </w:r>
          </w:p>
        </w:tc>
        <w:tc>
          <w:tcPr>
            <w:tcW w:w="3135" w:type="dxa"/>
          </w:tcPr>
          <w:p w:rsidR="00B6471B" w:rsidRDefault="00B6471B">
            <w:pPr>
              <w:pStyle w:val="ConsPlusNormal"/>
              <w:jc w:val="center"/>
            </w:pPr>
            <w:r>
              <w:t>Распределено</w:t>
            </w:r>
          </w:p>
        </w:tc>
        <w:tc>
          <w:tcPr>
            <w:tcW w:w="4455" w:type="dxa"/>
            <w:tcBorders>
              <w:right w:val="nil"/>
            </w:tcBorders>
          </w:tcPr>
          <w:p w:rsidR="00B6471B" w:rsidRDefault="00B6471B">
            <w:pPr>
              <w:pStyle w:val="ConsPlusNormal"/>
              <w:jc w:val="center"/>
            </w:pPr>
            <w:r>
              <w:t>Подлежит распределению</w:t>
            </w:r>
          </w:p>
        </w:tc>
      </w:tr>
      <w:tr w:rsidR="00B6471B">
        <w:tc>
          <w:tcPr>
            <w:tcW w:w="2145"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3135" w:type="dxa"/>
          </w:tcPr>
          <w:p w:rsidR="00B6471B" w:rsidRDefault="00B6471B">
            <w:pPr>
              <w:pStyle w:val="ConsPlusNormal"/>
              <w:jc w:val="center"/>
            </w:pPr>
            <w:r>
              <w:t>3</w:t>
            </w:r>
          </w:p>
        </w:tc>
        <w:tc>
          <w:tcPr>
            <w:tcW w:w="4455"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313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3135" w:type="dxa"/>
          </w:tcPr>
          <w:p w:rsidR="00B6471B" w:rsidRDefault="00B6471B">
            <w:pPr>
              <w:pStyle w:val="ConsPlusNormal"/>
              <w:jc w:val="both"/>
            </w:pPr>
          </w:p>
        </w:tc>
        <w:tc>
          <w:tcPr>
            <w:tcW w:w="4455" w:type="dxa"/>
          </w:tcPr>
          <w:p w:rsidR="00B6471B" w:rsidRDefault="00B6471B">
            <w:pPr>
              <w:pStyle w:val="ConsPlusNormal"/>
              <w:jc w:val="both"/>
            </w:pPr>
          </w:p>
        </w:tc>
      </w:tr>
      <w:tr w:rsidR="00B6471B">
        <w:tblPrEx>
          <w:tblBorders>
            <w:right w:val="single" w:sz="4" w:space="0" w:color="auto"/>
          </w:tblBorders>
        </w:tblPrEx>
        <w:tc>
          <w:tcPr>
            <w:tcW w:w="2145" w:type="dxa"/>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3135" w:type="dxa"/>
          </w:tcPr>
          <w:p w:rsidR="00B6471B" w:rsidRDefault="00B6471B">
            <w:pPr>
              <w:pStyle w:val="ConsPlusNormal"/>
              <w:jc w:val="both"/>
            </w:pPr>
          </w:p>
        </w:tc>
        <w:tc>
          <w:tcPr>
            <w:tcW w:w="44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lastRenderedPageBreak/>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54" w:name="P10500"/>
      <w:bookmarkEnd w:id="154"/>
      <w:r>
        <w:t xml:space="preserve">                             ОТЧЕТ О СОСТОЯНИИ</w:t>
      </w:r>
    </w:p>
    <w:p w:rsidR="00B6471B" w:rsidRDefault="00B6471B">
      <w:pPr>
        <w:pStyle w:val="ConsPlusNonformat"/>
        <w:jc w:val="both"/>
      </w:pPr>
      <w:r>
        <w:t xml:space="preserve">             лицевого счета главного администратора источников</w:t>
      </w:r>
    </w:p>
    <w:p w:rsidR="00B6471B" w:rsidRDefault="00B6471B">
      <w:pPr>
        <w:pStyle w:val="ConsPlusNonformat"/>
        <w:jc w:val="both"/>
      </w:pPr>
      <w:r>
        <w:t xml:space="preserve">              финансирования дефицита бюджета (администратора</w:t>
      </w:r>
    </w:p>
    <w:p w:rsidR="00B6471B" w:rsidRDefault="00B6471B">
      <w:pPr>
        <w:pStyle w:val="ConsPlusNonformat"/>
        <w:jc w:val="both"/>
      </w:pPr>
      <w:r>
        <w:t xml:space="preserve">                источников финансирования дефицита бюджета</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0531795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бюджета                                 │         │</w:t>
      </w:r>
    </w:p>
    <w:p w:rsidR="00B6471B" w:rsidRDefault="00B6471B">
      <w:pPr>
        <w:pStyle w:val="ConsPlusNonformat"/>
        <w:jc w:val="both"/>
      </w:pPr>
      <w:r>
        <w:t>с полномочиями главного                             по Сводному │         │</w:t>
      </w:r>
    </w:p>
    <w:p w:rsidR="00B6471B" w:rsidRDefault="00B6471B">
      <w:pPr>
        <w:pStyle w:val="ConsPlusNonformat"/>
        <w:jc w:val="both"/>
      </w:pPr>
      <w:r>
        <w:t>администратора                  __________________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4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990"/>
        <w:gridCol w:w="990"/>
        <w:gridCol w:w="990"/>
        <w:gridCol w:w="990"/>
        <w:gridCol w:w="990"/>
        <w:gridCol w:w="990"/>
        <w:gridCol w:w="990"/>
        <w:gridCol w:w="990"/>
        <w:gridCol w:w="990"/>
        <w:gridCol w:w="990"/>
        <w:gridCol w:w="990"/>
        <w:gridCol w:w="990"/>
      </w:tblGrid>
      <w:tr w:rsidR="00B6471B">
        <w:tc>
          <w:tcPr>
            <w:tcW w:w="1155" w:type="dxa"/>
            <w:vMerge w:val="restart"/>
            <w:tcBorders>
              <w:left w:val="nil"/>
            </w:tcBorders>
          </w:tcPr>
          <w:p w:rsidR="00B6471B" w:rsidRDefault="00B6471B">
            <w:pPr>
              <w:pStyle w:val="ConsPlusNormal"/>
              <w:jc w:val="center"/>
            </w:pPr>
            <w:r>
              <w:t>Код по БК</w:t>
            </w:r>
          </w:p>
        </w:tc>
        <w:tc>
          <w:tcPr>
            <w:tcW w:w="3960" w:type="dxa"/>
            <w:gridSpan w:val="4"/>
          </w:tcPr>
          <w:p w:rsidR="00B6471B" w:rsidRDefault="00B6471B">
            <w:pPr>
              <w:pStyle w:val="ConsPlusNormal"/>
              <w:jc w:val="center"/>
            </w:pPr>
            <w:r>
              <w:t>Получено</w:t>
            </w:r>
          </w:p>
        </w:tc>
        <w:tc>
          <w:tcPr>
            <w:tcW w:w="3960" w:type="dxa"/>
            <w:gridSpan w:val="4"/>
          </w:tcPr>
          <w:p w:rsidR="00B6471B" w:rsidRDefault="00B6471B">
            <w:pPr>
              <w:pStyle w:val="ConsPlusNormal"/>
              <w:jc w:val="center"/>
            </w:pPr>
            <w:r>
              <w:t>Распределено</w:t>
            </w:r>
          </w:p>
        </w:tc>
        <w:tc>
          <w:tcPr>
            <w:tcW w:w="3960" w:type="dxa"/>
            <w:gridSpan w:val="4"/>
            <w:tcBorders>
              <w:right w:val="nil"/>
            </w:tcBorders>
          </w:tcPr>
          <w:p w:rsidR="00B6471B" w:rsidRDefault="00B6471B">
            <w:pPr>
              <w:pStyle w:val="ConsPlusNormal"/>
              <w:jc w:val="center"/>
            </w:pPr>
            <w:r>
              <w:t>Подлежит распределению</w:t>
            </w:r>
          </w:p>
        </w:tc>
      </w:tr>
      <w:tr w:rsidR="00B6471B">
        <w:tc>
          <w:tcPr>
            <w:tcW w:w="1155" w:type="dxa"/>
            <w:vMerge/>
            <w:tcBorders>
              <w:left w:val="nil"/>
            </w:tcBorders>
          </w:tcPr>
          <w:p w:rsidR="00B6471B" w:rsidRDefault="00B6471B"/>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Borders>
              <w:right w:val="nil"/>
            </w:tcBorders>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r>
      <w:tr w:rsidR="00B6471B">
        <w:tc>
          <w:tcPr>
            <w:tcW w:w="115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990" w:type="dxa"/>
          </w:tcPr>
          <w:p w:rsidR="00B6471B" w:rsidRDefault="00B6471B">
            <w:pPr>
              <w:pStyle w:val="ConsPlusNormal"/>
              <w:jc w:val="center"/>
            </w:pPr>
            <w:r>
              <w:t>8</w:t>
            </w:r>
          </w:p>
        </w:tc>
        <w:tc>
          <w:tcPr>
            <w:tcW w:w="99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990" w:type="dxa"/>
          </w:tcPr>
          <w:p w:rsidR="00B6471B" w:rsidRDefault="00B6471B">
            <w:pPr>
              <w:pStyle w:val="ConsPlusNormal"/>
              <w:jc w:val="center"/>
            </w:pPr>
            <w:r>
              <w:t>11</w:t>
            </w:r>
          </w:p>
        </w:tc>
        <w:tc>
          <w:tcPr>
            <w:tcW w:w="990" w:type="dxa"/>
          </w:tcPr>
          <w:p w:rsidR="00B6471B" w:rsidRDefault="00B6471B">
            <w:pPr>
              <w:pStyle w:val="ConsPlusNormal"/>
              <w:jc w:val="center"/>
            </w:pPr>
            <w:r>
              <w:t>12</w:t>
            </w:r>
          </w:p>
        </w:tc>
        <w:tc>
          <w:tcPr>
            <w:tcW w:w="990" w:type="dxa"/>
            <w:tcBorders>
              <w:right w:val="nil"/>
            </w:tcBorders>
          </w:tcPr>
          <w:p w:rsidR="00B6471B" w:rsidRDefault="00B6471B">
            <w:pPr>
              <w:pStyle w:val="ConsPlusNormal"/>
              <w:jc w:val="center"/>
            </w:pPr>
            <w:r>
              <w:t>13</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815"/>
        <w:gridCol w:w="1815"/>
        <w:gridCol w:w="1815"/>
        <w:gridCol w:w="2145"/>
        <w:gridCol w:w="1650"/>
      </w:tblGrid>
      <w:tr w:rsidR="00B6471B">
        <w:tc>
          <w:tcPr>
            <w:tcW w:w="1155" w:type="dxa"/>
            <w:vMerge w:val="restart"/>
            <w:tcBorders>
              <w:left w:val="nil"/>
            </w:tcBorders>
          </w:tcPr>
          <w:p w:rsidR="00B6471B" w:rsidRDefault="00B6471B">
            <w:pPr>
              <w:pStyle w:val="ConsPlusNormal"/>
              <w:jc w:val="center"/>
            </w:pPr>
            <w:r>
              <w:t>Код по БК</w:t>
            </w:r>
          </w:p>
        </w:tc>
        <w:tc>
          <w:tcPr>
            <w:tcW w:w="3630" w:type="dxa"/>
            <w:gridSpan w:val="2"/>
          </w:tcPr>
          <w:p w:rsidR="00B6471B" w:rsidRDefault="00B6471B">
            <w:pPr>
              <w:pStyle w:val="ConsPlusNormal"/>
              <w:jc w:val="center"/>
            </w:pPr>
            <w:r>
              <w:t>Получено</w:t>
            </w:r>
          </w:p>
        </w:tc>
        <w:tc>
          <w:tcPr>
            <w:tcW w:w="3630" w:type="dxa"/>
            <w:gridSpan w:val="2"/>
          </w:tcPr>
          <w:p w:rsidR="00B6471B" w:rsidRDefault="00B6471B">
            <w:pPr>
              <w:pStyle w:val="ConsPlusNormal"/>
              <w:jc w:val="center"/>
            </w:pPr>
            <w:r>
              <w:t>Распределено</w:t>
            </w:r>
          </w:p>
        </w:tc>
        <w:tc>
          <w:tcPr>
            <w:tcW w:w="3795" w:type="dxa"/>
            <w:gridSpan w:val="2"/>
            <w:tcBorders>
              <w:right w:val="nil"/>
            </w:tcBorders>
          </w:tcPr>
          <w:p w:rsidR="00B6471B" w:rsidRDefault="00B6471B">
            <w:pPr>
              <w:pStyle w:val="ConsPlusNormal"/>
              <w:jc w:val="center"/>
            </w:pPr>
            <w:r>
              <w:t>Подлежит распределению</w:t>
            </w:r>
          </w:p>
        </w:tc>
      </w:tr>
      <w:tr w:rsidR="00B6471B">
        <w:tc>
          <w:tcPr>
            <w:tcW w:w="1155" w:type="dxa"/>
            <w:vMerge/>
            <w:tcBorders>
              <w:left w:val="nil"/>
            </w:tcBorders>
          </w:tcPr>
          <w:p w:rsidR="00B6471B" w:rsidRDefault="00B6471B"/>
        </w:tc>
        <w:tc>
          <w:tcPr>
            <w:tcW w:w="181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tcPr>
          <w:p w:rsidR="00B6471B" w:rsidRDefault="00B6471B">
            <w:pPr>
              <w:pStyle w:val="ConsPlusNormal"/>
              <w:jc w:val="center"/>
            </w:pPr>
            <w:r>
              <w:t>на ____</w:t>
            </w:r>
          </w:p>
          <w:p w:rsidR="00B6471B" w:rsidRDefault="00B6471B">
            <w:pPr>
              <w:pStyle w:val="ConsPlusNormal"/>
              <w:jc w:val="center"/>
            </w:pPr>
            <w:r>
              <w:t>год</w:t>
            </w:r>
          </w:p>
        </w:tc>
        <w:tc>
          <w:tcPr>
            <w:tcW w:w="2145" w:type="dxa"/>
          </w:tcPr>
          <w:p w:rsidR="00B6471B" w:rsidRDefault="00B6471B">
            <w:pPr>
              <w:pStyle w:val="ConsPlusNormal"/>
              <w:jc w:val="center"/>
            </w:pPr>
            <w:r>
              <w:t>на ____</w:t>
            </w:r>
          </w:p>
          <w:p w:rsidR="00B6471B" w:rsidRDefault="00B6471B">
            <w:pPr>
              <w:pStyle w:val="ConsPlusNormal"/>
              <w:jc w:val="center"/>
            </w:pPr>
            <w:r>
              <w:t>год</w:t>
            </w:r>
          </w:p>
        </w:tc>
        <w:tc>
          <w:tcPr>
            <w:tcW w:w="1650" w:type="dxa"/>
            <w:tcBorders>
              <w:right w:val="nil"/>
            </w:tcBorders>
          </w:tcPr>
          <w:p w:rsidR="00B6471B" w:rsidRDefault="00B6471B">
            <w:pPr>
              <w:pStyle w:val="ConsPlusNormal"/>
              <w:jc w:val="center"/>
            </w:pPr>
            <w:r>
              <w:t>на ____</w:t>
            </w:r>
          </w:p>
          <w:p w:rsidR="00B6471B" w:rsidRDefault="00B6471B">
            <w:pPr>
              <w:pStyle w:val="ConsPlusNormal"/>
              <w:jc w:val="center"/>
            </w:pPr>
            <w:r>
              <w:t>год</w:t>
            </w:r>
          </w:p>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815"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2145" w:type="dxa"/>
          </w:tcPr>
          <w:p w:rsidR="00B6471B" w:rsidRDefault="00B6471B">
            <w:pPr>
              <w:pStyle w:val="ConsPlusNormal"/>
              <w:jc w:val="center"/>
            </w:pPr>
            <w:r>
              <w:t>6</w:t>
            </w:r>
          </w:p>
        </w:tc>
        <w:tc>
          <w:tcPr>
            <w:tcW w:w="1650"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27</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55" w:name="P10700"/>
      <w:bookmarkEnd w:id="155"/>
      <w:r>
        <w:t xml:space="preserve">                             ОТЧЕТ О СОСТОЯНИИ</w:t>
      </w:r>
    </w:p>
    <w:p w:rsidR="00B6471B" w:rsidRDefault="00B6471B">
      <w:pPr>
        <w:pStyle w:val="ConsPlusNonformat"/>
        <w:jc w:val="both"/>
      </w:pPr>
      <w:r>
        <w:t xml:space="preserve">                 лицевого счета администратора источников</w:t>
      </w:r>
    </w:p>
    <w:p w:rsidR="00B6471B" w:rsidRDefault="00B6471B">
      <w:pPr>
        <w:pStyle w:val="ConsPlusNonformat"/>
        <w:jc w:val="both"/>
      </w:pPr>
      <w:r>
        <w:t xml:space="preserve">                                                 ┌────────┐</w:t>
      </w:r>
    </w:p>
    <w:p w:rsidR="00B6471B" w:rsidRDefault="00B6471B">
      <w:pPr>
        <w:pStyle w:val="ConsPlusNonformat"/>
        <w:jc w:val="both"/>
      </w:pPr>
      <w:r>
        <w:t xml:space="preserve">               финансирования дефицита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0531791 │</w:t>
      </w:r>
    </w:p>
    <w:p w:rsidR="00B6471B" w:rsidRDefault="00B6471B">
      <w:pPr>
        <w:pStyle w:val="ConsPlusNonformat"/>
        <w:jc w:val="both"/>
      </w:pPr>
      <w:r>
        <w:t xml:space="preserve">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5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ассигнованиями</w:t>
      </w:r>
    </w:p>
    <w:p w:rsidR="00B6471B" w:rsidRDefault="00B6471B">
      <w:pPr>
        <w:pStyle w:val="ConsPlusNonformat"/>
        <w:jc w:val="both"/>
      </w:pPr>
    </w:p>
    <w:p w:rsidR="00B6471B" w:rsidRDefault="00B6471B">
      <w:pPr>
        <w:pStyle w:val="ConsPlusNonformat"/>
        <w:jc w:val="both"/>
      </w:pPr>
      <w:r>
        <w:t xml:space="preserve">                    1.1. Остатки бюджетных ассигнований</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80"/>
        <w:gridCol w:w="2805"/>
        <w:gridCol w:w="2310"/>
        <w:gridCol w:w="1980"/>
      </w:tblGrid>
      <w:tr w:rsidR="00B6471B">
        <w:tc>
          <w:tcPr>
            <w:tcW w:w="5280" w:type="dxa"/>
            <w:vMerge w:val="restart"/>
            <w:tcBorders>
              <w:left w:val="nil"/>
            </w:tcBorders>
          </w:tcPr>
          <w:p w:rsidR="00B6471B" w:rsidRDefault="00B6471B">
            <w:pPr>
              <w:pStyle w:val="ConsPlusNormal"/>
              <w:jc w:val="center"/>
            </w:pPr>
          </w:p>
        </w:tc>
        <w:tc>
          <w:tcPr>
            <w:tcW w:w="2805" w:type="dxa"/>
            <w:vMerge w:val="restart"/>
          </w:tcPr>
          <w:p w:rsidR="00B6471B" w:rsidRDefault="00B6471B">
            <w:pPr>
              <w:pStyle w:val="ConsPlusNormal"/>
              <w:jc w:val="center"/>
            </w:pPr>
            <w:r>
              <w:t>Сумма на ____</w:t>
            </w:r>
          </w:p>
          <w:p w:rsidR="00B6471B" w:rsidRDefault="00B6471B">
            <w:pPr>
              <w:pStyle w:val="ConsPlusNormal"/>
              <w:jc w:val="center"/>
            </w:pPr>
            <w:r>
              <w:t>текущий финансовый год</w:t>
            </w:r>
          </w:p>
        </w:tc>
        <w:tc>
          <w:tcPr>
            <w:tcW w:w="4290" w:type="dxa"/>
            <w:gridSpan w:val="2"/>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c>
          <w:tcPr>
            <w:tcW w:w="5280" w:type="dxa"/>
            <w:vMerge/>
            <w:tcBorders>
              <w:left w:val="nil"/>
            </w:tcBorders>
          </w:tcPr>
          <w:p w:rsidR="00B6471B" w:rsidRDefault="00B6471B"/>
        </w:tc>
        <w:tc>
          <w:tcPr>
            <w:tcW w:w="2805" w:type="dxa"/>
            <w:vMerge/>
          </w:tcPr>
          <w:p w:rsidR="00B6471B" w:rsidRDefault="00B6471B"/>
        </w:tc>
        <w:tc>
          <w:tcPr>
            <w:tcW w:w="2310" w:type="dxa"/>
          </w:tcPr>
          <w:p w:rsidR="00B6471B" w:rsidRDefault="00B6471B">
            <w:pPr>
              <w:pStyle w:val="ConsPlusNormal"/>
              <w:jc w:val="center"/>
            </w:pPr>
            <w:r>
              <w:t>первый год</w:t>
            </w:r>
          </w:p>
        </w:tc>
        <w:tc>
          <w:tcPr>
            <w:tcW w:w="1980" w:type="dxa"/>
            <w:tcBorders>
              <w:right w:val="nil"/>
            </w:tcBorders>
          </w:tcPr>
          <w:p w:rsidR="00B6471B" w:rsidRDefault="00B6471B">
            <w:pPr>
              <w:pStyle w:val="ConsPlusNormal"/>
              <w:jc w:val="center"/>
            </w:pPr>
            <w:r>
              <w:t>второй год</w:t>
            </w:r>
          </w:p>
        </w:tc>
      </w:tr>
      <w:tr w:rsidR="00B6471B">
        <w:tc>
          <w:tcPr>
            <w:tcW w:w="5280" w:type="dxa"/>
            <w:tcBorders>
              <w:left w:val="nil"/>
            </w:tcBorders>
          </w:tcPr>
          <w:p w:rsidR="00B6471B" w:rsidRDefault="00B6471B">
            <w:pPr>
              <w:pStyle w:val="ConsPlusNormal"/>
              <w:jc w:val="center"/>
            </w:pPr>
            <w:r>
              <w:t>1</w:t>
            </w:r>
          </w:p>
        </w:tc>
        <w:tc>
          <w:tcPr>
            <w:tcW w:w="2805" w:type="dxa"/>
          </w:tcPr>
          <w:p w:rsidR="00B6471B" w:rsidRDefault="00B6471B">
            <w:pPr>
              <w:pStyle w:val="ConsPlusNormal"/>
              <w:jc w:val="center"/>
            </w:pPr>
            <w:r>
              <w:t>2</w:t>
            </w:r>
          </w:p>
        </w:tc>
        <w:tc>
          <w:tcPr>
            <w:tcW w:w="2310" w:type="dxa"/>
          </w:tcPr>
          <w:p w:rsidR="00B6471B" w:rsidRDefault="00B6471B">
            <w:pPr>
              <w:pStyle w:val="ConsPlusNormal"/>
              <w:jc w:val="center"/>
            </w:pPr>
            <w:r>
              <w:t>3</w:t>
            </w:r>
          </w:p>
        </w:tc>
        <w:tc>
          <w:tcPr>
            <w:tcW w:w="1980" w:type="dxa"/>
            <w:tcBorders>
              <w:right w:val="nil"/>
            </w:tcBorders>
          </w:tcPr>
          <w:p w:rsidR="00B6471B" w:rsidRDefault="00B6471B">
            <w:pPr>
              <w:pStyle w:val="ConsPlusNormal"/>
              <w:jc w:val="center"/>
            </w:pPr>
            <w:r>
              <w:t>4</w:t>
            </w:r>
          </w:p>
        </w:tc>
      </w:tr>
      <w:tr w:rsidR="00B6471B">
        <w:tblPrEx>
          <w:tblBorders>
            <w:right w:val="single" w:sz="4" w:space="0" w:color="auto"/>
          </w:tblBorders>
        </w:tblPrEx>
        <w:tc>
          <w:tcPr>
            <w:tcW w:w="5280" w:type="dxa"/>
            <w:tcBorders>
              <w:left w:val="nil"/>
            </w:tcBorders>
          </w:tcPr>
          <w:p w:rsidR="00B6471B" w:rsidRDefault="00B6471B">
            <w:pPr>
              <w:pStyle w:val="ConsPlusNormal"/>
            </w:pPr>
            <w:r>
              <w:t>Остаток на отчетную дату</w:t>
            </w:r>
          </w:p>
        </w:tc>
        <w:tc>
          <w:tcPr>
            <w:tcW w:w="280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0531791,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bookmarkStart w:id="156" w:name="P10759"/>
      <w:bookmarkEnd w:id="156"/>
      <w:r>
        <w:t xml:space="preserve">                  1.2. Доведенные бюджетные ассигнования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990"/>
        <w:gridCol w:w="4125"/>
        <w:gridCol w:w="1650"/>
        <w:gridCol w:w="1980"/>
        <w:gridCol w:w="2145"/>
      </w:tblGrid>
      <w:tr w:rsidR="00B6471B">
        <w:tc>
          <w:tcPr>
            <w:tcW w:w="1320" w:type="dxa"/>
            <w:vMerge w:val="restart"/>
            <w:tcBorders>
              <w:left w:val="nil"/>
            </w:tcBorders>
          </w:tcPr>
          <w:p w:rsidR="00B6471B" w:rsidRDefault="00B6471B">
            <w:pPr>
              <w:pStyle w:val="ConsPlusNormal"/>
              <w:jc w:val="center"/>
            </w:pPr>
            <w:r>
              <w:t>Код по</w:t>
            </w:r>
          </w:p>
          <w:p w:rsidR="00B6471B" w:rsidRDefault="00B6471B">
            <w:pPr>
              <w:pStyle w:val="ConsPlusNormal"/>
              <w:jc w:val="center"/>
            </w:pPr>
            <w:r>
              <w:t>БК</w:t>
            </w:r>
          </w:p>
        </w:tc>
        <w:tc>
          <w:tcPr>
            <w:tcW w:w="6765" w:type="dxa"/>
            <w:gridSpan w:val="3"/>
          </w:tcPr>
          <w:p w:rsidR="00B6471B" w:rsidRDefault="00B6471B">
            <w:pPr>
              <w:pStyle w:val="ConsPlusNormal"/>
              <w:jc w:val="center"/>
            </w:pPr>
            <w:r>
              <w:t>Сумма на ____ текущий финансовый год</w:t>
            </w:r>
          </w:p>
        </w:tc>
        <w:tc>
          <w:tcPr>
            <w:tcW w:w="4125" w:type="dxa"/>
            <w:gridSpan w:val="2"/>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c>
          <w:tcPr>
            <w:tcW w:w="1320" w:type="dxa"/>
            <w:vMerge/>
            <w:tcBorders>
              <w:left w:val="nil"/>
            </w:tcBorders>
          </w:tcPr>
          <w:p w:rsidR="00B6471B" w:rsidRDefault="00B6471B"/>
        </w:tc>
        <w:tc>
          <w:tcPr>
            <w:tcW w:w="5115" w:type="dxa"/>
            <w:gridSpan w:val="2"/>
          </w:tcPr>
          <w:p w:rsidR="00B6471B" w:rsidRDefault="00B6471B">
            <w:pPr>
              <w:pStyle w:val="ConsPlusNormal"/>
              <w:jc w:val="center"/>
            </w:pPr>
            <w:r>
              <w:t>за исключением связанных</w:t>
            </w:r>
          </w:p>
          <w:p w:rsidR="00B6471B" w:rsidRDefault="00B6471B">
            <w:pPr>
              <w:pStyle w:val="ConsPlusNormal"/>
              <w:jc w:val="center"/>
            </w:pPr>
            <w:r>
              <w:t>кредитов</w:t>
            </w:r>
          </w:p>
        </w:tc>
        <w:tc>
          <w:tcPr>
            <w:tcW w:w="1650" w:type="dxa"/>
            <w:vMerge w:val="restart"/>
          </w:tcPr>
          <w:p w:rsidR="00B6471B" w:rsidRDefault="00B6471B">
            <w:pPr>
              <w:pStyle w:val="ConsPlusNormal"/>
              <w:jc w:val="center"/>
            </w:pPr>
            <w:r>
              <w:t>за счет связанных</w:t>
            </w:r>
          </w:p>
          <w:p w:rsidR="00B6471B" w:rsidRDefault="00B6471B">
            <w:pPr>
              <w:pStyle w:val="ConsPlusNormal"/>
              <w:jc w:val="center"/>
            </w:pPr>
            <w:r>
              <w:t>кредитов</w:t>
            </w:r>
          </w:p>
        </w:tc>
        <w:tc>
          <w:tcPr>
            <w:tcW w:w="1980" w:type="dxa"/>
            <w:vMerge w:val="restart"/>
          </w:tcPr>
          <w:p w:rsidR="00B6471B" w:rsidRDefault="00B6471B">
            <w:pPr>
              <w:pStyle w:val="ConsPlusNormal"/>
              <w:jc w:val="center"/>
            </w:pPr>
            <w:r>
              <w:t>первый год</w:t>
            </w:r>
          </w:p>
        </w:tc>
        <w:tc>
          <w:tcPr>
            <w:tcW w:w="2145" w:type="dxa"/>
            <w:vMerge w:val="restart"/>
            <w:tcBorders>
              <w:right w:val="nil"/>
            </w:tcBorders>
          </w:tcPr>
          <w:p w:rsidR="00B6471B" w:rsidRDefault="00B6471B">
            <w:pPr>
              <w:pStyle w:val="ConsPlusNormal"/>
              <w:jc w:val="center"/>
            </w:pPr>
            <w:r>
              <w:t>второй год</w:t>
            </w:r>
          </w:p>
        </w:tc>
      </w:tr>
      <w:tr w:rsidR="00B6471B">
        <w:tc>
          <w:tcPr>
            <w:tcW w:w="1320" w:type="dxa"/>
            <w:vMerge/>
            <w:tcBorders>
              <w:left w:val="nil"/>
            </w:tcBorders>
          </w:tcPr>
          <w:p w:rsidR="00B6471B" w:rsidRDefault="00B6471B"/>
        </w:tc>
        <w:tc>
          <w:tcPr>
            <w:tcW w:w="990" w:type="dxa"/>
          </w:tcPr>
          <w:p w:rsidR="00B6471B" w:rsidRDefault="00B6471B">
            <w:pPr>
              <w:pStyle w:val="ConsPlusNormal"/>
              <w:jc w:val="center"/>
            </w:pPr>
            <w:r>
              <w:t>всего</w:t>
            </w:r>
          </w:p>
        </w:tc>
        <w:tc>
          <w:tcPr>
            <w:tcW w:w="4125" w:type="dxa"/>
          </w:tcPr>
          <w:p w:rsidR="00B6471B" w:rsidRDefault="00B6471B">
            <w:pPr>
              <w:pStyle w:val="ConsPlusNormal"/>
              <w:jc w:val="center"/>
            </w:pPr>
            <w:r>
              <w:t>из них с отложенной датой ввода в действие</w:t>
            </w:r>
          </w:p>
        </w:tc>
        <w:tc>
          <w:tcPr>
            <w:tcW w:w="1650" w:type="dxa"/>
            <w:vMerge/>
          </w:tcPr>
          <w:p w:rsidR="00B6471B" w:rsidRDefault="00B6471B"/>
        </w:tc>
        <w:tc>
          <w:tcPr>
            <w:tcW w:w="1980" w:type="dxa"/>
            <w:vMerge/>
          </w:tcPr>
          <w:p w:rsidR="00B6471B" w:rsidRDefault="00B6471B"/>
        </w:tc>
        <w:tc>
          <w:tcPr>
            <w:tcW w:w="2145"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4125" w:type="dxa"/>
          </w:tcPr>
          <w:p w:rsidR="00B6471B" w:rsidRDefault="00B6471B">
            <w:pPr>
              <w:pStyle w:val="ConsPlusNormal"/>
              <w:jc w:val="center"/>
            </w:pPr>
            <w:r>
              <w:t>3</w:t>
            </w:r>
          </w:p>
        </w:tc>
        <w:tc>
          <w:tcPr>
            <w:tcW w:w="165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2145"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4125"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320"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4125"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1.3. Неиспользованные бюджетные ассигнования</w:t>
      </w:r>
    </w:p>
    <w:p w:rsidR="00B6471B" w:rsidRDefault="00B6471B">
      <w:pPr>
        <w:pStyle w:val="ConsPlusNonformat"/>
        <w:jc w:val="both"/>
      </w:pPr>
      <w:r>
        <w:lastRenderedPageBreak/>
        <w:t xml:space="preserve">                         текущего финансового года</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30"/>
        <w:gridCol w:w="8580"/>
      </w:tblGrid>
      <w:tr w:rsidR="00B6471B">
        <w:tc>
          <w:tcPr>
            <w:tcW w:w="3630" w:type="dxa"/>
            <w:tcBorders>
              <w:left w:val="nil"/>
            </w:tcBorders>
          </w:tcPr>
          <w:p w:rsidR="00B6471B" w:rsidRDefault="00B6471B">
            <w:pPr>
              <w:pStyle w:val="ConsPlusNormal"/>
              <w:jc w:val="center"/>
            </w:pPr>
            <w:r>
              <w:t>Код по БК</w:t>
            </w:r>
          </w:p>
        </w:tc>
        <w:tc>
          <w:tcPr>
            <w:tcW w:w="8580" w:type="dxa"/>
            <w:tcBorders>
              <w:right w:val="nil"/>
            </w:tcBorders>
          </w:tcPr>
          <w:p w:rsidR="00B6471B" w:rsidRDefault="00B6471B">
            <w:pPr>
              <w:pStyle w:val="ConsPlusNormal"/>
              <w:jc w:val="center"/>
            </w:pPr>
            <w:r>
              <w:t>Неиспользованные бюджетные ассигнования</w:t>
            </w:r>
          </w:p>
          <w:p w:rsidR="00B6471B" w:rsidRDefault="00B6471B">
            <w:pPr>
              <w:pStyle w:val="ConsPlusNormal"/>
              <w:jc w:val="center"/>
            </w:pPr>
            <w:r>
              <w:t>(</w:t>
            </w:r>
            <w:hyperlink w:anchor="P10759" w:history="1">
              <w:r>
                <w:rPr>
                  <w:color w:val="0000FF"/>
                </w:rPr>
                <w:t>подраздел 1.2</w:t>
              </w:r>
            </w:hyperlink>
            <w:r>
              <w:t xml:space="preserve"> гр. 2 - </w:t>
            </w:r>
            <w:hyperlink w:anchor="P10806" w:history="1">
              <w:r>
                <w:rPr>
                  <w:color w:val="0000FF"/>
                </w:rPr>
                <w:t>раздел 2</w:t>
              </w:r>
            </w:hyperlink>
            <w:r>
              <w:t xml:space="preserve"> гр. 4)</w:t>
            </w:r>
          </w:p>
        </w:tc>
      </w:tr>
      <w:tr w:rsidR="00B6471B">
        <w:tc>
          <w:tcPr>
            <w:tcW w:w="3630" w:type="dxa"/>
            <w:tcBorders>
              <w:left w:val="nil"/>
            </w:tcBorders>
          </w:tcPr>
          <w:p w:rsidR="00B6471B" w:rsidRDefault="00B6471B">
            <w:pPr>
              <w:pStyle w:val="ConsPlusNormal"/>
              <w:jc w:val="center"/>
            </w:pPr>
            <w:r>
              <w:t>1</w:t>
            </w:r>
          </w:p>
        </w:tc>
        <w:tc>
          <w:tcPr>
            <w:tcW w:w="8580" w:type="dxa"/>
            <w:tcBorders>
              <w:right w:val="nil"/>
            </w:tcBorders>
          </w:tcPr>
          <w:p w:rsidR="00B6471B" w:rsidRDefault="00B6471B">
            <w:pPr>
              <w:pStyle w:val="ConsPlusNormal"/>
              <w:jc w:val="center"/>
            </w:pPr>
            <w:r>
              <w:t>2</w:t>
            </w:r>
          </w:p>
        </w:tc>
      </w:tr>
      <w:tr w:rsidR="00B6471B">
        <w:tblPrEx>
          <w:tblBorders>
            <w:left w:val="single" w:sz="4" w:space="0" w:color="auto"/>
            <w:right w:val="single" w:sz="4" w:space="0" w:color="auto"/>
          </w:tblBorders>
        </w:tblPrEx>
        <w:tc>
          <w:tcPr>
            <w:tcW w:w="3630" w:type="dxa"/>
          </w:tcPr>
          <w:p w:rsidR="00B6471B" w:rsidRDefault="00B6471B">
            <w:pPr>
              <w:pStyle w:val="ConsPlusNormal"/>
              <w:jc w:val="both"/>
            </w:pPr>
          </w:p>
        </w:tc>
        <w:tc>
          <w:tcPr>
            <w:tcW w:w="8580" w:type="dxa"/>
          </w:tcPr>
          <w:p w:rsidR="00B6471B" w:rsidRDefault="00B6471B">
            <w:pPr>
              <w:pStyle w:val="ConsPlusNormal"/>
              <w:jc w:val="both"/>
            </w:pPr>
          </w:p>
        </w:tc>
      </w:tr>
      <w:tr w:rsidR="00B6471B">
        <w:tblPrEx>
          <w:tblBorders>
            <w:right w:val="single" w:sz="4" w:space="0" w:color="auto"/>
          </w:tblBorders>
        </w:tblPrEx>
        <w:tc>
          <w:tcPr>
            <w:tcW w:w="3630" w:type="dxa"/>
            <w:tcBorders>
              <w:left w:val="nil"/>
              <w:bottom w:val="nil"/>
            </w:tcBorders>
          </w:tcPr>
          <w:p w:rsidR="00B6471B" w:rsidRDefault="00B6471B">
            <w:pPr>
              <w:pStyle w:val="ConsPlusNormal"/>
              <w:jc w:val="right"/>
            </w:pPr>
            <w:r>
              <w:t>Итого</w:t>
            </w:r>
          </w:p>
        </w:tc>
        <w:tc>
          <w:tcPr>
            <w:tcW w:w="85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57" w:name="P10806"/>
      <w:bookmarkEnd w:id="157"/>
      <w:r>
        <w:t xml:space="preserve">         2. Операции с источниками финансирования дефицита бюджета</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40"/>
        <w:gridCol w:w="2475"/>
        <w:gridCol w:w="2310"/>
        <w:gridCol w:w="4785"/>
      </w:tblGrid>
      <w:tr w:rsidR="00B6471B">
        <w:tc>
          <w:tcPr>
            <w:tcW w:w="2640" w:type="dxa"/>
            <w:tcBorders>
              <w:left w:val="nil"/>
            </w:tcBorders>
          </w:tcPr>
          <w:p w:rsidR="00B6471B" w:rsidRDefault="00B6471B">
            <w:pPr>
              <w:pStyle w:val="ConsPlusNormal"/>
              <w:jc w:val="center"/>
            </w:pPr>
            <w:r>
              <w:t>Код по БК</w:t>
            </w:r>
          </w:p>
        </w:tc>
        <w:tc>
          <w:tcPr>
            <w:tcW w:w="2475" w:type="dxa"/>
          </w:tcPr>
          <w:p w:rsidR="00B6471B" w:rsidRDefault="00B6471B">
            <w:pPr>
              <w:pStyle w:val="ConsPlusNormal"/>
              <w:jc w:val="center"/>
            </w:pPr>
            <w:r>
              <w:t>Поступления</w:t>
            </w:r>
          </w:p>
        </w:tc>
        <w:tc>
          <w:tcPr>
            <w:tcW w:w="2310" w:type="dxa"/>
          </w:tcPr>
          <w:p w:rsidR="00B6471B" w:rsidRDefault="00B6471B">
            <w:pPr>
              <w:pStyle w:val="ConsPlusNormal"/>
              <w:jc w:val="center"/>
            </w:pPr>
            <w:r>
              <w:t>Выплаты</w:t>
            </w:r>
          </w:p>
        </w:tc>
        <w:tc>
          <w:tcPr>
            <w:tcW w:w="4785" w:type="dxa"/>
            <w:tcBorders>
              <w:right w:val="nil"/>
            </w:tcBorders>
          </w:tcPr>
          <w:p w:rsidR="00B6471B" w:rsidRDefault="00B6471B">
            <w:pPr>
              <w:pStyle w:val="ConsPlusNormal"/>
              <w:jc w:val="center"/>
            </w:pPr>
            <w:r>
              <w:t>Итого</w:t>
            </w:r>
          </w:p>
          <w:p w:rsidR="00B6471B" w:rsidRDefault="00B6471B">
            <w:pPr>
              <w:pStyle w:val="ConsPlusNormal"/>
              <w:jc w:val="center"/>
            </w:pPr>
            <w:r>
              <w:t>(гр. 3 - гр. 2)</w:t>
            </w:r>
          </w:p>
        </w:tc>
      </w:tr>
      <w:tr w:rsidR="00B6471B">
        <w:tc>
          <w:tcPr>
            <w:tcW w:w="264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2310" w:type="dxa"/>
          </w:tcPr>
          <w:p w:rsidR="00B6471B" w:rsidRDefault="00B6471B">
            <w:pPr>
              <w:pStyle w:val="ConsPlusNormal"/>
              <w:jc w:val="center"/>
            </w:pPr>
            <w:r>
              <w:t>3</w:t>
            </w:r>
          </w:p>
        </w:tc>
        <w:tc>
          <w:tcPr>
            <w:tcW w:w="4785"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640" w:type="dxa"/>
          </w:tcPr>
          <w:p w:rsidR="00B6471B" w:rsidRDefault="00B6471B">
            <w:pPr>
              <w:pStyle w:val="ConsPlusNormal"/>
              <w:jc w:val="both"/>
            </w:pPr>
          </w:p>
        </w:tc>
        <w:tc>
          <w:tcPr>
            <w:tcW w:w="2475" w:type="dxa"/>
          </w:tcPr>
          <w:p w:rsidR="00B6471B" w:rsidRDefault="00B6471B">
            <w:pPr>
              <w:pStyle w:val="ConsPlusNormal"/>
              <w:jc w:val="both"/>
            </w:pPr>
          </w:p>
        </w:tc>
        <w:tc>
          <w:tcPr>
            <w:tcW w:w="2310" w:type="dxa"/>
          </w:tcPr>
          <w:p w:rsidR="00B6471B" w:rsidRDefault="00B6471B">
            <w:pPr>
              <w:pStyle w:val="ConsPlusNormal"/>
              <w:jc w:val="both"/>
            </w:pPr>
          </w:p>
        </w:tc>
        <w:tc>
          <w:tcPr>
            <w:tcW w:w="4785" w:type="dxa"/>
          </w:tcPr>
          <w:p w:rsidR="00B6471B" w:rsidRDefault="00B6471B">
            <w:pPr>
              <w:pStyle w:val="ConsPlusNormal"/>
              <w:jc w:val="both"/>
            </w:pPr>
          </w:p>
        </w:tc>
      </w:tr>
      <w:tr w:rsidR="00B6471B">
        <w:tblPrEx>
          <w:tblBorders>
            <w:right w:val="single" w:sz="4" w:space="0" w:color="auto"/>
          </w:tblBorders>
        </w:tblPrEx>
        <w:tc>
          <w:tcPr>
            <w:tcW w:w="2640" w:type="dxa"/>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2310" w:type="dxa"/>
          </w:tcPr>
          <w:p w:rsidR="00B6471B" w:rsidRDefault="00B6471B">
            <w:pPr>
              <w:pStyle w:val="ConsPlusNormal"/>
              <w:jc w:val="both"/>
            </w:pPr>
          </w:p>
        </w:tc>
        <w:tc>
          <w:tcPr>
            <w:tcW w:w="47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lastRenderedPageBreak/>
        <w:t>Приложение N 28</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58" w:name="P10847"/>
      <w:bookmarkEnd w:id="158"/>
      <w:r>
        <w:t xml:space="preserve">                             ОТЧЕТ О СОСТОЯНИИ</w:t>
      </w:r>
    </w:p>
    <w:p w:rsidR="00B6471B" w:rsidRDefault="00B6471B">
      <w:pPr>
        <w:pStyle w:val="ConsPlusNonformat"/>
        <w:jc w:val="both"/>
      </w:pPr>
      <w:r>
        <w:t xml:space="preserve">                 лицевого счета администратора источников</w:t>
      </w:r>
    </w:p>
    <w:p w:rsidR="00B6471B" w:rsidRDefault="00B6471B">
      <w:pPr>
        <w:pStyle w:val="ConsPlusNonformat"/>
        <w:jc w:val="both"/>
      </w:pPr>
      <w:r>
        <w:t xml:space="preserve">                                                 ┌────────┐</w:t>
      </w:r>
    </w:p>
    <w:p w:rsidR="00B6471B" w:rsidRDefault="00B6471B">
      <w:pPr>
        <w:pStyle w:val="ConsPlusNonformat"/>
        <w:jc w:val="both"/>
      </w:pPr>
      <w:r>
        <w:t xml:space="preserve">               финансирования дефицита бюджета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0531796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на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источников                                │         │</w:t>
      </w:r>
    </w:p>
    <w:p w:rsidR="00B6471B" w:rsidRDefault="00B6471B">
      <w:pPr>
        <w:pStyle w:val="ConsPlusNonformat"/>
        <w:jc w:val="both"/>
      </w:pPr>
      <w:r>
        <w:t>финансирования дефицита бюджета 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51"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ассигнованиями</w:t>
      </w:r>
    </w:p>
    <w:p w:rsidR="00B6471B" w:rsidRDefault="00B6471B">
      <w:pPr>
        <w:pStyle w:val="ConsPlusNonformat"/>
        <w:jc w:val="both"/>
      </w:pPr>
    </w:p>
    <w:p w:rsidR="00B6471B" w:rsidRDefault="00B6471B">
      <w:pPr>
        <w:pStyle w:val="ConsPlusNonformat"/>
        <w:jc w:val="both"/>
      </w:pPr>
      <w:r>
        <w:t xml:space="preserve">                    1.1. Остатки бюджетных ассигнований</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90"/>
        <w:gridCol w:w="2145"/>
        <w:gridCol w:w="1980"/>
        <w:gridCol w:w="1980"/>
        <w:gridCol w:w="1980"/>
      </w:tblGrid>
      <w:tr w:rsidR="00B6471B">
        <w:tc>
          <w:tcPr>
            <w:tcW w:w="4290" w:type="dxa"/>
            <w:tcBorders>
              <w:left w:val="nil"/>
            </w:tcBorders>
          </w:tcPr>
          <w:p w:rsidR="00B6471B" w:rsidRDefault="00B6471B">
            <w:pPr>
              <w:pStyle w:val="ConsPlusNormal"/>
              <w:jc w:val="center"/>
            </w:pPr>
          </w:p>
        </w:tc>
        <w:tc>
          <w:tcPr>
            <w:tcW w:w="2145" w:type="dxa"/>
          </w:tcPr>
          <w:p w:rsidR="00B6471B" w:rsidRDefault="00B6471B">
            <w:pPr>
              <w:pStyle w:val="ConsPlusNormal"/>
              <w:jc w:val="center"/>
            </w:pPr>
            <w:r>
              <w:t>Сумма</w:t>
            </w:r>
          </w:p>
          <w:p w:rsidR="00B6471B" w:rsidRDefault="00B6471B">
            <w:pPr>
              <w:pStyle w:val="ConsPlusNormal"/>
              <w:jc w:val="center"/>
            </w:pPr>
            <w:r>
              <w:t>на ____ год</w:t>
            </w:r>
          </w:p>
        </w:tc>
        <w:tc>
          <w:tcPr>
            <w:tcW w:w="1980" w:type="dxa"/>
          </w:tcPr>
          <w:p w:rsidR="00B6471B" w:rsidRDefault="00B6471B">
            <w:pPr>
              <w:pStyle w:val="ConsPlusNormal"/>
              <w:jc w:val="center"/>
            </w:pPr>
            <w:r>
              <w:t>Сумма</w:t>
            </w:r>
          </w:p>
          <w:p w:rsidR="00B6471B" w:rsidRDefault="00B6471B">
            <w:pPr>
              <w:pStyle w:val="ConsPlusNormal"/>
              <w:jc w:val="center"/>
            </w:pPr>
            <w:r>
              <w:t>на ____ год</w:t>
            </w:r>
          </w:p>
        </w:tc>
        <w:tc>
          <w:tcPr>
            <w:tcW w:w="1980" w:type="dxa"/>
          </w:tcPr>
          <w:p w:rsidR="00B6471B" w:rsidRDefault="00B6471B">
            <w:pPr>
              <w:pStyle w:val="ConsPlusNormal"/>
              <w:jc w:val="center"/>
            </w:pPr>
            <w:r>
              <w:t>Сумма</w:t>
            </w:r>
          </w:p>
          <w:p w:rsidR="00B6471B" w:rsidRDefault="00B6471B">
            <w:pPr>
              <w:pStyle w:val="ConsPlusNormal"/>
              <w:jc w:val="center"/>
            </w:pPr>
            <w:r>
              <w:t>на ____ год</w:t>
            </w:r>
          </w:p>
        </w:tc>
        <w:tc>
          <w:tcPr>
            <w:tcW w:w="1980" w:type="dxa"/>
            <w:tcBorders>
              <w:right w:val="nil"/>
            </w:tcBorders>
          </w:tcPr>
          <w:p w:rsidR="00B6471B" w:rsidRDefault="00B6471B">
            <w:pPr>
              <w:pStyle w:val="ConsPlusNormal"/>
              <w:jc w:val="center"/>
            </w:pPr>
            <w:r>
              <w:t>Сумма</w:t>
            </w:r>
          </w:p>
          <w:p w:rsidR="00B6471B" w:rsidRDefault="00B6471B">
            <w:pPr>
              <w:pStyle w:val="ConsPlusNormal"/>
              <w:jc w:val="center"/>
            </w:pPr>
            <w:r>
              <w:t>на ____ год</w:t>
            </w:r>
          </w:p>
        </w:tc>
      </w:tr>
      <w:tr w:rsidR="00B6471B">
        <w:tc>
          <w:tcPr>
            <w:tcW w:w="4290"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980" w:type="dxa"/>
            <w:tcBorders>
              <w:right w:val="nil"/>
            </w:tcBorders>
          </w:tcPr>
          <w:p w:rsidR="00B6471B" w:rsidRDefault="00B6471B">
            <w:pPr>
              <w:pStyle w:val="ConsPlusNormal"/>
              <w:jc w:val="center"/>
            </w:pPr>
            <w:r>
              <w:t>5</w:t>
            </w:r>
          </w:p>
        </w:tc>
      </w:tr>
      <w:tr w:rsidR="00B6471B">
        <w:tblPrEx>
          <w:tblBorders>
            <w:right w:val="single" w:sz="4" w:space="0" w:color="auto"/>
          </w:tblBorders>
        </w:tblPrEx>
        <w:tc>
          <w:tcPr>
            <w:tcW w:w="4290" w:type="dxa"/>
            <w:tcBorders>
              <w:left w:val="nil"/>
            </w:tcBorders>
          </w:tcPr>
          <w:p w:rsidR="00B6471B" w:rsidRDefault="00B6471B">
            <w:pPr>
              <w:pStyle w:val="ConsPlusNormal"/>
            </w:pPr>
            <w:r>
              <w:t>Остаток на отчетную дату</w:t>
            </w:r>
          </w:p>
        </w:tc>
        <w:tc>
          <w:tcPr>
            <w:tcW w:w="214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bookmarkStart w:id="159" w:name="P10912"/>
      <w:bookmarkEnd w:id="159"/>
      <w:r>
        <w:t xml:space="preserve">                  1.2. Доведенные бюджетные ассигнования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1650"/>
        <w:gridCol w:w="1980"/>
        <w:gridCol w:w="1650"/>
        <w:gridCol w:w="1320"/>
        <w:gridCol w:w="1320"/>
      </w:tblGrid>
      <w:tr w:rsidR="00B6471B">
        <w:tc>
          <w:tcPr>
            <w:tcW w:w="1155" w:type="dxa"/>
            <w:vMerge w:val="restart"/>
            <w:tcBorders>
              <w:left w:val="nil"/>
            </w:tcBorders>
          </w:tcPr>
          <w:p w:rsidR="00B6471B" w:rsidRDefault="00B6471B">
            <w:pPr>
              <w:pStyle w:val="ConsPlusNormal"/>
              <w:jc w:val="center"/>
            </w:pPr>
            <w:r>
              <w:t>Код по БК</w:t>
            </w:r>
          </w:p>
        </w:tc>
        <w:tc>
          <w:tcPr>
            <w:tcW w:w="4785" w:type="dxa"/>
            <w:gridSpan w:val="3"/>
          </w:tcPr>
          <w:p w:rsidR="00B6471B" w:rsidRDefault="00B6471B">
            <w:pPr>
              <w:pStyle w:val="ConsPlusNormal"/>
              <w:jc w:val="center"/>
            </w:pPr>
            <w:r>
              <w:t>Сумма на ____ год</w:t>
            </w:r>
          </w:p>
        </w:tc>
        <w:tc>
          <w:tcPr>
            <w:tcW w:w="3630" w:type="dxa"/>
            <w:gridSpan w:val="2"/>
          </w:tcPr>
          <w:p w:rsidR="00B6471B" w:rsidRDefault="00B6471B">
            <w:pPr>
              <w:pStyle w:val="ConsPlusNormal"/>
              <w:jc w:val="center"/>
            </w:pPr>
            <w:r>
              <w:t>Сумма на ____ год</w:t>
            </w:r>
          </w:p>
        </w:tc>
        <w:tc>
          <w:tcPr>
            <w:tcW w:w="1320" w:type="dxa"/>
            <w:vMerge w:val="restart"/>
          </w:tcPr>
          <w:p w:rsidR="00B6471B" w:rsidRDefault="00B6471B">
            <w:pPr>
              <w:pStyle w:val="ConsPlusNormal"/>
              <w:jc w:val="center"/>
            </w:pPr>
            <w:r>
              <w:t>Сумма на</w:t>
            </w:r>
          </w:p>
          <w:p w:rsidR="00B6471B" w:rsidRDefault="00B6471B">
            <w:pPr>
              <w:pStyle w:val="ConsPlusNormal"/>
              <w:jc w:val="center"/>
            </w:pPr>
            <w:r>
              <w:t>____ год</w:t>
            </w:r>
          </w:p>
        </w:tc>
        <w:tc>
          <w:tcPr>
            <w:tcW w:w="1320" w:type="dxa"/>
            <w:vMerge w:val="restart"/>
            <w:tcBorders>
              <w:right w:val="nil"/>
            </w:tcBorders>
          </w:tcPr>
          <w:p w:rsidR="00B6471B" w:rsidRDefault="00B6471B">
            <w:pPr>
              <w:pStyle w:val="ConsPlusNormal"/>
              <w:jc w:val="center"/>
            </w:pPr>
            <w:r>
              <w:t>Сумма на ____ год</w:t>
            </w:r>
          </w:p>
        </w:tc>
      </w:tr>
      <w:tr w:rsidR="00B6471B">
        <w:tc>
          <w:tcPr>
            <w:tcW w:w="1155" w:type="dxa"/>
            <w:vMerge/>
            <w:tcBorders>
              <w:left w:val="nil"/>
            </w:tcBorders>
          </w:tcPr>
          <w:p w:rsidR="00B6471B" w:rsidRDefault="00B6471B"/>
        </w:tc>
        <w:tc>
          <w:tcPr>
            <w:tcW w:w="3135" w:type="dxa"/>
            <w:gridSpan w:val="2"/>
          </w:tcPr>
          <w:p w:rsidR="00B6471B" w:rsidRDefault="00B6471B">
            <w:pPr>
              <w:pStyle w:val="ConsPlusNormal"/>
              <w:jc w:val="center"/>
            </w:pPr>
            <w:r>
              <w:t>за исключением связанных кредитов</w:t>
            </w:r>
          </w:p>
        </w:tc>
        <w:tc>
          <w:tcPr>
            <w:tcW w:w="1650" w:type="dxa"/>
            <w:vMerge w:val="restart"/>
          </w:tcPr>
          <w:p w:rsidR="00B6471B" w:rsidRDefault="00B6471B">
            <w:pPr>
              <w:pStyle w:val="ConsPlusNormal"/>
              <w:jc w:val="center"/>
            </w:pPr>
            <w:r>
              <w:t>за счет связанных</w:t>
            </w:r>
          </w:p>
          <w:p w:rsidR="00B6471B" w:rsidRDefault="00B6471B">
            <w:pPr>
              <w:pStyle w:val="ConsPlusNormal"/>
              <w:jc w:val="center"/>
            </w:pPr>
            <w:r>
              <w:t>кредитов</w:t>
            </w:r>
          </w:p>
        </w:tc>
        <w:tc>
          <w:tcPr>
            <w:tcW w:w="1980" w:type="dxa"/>
            <w:vMerge w:val="restart"/>
          </w:tcPr>
          <w:p w:rsidR="00B6471B" w:rsidRDefault="00B6471B">
            <w:pPr>
              <w:pStyle w:val="ConsPlusNormal"/>
              <w:jc w:val="center"/>
            </w:pPr>
            <w:r>
              <w:t>за исключением связанных кредитов</w:t>
            </w:r>
          </w:p>
        </w:tc>
        <w:tc>
          <w:tcPr>
            <w:tcW w:w="1650" w:type="dxa"/>
            <w:vMerge w:val="restart"/>
          </w:tcPr>
          <w:p w:rsidR="00B6471B" w:rsidRDefault="00B6471B">
            <w:pPr>
              <w:pStyle w:val="ConsPlusNormal"/>
              <w:jc w:val="center"/>
            </w:pPr>
            <w:r>
              <w:t>за счет связанных</w:t>
            </w:r>
          </w:p>
          <w:p w:rsidR="00B6471B" w:rsidRDefault="00B6471B">
            <w:pPr>
              <w:pStyle w:val="ConsPlusNormal"/>
              <w:jc w:val="center"/>
            </w:pPr>
            <w:r>
              <w:t>кредитов</w:t>
            </w:r>
          </w:p>
        </w:tc>
        <w:tc>
          <w:tcPr>
            <w:tcW w:w="1320" w:type="dxa"/>
            <w:vMerge/>
          </w:tcPr>
          <w:p w:rsidR="00B6471B" w:rsidRDefault="00B6471B"/>
        </w:tc>
        <w:tc>
          <w:tcPr>
            <w:tcW w:w="1320" w:type="dxa"/>
            <w:vMerge/>
            <w:tcBorders>
              <w:right w:val="nil"/>
            </w:tcBorders>
          </w:tcPr>
          <w:p w:rsidR="00B6471B" w:rsidRDefault="00B6471B"/>
        </w:tc>
      </w:tr>
      <w:tr w:rsidR="00B6471B">
        <w:tc>
          <w:tcPr>
            <w:tcW w:w="1155" w:type="dxa"/>
            <w:vMerge/>
            <w:tcBorders>
              <w:left w:val="nil"/>
            </w:tcBorders>
          </w:tcPr>
          <w:p w:rsidR="00B6471B" w:rsidRDefault="00B6471B"/>
        </w:tc>
        <w:tc>
          <w:tcPr>
            <w:tcW w:w="1155" w:type="dxa"/>
          </w:tcPr>
          <w:p w:rsidR="00B6471B" w:rsidRDefault="00B6471B">
            <w:pPr>
              <w:pStyle w:val="ConsPlusNormal"/>
              <w:jc w:val="center"/>
            </w:pPr>
            <w:r>
              <w:t>всего</w:t>
            </w:r>
          </w:p>
        </w:tc>
        <w:tc>
          <w:tcPr>
            <w:tcW w:w="1980" w:type="dxa"/>
          </w:tcPr>
          <w:p w:rsidR="00B6471B" w:rsidRDefault="00B6471B">
            <w:pPr>
              <w:pStyle w:val="ConsPlusNormal"/>
              <w:jc w:val="center"/>
            </w:pPr>
            <w:r>
              <w:t>из них с</w:t>
            </w:r>
          </w:p>
          <w:p w:rsidR="00B6471B" w:rsidRDefault="00B6471B">
            <w:pPr>
              <w:pStyle w:val="ConsPlusNormal"/>
              <w:jc w:val="center"/>
            </w:pPr>
            <w:r>
              <w:t>отложенной датой ввода в действие</w:t>
            </w:r>
          </w:p>
        </w:tc>
        <w:tc>
          <w:tcPr>
            <w:tcW w:w="1650" w:type="dxa"/>
            <w:vMerge/>
          </w:tcPr>
          <w:p w:rsidR="00B6471B" w:rsidRDefault="00B6471B"/>
        </w:tc>
        <w:tc>
          <w:tcPr>
            <w:tcW w:w="1980" w:type="dxa"/>
            <w:vMerge/>
          </w:tcPr>
          <w:p w:rsidR="00B6471B" w:rsidRDefault="00B6471B"/>
        </w:tc>
        <w:tc>
          <w:tcPr>
            <w:tcW w:w="1650" w:type="dxa"/>
            <w:vMerge/>
          </w:tcPr>
          <w:p w:rsidR="00B6471B" w:rsidRDefault="00B6471B"/>
        </w:tc>
        <w:tc>
          <w:tcPr>
            <w:tcW w:w="1320" w:type="dxa"/>
            <w:vMerge/>
          </w:tcPr>
          <w:p w:rsidR="00B6471B" w:rsidRDefault="00B6471B"/>
        </w:tc>
        <w:tc>
          <w:tcPr>
            <w:tcW w:w="1320"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65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650" w:type="dxa"/>
          </w:tcPr>
          <w:p w:rsidR="00B6471B" w:rsidRDefault="00B6471B">
            <w:pPr>
              <w:pStyle w:val="ConsPlusNormal"/>
              <w:jc w:val="center"/>
            </w:pPr>
            <w:r>
              <w:t>6</w:t>
            </w:r>
          </w:p>
        </w:tc>
        <w:tc>
          <w:tcPr>
            <w:tcW w:w="1320" w:type="dxa"/>
          </w:tcPr>
          <w:p w:rsidR="00B6471B" w:rsidRDefault="00B6471B">
            <w:pPr>
              <w:pStyle w:val="ConsPlusNormal"/>
              <w:jc w:val="center"/>
            </w:pPr>
            <w:r>
              <w:t>7</w:t>
            </w:r>
          </w:p>
        </w:tc>
        <w:tc>
          <w:tcPr>
            <w:tcW w:w="1320"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Раздел 1.3. Неиспользованные бюджетные ассигнования</w:t>
      </w:r>
    </w:p>
    <w:p w:rsidR="00B6471B" w:rsidRDefault="00B6471B">
      <w:pPr>
        <w:pStyle w:val="ConsPlusNonformat"/>
        <w:jc w:val="both"/>
      </w:pPr>
      <w:r>
        <w:t xml:space="preserve">                         текущего финансового года</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10890"/>
      </w:tblGrid>
      <w:tr w:rsidR="00B6471B">
        <w:tc>
          <w:tcPr>
            <w:tcW w:w="1320" w:type="dxa"/>
            <w:tcBorders>
              <w:left w:val="nil"/>
            </w:tcBorders>
          </w:tcPr>
          <w:p w:rsidR="00B6471B" w:rsidRDefault="00B6471B">
            <w:pPr>
              <w:pStyle w:val="ConsPlusNormal"/>
              <w:jc w:val="center"/>
            </w:pPr>
            <w:r>
              <w:lastRenderedPageBreak/>
              <w:t>Код по</w:t>
            </w:r>
          </w:p>
          <w:p w:rsidR="00B6471B" w:rsidRDefault="00B6471B">
            <w:pPr>
              <w:pStyle w:val="ConsPlusNormal"/>
              <w:jc w:val="center"/>
            </w:pPr>
            <w:r>
              <w:t>БК</w:t>
            </w:r>
          </w:p>
        </w:tc>
        <w:tc>
          <w:tcPr>
            <w:tcW w:w="10890" w:type="dxa"/>
            <w:tcBorders>
              <w:right w:val="nil"/>
            </w:tcBorders>
          </w:tcPr>
          <w:p w:rsidR="00B6471B" w:rsidRDefault="00B6471B">
            <w:pPr>
              <w:pStyle w:val="ConsPlusNormal"/>
              <w:jc w:val="center"/>
            </w:pPr>
            <w:r>
              <w:t>Неиспользованные бюджетные ассигнования в _____ году (текущий финансовый год)</w:t>
            </w:r>
          </w:p>
          <w:p w:rsidR="00B6471B" w:rsidRDefault="00B6471B">
            <w:pPr>
              <w:pStyle w:val="ConsPlusNormal"/>
              <w:jc w:val="center"/>
            </w:pPr>
            <w:r>
              <w:t>(</w:t>
            </w:r>
            <w:hyperlink w:anchor="P10912" w:history="1">
              <w:r>
                <w:rPr>
                  <w:color w:val="0000FF"/>
                </w:rPr>
                <w:t>подраздел 1.2</w:t>
              </w:r>
            </w:hyperlink>
            <w:r>
              <w:t xml:space="preserve"> гр. 2 - </w:t>
            </w:r>
            <w:hyperlink w:anchor="P10968" w:history="1">
              <w:r>
                <w:rPr>
                  <w:color w:val="0000FF"/>
                </w:rPr>
                <w:t>раздел 2</w:t>
              </w:r>
            </w:hyperlink>
            <w:r>
              <w:t xml:space="preserve"> гр. 4)</w:t>
            </w:r>
          </w:p>
        </w:tc>
      </w:tr>
      <w:tr w:rsidR="00B6471B">
        <w:tc>
          <w:tcPr>
            <w:tcW w:w="1320" w:type="dxa"/>
            <w:tcBorders>
              <w:left w:val="nil"/>
            </w:tcBorders>
          </w:tcPr>
          <w:p w:rsidR="00B6471B" w:rsidRDefault="00B6471B">
            <w:pPr>
              <w:pStyle w:val="ConsPlusNormal"/>
              <w:jc w:val="center"/>
            </w:pPr>
            <w:r>
              <w:t>1</w:t>
            </w:r>
          </w:p>
        </w:tc>
        <w:tc>
          <w:tcPr>
            <w:tcW w:w="10890" w:type="dxa"/>
            <w:tcBorders>
              <w:right w:val="nil"/>
            </w:tcBorders>
          </w:tcPr>
          <w:p w:rsidR="00B6471B" w:rsidRDefault="00B6471B">
            <w:pPr>
              <w:pStyle w:val="ConsPlusNormal"/>
              <w:jc w:val="center"/>
            </w:pPr>
            <w:r>
              <w:t>2</w:t>
            </w: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10890" w:type="dxa"/>
          </w:tcPr>
          <w:p w:rsidR="00B6471B" w:rsidRDefault="00B6471B">
            <w:pPr>
              <w:pStyle w:val="ConsPlusNormal"/>
              <w:jc w:val="both"/>
            </w:pPr>
          </w:p>
        </w:tc>
      </w:tr>
      <w:tr w:rsidR="00B6471B">
        <w:tblPrEx>
          <w:tblBorders>
            <w:right w:val="single" w:sz="4" w:space="0" w:color="auto"/>
          </w:tblBorders>
        </w:tblPrEx>
        <w:tc>
          <w:tcPr>
            <w:tcW w:w="1320" w:type="dxa"/>
            <w:tcBorders>
              <w:left w:val="nil"/>
              <w:bottom w:val="nil"/>
            </w:tcBorders>
          </w:tcPr>
          <w:p w:rsidR="00B6471B" w:rsidRDefault="00B6471B">
            <w:pPr>
              <w:pStyle w:val="ConsPlusNormal"/>
              <w:jc w:val="right"/>
            </w:pPr>
            <w:r>
              <w:t>Итого</w:t>
            </w:r>
          </w:p>
        </w:tc>
        <w:tc>
          <w:tcPr>
            <w:tcW w:w="1089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60" w:name="P10968"/>
      <w:bookmarkEnd w:id="160"/>
      <w:r>
        <w:t xml:space="preserve">              Раздел 2. Операции с источниками финансирования</w:t>
      </w:r>
    </w:p>
    <w:p w:rsidR="00B6471B" w:rsidRDefault="00B6471B">
      <w:pPr>
        <w:pStyle w:val="ConsPlusNonformat"/>
        <w:jc w:val="both"/>
      </w:pPr>
      <w:r>
        <w:t xml:space="preserve">                             дефицита бюджета</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3630"/>
        <w:gridCol w:w="3300"/>
        <w:gridCol w:w="3960"/>
      </w:tblGrid>
      <w:tr w:rsidR="00B6471B">
        <w:tc>
          <w:tcPr>
            <w:tcW w:w="1320" w:type="dxa"/>
            <w:tcBorders>
              <w:left w:val="nil"/>
            </w:tcBorders>
          </w:tcPr>
          <w:p w:rsidR="00B6471B" w:rsidRDefault="00B6471B">
            <w:pPr>
              <w:pStyle w:val="ConsPlusNormal"/>
              <w:jc w:val="center"/>
            </w:pPr>
            <w:r>
              <w:t>Код по</w:t>
            </w:r>
          </w:p>
          <w:p w:rsidR="00B6471B" w:rsidRDefault="00B6471B">
            <w:pPr>
              <w:pStyle w:val="ConsPlusNormal"/>
              <w:jc w:val="center"/>
            </w:pPr>
            <w:r>
              <w:t>БК</w:t>
            </w:r>
          </w:p>
        </w:tc>
        <w:tc>
          <w:tcPr>
            <w:tcW w:w="3630" w:type="dxa"/>
          </w:tcPr>
          <w:p w:rsidR="00B6471B" w:rsidRDefault="00B6471B">
            <w:pPr>
              <w:pStyle w:val="ConsPlusNormal"/>
              <w:jc w:val="center"/>
            </w:pPr>
            <w:r>
              <w:t>Поступления в ____ году</w:t>
            </w:r>
          </w:p>
          <w:p w:rsidR="00B6471B" w:rsidRDefault="00B6471B">
            <w:pPr>
              <w:pStyle w:val="ConsPlusNormal"/>
              <w:jc w:val="center"/>
            </w:pPr>
            <w:r>
              <w:t>(текущий</w:t>
            </w:r>
          </w:p>
          <w:p w:rsidR="00B6471B" w:rsidRDefault="00B6471B">
            <w:pPr>
              <w:pStyle w:val="ConsPlusNormal"/>
              <w:jc w:val="center"/>
            </w:pPr>
            <w:r>
              <w:t>финансовый год)</w:t>
            </w:r>
          </w:p>
        </w:tc>
        <w:tc>
          <w:tcPr>
            <w:tcW w:w="3300" w:type="dxa"/>
          </w:tcPr>
          <w:p w:rsidR="00B6471B" w:rsidRDefault="00B6471B">
            <w:pPr>
              <w:pStyle w:val="ConsPlusNormal"/>
              <w:jc w:val="center"/>
            </w:pPr>
            <w:r>
              <w:t>Выплаты в ____ году (текущий финансовый</w:t>
            </w:r>
          </w:p>
          <w:p w:rsidR="00B6471B" w:rsidRDefault="00B6471B">
            <w:pPr>
              <w:pStyle w:val="ConsPlusNormal"/>
              <w:jc w:val="center"/>
            </w:pPr>
            <w:r>
              <w:t>год)</w:t>
            </w:r>
          </w:p>
        </w:tc>
        <w:tc>
          <w:tcPr>
            <w:tcW w:w="3960" w:type="dxa"/>
            <w:tcBorders>
              <w:right w:val="nil"/>
            </w:tcBorders>
          </w:tcPr>
          <w:p w:rsidR="00B6471B" w:rsidRDefault="00B6471B">
            <w:pPr>
              <w:pStyle w:val="ConsPlusNormal"/>
              <w:jc w:val="center"/>
            </w:pPr>
            <w:r>
              <w:t>Итого в ____ году (текущий финансовый</w:t>
            </w:r>
          </w:p>
          <w:p w:rsidR="00B6471B" w:rsidRDefault="00B6471B">
            <w:pPr>
              <w:pStyle w:val="ConsPlusNormal"/>
              <w:jc w:val="center"/>
            </w:pPr>
            <w:r>
              <w:t>год)</w:t>
            </w:r>
          </w:p>
          <w:p w:rsidR="00B6471B" w:rsidRDefault="00B6471B">
            <w:pPr>
              <w:pStyle w:val="ConsPlusNormal"/>
              <w:jc w:val="center"/>
            </w:pPr>
            <w:r>
              <w:t>(гр. 3 - гр. 2)</w:t>
            </w:r>
          </w:p>
        </w:tc>
      </w:tr>
      <w:tr w:rsidR="00B6471B">
        <w:tc>
          <w:tcPr>
            <w:tcW w:w="1320" w:type="dxa"/>
            <w:tcBorders>
              <w:left w:val="nil"/>
            </w:tcBorders>
          </w:tcPr>
          <w:p w:rsidR="00B6471B" w:rsidRDefault="00B6471B">
            <w:pPr>
              <w:pStyle w:val="ConsPlusNormal"/>
              <w:jc w:val="center"/>
            </w:pPr>
            <w:r>
              <w:t>1</w:t>
            </w:r>
          </w:p>
        </w:tc>
        <w:tc>
          <w:tcPr>
            <w:tcW w:w="3630" w:type="dxa"/>
          </w:tcPr>
          <w:p w:rsidR="00B6471B" w:rsidRDefault="00B6471B">
            <w:pPr>
              <w:pStyle w:val="ConsPlusNormal"/>
              <w:jc w:val="center"/>
            </w:pPr>
            <w:r>
              <w:t>2</w:t>
            </w:r>
          </w:p>
        </w:tc>
        <w:tc>
          <w:tcPr>
            <w:tcW w:w="3300" w:type="dxa"/>
          </w:tcPr>
          <w:p w:rsidR="00B6471B" w:rsidRDefault="00B6471B">
            <w:pPr>
              <w:pStyle w:val="ConsPlusNormal"/>
              <w:jc w:val="center"/>
            </w:pPr>
            <w:r>
              <w:t>3</w:t>
            </w:r>
          </w:p>
        </w:tc>
        <w:tc>
          <w:tcPr>
            <w:tcW w:w="3960"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630" w:type="dxa"/>
          </w:tcPr>
          <w:p w:rsidR="00B6471B" w:rsidRDefault="00B6471B">
            <w:pPr>
              <w:pStyle w:val="ConsPlusNormal"/>
              <w:jc w:val="both"/>
            </w:pPr>
          </w:p>
        </w:tc>
        <w:tc>
          <w:tcPr>
            <w:tcW w:w="3300" w:type="dxa"/>
          </w:tcPr>
          <w:p w:rsidR="00B6471B" w:rsidRDefault="00B6471B">
            <w:pPr>
              <w:pStyle w:val="ConsPlusNormal"/>
              <w:jc w:val="both"/>
            </w:pPr>
          </w:p>
        </w:tc>
        <w:tc>
          <w:tcPr>
            <w:tcW w:w="3960" w:type="dxa"/>
          </w:tcPr>
          <w:p w:rsidR="00B6471B" w:rsidRDefault="00B6471B">
            <w:pPr>
              <w:pStyle w:val="ConsPlusNormal"/>
              <w:jc w:val="both"/>
            </w:pPr>
          </w:p>
        </w:tc>
      </w:tr>
      <w:tr w:rsidR="00B6471B">
        <w:tblPrEx>
          <w:tblBorders>
            <w:right w:val="single" w:sz="4" w:space="0" w:color="auto"/>
          </w:tblBorders>
        </w:tblPrEx>
        <w:tc>
          <w:tcPr>
            <w:tcW w:w="1320" w:type="dxa"/>
            <w:tcBorders>
              <w:left w:val="nil"/>
              <w:bottom w:val="nil"/>
            </w:tcBorders>
          </w:tcPr>
          <w:p w:rsidR="00B6471B" w:rsidRDefault="00B6471B">
            <w:pPr>
              <w:pStyle w:val="ConsPlusNormal"/>
              <w:jc w:val="right"/>
            </w:pPr>
            <w:r>
              <w:t>Итого</w:t>
            </w:r>
          </w:p>
        </w:tc>
        <w:tc>
          <w:tcPr>
            <w:tcW w:w="3630" w:type="dxa"/>
          </w:tcPr>
          <w:p w:rsidR="00B6471B" w:rsidRDefault="00B6471B">
            <w:pPr>
              <w:pStyle w:val="ConsPlusNormal"/>
              <w:jc w:val="both"/>
            </w:pPr>
          </w:p>
        </w:tc>
        <w:tc>
          <w:tcPr>
            <w:tcW w:w="3300" w:type="dxa"/>
          </w:tcPr>
          <w:p w:rsidR="00B6471B" w:rsidRDefault="00B6471B">
            <w:pPr>
              <w:pStyle w:val="ConsPlusNormal"/>
              <w:jc w:val="both"/>
            </w:pPr>
          </w:p>
        </w:tc>
        <w:tc>
          <w:tcPr>
            <w:tcW w:w="396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lastRenderedPageBreak/>
        <w:t>Приложение N 29</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61" w:name="P11015"/>
      <w:bookmarkEnd w:id="161"/>
      <w:r>
        <w:t xml:space="preserve">                             ОТЧЕТ О СОСТОЯНИИ</w:t>
      </w:r>
    </w:p>
    <w:p w:rsidR="00B6471B" w:rsidRDefault="00B6471B">
      <w:pPr>
        <w:pStyle w:val="ConsPlusNonformat"/>
        <w:jc w:val="both"/>
      </w:pPr>
      <w:r>
        <w:t xml:space="preserve">                      лицевого счета иного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0531792 │</w:t>
      </w:r>
    </w:p>
    <w:p w:rsidR="00B6471B" w:rsidRDefault="00B6471B">
      <w:pPr>
        <w:pStyle w:val="ConsPlusNonformat"/>
        <w:jc w:val="both"/>
      </w:pPr>
      <w:r>
        <w:t xml:space="preserve">                                                                  ├─────────┤</w:t>
      </w:r>
    </w:p>
    <w:p w:rsidR="00B6471B" w:rsidRDefault="00B6471B">
      <w:pPr>
        <w:pStyle w:val="ConsPlusNonformat"/>
        <w:jc w:val="both"/>
      </w:pPr>
      <w:r>
        <w:t xml:space="preserve">                        на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бюджетных                             по Сводному │         │</w:t>
      </w:r>
    </w:p>
    <w:p w:rsidR="00B6471B" w:rsidRDefault="00B6471B">
      <w:pPr>
        <w:pStyle w:val="ConsPlusNonformat"/>
        <w:jc w:val="both"/>
      </w:pPr>
      <w:r>
        <w:t>средств                         ____________________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52"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bookmarkStart w:id="162" w:name="P11049"/>
      <w:bookmarkEnd w:id="162"/>
      <w:r>
        <w:t xml:space="preserve">                     1. Операции с бюджетными данными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825"/>
        <w:gridCol w:w="1155"/>
        <w:gridCol w:w="1815"/>
        <w:gridCol w:w="2145"/>
        <w:gridCol w:w="990"/>
        <w:gridCol w:w="990"/>
        <w:gridCol w:w="1815"/>
        <w:gridCol w:w="2145"/>
      </w:tblGrid>
      <w:tr w:rsidR="00B6471B">
        <w:tc>
          <w:tcPr>
            <w:tcW w:w="1155" w:type="dxa"/>
            <w:vMerge w:val="restart"/>
            <w:tcBorders>
              <w:left w:val="nil"/>
            </w:tcBorders>
          </w:tcPr>
          <w:p w:rsidR="00B6471B" w:rsidRDefault="00B6471B">
            <w:pPr>
              <w:pStyle w:val="ConsPlusNormal"/>
              <w:jc w:val="center"/>
            </w:pPr>
            <w:r>
              <w:t>Код по БК</w:t>
            </w:r>
          </w:p>
        </w:tc>
        <w:tc>
          <w:tcPr>
            <w:tcW w:w="3465" w:type="dxa"/>
            <w:gridSpan w:val="3"/>
          </w:tcPr>
          <w:p w:rsidR="00B6471B" w:rsidRDefault="00B6471B">
            <w:pPr>
              <w:pStyle w:val="ConsPlusNormal"/>
              <w:jc w:val="center"/>
            </w:pPr>
            <w:r>
              <w:t>Бюджетные ассигнования</w:t>
            </w:r>
          </w:p>
        </w:tc>
        <w:tc>
          <w:tcPr>
            <w:tcW w:w="5940" w:type="dxa"/>
            <w:gridSpan w:val="4"/>
          </w:tcPr>
          <w:p w:rsidR="00B6471B" w:rsidRDefault="00B6471B">
            <w:pPr>
              <w:pStyle w:val="ConsPlusNormal"/>
              <w:jc w:val="center"/>
            </w:pPr>
            <w:r>
              <w:t>Лимиты бюджетных обязательств</w:t>
            </w:r>
          </w:p>
        </w:tc>
        <w:tc>
          <w:tcPr>
            <w:tcW w:w="3960" w:type="dxa"/>
            <w:gridSpan w:val="2"/>
            <w:vMerge w:val="restart"/>
            <w:tcBorders>
              <w:right w:val="nil"/>
            </w:tcBorders>
          </w:tcPr>
          <w:p w:rsidR="00B6471B" w:rsidRDefault="00B6471B">
            <w:pPr>
              <w:pStyle w:val="ConsPlusNormal"/>
              <w:jc w:val="center"/>
            </w:pPr>
            <w:r>
              <w:t>Предельные объемы</w:t>
            </w:r>
          </w:p>
          <w:p w:rsidR="00B6471B" w:rsidRDefault="00B6471B">
            <w:pPr>
              <w:pStyle w:val="ConsPlusNormal"/>
              <w:jc w:val="center"/>
            </w:pPr>
            <w:r>
              <w:t>финансирования</w:t>
            </w:r>
          </w:p>
        </w:tc>
      </w:tr>
      <w:tr w:rsidR="00B6471B">
        <w:tc>
          <w:tcPr>
            <w:tcW w:w="1155" w:type="dxa"/>
            <w:vMerge/>
            <w:tcBorders>
              <w:left w:val="nil"/>
            </w:tcBorders>
          </w:tcPr>
          <w:p w:rsidR="00B6471B" w:rsidRDefault="00B6471B"/>
        </w:tc>
        <w:tc>
          <w:tcPr>
            <w:tcW w:w="1485" w:type="dxa"/>
            <w:vMerge w:val="restart"/>
          </w:tcPr>
          <w:p w:rsidR="00B6471B" w:rsidRDefault="00B6471B">
            <w:pPr>
              <w:pStyle w:val="ConsPlusNormal"/>
              <w:jc w:val="center"/>
            </w:pPr>
            <w:r>
              <w:t>на ____ текущий финансовый год</w:t>
            </w:r>
          </w:p>
        </w:tc>
        <w:tc>
          <w:tcPr>
            <w:tcW w:w="198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960" w:type="dxa"/>
            <w:gridSpan w:val="2"/>
          </w:tcPr>
          <w:p w:rsidR="00B6471B" w:rsidRDefault="00B6471B">
            <w:pPr>
              <w:pStyle w:val="ConsPlusNormal"/>
              <w:jc w:val="center"/>
            </w:pPr>
            <w:r>
              <w:t>на ____ текущий</w:t>
            </w:r>
          </w:p>
          <w:p w:rsidR="00B6471B" w:rsidRDefault="00B6471B">
            <w:pPr>
              <w:pStyle w:val="ConsPlusNormal"/>
              <w:jc w:val="center"/>
            </w:pPr>
            <w:r>
              <w:t>финансовый год</w:t>
            </w:r>
          </w:p>
        </w:tc>
        <w:tc>
          <w:tcPr>
            <w:tcW w:w="198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960" w:type="dxa"/>
            <w:gridSpan w:val="2"/>
            <w:vMerge/>
            <w:tcBorders>
              <w:right w:val="nil"/>
            </w:tcBorders>
          </w:tcPr>
          <w:p w:rsidR="00B6471B" w:rsidRDefault="00B6471B"/>
        </w:tc>
      </w:tr>
      <w:tr w:rsidR="00B6471B">
        <w:tc>
          <w:tcPr>
            <w:tcW w:w="1155" w:type="dxa"/>
            <w:vMerge/>
            <w:tcBorders>
              <w:left w:val="nil"/>
            </w:tcBorders>
          </w:tcPr>
          <w:p w:rsidR="00B6471B" w:rsidRDefault="00B6471B"/>
        </w:tc>
        <w:tc>
          <w:tcPr>
            <w:tcW w:w="1485" w:type="dxa"/>
            <w:vMerge/>
          </w:tcPr>
          <w:p w:rsidR="00B6471B" w:rsidRDefault="00B6471B"/>
        </w:tc>
        <w:tc>
          <w:tcPr>
            <w:tcW w:w="82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2145" w:type="dxa"/>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c>
          <w:tcPr>
            <w:tcW w:w="990" w:type="dxa"/>
          </w:tcPr>
          <w:p w:rsidR="00B6471B" w:rsidRDefault="00B6471B">
            <w:pPr>
              <w:pStyle w:val="ConsPlusNormal"/>
              <w:jc w:val="center"/>
            </w:pPr>
            <w:r>
              <w:t>первый год</w:t>
            </w:r>
          </w:p>
        </w:tc>
        <w:tc>
          <w:tcPr>
            <w:tcW w:w="990"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2145" w:type="dxa"/>
            <w:tcBorders>
              <w:right w:val="nil"/>
            </w:tcBorders>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2145"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990" w:type="dxa"/>
          </w:tcPr>
          <w:p w:rsidR="00B6471B" w:rsidRDefault="00B6471B">
            <w:pPr>
              <w:pStyle w:val="ConsPlusNormal"/>
              <w:jc w:val="center"/>
            </w:pPr>
            <w:r>
              <w:t>8</w:t>
            </w:r>
          </w:p>
        </w:tc>
        <w:tc>
          <w:tcPr>
            <w:tcW w:w="1815" w:type="dxa"/>
          </w:tcPr>
          <w:p w:rsidR="00B6471B" w:rsidRDefault="00B6471B">
            <w:pPr>
              <w:pStyle w:val="ConsPlusNormal"/>
              <w:jc w:val="center"/>
            </w:pPr>
            <w:r>
              <w:t>9</w:t>
            </w:r>
          </w:p>
        </w:tc>
        <w:tc>
          <w:tcPr>
            <w:tcW w:w="2145"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63" w:name="P11128"/>
      <w:bookmarkEnd w:id="163"/>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40"/>
        <w:gridCol w:w="1815"/>
        <w:gridCol w:w="1155"/>
        <w:gridCol w:w="1980"/>
        <w:gridCol w:w="1980"/>
        <w:gridCol w:w="1815"/>
        <w:gridCol w:w="1155"/>
        <w:gridCol w:w="1980"/>
        <w:gridCol w:w="1980"/>
        <w:gridCol w:w="1485"/>
      </w:tblGrid>
      <w:tr w:rsidR="00B6471B">
        <w:tc>
          <w:tcPr>
            <w:tcW w:w="2640" w:type="dxa"/>
            <w:vMerge w:val="restart"/>
            <w:tcBorders>
              <w:left w:val="nil"/>
            </w:tcBorders>
          </w:tcPr>
          <w:p w:rsidR="00B6471B" w:rsidRDefault="00B6471B">
            <w:pPr>
              <w:pStyle w:val="ConsPlusNormal"/>
              <w:jc w:val="center"/>
            </w:pPr>
            <w:r>
              <w:t>Код по БК</w:t>
            </w:r>
          </w:p>
        </w:tc>
        <w:tc>
          <w:tcPr>
            <w:tcW w:w="6930" w:type="dxa"/>
            <w:gridSpan w:val="4"/>
          </w:tcPr>
          <w:p w:rsidR="00B6471B" w:rsidRDefault="00B6471B">
            <w:pPr>
              <w:pStyle w:val="ConsPlusNormal"/>
              <w:jc w:val="center"/>
            </w:pPr>
            <w:r>
              <w:t>Выплаты</w:t>
            </w:r>
          </w:p>
        </w:tc>
        <w:tc>
          <w:tcPr>
            <w:tcW w:w="6930" w:type="dxa"/>
            <w:gridSpan w:val="4"/>
          </w:tcPr>
          <w:p w:rsidR="00B6471B" w:rsidRDefault="00B6471B">
            <w:pPr>
              <w:pStyle w:val="ConsPlusNormal"/>
              <w:jc w:val="center"/>
            </w:pPr>
            <w:r>
              <w:t>Поступления</w:t>
            </w:r>
          </w:p>
        </w:tc>
        <w:tc>
          <w:tcPr>
            <w:tcW w:w="1485" w:type="dxa"/>
            <w:vMerge w:val="restart"/>
            <w:tcBorders>
              <w:right w:val="nil"/>
            </w:tcBorders>
          </w:tcPr>
          <w:p w:rsidR="00B6471B" w:rsidRDefault="00B6471B">
            <w:pPr>
              <w:pStyle w:val="ConsPlusNormal"/>
              <w:jc w:val="center"/>
            </w:pPr>
            <w:r>
              <w:t>Итого (гр. 2 +</w:t>
            </w:r>
          </w:p>
          <w:p w:rsidR="00B6471B" w:rsidRDefault="00B6471B">
            <w:pPr>
              <w:pStyle w:val="ConsPlusNormal"/>
              <w:jc w:val="center"/>
            </w:pPr>
            <w:r>
              <w:t>гр. 5 - гр. 6 -</w:t>
            </w:r>
          </w:p>
          <w:p w:rsidR="00B6471B" w:rsidRDefault="00B6471B">
            <w:pPr>
              <w:pStyle w:val="ConsPlusNormal"/>
              <w:jc w:val="center"/>
            </w:pPr>
            <w:r>
              <w:t>гр. 9)</w:t>
            </w:r>
          </w:p>
        </w:tc>
      </w:tr>
      <w:tr w:rsidR="00B6471B">
        <w:tc>
          <w:tcPr>
            <w:tcW w:w="2640" w:type="dxa"/>
            <w:vMerge/>
            <w:tcBorders>
              <w:left w:val="nil"/>
            </w:tcBorders>
          </w:tcPr>
          <w:p w:rsidR="00B6471B" w:rsidRDefault="00B6471B"/>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485" w:type="dxa"/>
            <w:vMerge/>
            <w:tcBorders>
              <w:right w:val="nil"/>
            </w:tcBorders>
          </w:tcPr>
          <w:p w:rsidR="00B6471B" w:rsidRDefault="00B6471B"/>
        </w:tc>
      </w:tr>
      <w:tr w:rsidR="00B6471B">
        <w:tc>
          <w:tcPr>
            <w:tcW w:w="2640"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53"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54"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485" w:type="dxa"/>
            <w:vMerge/>
            <w:tcBorders>
              <w:right w:val="nil"/>
            </w:tcBorders>
          </w:tcPr>
          <w:p w:rsidR="00B6471B" w:rsidRDefault="00B6471B"/>
        </w:tc>
      </w:tr>
      <w:tr w:rsidR="00B6471B">
        <w:tc>
          <w:tcPr>
            <w:tcW w:w="2640"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485" w:type="dxa"/>
            <w:tcBorders>
              <w:right w:val="nil"/>
            </w:tcBorders>
          </w:tcPr>
          <w:p w:rsidR="00B6471B" w:rsidRDefault="00B6471B">
            <w:pPr>
              <w:pStyle w:val="ConsPlusNormal"/>
              <w:jc w:val="center"/>
            </w:pPr>
            <w:r>
              <w:t>10</w:t>
            </w:r>
          </w:p>
        </w:tc>
      </w:tr>
      <w:tr w:rsidR="00B6471B">
        <w:tblPrEx>
          <w:tblBorders>
            <w:right w:val="single" w:sz="4" w:space="0" w:color="auto"/>
          </w:tblBorders>
        </w:tblPrEx>
        <w:tc>
          <w:tcPr>
            <w:tcW w:w="2640" w:type="dxa"/>
            <w:tcBorders>
              <w:left w:val="nil"/>
            </w:tcBorders>
          </w:tcPr>
          <w:p w:rsidR="00B6471B" w:rsidRDefault="00B6471B">
            <w:pPr>
              <w:pStyle w:val="ConsPlusNormal"/>
              <w:jc w:val="center"/>
            </w:pPr>
          </w:p>
        </w:tc>
        <w:tc>
          <w:tcPr>
            <w:tcW w:w="1815" w:type="dxa"/>
          </w:tcPr>
          <w:p w:rsidR="00B6471B" w:rsidRDefault="00B6471B">
            <w:pPr>
              <w:pStyle w:val="ConsPlusNormal"/>
              <w:jc w:val="center"/>
            </w:pPr>
          </w:p>
        </w:tc>
        <w:tc>
          <w:tcPr>
            <w:tcW w:w="1155" w:type="dxa"/>
          </w:tcPr>
          <w:p w:rsidR="00B6471B" w:rsidRDefault="00B6471B">
            <w:pPr>
              <w:pStyle w:val="ConsPlusNormal"/>
              <w:jc w:val="center"/>
            </w:pPr>
          </w:p>
        </w:tc>
        <w:tc>
          <w:tcPr>
            <w:tcW w:w="1980" w:type="dxa"/>
          </w:tcPr>
          <w:p w:rsidR="00B6471B" w:rsidRDefault="00B6471B">
            <w:pPr>
              <w:pStyle w:val="ConsPlusNormal"/>
              <w:jc w:val="center"/>
            </w:pPr>
          </w:p>
        </w:tc>
        <w:tc>
          <w:tcPr>
            <w:tcW w:w="1980" w:type="dxa"/>
          </w:tcPr>
          <w:p w:rsidR="00B6471B" w:rsidRDefault="00B6471B">
            <w:pPr>
              <w:pStyle w:val="ConsPlusNormal"/>
              <w:jc w:val="center"/>
            </w:pPr>
          </w:p>
        </w:tc>
        <w:tc>
          <w:tcPr>
            <w:tcW w:w="1815" w:type="dxa"/>
          </w:tcPr>
          <w:p w:rsidR="00B6471B" w:rsidRDefault="00B6471B">
            <w:pPr>
              <w:pStyle w:val="ConsPlusNormal"/>
              <w:jc w:val="center"/>
            </w:pPr>
          </w:p>
        </w:tc>
        <w:tc>
          <w:tcPr>
            <w:tcW w:w="1155" w:type="dxa"/>
          </w:tcPr>
          <w:p w:rsidR="00B6471B" w:rsidRDefault="00B6471B">
            <w:pPr>
              <w:pStyle w:val="ConsPlusNormal"/>
              <w:jc w:val="center"/>
            </w:pPr>
          </w:p>
        </w:tc>
        <w:tc>
          <w:tcPr>
            <w:tcW w:w="1980" w:type="dxa"/>
          </w:tcPr>
          <w:p w:rsidR="00B6471B" w:rsidRDefault="00B6471B">
            <w:pPr>
              <w:pStyle w:val="ConsPlusNormal"/>
              <w:jc w:val="center"/>
            </w:pPr>
          </w:p>
        </w:tc>
        <w:tc>
          <w:tcPr>
            <w:tcW w:w="1980" w:type="dxa"/>
          </w:tcPr>
          <w:p w:rsidR="00B6471B" w:rsidRDefault="00B6471B">
            <w:pPr>
              <w:pStyle w:val="ConsPlusNormal"/>
              <w:jc w:val="center"/>
            </w:pPr>
          </w:p>
        </w:tc>
        <w:tc>
          <w:tcPr>
            <w:tcW w:w="1485" w:type="dxa"/>
          </w:tcPr>
          <w:p w:rsidR="00B6471B" w:rsidRDefault="00B6471B">
            <w:pPr>
              <w:pStyle w:val="ConsPlusNormal"/>
              <w:jc w:val="center"/>
            </w:pPr>
          </w:p>
        </w:tc>
      </w:tr>
      <w:tr w:rsidR="00B6471B">
        <w:tblPrEx>
          <w:tblBorders>
            <w:right w:val="single" w:sz="4" w:space="0" w:color="auto"/>
          </w:tblBorders>
        </w:tblPrEx>
        <w:tc>
          <w:tcPr>
            <w:tcW w:w="2640" w:type="dxa"/>
            <w:tcBorders>
              <w:left w:val="nil"/>
            </w:tcBorders>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2640" w:type="dxa"/>
            <w:vMerge w:val="restart"/>
            <w:tcBorders>
              <w:left w:val="nil"/>
              <w:bottom w:val="nil"/>
            </w:tcBorders>
          </w:tcPr>
          <w:p w:rsidR="00B6471B" w:rsidRDefault="00B6471B">
            <w:pPr>
              <w:pStyle w:val="ConsPlusNormal"/>
              <w:jc w:val="right"/>
            </w:pPr>
            <w:r>
              <w:t>Итого по коду</w:t>
            </w:r>
          </w:p>
          <w:p w:rsidR="00B6471B" w:rsidRDefault="00B6471B">
            <w:pPr>
              <w:pStyle w:val="ConsPlusNormal"/>
              <w:jc w:val="right"/>
            </w:pPr>
            <w:r>
              <w:t xml:space="preserve">валют </w:t>
            </w:r>
            <w:hyperlink r:id="rId355"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2640" w:type="dxa"/>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0531792,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3. Неиспользованные бюджетные данные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145"/>
        <w:gridCol w:w="2475"/>
        <w:gridCol w:w="2970"/>
        <w:gridCol w:w="3465"/>
      </w:tblGrid>
      <w:tr w:rsidR="00B6471B">
        <w:tc>
          <w:tcPr>
            <w:tcW w:w="1155" w:type="dxa"/>
            <w:vMerge w:val="restart"/>
            <w:tcBorders>
              <w:left w:val="nil"/>
            </w:tcBorders>
          </w:tcPr>
          <w:p w:rsidR="00B6471B" w:rsidRDefault="00B6471B">
            <w:pPr>
              <w:pStyle w:val="ConsPlusNormal"/>
              <w:jc w:val="center"/>
            </w:pPr>
            <w:r>
              <w:t>Код по БК</w:t>
            </w:r>
          </w:p>
        </w:tc>
        <w:tc>
          <w:tcPr>
            <w:tcW w:w="2145" w:type="dxa"/>
            <w:vMerge w:val="restart"/>
          </w:tcPr>
          <w:p w:rsidR="00B6471B" w:rsidRDefault="00B6471B">
            <w:pPr>
              <w:pStyle w:val="ConsPlusNormal"/>
              <w:jc w:val="center"/>
            </w:pPr>
            <w:r>
              <w:t>Бюджетные ассигнования (</w:t>
            </w:r>
            <w:hyperlink w:anchor="P11049" w:history="1">
              <w:r>
                <w:rPr>
                  <w:color w:val="0000FF"/>
                </w:rPr>
                <w:t>раздел 1</w:t>
              </w:r>
            </w:hyperlink>
            <w:r>
              <w:t xml:space="preserve"> гр. 2 - </w:t>
            </w:r>
            <w:hyperlink w:anchor="P11128" w:history="1">
              <w:r>
                <w:rPr>
                  <w:color w:val="0000FF"/>
                </w:rPr>
                <w:t>раздел 2</w:t>
              </w:r>
            </w:hyperlink>
            <w:r>
              <w:t xml:space="preserve"> гр. 10)</w:t>
            </w:r>
          </w:p>
        </w:tc>
        <w:tc>
          <w:tcPr>
            <w:tcW w:w="2475" w:type="dxa"/>
            <w:vMerge w:val="restart"/>
          </w:tcPr>
          <w:p w:rsidR="00B6471B" w:rsidRDefault="00B6471B">
            <w:pPr>
              <w:pStyle w:val="ConsPlusNormal"/>
              <w:jc w:val="center"/>
            </w:pPr>
            <w:r>
              <w:t>Лимиты бюджетных обязательств</w:t>
            </w:r>
          </w:p>
          <w:p w:rsidR="00B6471B" w:rsidRDefault="00B6471B">
            <w:pPr>
              <w:pStyle w:val="ConsPlusNormal"/>
              <w:jc w:val="center"/>
            </w:pPr>
            <w:r>
              <w:t>(</w:t>
            </w:r>
            <w:hyperlink w:anchor="P11049" w:history="1">
              <w:r>
                <w:rPr>
                  <w:color w:val="0000FF"/>
                </w:rPr>
                <w:t>раздел 1</w:t>
              </w:r>
            </w:hyperlink>
            <w:r>
              <w:t xml:space="preserve"> гр.</w:t>
            </w:r>
          </w:p>
          <w:p w:rsidR="00B6471B" w:rsidRDefault="00B6471B">
            <w:pPr>
              <w:pStyle w:val="ConsPlusNormal"/>
              <w:jc w:val="center"/>
            </w:pPr>
            <w:r>
              <w:t xml:space="preserve">5 + </w:t>
            </w:r>
            <w:hyperlink w:anchor="P11049" w:history="1">
              <w:r>
                <w:rPr>
                  <w:color w:val="0000FF"/>
                </w:rPr>
                <w:t>раздел 1</w:t>
              </w:r>
            </w:hyperlink>
            <w:r>
              <w:t xml:space="preserve"> гр. 6 - раздел </w:t>
            </w:r>
            <w:hyperlink w:anchor="P11128" w:history="1">
              <w:r>
                <w:rPr>
                  <w:color w:val="0000FF"/>
                </w:rPr>
                <w:t>2</w:t>
              </w:r>
            </w:hyperlink>
            <w:r>
              <w:t xml:space="preserve"> гр. 10)</w:t>
            </w:r>
          </w:p>
        </w:tc>
        <w:tc>
          <w:tcPr>
            <w:tcW w:w="6435" w:type="dxa"/>
            <w:gridSpan w:val="2"/>
            <w:tcBorders>
              <w:right w:val="nil"/>
            </w:tcBorders>
          </w:tcPr>
          <w:p w:rsidR="00B6471B" w:rsidRDefault="00B6471B">
            <w:pPr>
              <w:pStyle w:val="ConsPlusNormal"/>
              <w:jc w:val="center"/>
            </w:pPr>
            <w:r>
              <w:t>Предельные объемы финансирования</w:t>
            </w:r>
          </w:p>
        </w:tc>
      </w:tr>
      <w:tr w:rsidR="00B6471B">
        <w:tc>
          <w:tcPr>
            <w:tcW w:w="1155" w:type="dxa"/>
            <w:vMerge/>
            <w:tcBorders>
              <w:left w:val="nil"/>
            </w:tcBorders>
          </w:tcPr>
          <w:p w:rsidR="00B6471B" w:rsidRDefault="00B6471B"/>
        </w:tc>
        <w:tc>
          <w:tcPr>
            <w:tcW w:w="2145" w:type="dxa"/>
            <w:vMerge/>
          </w:tcPr>
          <w:p w:rsidR="00B6471B" w:rsidRDefault="00B6471B"/>
        </w:tc>
        <w:tc>
          <w:tcPr>
            <w:tcW w:w="2475" w:type="dxa"/>
            <w:vMerge/>
          </w:tcPr>
          <w:p w:rsidR="00B6471B" w:rsidRDefault="00B6471B"/>
        </w:tc>
        <w:tc>
          <w:tcPr>
            <w:tcW w:w="2970" w:type="dxa"/>
          </w:tcPr>
          <w:p w:rsidR="00B6471B" w:rsidRDefault="00B6471B">
            <w:pPr>
              <w:pStyle w:val="ConsPlusNormal"/>
              <w:jc w:val="center"/>
            </w:pPr>
            <w:r>
              <w:t>в валюте Российской Федерации (</w:t>
            </w:r>
            <w:hyperlink w:anchor="P11049" w:history="1">
              <w:r>
                <w:rPr>
                  <w:color w:val="0000FF"/>
                </w:rPr>
                <w:t>раздел 1</w:t>
              </w:r>
            </w:hyperlink>
            <w:r>
              <w:t xml:space="preserve"> гр. 9 -</w:t>
            </w:r>
          </w:p>
          <w:p w:rsidR="00B6471B" w:rsidRDefault="00B6471B">
            <w:pPr>
              <w:pStyle w:val="ConsPlusNormal"/>
              <w:jc w:val="center"/>
            </w:pPr>
            <w:hyperlink w:anchor="P11128" w:history="1">
              <w:r>
                <w:rPr>
                  <w:color w:val="0000FF"/>
                </w:rPr>
                <w:t>раздел 2</w:t>
              </w:r>
            </w:hyperlink>
            <w:r>
              <w:t xml:space="preserve"> гр. 2 +</w:t>
            </w:r>
          </w:p>
          <w:p w:rsidR="00B6471B" w:rsidRDefault="00B6471B">
            <w:pPr>
              <w:pStyle w:val="ConsPlusNormal"/>
              <w:jc w:val="center"/>
            </w:pPr>
            <w:hyperlink w:anchor="P11128" w:history="1">
              <w:r>
                <w:rPr>
                  <w:color w:val="0000FF"/>
                </w:rPr>
                <w:t>раздел 2</w:t>
              </w:r>
            </w:hyperlink>
            <w:r>
              <w:t xml:space="preserve"> гр. 6)</w:t>
            </w:r>
          </w:p>
        </w:tc>
        <w:tc>
          <w:tcPr>
            <w:tcW w:w="3465" w:type="dxa"/>
            <w:tcBorders>
              <w:right w:val="nil"/>
            </w:tcBorders>
          </w:tcPr>
          <w:p w:rsidR="00B6471B" w:rsidRDefault="00B6471B">
            <w:pPr>
              <w:pStyle w:val="ConsPlusNormal"/>
              <w:jc w:val="center"/>
            </w:pPr>
            <w:r>
              <w:t>для выплат в</w:t>
            </w:r>
          </w:p>
          <w:p w:rsidR="00B6471B" w:rsidRDefault="00B6471B">
            <w:pPr>
              <w:pStyle w:val="ConsPlusNormal"/>
              <w:jc w:val="center"/>
            </w:pPr>
            <w:r>
              <w:t>иностранной валюте</w:t>
            </w:r>
          </w:p>
          <w:p w:rsidR="00B6471B" w:rsidRDefault="00B6471B">
            <w:pPr>
              <w:pStyle w:val="ConsPlusNormal"/>
              <w:jc w:val="center"/>
            </w:pPr>
            <w:r>
              <w:t>(в рублевом</w:t>
            </w:r>
          </w:p>
          <w:p w:rsidR="00B6471B" w:rsidRDefault="00B6471B">
            <w:pPr>
              <w:pStyle w:val="ConsPlusNormal"/>
              <w:jc w:val="center"/>
            </w:pPr>
            <w:r>
              <w:t>эквиваленте) (</w:t>
            </w:r>
            <w:hyperlink w:anchor="P11049" w:history="1">
              <w:r>
                <w:rPr>
                  <w:color w:val="0000FF"/>
                </w:rPr>
                <w:t>раздел 1</w:t>
              </w:r>
            </w:hyperlink>
            <w:r>
              <w:t xml:space="preserve"> гр. 10 - </w:t>
            </w:r>
            <w:hyperlink w:anchor="P11128" w:history="1">
              <w:r>
                <w:rPr>
                  <w:color w:val="0000FF"/>
                </w:rPr>
                <w:t>раздел 2</w:t>
              </w:r>
            </w:hyperlink>
            <w:r>
              <w:t xml:space="preserve"> гр. 5 +</w:t>
            </w:r>
          </w:p>
          <w:p w:rsidR="00B6471B" w:rsidRDefault="00B6471B">
            <w:pPr>
              <w:pStyle w:val="ConsPlusNormal"/>
              <w:jc w:val="center"/>
            </w:pPr>
            <w:hyperlink w:anchor="P11128" w:history="1">
              <w:r>
                <w:rPr>
                  <w:color w:val="0000FF"/>
                </w:rPr>
                <w:t>раздел 2</w:t>
              </w:r>
            </w:hyperlink>
            <w:r>
              <w:t xml:space="preserve"> гр. 9)</w:t>
            </w:r>
          </w:p>
        </w:tc>
      </w:tr>
      <w:tr w:rsidR="00B6471B">
        <w:tc>
          <w:tcPr>
            <w:tcW w:w="115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2475" w:type="dxa"/>
          </w:tcPr>
          <w:p w:rsidR="00B6471B" w:rsidRDefault="00B6471B">
            <w:pPr>
              <w:pStyle w:val="ConsPlusNormal"/>
              <w:jc w:val="center"/>
            </w:pPr>
            <w:r>
              <w:t>3</w:t>
            </w:r>
          </w:p>
        </w:tc>
        <w:tc>
          <w:tcPr>
            <w:tcW w:w="2970" w:type="dxa"/>
          </w:tcPr>
          <w:p w:rsidR="00B6471B" w:rsidRDefault="00B6471B">
            <w:pPr>
              <w:pStyle w:val="ConsPlusNormal"/>
              <w:jc w:val="center"/>
            </w:pPr>
            <w:r>
              <w:t>4</w:t>
            </w:r>
          </w:p>
        </w:tc>
        <w:tc>
          <w:tcPr>
            <w:tcW w:w="346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lastRenderedPageBreak/>
              <w:t>Итого</w:t>
            </w: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64" w:name="P11272"/>
      <w:bookmarkEnd w:id="164"/>
      <w:r>
        <w:t xml:space="preserve">                             ОТЧЕТ О СОСТОЯНИИ</w:t>
      </w:r>
    </w:p>
    <w:p w:rsidR="00B6471B" w:rsidRDefault="00B6471B">
      <w:pPr>
        <w:pStyle w:val="ConsPlusNonformat"/>
        <w:jc w:val="both"/>
      </w:pPr>
      <w:r>
        <w:t xml:space="preserve">                      лицевого счета иного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0531797  │</w:t>
      </w:r>
    </w:p>
    <w:p w:rsidR="00B6471B" w:rsidRDefault="00B6471B">
      <w:pPr>
        <w:pStyle w:val="ConsPlusNonformat"/>
        <w:jc w:val="both"/>
      </w:pPr>
      <w:r>
        <w:t xml:space="preserve">                                                             ├────────────┤</w:t>
      </w:r>
    </w:p>
    <w:p w:rsidR="00B6471B" w:rsidRDefault="00B6471B">
      <w:pPr>
        <w:pStyle w:val="ConsPlusNonformat"/>
        <w:jc w:val="both"/>
      </w:pPr>
      <w:r>
        <w:t xml:space="preserve">                           на "__" 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по Сводному │            │</w:t>
      </w:r>
    </w:p>
    <w:p w:rsidR="00B6471B" w:rsidRDefault="00B6471B">
      <w:pPr>
        <w:pStyle w:val="ConsPlusNonformat"/>
        <w:jc w:val="both"/>
      </w:pPr>
      <w:r>
        <w:t>бюджетных средств         ____________________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по Сводному │            │</w:t>
      </w:r>
    </w:p>
    <w:p w:rsidR="00B6471B" w:rsidRDefault="00B6471B">
      <w:pPr>
        <w:pStyle w:val="ConsPlusNonformat"/>
        <w:jc w:val="both"/>
      </w:pPr>
      <w:r>
        <w:t>бюджетных средств         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56"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bookmarkStart w:id="165" w:name="P11307"/>
      <w:bookmarkEnd w:id="165"/>
      <w:r>
        <w:t xml:space="preserve">                     1. Операции с бюджетными данными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990"/>
        <w:gridCol w:w="990"/>
        <w:gridCol w:w="1155"/>
        <w:gridCol w:w="990"/>
        <w:gridCol w:w="1320"/>
        <w:gridCol w:w="1485"/>
        <w:gridCol w:w="1485"/>
        <w:gridCol w:w="1320"/>
        <w:gridCol w:w="1155"/>
        <w:gridCol w:w="1320"/>
        <w:gridCol w:w="1320"/>
        <w:gridCol w:w="1650"/>
        <w:gridCol w:w="1485"/>
        <w:gridCol w:w="1650"/>
      </w:tblGrid>
      <w:tr w:rsidR="00B6471B">
        <w:tc>
          <w:tcPr>
            <w:tcW w:w="1650" w:type="dxa"/>
            <w:vMerge w:val="restart"/>
            <w:tcBorders>
              <w:left w:val="nil"/>
            </w:tcBorders>
          </w:tcPr>
          <w:p w:rsidR="00B6471B" w:rsidRDefault="00B6471B">
            <w:pPr>
              <w:pStyle w:val="ConsPlusNormal"/>
              <w:jc w:val="center"/>
            </w:pPr>
            <w:r>
              <w:t>Код по БК</w:t>
            </w:r>
          </w:p>
        </w:tc>
        <w:tc>
          <w:tcPr>
            <w:tcW w:w="4125" w:type="dxa"/>
            <w:gridSpan w:val="4"/>
          </w:tcPr>
          <w:p w:rsidR="00B6471B" w:rsidRDefault="00B6471B">
            <w:pPr>
              <w:pStyle w:val="ConsPlusNormal"/>
              <w:jc w:val="center"/>
            </w:pPr>
            <w:r>
              <w:t>Бюджетные ассигнования</w:t>
            </w:r>
          </w:p>
        </w:tc>
        <w:tc>
          <w:tcPr>
            <w:tcW w:w="8085" w:type="dxa"/>
            <w:gridSpan w:val="6"/>
          </w:tcPr>
          <w:p w:rsidR="00B6471B" w:rsidRDefault="00B6471B">
            <w:pPr>
              <w:pStyle w:val="ConsPlusNormal"/>
              <w:jc w:val="center"/>
            </w:pPr>
            <w:r>
              <w:t>Лимиты бюджетных обязательств</w:t>
            </w:r>
          </w:p>
        </w:tc>
        <w:tc>
          <w:tcPr>
            <w:tcW w:w="6105"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1650" w:type="dxa"/>
            <w:vMerge/>
            <w:tcBorders>
              <w:left w:val="nil"/>
            </w:tcBorders>
          </w:tcPr>
          <w:p w:rsidR="00B6471B" w:rsidRDefault="00B6471B"/>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1155" w:type="dxa"/>
            <w:vMerge w:val="restart"/>
          </w:tcPr>
          <w:p w:rsidR="00B6471B" w:rsidRDefault="00B6471B">
            <w:pPr>
              <w:pStyle w:val="ConsPlusNormal"/>
              <w:jc w:val="center"/>
            </w:pPr>
            <w:r>
              <w:t>на ____</w:t>
            </w:r>
          </w:p>
          <w:p w:rsidR="00B6471B" w:rsidRDefault="00B6471B">
            <w:pPr>
              <w:pStyle w:val="ConsPlusNormal"/>
              <w:jc w:val="center"/>
            </w:pPr>
            <w:r>
              <w:t>год</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2805" w:type="dxa"/>
            <w:gridSpan w:val="2"/>
          </w:tcPr>
          <w:p w:rsidR="00B6471B" w:rsidRDefault="00B6471B">
            <w:pPr>
              <w:pStyle w:val="ConsPlusNormal"/>
              <w:jc w:val="center"/>
            </w:pPr>
            <w:r>
              <w:t>в валюте Российской Федерации</w:t>
            </w:r>
          </w:p>
        </w:tc>
        <w:tc>
          <w:tcPr>
            <w:tcW w:w="2805" w:type="dxa"/>
            <w:gridSpan w:val="2"/>
          </w:tcPr>
          <w:p w:rsidR="00B6471B" w:rsidRDefault="00B6471B">
            <w:pPr>
              <w:pStyle w:val="ConsPlusNormal"/>
              <w:jc w:val="center"/>
            </w:pPr>
            <w:r>
              <w:t>для выплат</w:t>
            </w:r>
          </w:p>
          <w:p w:rsidR="00B6471B" w:rsidRDefault="00B6471B">
            <w:pPr>
              <w:pStyle w:val="ConsPlusNormal"/>
              <w:jc w:val="center"/>
            </w:pPr>
            <w:r>
              <w:t>в иностранной валюте</w:t>
            </w:r>
          </w:p>
          <w:p w:rsidR="00B6471B" w:rsidRDefault="00B6471B">
            <w:pPr>
              <w:pStyle w:val="ConsPlusNormal"/>
              <w:jc w:val="center"/>
            </w:pPr>
            <w:r>
              <w:t>(в рублевом эквиваленте)</w:t>
            </w:r>
          </w:p>
        </w:tc>
        <w:tc>
          <w:tcPr>
            <w:tcW w:w="1155" w:type="dxa"/>
            <w:vMerge w:val="restart"/>
          </w:tcPr>
          <w:p w:rsidR="00B6471B" w:rsidRDefault="00B6471B">
            <w:pPr>
              <w:pStyle w:val="ConsPlusNormal"/>
              <w:jc w:val="center"/>
            </w:pPr>
            <w:r>
              <w:t>на ____ год</w:t>
            </w:r>
          </w:p>
        </w:tc>
        <w:tc>
          <w:tcPr>
            <w:tcW w:w="1320"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2970" w:type="dxa"/>
            <w:gridSpan w:val="2"/>
          </w:tcPr>
          <w:p w:rsidR="00B6471B" w:rsidRDefault="00B6471B">
            <w:pPr>
              <w:pStyle w:val="ConsPlusNormal"/>
              <w:jc w:val="center"/>
            </w:pPr>
            <w:r>
              <w:t>в валюте Российской Федерации</w:t>
            </w:r>
          </w:p>
        </w:tc>
        <w:tc>
          <w:tcPr>
            <w:tcW w:w="3135" w:type="dxa"/>
            <w:gridSpan w:val="2"/>
            <w:tcBorders>
              <w:right w:val="nil"/>
            </w:tcBorders>
          </w:tcPr>
          <w:p w:rsidR="00B6471B" w:rsidRDefault="00B6471B">
            <w:pPr>
              <w:pStyle w:val="ConsPlusNormal"/>
              <w:jc w:val="center"/>
            </w:pPr>
            <w:r>
              <w:t>для выплат в иностранной валюте (в рублевом эквиваленте)</w:t>
            </w:r>
          </w:p>
        </w:tc>
      </w:tr>
      <w:tr w:rsidR="00B6471B">
        <w:tc>
          <w:tcPr>
            <w:tcW w:w="1650" w:type="dxa"/>
            <w:vMerge/>
            <w:tcBorders>
              <w:left w:val="nil"/>
            </w:tcBorders>
          </w:tcPr>
          <w:p w:rsidR="00B6471B" w:rsidRDefault="00B6471B"/>
        </w:tc>
        <w:tc>
          <w:tcPr>
            <w:tcW w:w="990" w:type="dxa"/>
            <w:vMerge/>
          </w:tcPr>
          <w:p w:rsidR="00B6471B" w:rsidRDefault="00B6471B"/>
        </w:tc>
        <w:tc>
          <w:tcPr>
            <w:tcW w:w="990" w:type="dxa"/>
            <w:vMerge/>
          </w:tcPr>
          <w:p w:rsidR="00B6471B" w:rsidRDefault="00B6471B"/>
        </w:tc>
        <w:tc>
          <w:tcPr>
            <w:tcW w:w="1155" w:type="dxa"/>
            <w:vMerge/>
          </w:tcPr>
          <w:p w:rsidR="00B6471B" w:rsidRDefault="00B6471B"/>
        </w:tc>
        <w:tc>
          <w:tcPr>
            <w:tcW w:w="990" w:type="dxa"/>
            <w:vMerge/>
          </w:tcPr>
          <w:p w:rsidR="00B6471B" w:rsidRDefault="00B6471B"/>
        </w:tc>
        <w:tc>
          <w:tcPr>
            <w:tcW w:w="1320" w:type="dxa"/>
          </w:tcPr>
          <w:p w:rsidR="00B6471B" w:rsidRDefault="00B6471B">
            <w:pPr>
              <w:pStyle w:val="ConsPlusNormal"/>
              <w:jc w:val="center"/>
            </w:pPr>
            <w:r>
              <w:t>на ____ 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320" w:type="dxa"/>
          </w:tcPr>
          <w:p w:rsidR="00B6471B" w:rsidRDefault="00B6471B">
            <w:pPr>
              <w:pStyle w:val="ConsPlusNormal"/>
              <w:jc w:val="center"/>
            </w:pPr>
            <w:r>
              <w:t>на ____ год</w:t>
            </w:r>
          </w:p>
        </w:tc>
        <w:tc>
          <w:tcPr>
            <w:tcW w:w="1155" w:type="dxa"/>
            <w:vMerge/>
          </w:tcPr>
          <w:p w:rsidR="00B6471B" w:rsidRDefault="00B6471B"/>
        </w:tc>
        <w:tc>
          <w:tcPr>
            <w:tcW w:w="1320" w:type="dxa"/>
            <w:vMerge/>
          </w:tcPr>
          <w:p w:rsidR="00B6471B" w:rsidRDefault="00B6471B"/>
        </w:tc>
        <w:tc>
          <w:tcPr>
            <w:tcW w:w="1320" w:type="dxa"/>
          </w:tcPr>
          <w:p w:rsidR="00B6471B" w:rsidRDefault="00B6471B">
            <w:pPr>
              <w:pStyle w:val="ConsPlusNormal"/>
              <w:jc w:val="center"/>
            </w:pPr>
            <w:r>
              <w:t>на ____ год</w:t>
            </w:r>
          </w:p>
        </w:tc>
        <w:tc>
          <w:tcPr>
            <w:tcW w:w="1650" w:type="dxa"/>
          </w:tcPr>
          <w:p w:rsidR="00B6471B" w:rsidRDefault="00B6471B">
            <w:pPr>
              <w:pStyle w:val="ConsPlusNormal"/>
              <w:jc w:val="center"/>
            </w:pPr>
            <w:r>
              <w:t>на ____ 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650" w:type="dxa"/>
            <w:tcBorders>
              <w:right w:val="nil"/>
            </w:tcBorders>
          </w:tcPr>
          <w:p w:rsidR="00B6471B" w:rsidRDefault="00B6471B">
            <w:pPr>
              <w:pStyle w:val="ConsPlusNormal"/>
              <w:jc w:val="center"/>
            </w:pPr>
            <w:r>
              <w:t>на ____ год</w:t>
            </w:r>
          </w:p>
        </w:tc>
      </w:tr>
      <w:tr w:rsidR="00B6471B">
        <w:tc>
          <w:tcPr>
            <w:tcW w:w="1650"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320"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320" w:type="dxa"/>
          </w:tcPr>
          <w:p w:rsidR="00B6471B" w:rsidRDefault="00B6471B">
            <w:pPr>
              <w:pStyle w:val="ConsPlusNormal"/>
              <w:jc w:val="center"/>
            </w:pPr>
            <w:r>
              <w:t>11</w:t>
            </w:r>
          </w:p>
        </w:tc>
        <w:tc>
          <w:tcPr>
            <w:tcW w:w="1320" w:type="dxa"/>
          </w:tcPr>
          <w:p w:rsidR="00B6471B" w:rsidRDefault="00B6471B">
            <w:pPr>
              <w:pStyle w:val="ConsPlusNormal"/>
              <w:jc w:val="center"/>
            </w:pPr>
            <w:r>
              <w:t>12</w:t>
            </w:r>
          </w:p>
        </w:tc>
        <w:tc>
          <w:tcPr>
            <w:tcW w:w="1650" w:type="dxa"/>
          </w:tcPr>
          <w:p w:rsidR="00B6471B" w:rsidRDefault="00B6471B">
            <w:pPr>
              <w:pStyle w:val="ConsPlusNormal"/>
              <w:jc w:val="center"/>
            </w:pPr>
            <w:r>
              <w:t>13</w:t>
            </w:r>
          </w:p>
        </w:tc>
        <w:tc>
          <w:tcPr>
            <w:tcW w:w="1485" w:type="dxa"/>
          </w:tcPr>
          <w:p w:rsidR="00B6471B" w:rsidRDefault="00B6471B">
            <w:pPr>
              <w:pStyle w:val="ConsPlusNormal"/>
              <w:jc w:val="center"/>
            </w:pPr>
            <w:r>
              <w:t>14</w:t>
            </w:r>
          </w:p>
        </w:tc>
        <w:tc>
          <w:tcPr>
            <w:tcW w:w="1650" w:type="dxa"/>
            <w:tcBorders>
              <w:right w:val="nil"/>
            </w:tcBorders>
          </w:tcPr>
          <w:p w:rsidR="00B6471B" w:rsidRDefault="00B6471B">
            <w:pPr>
              <w:pStyle w:val="ConsPlusNormal"/>
              <w:jc w:val="center"/>
            </w:pPr>
            <w:r>
              <w:t>15</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650" w:type="dxa"/>
          </w:tcPr>
          <w:p w:rsidR="00B6471B" w:rsidRDefault="00B6471B">
            <w:pPr>
              <w:pStyle w:val="ConsPlusNormal"/>
              <w:jc w:val="both"/>
            </w:pPr>
          </w:p>
        </w:tc>
      </w:tr>
      <w:tr w:rsidR="00B6471B">
        <w:tblPrEx>
          <w:tblBorders>
            <w:right w:val="single" w:sz="4" w:space="0" w:color="auto"/>
          </w:tblBorders>
        </w:tblPrEx>
        <w:tc>
          <w:tcPr>
            <w:tcW w:w="1650"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132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65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66" w:name="P11405"/>
      <w:bookmarkEnd w:id="166"/>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05"/>
        <w:gridCol w:w="1815"/>
        <w:gridCol w:w="1320"/>
        <w:gridCol w:w="1485"/>
        <w:gridCol w:w="1485"/>
        <w:gridCol w:w="1980"/>
        <w:gridCol w:w="1155"/>
        <w:gridCol w:w="1650"/>
        <w:gridCol w:w="1485"/>
        <w:gridCol w:w="1980"/>
      </w:tblGrid>
      <w:tr w:rsidR="00B6471B">
        <w:tc>
          <w:tcPr>
            <w:tcW w:w="2805" w:type="dxa"/>
            <w:vMerge w:val="restart"/>
            <w:tcBorders>
              <w:left w:val="nil"/>
            </w:tcBorders>
          </w:tcPr>
          <w:p w:rsidR="00B6471B" w:rsidRDefault="00B6471B">
            <w:pPr>
              <w:pStyle w:val="ConsPlusNormal"/>
              <w:jc w:val="center"/>
            </w:pPr>
            <w:r>
              <w:t>Код по БК</w:t>
            </w:r>
          </w:p>
        </w:tc>
        <w:tc>
          <w:tcPr>
            <w:tcW w:w="6105" w:type="dxa"/>
            <w:gridSpan w:val="4"/>
          </w:tcPr>
          <w:p w:rsidR="00B6471B" w:rsidRDefault="00B6471B">
            <w:pPr>
              <w:pStyle w:val="ConsPlusNormal"/>
              <w:jc w:val="center"/>
            </w:pPr>
            <w:r>
              <w:t>Выплаты в ____ году</w:t>
            </w:r>
          </w:p>
          <w:p w:rsidR="00B6471B" w:rsidRDefault="00B6471B">
            <w:pPr>
              <w:pStyle w:val="ConsPlusNormal"/>
              <w:jc w:val="center"/>
            </w:pPr>
            <w:r>
              <w:t>(текущий финансовый год)</w:t>
            </w:r>
          </w:p>
        </w:tc>
        <w:tc>
          <w:tcPr>
            <w:tcW w:w="6270" w:type="dxa"/>
            <w:gridSpan w:val="4"/>
          </w:tcPr>
          <w:p w:rsidR="00B6471B" w:rsidRDefault="00B6471B">
            <w:pPr>
              <w:pStyle w:val="ConsPlusNormal"/>
              <w:jc w:val="center"/>
            </w:pPr>
            <w:r>
              <w:t>Поступления в ____ году</w:t>
            </w:r>
          </w:p>
          <w:p w:rsidR="00B6471B" w:rsidRDefault="00B6471B">
            <w:pPr>
              <w:pStyle w:val="ConsPlusNormal"/>
              <w:jc w:val="center"/>
            </w:pPr>
            <w:r>
              <w:t>(текущий финансовый год)</w:t>
            </w:r>
          </w:p>
        </w:tc>
        <w:tc>
          <w:tcPr>
            <w:tcW w:w="1980" w:type="dxa"/>
            <w:vMerge w:val="restart"/>
            <w:tcBorders>
              <w:right w:val="nil"/>
            </w:tcBorders>
          </w:tcPr>
          <w:p w:rsidR="00B6471B" w:rsidRDefault="00B6471B">
            <w:pPr>
              <w:pStyle w:val="ConsPlusNormal"/>
              <w:jc w:val="center"/>
            </w:pPr>
            <w:r>
              <w:t>Итого в ____ году (текущий</w:t>
            </w:r>
          </w:p>
          <w:p w:rsidR="00B6471B" w:rsidRDefault="00B6471B">
            <w:pPr>
              <w:pStyle w:val="ConsPlusNormal"/>
              <w:jc w:val="center"/>
            </w:pPr>
            <w:r>
              <w:t>финансовый год) (гр. 2</w:t>
            </w:r>
          </w:p>
          <w:p w:rsidR="00B6471B" w:rsidRDefault="00B6471B">
            <w:pPr>
              <w:pStyle w:val="ConsPlusNormal"/>
              <w:jc w:val="center"/>
            </w:pPr>
            <w:r>
              <w:t>+ гр. 5 - гр. 6 -</w:t>
            </w:r>
          </w:p>
          <w:p w:rsidR="00B6471B" w:rsidRDefault="00B6471B">
            <w:pPr>
              <w:pStyle w:val="ConsPlusNormal"/>
              <w:jc w:val="center"/>
            </w:pPr>
            <w:r>
              <w:t>гр. 9)</w:t>
            </w:r>
          </w:p>
        </w:tc>
      </w:tr>
      <w:tr w:rsidR="00B6471B">
        <w:tc>
          <w:tcPr>
            <w:tcW w:w="2805" w:type="dxa"/>
            <w:vMerge/>
            <w:tcBorders>
              <w:left w:val="nil"/>
            </w:tcBorders>
          </w:tcPr>
          <w:p w:rsidR="00B6471B" w:rsidRDefault="00B6471B"/>
        </w:tc>
        <w:tc>
          <w:tcPr>
            <w:tcW w:w="1815" w:type="dxa"/>
            <w:vMerge w:val="restart"/>
          </w:tcPr>
          <w:p w:rsidR="00B6471B" w:rsidRDefault="00B6471B">
            <w:pPr>
              <w:pStyle w:val="ConsPlusNormal"/>
              <w:jc w:val="center"/>
            </w:pPr>
            <w:r>
              <w:t>сумма в валюте Российской</w:t>
            </w:r>
          </w:p>
          <w:p w:rsidR="00B6471B" w:rsidRDefault="00B6471B">
            <w:pPr>
              <w:pStyle w:val="ConsPlusNormal"/>
              <w:jc w:val="center"/>
            </w:pPr>
            <w:r>
              <w:t>Федерации</w:t>
            </w:r>
          </w:p>
        </w:tc>
        <w:tc>
          <w:tcPr>
            <w:tcW w:w="4290" w:type="dxa"/>
            <w:gridSpan w:val="3"/>
          </w:tcPr>
          <w:p w:rsidR="00B6471B" w:rsidRDefault="00B6471B">
            <w:pPr>
              <w:pStyle w:val="ConsPlusNormal"/>
              <w:jc w:val="center"/>
            </w:pPr>
            <w:r>
              <w:t>в иностранной валюте</w:t>
            </w:r>
          </w:p>
        </w:tc>
        <w:tc>
          <w:tcPr>
            <w:tcW w:w="1980" w:type="dxa"/>
            <w:vMerge w:val="restart"/>
          </w:tcPr>
          <w:p w:rsidR="00B6471B" w:rsidRDefault="00B6471B">
            <w:pPr>
              <w:pStyle w:val="ConsPlusNormal"/>
              <w:jc w:val="center"/>
            </w:pPr>
            <w:r>
              <w:t>сумма в валюте</w:t>
            </w:r>
          </w:p>
          <w:p w:rsidR="00B6471B" w:rsidRDefault="00B6471B">
            <w:pPr>
              <w:pStyle w:val="ConsPlusNormal"/>
              <w:jc w:val="center"/>
            </w:pPr>
            <w:r>
              <w:t>Российской</w:t>
            </w:r>
          </w:p>
          <w:p w:rsidR="00B6471B" w:rsidRDefault="00B6471B">
            <w:pPr>
              <w:pStyle w:val="ConsPlusNormal"/>
              <w:jc w:val="center"/>
            </w:pPr>
            <w:r>
              <w:t>Федерации</w:t>
            </w:r>
          </w:p>
        </w:tc>
        <w:tc>
          <w:tcPr>
            <w:tcW w:w="4290" w:type="dxa"/>
            <w:gridSpan w:val="3"/>
          </w:tcPr>
          <w:p w:rsidR="00B6471B" w:rsidRDefault="00B6471B">
            <w:pPr>
              <w:pStyle w:val="ConsPlusNormal"/>
              <w:jc w:val="center"/>
            </w:pPr>
            <w:r>
              <w:t>в иностранной валюте</w:t>
            </w:r>
          </w:p>
        </w:tc>
        <w:tc>
          <w:tcPr>
            <w:tcW w:w="1980" w:type="dxa"/>
            <w:vMerge/>
            <w:tcBorders>
              <w:right w:val="nil"/>
            </w:tcBorders>
          </w:tcPr>
          <w:p w:rsidR="00B6471B" w:rsidRDefault="00B6471B"/>
        </w:tc>
      </w:tr>
      <w:tr w:rsidR="00B6471B">
        <w:tc>
          <w:tcPr>
            <w:tcW w:w="2805" w:type="dxa"/>
            <w:vMerge/>
            <w:tcBorders>
              <w:left w:val="nil"/>
            </w:tcBorders>
          </w:tcPr>
          <w:p w:rsidR="00B6471B" w:rsidRDefault="00B6471B"/>
        </w:tc>
        <w:tc>
          <w:tcPr>
            <w:tcW w:w="1815" w:type="dxa"/>
            <w:vMerge/>
          </w:tcPr>
          <w:p w:rsidR="00B6471B" w:rsidRDefault="00B6471B"/>
        </w:tc>
        <w:tc>
          <w:tcPr>
            <w:tcW w:w="1320" w:type="dxa"/>
          </w:tcPr>
          <w:p w:rsidR="00B6471B" w:rsidRDefault="00B6471B">
            <w:pPr>
              <w:pStyle w:val="ConsPlusNormal"/>
              <w:jc w:val="center"/>
            </w:pPr>
            <w:r>
              <w:t>код</w:t>
            </w:r>
          </w:p>
          <w:p w:rsidR="00B6471B" w:rsidRDefault="00B6471B">
            <w:pPr>
              <w:pStyle w:val="ConsPlusNormal"/>
              <w:jc w:val="center"/>
            </w:pPr>
            <w:r>
              <w:t xml:space="preserve">валюты по </w:t>
            </w:r>
            <w:hyperlink r:id="rId357" w:history="1">
              <w:r>
                <w:rPr>
                  <w:color w:val="0000FF"/>
                </w:rPr>
                <w:t>ОКВ</w:t>
              </w:r>
            </w:hyperlink>
          </w:p>
        </w:tc>
        <w:tc>
          <w:tcPr>
            <w:tcW w:w="1485" w:type="dxa"/>
          </w:tcPr>
          <w:p w:rsidR="00B6471B" w:rsidRDefault="00B6471B">
            <w:pPr>
              <w:pStyle w:val="ConsPlusNormal"/>
              <w:jc w:val="center"/>
            </w:pPr>
            <w:r>
              <w:t>сумма</w:t>
            </w:r>
          </w:p>
          <w:p w:rsidR="00B6471B" w:rsidRDefault="00B6471B">
            <w:pPr>
              <w:pStyle w:val="ConsPlusNormal"/>
              <w:jc w:val="center"/>
            </w:pPr>
            <w:r>
              <w:t>в иностранной валюте</w:t>
            </w:r>
          </w:p>
        </w:tc>
        <w:tc>
          <w:tcPr>
            <w:tcW w:w="1485" w:type="dxa"/>
          </w:tcPr>
          <w:p w:rsidR="00B6471B" w:rsidRDefault="00B6471B">
            <w:pPr>
              <w:pStyle w:val="ConsPlusNormal"/>
              <w:jc w:val="center"/>
            </w:pPr>
            <w:r>
              <w:t>сумма в рублевом эквиваленте</w:t>
            </w:r>
          </w:p>
        </w:tc>
        <w:tc>
          <w:tcPr>
            <w:tcW w:w="1980" w:type="dxa"/>
            <w:vMerge/>
          </w:tcPr>
          <w:p w:rsidR="00B6471B" w:rsidRDefault="00B6471B"/>
        </w:tc>
        <w:tc>
          <w:tcPr>
            <w:tcW w:w="1155" w:type="dxa"/>
          </w:tcPr>
          <w:p w:rsidR="00B6471B" w:rsidRDefault="00B6471B">
            <w:pPr>
              <w:pStyle w:val="ConsPlusNormal"/>
              <w:jc w:val="center"/>
            </w:pPr>
            <w:r>
              <w:t xml:space="preserve">код валюты по </w:t>
            </w:r>
            <w:hyperlink r:id="rId358" w:history="1">
              <w:r>
                <w:rPr>
                  <w:color w:val="0000FF"/>
                </w:rPr>
                <w:t>ОКВ</w:t>
              </w:r>
            </w:hyperlink>
          </w:p>
        </w:tc>
        <w:tc>
          <w:tcPr>
            <w:tcW w:w="1650" w:type="dxa"/>
          </w:tcPr>
          <w:p w:rsidR="00B6471B" w:rsidRDefault="00B6471B">
            <w:pPr>
              <w:pStyle w:val="ConsPlusNormal"/>
              <w:jc w:val="center"/>
            </w:pPr>
            <w:r>
              <w:t>сумма</w:t>
            </w:r>
          </w:p>
          <w:p w:rsidR="00B6471B" w:rsidRDefault="00B6471B">
            <w:pPr>
              <w:pStyle w:val="ConsPlusNormal"/>
              <w:jc w:val="center"/>
            </w:pPr>
            <w:r>
              <w:t>в иностранной валюте</w:t>
            </w:r>
          </w:p>
        </w:tc>
        <w:tc>
          <w:tcPr>
            <w:tcW w:w="1485" w:type="dxa"/>
          </w:tcPr>
          <w:p w:rsidR="00B6471B" w:rsidRDefault="00B6471B">
            <w:pPr>
              <w:pStyle w:val="ConsPlusNormal"/>
              <w:jc w:val="center"/>
            </w:pPr>
            <w:r>
              <w:t>сумма в рублевом эквиваленте</w:t>
            </w:r>
          </w:p>
        </w:tc>
        <w:tc>
          <w:tcPr>
            <w:tcW w:w="1980" w:type="dxa"/>
            <w:vMerge/>
            <w:tcBorders>
              <w:right w:val="nil"/>
            </w:tcBorders>
          </w:tcPr>
          <w:p w:rsidR="00B6471B" w:rsidRDefault="00B6471B"/>
        </w:tc>
      </w:tr>
      <w:tr w:rsidR="00B6471B">
        <w:tc>
          <w:tcPr>
            <w:tcW w:w="280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650"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980" w:type="dxa"/>
            <w:tcBorders>
              <w:right w:val="nil"/>
            </w:tcBorders>
          </w:tcPr>
          <w:p w:rsidR="00B6471B" w:rsidRDefault="00B6471B">
            <w:pPr>
              <w:pStyle w:val="ConsPlusNormal"/>
              <w:jc w:val="center"/>
            </w:pPr>
            <w:r>
              <w:t>10</w:t>
            </w:r>
          </w:p>
        </w:tc>
      </w:tr>
      <w:tr w:rsidR="00B6471B">
        <w:tblPrEx>
          <w:tblBorders>
            <w:right w:val="single" w:sz="4" w:space="0" w:color="auto"/>
          </w:tblBorders>
        </w:tblPrEx>
        <w:tc>
          <w:tcPr>
            <w:tcW w:w="2805" w:type="dxa"/>
            <w:tcBorders>
              <w:left w:val="nil"/>
            </w:tcBorders>
          </w:tcPr>
          <w:p w:rsidR="00B6471B" w:rsidRDefault="00B6471B">
            <w:pPr>
              <w:pStyle w:val="ConsPlusNormal"/>
              <w:jc w:val="both"/>
            </w:pPr>
          </w:p>
        </w:tc>
        <w:tc>
          <w:tcPr>
            <w:tcW w:w="181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2805" w:type="dxa"/>
            <w:tcBorders>
              <w:left w:val="nil"/>
            </w:tcBorders>
          </w:tcPr>
          <w:p w:rsidR="00B6471B" w:rsidRDefault="00B6471B">
            <w:pPr>
              <w:pStyle w:val="ConsPlusNormal"/>
              <w:jc w:val="both"/>
            </w:pPr>
          </w:p>
        </w:tc>
        <w:tc>
          <w:tcPr>
            <w:tcW w:w="1815" w:type="dxa"/>
          </w:tcPr>
          <w:p w:rsidR="00B6471B" w:rsidRDefault="00B6471B">
            <w:pPr>
              <w:pStyle w:val="ConsPlusNormal"/>
              <w:jc w:val="both"/>
            </w:pP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2805" w:type="dxa"/>
            <w:vMerge w:val="restart"/>
            <w:tcBorders>
              <w:left w:val="nil"/>
              <w:bottom w:val="nil"/>
            </w:tcBorders>
          </w:tcPr>
          <w:p w:rsidR="00B6471B" w:rsidRDefault="00B6471B">
            <w:pPr>
              <w:pStyle w:val="ConsPlusNormal"/>
              <w:jc w:val="right"/>
            </w:pPr>
            <w:r>
              <w:lastRenderedPageBreak/>
              <w:t>Итого по коду</w:t>
            </w:r>
          </w:p>
          <w:p w:rsidR="00B6471B" w:rsidRDefault="00B6471B">
            <w:pPr>
              <w:pStyle w:val="ConsPlusNormal"/>
              <w:jc w:val="right"/>
            </w:pPr>
            <w:r>
              <w:t xml:space="preserve">валют </w:t>
            </w:r>
            <w:hyperlink r:id="rId359" w:history="1">
              <w:r>
                <w:rPr>
                  <w:color w:val="0000FF"/>
                </w:rPr>
                <w:t>(ОКВ)</w:t>
              </w:r>
            </w:hyperlink>
          </w:p>
          <w:p w:rsidR="00B6471B" w:rsidRDefault="00B6471B">
            <w:pPr>
              <w:pStyle w:val="ConsPlusNormal"/>
              <w:jc w:val="center"/>
            </w:pPr>
          </w:p>
          <w:p w:rsidR="00B6471B" w:rsidRDefault="00B6471B">
            <w:pPr>
              <w:pStyle w:val="ConsPlusNormal"/>
              <w:jc w:val="right"/>
            </w:pPr>
            <w:r>
              <w:t>Всего</w:t>
            </w:r>
          </w:p>
        </w:tc>
        <w:tc>
          <w:tcPr>
            <w:tcW w:w="1815" w:type="dxa"/>
          </w:tcPr>
          <w:p w:rsidR="00B6471B" w:rsidRDefault="00B6471B">
            <w:pPr>
              <w:pStyle w:val="ConsPlusNormal"/>
              <w:jc w:val="center"/>
            </w:pPr>
            <w:r>
              <w:t>X</w:t>
            </w:r>
          </w:p>
        </w:tc>
        <w:tc>
          <w:tcPr>
            <w:tcW w:w="132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center"/>
            </w:pPr>
            <w:r>
              <w:t>X</w:t>
            </w:r>
          </w:p>
        </w:tc>
        <w:tc>
          <w:tcPr>
            <w:tcW w:w="1155"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2805" w:type="dxa"/>
            <w:vMerge/>
            <w:tcBorders>
              <w:left w:val="nil"/>
              <w:bottom w:val="nil"/>
            </w:tcBorders>
          </w:tcPr>
          <w:p w:rsidR="00B6471B" w:rsidRDefault="00B6471B"/>
        </w:tc>
        <w:tc>
          <w:tcPr>
            <w:tcW w:w="1815" w:type="dxa"/>
          </w:tcPr>
          <w:p w:rsidR="00B6471B" w:rsidRDefault="00B6471B">
            <w:pPr>
              <w:pStyle w:val="ConsPlusNormal"/>
              <w:jc w:val="both"/>
            </w:pPr>
          </w:p>
        </w:tc>
        <w:tc>
          <w:tcPr>
            <w:tcW w:w="1320" w:type="dxa"/>
          </w:tcPr>
          <w:p w:rsidR="00B6471B" w:rsidRDefault="00B6471B">
            <w:pPr>
              <w:pStyle w:val="ConsPlusNormal"/>
              <w:jc w:val="center"/>
            </w:pPr>
            <w:r>
              <w:t>X</w:t>
            </w:r>
          </w:p>
        </w:tc>
        <w:tc>
          <w:tcPr>
            <w:tcW w:w="1485" w:type="dxa"/>
          </w:tcPr>
          <w:p w:rsidR="00B6471B" w:rsidRDefault="00B6471B">
            <w:pPr>
              <w:pStyle w:val="ConsPlusNormal"/>
              <w:jc w:val="center"/>
            </w:pPr>
            <w:r>
              <w:t>X</w:t>
            </w: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center"/>
            </w:pPr>
            <w:r>
              <w:t>X</w:t>
            </w:r>
          </w:p>
        </w:tc>
        <w:tc>
          <w:tcPr>
            <w:tcW w:w="1650" w:type="dxa"/>
          </w:tcPr>
          <w:p w:rsidR="00B6471B" w:rsidRDefault="00B6471B">
            <w:pPr>
              <w:pStyle w:val="ConsPlusNormal"/>
              <w:jc w:val="center"/>
            </w:pPr>
            <w:r>
              <w:t>X</w:t>
            </w:r>
          </w:p>
        </w:tc>
        <w:tc>
          <w:tcPr>
            <w:tcW w:w="1485" w:type="dxa"/>
          </w:tcPr>
          <w:p w:rsidR="00B6471B" w:rsidRDefault="00B6471B">
            <w:pPr>
              <w:pStyle w:val="ConsPlusNormal"/>
              <w:jc w:val="both"/>
            </w:pPr>
          </w:p>
        </w:tc>
        <w:tc>
          <w:tcPr>
            <w:tcW w:w="198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____</w:t>
      </w:r>
    </w:p>
    <w:p w:rsidR="00B6471B" w:rsidRDefault="00B6471B">
      <w:pPr>
        <w:pStyle w:val="ConsPlusNonformat"/>
        <w:jc w:val="both"/>
      </w:pPr>
    </w:p>
    <w:p w:rsidR="00B6471B" w:rsidRDefault="00B6471B">
      <w:pPr>
        <w:pStyle w:val="ConsPlusNonformat"/>
        <w:jc w:val="both"/>
      </w:pPr>
      <w:r>
        <w:t xml:space="preserve">                                                        Форма 0531797,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3. Неиспользованные бюджетные данные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145"/>
        <w:gridCol w:w="2475"/>
        <w:gridCol w:w="2970"/>
        <w:gridCol w:w="3465"/>
      </w:tblGrid>
      <w:tr w:rsidR="00B6471B">
        <w:tc>
          <w:tcPr>
            <w:tcW w:w="1155" w:type="dxa"/>
            <w:vMerge w:val="restart"/>
            <w:tcBorders>
              <w:left w:val="nil"/>
            </w:tcBorders>
          </w:tcPr>
          <w:p w:rsidR="00B6471B" w:rsidRDefault="00B6471B">
            <w:pPr>
              <w:pStyle w:val="ConsPlusNormal"/>
              <w:jc w:val="center"/>
            </w:pPr>
            <w:r>
              <w:t>Код по БК</w:t>
            </w:r>
          </w:p>
        </w:tc>
        <w:tc>
          <w:tcPr>
            <w:tcW w:w="2145" w:type="dxa"/>
            <w:vMerge w:val="restart"/>
          </w:tcPr>
          <w:p w:rsidR="00B6471B" w:rsidRDefault="00B6471B">
            <w:pPr>
              <w:pStyle w:val="ConsPlusNormal"/>
              <w:jc w:val="center"/>
            </w:pPr>
            <w:r>
              <w:t>Бюджетные ассигнования на ____</w:t>
            </w:r>
          </w:p>
          <w:p w:rsidR="00B6471B" w:rsidRDefault="00B6471B">
            <w:pPr>
              <w:pStyle w:val="ConsPlusNormal"/>
              <w:jc w:val="center"/>
            </w:pPr>
            <w:r>
              <w:t>год (</w:t>
            </w:r>
            <w:hyperlink w:anchor="P11307" w:history="1">
              <w:r>
                <w:rPr>
                  <w:color w:val="0000FF"/>
                </w:rPr>
                <w:t>раздел 1</w:t>
              </w:r>
            </w:hyperlink>
            <w:r>
              <w:t xml:space="preserve"> гр. 2 - </w:t>
            </w:r>
            <w:hyperlink w:anchor="P11405" w:history="1">
              <w:r>
                <w:rPr>
                  <w:color w:val="0000FF"/>
                </w:rPr>
                <w:t>раздел 2</w:t>
              </w:r>
            </w:hyperlink>
          </w:p>
          <w:p w:rsidR="00B6471B" w:rsidRDefault="00B6471B">
            <w:pPr>
              <w:pStyle w:val="ConsPlusNormal"/>
              <w:jc w:val="center"/>
            </w:pPr>
            <w:r>
              <w:t>гр. 10)</w:t>
            </w:r>
          </w:p>
        </w:tc>
        <w:tc>
          <w:tcPr>
            <w:tcW w:w="2475" w:type="dxa"/>
            <w:vMerge w:val="restart"/>
          </w:tcPr>
          <w:p w:rsidR="00B6471B" w:rsidRDefault="00B6471B">
            <w:pPr>
              <w:pStyle w:val="ConsPlusNormal"/>
              <w:jc w:val="center"/>
            </w:pPr>
            <w:r>
              <w:t>Лимиты бюджетных обязательств на ____ год (</w:t>
            </w:r>
            <w:hyperlink w:anchor="P11307" w:history="1">
              <w:r>
                <w:rPr>
                  <w:color w:val="0000FF"/>
                </w:rPr>
                <w:t>раздел 1</w:t>
              </w:r>
            </w:hyperlink>
          </w:p>
          <w:p w:rsidR="00B6471B" w:rsidRDefault="00B6471B">
            <w:pPr>
              <w:pStyle w:val="ConsPlusNormal"/>
              <w:jc w:val="center"/>
            </w:pPr>
            <w:r>
              <w:t xml:space="preserve">гр. 6 + раздел </w:t>
            </w:r>
            <w:hyperlink w:anchor="P11307" w:history="1">
              <w:r>
                <w:rPr>
                  <w:color w:val="0000FF"/>
                </w:rPr>
                <w:t>1</w:t>
              </w:r>
            </w:hyperlink>
            <w:r>
              <w:t xml:space="preserve"> гр. 8 - </w:t>
            </w:r>
            <w:hyperlink w:anchor="P11405" w:history="1">
              <w:r>
                <w:rPr>
                  <w:color w:val="0000FF"/>
                </w:rPr>
                <w:t>раздел 2</w:t>
              </w:r>
            </w:hyperlink>
            <w:r>
              <w:t xml:space="preserve"> гр. 10)</w:t>
            </w:r>
          </w:p>
        </w:tc>
        <w:tc>
          <w:tcPr>
            <w:tcW w:w="6435" w:type="dxa"/>
            <w:gridSpan w:val="2"/>
            <w:tcBorders>
              <w:right w:val="nil"/>
            </w:tcBorders>
          </w:tcPr>
          <w:p w:rsidR="00B6471B" w:rsidRDefault="00B6471B">
            <w:pPr>
              <w:pStyle w:val="ConsPlusNormal"/>
              <w:jc w:val="center"/>
            </w:pPr>
            <w:r>
              <w:t>Предельные объемы финансирования</w:t>
            </w:r>
          </w:p>
          <w:p w:rsidR="00B6471B" w:rsidRDefault="00B6471B">
            <w:pPr>
              <w:pStyle w:val="ConsPlusNormal"/>
              <w:jc w:val="center"/>
            </w:pPr>
            <w:r>
              <w:t>на ____ год</w:t>
            </w:r>
          </w:p>
        </w:tc>
      </w:tr>
      <w:tr w:rsidR="00B6471B">
        <w:tc>
          <w:tcPr>
            <w:tcW w:w="1155" w:type="dxa"/>
            <w:vMerge/>
            <w:tcBorders>
              <w:left w:val="nil"/>
            </w:tcBorders>
          </w:tcPr>
          <w:p w:rsidR="00B6471B" w:rsidRDefault="00B6471B"/>
        </w:tc>
        <w:tc>
          <w:tcPr>
            <w:tcW w:w="2145" w:type="dxa"/>
            <w:vMerge/>
          </w:tcPr>
          <w:p w:rsidR="00B6471B" w:rsidRDefault="00B6471B"/>
        </w:tc>
        <w:tc>
          <w:tcPr>
            <w:tcW w:w="2475" w:type="dxa"/>
            <w:vMerge/>
          </w:tcPr>
          <w:p w:rsidR="00B6471B" w:rsidRDefault="00B6471B"/>
        </w:tc>
        <w:tc>
          <w:tcPr>
            <w:tcW w:w="2970" w:type="dxa"/>
          </w:tcPr>
          <w:p w:rsidR="00B6471B" w:rsidRDefault="00B6471B">
            <w:pPr>
              <w:pStyle w:val="ConsPlusNormal"/>
              <w:jc w:val="center"/>
            </w:pPr>
            <w:r>
              <w:t>в валюте Российской Федерации</w:t>
            </w:r>
          </w:p>
          <w:p w:rsidR="00B6471B" w:rsidRDefault="00B6471B">
            <w:pPr>
              <w:pStyle w:val="ConsPlusNormal"/>
              <w:jc w:val="center"/>
            </w:pPr>
            <w:r>
              <w:t>(</w:t>
            </w:r>
            <w:hyperlink w:anchor="P11307" w:history="1">
              <w:r>
                <w:rPr>
                  <w:color w:val="0000FF"/>
                </w:rPr>
                <w:t>раздел 1</w:t>
              </w:r>
            </w:hyperlink>
            <w:r>
              <w:t xml:space="preserve"> гр. 12 - </w:t>
            </w:r>
            <w:hyperlink w:anchor="P11405" w:history="1">
              <w:r>
                <w:rPr>
                  <w:color w:val="0000FF"/>
                </w:rPr>
                <w:t>раздел 2</w:t>
              </w:r>
            </w:hyperlink>
            <w:r>
              <w:t xml:space="preserve"> гр. 2 + </w:t>
            </w:r>
            <w:hyperlink w:anchor="P11405" w:history="1">
              <w:r>
                <w:rPr>
                  <w:color w:val="0000FF"/>
                </w:rPr>
                <w:t>раздел 2</w:t>
              </w:r>
            </w:hyperlink>
            <w:r>
              <w:t xml:space="preserve"> гр. 6)</w:t>
            </w:r>
          </w:p>
        </w:tc>
        <w:tc>
          <w:tcPr>
            <w:tcW w:w="3465" w:type="dxa"/>
            <w:tcBorders>
              <w:right w:val="nil"/>
            </w:tcBorders>
          </w:tcPr>
          <w:p w:rsidR="00B6471B" w:rsidRDefault="00B6471B">
            <w:pPr>
              <w:pStyle w:val="ConsPlusNormal"/>
              <w:jc w:val="center"/>
            </w:pPr>
            <w:r>
              <w:t>для выплат в</w:t>
            </w:r>
          </w:p>
          <w:p w:rsidR="00B6471B" w:rsidRDefault="00B6471B">
            <w:pPr>
              <w:pStyle w:val="ConsPlusNormal"/>
              <w:jc w:val="center"/>
            </w:pPr>
            <w:r>
              <w:t>иностранной валюте</w:t>
            </w:r>
          </w:p>
          <w:p w:rsidR="00B6471B" w:rsidRDefault="00B6471B">
            <w:pPr>
              <w:pStyle w:val="ConsPlusNormal"/>
              <w:jc w:val="center"/>
            </w:pPr>
            <w:r>
              <w:t>(в рублевом</w:t>
            </w:r>
          </w:p>
          <w:p w:rsidR="00B6471B" w:rsidRDefault="00B6471B">
            <w:pPr>
              <w:pStyle w:val="ConsPlusNormal"/>
              <w:jc w:val="center"/>
            </w:pPr>
            <w:r>
              <w:t>эквиваленте) (</w:t>
            </w:r>
            <w:hyperlink w:anchor="P11307" w:history="1">
              <w:r>
                <w:rPr>
                  <w:color w:val="0000FF"/>
                </w:rPr>
                <w:t>раздел 1</w:t>
              </w:r>
            </w:hyperlink>
            <w:r>
              <w:t xml:space="preserve"> гр. 14 - </w:t>
            </w:r>
            <w:hyperlink w:anchor="P11405" w:history="1">
              <w:r>
                <w:rPr>
                  <w:color w:val="0000FF"/>
                </w:rPr>
                <w:t>раздел 2</w:t>
              </w:r>
            </w:hyperlink>
            <w:r>
              <w:t xml:space="preserve"> гр. 5 +</w:t>
            </w:r>
          </w:p>
          <w:p w:rsidR="00B6471B" w:rsidRDefault="00B6471B">
            <w:pPr>
              <w:pStyle w:val="ConsPlusNormal"/>
              <w:jc w:val="center"/>
            </w:pPr>
            <w:hyperlink w:anchor="P11405" w:history="1">
              <w:r>
                <w:rPr>
                  <w:color w:val="0000FF"/>
                </w:rPr>
                <w:t>раздел 2</w:t>
              </w:r>
            </w:hyperlink>
            <w:r>
              <w:t xml:space="preserve"> гр. 9)</w:t>
            </w:r>
          </w:p>
        </w:tc>
      </w:tr>
      <w:tr w:rsidR="00B6471B">
        <w:tc>
          <w:tcPr>
            <w:tcW w:w="115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2475" w:type="dxa"/>
          </w:tcPr>
          <w:p w:rsidR="00B6471B" w:rsidRDefault="00B6471B">
            <w:pPr>
              <w:pStyle w:val="ConsPlusNormal"/>
              <w:jc w:val="center"/>
            </w:pPr>
            <w:r>
              <w:t>3</w:t>
            </w:r>
          </w:p>
        </w:tc>
        <w:tc>
          <w:tcPr>
            <w:tcW w:w="2970" w:type="dxa"/>
          </w:tcPr>
          <w:p w:rsidR="00B6471B" w:rsidRDefault="00B6471B">
            <w:pPr>
              <w:pStyle w:val="ConsPlusNormal"/>
              <w:jc w:val="center"/>
            </w:pPr>
            <w:r>
              <w:t>4</w:t>
            </w:r>
          </w:p>
        </w:tc>
        <w:tc>
          <w:tcPr>
            <w:tcW w:w="346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lastRenderedPageBreak/>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___________ N ____</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167" w:name="P11557"/>
      <w:bookmarkEnd w:id="167"/>
      <w:r>
        <w:t xml:space="preserve">                                    АКТ</w:t>
      </w:r>
    </w:p>
    <w:p w:rsidR="00B6471B" w:rsidRDefault="00B6471B">
      <w:pPr>
        <w:pStyle w:val="ConsPlusNonformat"/>
        <w:jc w:val="both"/>
      </w:pPr>
      <w:r>
        <w:t xml:space="preserve">           приемки-передачи показателей лицевого счета главного</w:t>
      </w:r>
    </w:p>
    <w:p w:rsidR="00B6471B" w:rsidRDefault="00B6471B">
      <w:pPr>
        <w:pStyle w:val="ConsPlusNonformat"/>
        <w:jc w:val="both"/>
      </w:pPr>
      <w:r>
        <w:t xml:space="preserve">                  распорядителя (распорядителя) бюджетных</w:t>
      </w:r>
    </w:p>
    <w:p w:rsidR="00B6471B" w:rsidRDefault="00B6471B">
      <w:pPr>
        <w:pStyle w:val="ConsPlusNonformat"/>
        <w:jc w:val="both"/>
      </w:pPr>
      <w:r>
        <w:t xml:space="preserve">                                     ┌────────┐</w:t>
      </w:r>
    </w:p>
    <w:p w:rsidR="00B6471B" w:rsidRDefault="00B6471B">
      <w:pPr>
        <w:pStyle w:val="ConsPlusNonformat"/>
        <w:jc w:val="both"/>
      </w:pPr>
      <w:r>
        <w:t xml:space="preserve">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0531766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лицевого                                  │         │</w:t>
      </w:r>
    </w:p>
    <w:p w:rsidR="00B6471B" w:rsidRDefault="00B6471B">
      <w:pPr>
        <w:pStyle w:val="ConsPlusNonformat"/>
        <w:jc w:val="both"/>
      </w:pPr>
      <w:r>
        <w:t>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6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___________________</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320"/>
        <w:gridCol w:w="990"/>
        <w:gridCol w:w="1155"/>
        <w:gridCol w:w="1320"/>
        <w:gridCol w:w="990"/>
        <w:gridCol w:w="825"/>
        <w:gridCol w:w="1155"/>
        <w:gridCol w:w="990"/>
        <w:gridCol w:w="990"/>
        <w:gridCol w:w="1320"/>
      </w:tblGrid>
      <w:tr w:rsidR="00B6471B">
        <w:tc>
          <w:tcPr>
            <w:tcW w:w="1155" w:type="dxa"/>
            <w:vMerge w:val="restart"/>
            <w:tcBorders>
              <w:left w:val="nil"/>
            </w:tcBorders>
          </w:tcPr>
          <w:p w:rsidR="00B6471B" w:rsidRDefault="00B6471B">
            <w:pPr>
              <w:pStyle w:val="ConsPlusNormal"/>
              <w:jc w:val="center"/>
            </w:pPr>
            <w:r>
              <w:t>Код по БК</w:t>
            </w:r>
          </w:p>
        </w:tc>
        <w:tc>
          <w:tcPr>
            <w:tcW w:w="3465" w:type="dxa"/>
            <w:gridSpan w:val="3"/>
          </w:tcPr>
          <w:p w:rsidR="00B6471B" w:rsidRDefault="00B6471B">
            <w:pPr>
              <w:pStyle w:val="ConsPlusNormal"/>
              <w:jc w:val="center"/>
            </w:pPr>
            <w:r>
              <w:t>Получено</w:t>
            </w:r>
          </w:p>
        </w:tc>
        <w:tc>
          <w:tcPr>
            <w:tcW w:w="3135" w:type="dxa"/>
            <w:gridSpan w:val="3"/>
          </w:tcPr>
          <w:p w:rsidR="00B6471B" w:rsidRDefault="00B6471B">
            <w:pPr>
              <w:pStyle w:val="ConsPlusNormal"/>
              <w:jc w:val="center"/>
            </w:pPr>
            <w:r>
              <w:t>Распределено</w:t>
            </w:r>
          </w:p>
        </w:tc>
        <w:tc>
          <w:tcPr>
            <w:tcW w:w="3135" w:type="dxa"/>
            <w:gridSpan w:val="3"/>
          </w:tcPr>
          <w:p w:rsidR="00B6471B" w:rsidRDefault="00B6471B">
            <w:pPr>
              <w:pStyle w:val="ConsPlusNormal"/>
              <w:jc w:val="center"/>
            </w:pPr>
            <w:r>
              <w:t>Подлежит</w:t>
            </w:r>
          </w:p>
          <w:p w:rsidR="00B6471B" w:rsidRDefault="00B6471B">
            <w:pPr>
              <w:pStyle w:val="ConsPlusNormal"/>
              <w:jc w:val="center"/>
            </w:pPr>
            <w:r>
              <w:t>распределению</w:t>
            </w:r>
          </w:p>
        </w:tc>
        <w:tc>
          <w:tcPr>
            <w:tcW w:w="1320"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320" w:type="dxa"/>
            <w:vMerge w:val="restart"/>
          </w:tcPr>
          <w:p w:rsidR="00B6471B" w:rsidRDefault="00B6471B">
            <w:pPr>
              <w:pStyle w:val="ConsPlusNormal"/>
              <w:jc w:val="center"/>
            </w:pPr>
            <w:r>
              <w:t>на ____ текущий финансовый год</w:t>
            </w:r>
          </w:p>
        </w:tc>
        <w:tc>
          <w:tcPr>
            <w:tcW w:w="2145" w:type="dxa"/>
            <w:gridSpan w:val="2"/>
          </w:tcPr>
          <w:p w:rsidR="00B6471B" w:rsidRDefault="00B6471B">
            <w:pPr>
              <w:pStyle w:val="ConsPlusNormal"/>
              <w:jc w:val="center"/>
            </w:pPr>
            <w:r>
              <w:t>на плановый</w:t>
            </w:r>
          </w:p>
          <w:p w:rsidR="00B6471B" w:rsidRDefault="00B6471B">
            <w:pPr>
              <w:pStyle w:val="ConsPlusNormal"/>
              <w:jc w:val="center"/>
            </w:pPr>
            <w:r>
              <w:t>период</w:t>
            </w:r>
          </w:p>
          <w:p w:rsidR="00B6471B" w:rsidRDefault="00B6471B">
            <w:pPr>
              <w:pStyle w:val="ConsPlusNormal"/>
              <w:jc w:val="center"/>
            </w:pPr>
            <w:r>
              <w:t>____ - ____</w:t>
            </w:r>
          </w:p>
          <w:p w:rsidR="00B6471B" w:rsidRDefault="00B6471B">
            <w:pPr>
              <w:pStyle w:val="ConsPlusNormal"/>
              <w:jc w:val="center"/>
            </w:pPr>
            <w:r>
              <w:t>годов</w:t>
            </w:r>
          </w:p>
        </w:tc>
        <w:tc>
          <w:tcPr>
            <w:tcW w:w="1320" w:type="dxa"/>
            <w:vMerge w:val="restart"/>
          </w:tcPr>
          <w:p w:rsidR="00B6471B" w:rsidRDefault="00B6471B">
            <w:pPr>
              <w:pStyle w:val="ConsPlusNormal"/>
              <w:jc w:val="center"/>
            </w:pPr>
            <w:r>
              <w:t>на ____ текущий финансовый год</w:t>
            </w:r>
          </w:p>
        </w:tc>
        <w:tc>
          <w:tcPr>
            <w:tcW w:w="1815" w:type="dxa"/>
            <w:gridSpan w:val="2"/>
          </w:tcPr>
          <w:p w:rsidR="00B6471B" w:rsidRDefault="00B6471B">
            <w:pPr>
              <w:pStyle w:val="ConsPlusNormal"/>
              <w:jc w:val="center"/>
            </w:pPr>
            <w:r>
              <w:t>на плановый период ____ - ____ годов</w:t>
            </w:r>
          </w:p>
        </w:tc>
        <w:tc>
          <w:tcPr>
            <w:tcW w:w="1155" w:type="dxa"/>
            <w:vMerge w:val="restart"/>
          </w:tcPr>
          <w:p w:rsidR="00B6471B" w:rsidRDefault="00B6471B">
            <w:pPr>
              <w:pStyle w:val="ConsPlusNormal"/>
              <w:jc w:val="center"/>
            </w:pPr>
            <w:r>
              <w:t>на ____ текущий финансовый год</w:t>
            </w:r>
          </w:p>
        </w:tc>
        <w:tc>
          <w:tcPr>
            <w:tcW w:w="198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320" w:type="dxa"/>
            <w:vMerge/>
            <w:tcBorders>
              <w:right w:val="nil"/>
            </w:tcBorders>
          </w:tcPr>
          <w:p w:rsidR="00B6471B" w:rsidRDefault="00B6471B"/>
        </w:tc>
      </w:tr>
      <w:tr w:rsidR="00B6471B">
        <w:tc>
          <w:tcPr>
            <w:tcW w:w="1155" w:type="dxa"/>
            <w:vMerge/>
            <w:tcBorders>
              <w:left w:val="nil"/>
            </w:tcBorders>
          </w:tcPr>
          <w:p w:rsidR="00B6471B" w:rsidRDefault="00B6471B"/>
        </w:tc>
        <w:tc>
          <w:tcPr>
            <w:tcW w:w="1320" w:type="dxa"/>
            <w:vMerge/>
          </w:tcPr>
          <w:p w:rsidR="00B6471B" w:rsidRDefault="00B6471B"/>
        </w:tc>
        <w:tc>
          <w:tcPr>
            <w:tcW w:w="990"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320" w:type="dxa"/>
            <w:vMerge/>
          </w:tcPr>
          <w:p w:rsidR="00B6471B" w:rsidRDefault="00B6471B"/>
        </w:tc>
        <w:tc>
          <w:tcPr>
            <w:tcW w:w="990" w:type="dxa"/>
          </w:tcPr>
          <w:p w:rsidR="00B6471B" w:rsidRDefault="00B6471B">
            <w:pPr>
              <w:pStyle w:val="ConsPlusNormal"/>
              <w:jc w:val="center"/>
            </w:pPr>
            <w:r>
              <w:t>первый год</w:t>
            </w:r>
          </w:p>
        </w:tc>
        <w:tc>
          <w:tcPr>
            <w:tcW w:w="825" w:type="dxa"/>
          </w:tcPr>
          <w:p w:rsidR="00B6471B" w:rsidRDefault="00B6471B">
            <w:pPr>
              <w:pStyle w:val="ConsPlusNormal"/>
              <w:jc w:val="center"/>
            </w:pPr>
            <w:r>
              <w:t>второй год</w:t>
            </w:r>
          </w:p>
        </w:tc>
        <w:tc>
          <w:tcPr>
            <w:tcW w:w="1155" w:type="dxa"/>
            <w:vMerge/>
          </w:tcPr>
          <w:p w:rsidR="00B6471B" w:rsidRDefault="00B6471B"/>
        </w:tc>
        <w:tc>
          <w:tcPr>
            <w:tcW w:w="990" w:type="dxa"/>
          </w:tcPr>
          <w:p w:rsidR="00B6471B" w:rsidRDefault="00B6471B">
            <w:pPr>
              <w:pStyle w:val="ConsPlusNormal"/>
              <w:jc w:val="center"/>
            </w:pPr>
            <w:r>
              <w:t>первый год</w:t>
            </w:r>
          </w:p>
        </w:tc>
        <w:tc>
          <w:tcPr>
            <w:tcW w:w="990" w:type="dxa"/>
          </w:tcPr>
          <w:p w:rsidR="00B6471B" w:rsidRDefault="00B6471B">
            <w:pPr>
              <w:pStyle w:val="ConsPlusNormal"/>
              <w:jc w:val="center"/>
            </w:pPr>
            <w:r>
              <w:t>второй год</w:t>
            </w:r>
          </w:p>
        </w:tc>
        <w:tc>
          <w:tcPr>
            <w:tcW w:w="1320"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32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32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99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1320"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Доведенные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320"/>
        <w:gridCol w:w="990"/>
        <w:gridCol w:w="1155"/>
        <w:gridCol w:w="1320"/>
        <w:gridCol w:w="990"/>
        <w:gridCol w:w="825"/>
        <w:gridCol w:w="1155"/>
        <w:gridCol w:w="990"/>
        <w:gridCol w:w="990"/>
        <w:gridCol w:w="1320"/>
      </w:tblGrid>
      <w:tr w:rsidR="00B6471B">
        <w:tc>
          <w:tcPr>
            <w:tcW w:w="1155" w:type="dxa"/>
            <w:vMerge w:val="restart"/>
            <w:tcBorders>
              <w:left w:val="nil"/>
            </w:tcBorders>
          </w:tcPr>
          <w:p w:rsidR="00B6471B" w:rsidRDefault="00B6471B">
            <w:pPr>
              <w:pStyle w:val="ConsPlusNormal"/>
              <w:jc w:val="center"/>
            </w:pPr>
            <w:r>
              <w:t>Код по БК</w:t>
            </w:r>
          </w:p>
        </w:tc>
        <w:tc>
          <w:tcPr>
            <w:tcW w:w="3465" w:type="dxa"/>
            <w:gridSpan w:val="3"/>
          </w:tcPr>
          <w:p w:rsidR="00B6471B" w:rsidRDefault="00B6471B">
            <w:pPr>
              <w:pStyle w:val="ConsPlusNormal"/>
              <w:jc w:val="center"/>
            </w:pPr>
            <w:r>
              <w:t>Получено</w:t>
            </w:r>
          </w:p>
        </w:tc>
        <w:tc>
          <w:tcPr>
            <w:tcW w:w="3135" w:type="dxa"/>
            <w:gridSpan w:val="3"/>
          </w:tcPr>
          <w:p w:rsidR="00B6471B" w:rsidRDefault="00B6471B">
            <w:pPr>
              <w:pStyle w:val="ConsPlusNormal"/>
              <w:jc w:val="center"/>
            </w:pPr>
            <w:r>
              <w:t>Распределено</w:t>
            </w:r>
          </w:p>
        </w:tc>
        <w:tc>
          <w:tcPr>
            <w:tcW w:w="3135" w:type="dxa"/>
            <w:gridSpan w:val="3"/>
          </w:tcPr>
          <w:p w:rsidR="00B6471B" w:rsidRDefault="00B6471B">
            <w:pPr>
              <w:pStyle w:val="ConsPlusNormal"/>
              <w:jc w:val="center"/>
            </w:pPr>
            <w:r>
              <w:t>Подлежит</w:t>
            </w:r>
          </w:p>
          <w:p w:rsidR="00B6471B" w:rsidRDefault="00B6471B">
            <w:pPr>
              <w:pStyle w:val="ConsPlusNormal"/>
              <w:jc w:val="center"/>
            </w:pPr>
            <w:r>
              <w:t>распределению</w:t>
            </w:r>
          </w:p>
        </w:tc>
        <w:tc>
          <w:tcPr>
            <w:tcW w:w="1320"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320" w:type="dxa"/>
            <w:vMerge w:val="restart"/>
          </w:tcPr>
          <w:p w:rsidR="00B6471B" w:rsidRDefault="00B6471B">
            <w:pPr>
              <w:pStyle w:val="ConsPlusNormal"/>
              <w:jc w:val="center"/>
            </w:pPr>
            <w:r>
              <w:t xml:space="preserve">на ____ текущий </w:t>
            </w:r>
            <w:r>
              <w:lastRenderedPageBreak/>
              <w:t>финансовый год</w:t>
            </w:r>
          </w:p>
        </w:tc>
        <w:tc>
          <w:tcPr>
            <w:tcW w:w="2145" w:type="dxa"/>
            <w:gridSpan w:val="2"/>
          </w:tcPr>
          <w:p w:rsidR="00B6471B" w:rsidRDefault="00B6471B">
            <w:pPr>
              <w:pStyle w:val="ConsPlusNormal"/>
              <w:jc w:val="center"/>
            </w:pPr>
            <w:r>
              <w:lastRenderedPageBreak/>
              <w:t>на плановый</w:t>
            </w:r>
          </w:p>
          <w:p w:rsidR="00B6471B" w:rsidRDefault="00B6471B">
            <w:pPr>
              <w:pStyle w:val="ConsPlusNormal"/>
              <w:jc w:val="center"/>
            </w:pPr>
            <w:r>
              <w:t>период</w:t>
            </w:r>
          </w:p>
          <w:p w:rsidR="00B6471B" w:rsidRDefault="00B6471B">
            <w:pPr>
              <w:pStyle w:val="ConsPlusNormal"/>
              <w:jc w:val="center"/>
            </w:pPr>
            <w:r>
              <w:lastRenderedPageBreak/>
              <w:t>____ - ____</w:t>
            </w:r>
          </w:p>
          <w:p w:rsidR="00B6471B" w:rsidRDefault="00B6471B">
            <w:pPr>
              <w:pStyle w:val="ConsPlusNormal"/>
              <w:jc w:val="center"/>
            </w:pPr>
            <w:r>
              <w:t>годов</w:t>
            </w:r>
          </w:p>
        </w:tc>
        <w:tc>
          <w:tcPr>
            <w:tcW w:w="1320" w:type="dxa"/>
            <w:vMerge w:val="restart"/>
          </w:tcPr>
          <w:p w:rsidR="00B6471B" w:rsidRDefault="00B6471B">
            <w:pPr>
              <w:pStyle w:val="ConsPlusNormal"/>
              <w:jc w:val="center"/>
            </w:pPr>
            <w:r>
              <w:lastRenderedPageBreak/>
              <w:t xml:space="preserve">на ____ текущий </w:t>
            </w:r>
            <w:r>
              <w:lastRenderedPageBreak/>
              <w:t>финансовый год</w:t>
            </w:r>
          </w:p>
        </w:tc>
        <w:tc>
          <w:tcPr>
            <w:tcW w:w="1815" w:type="dxa"/>
            <w:gridSpan w:val="2"/>
          </w:tcPr>
          <w:p w:rsidR="00B6471B" w:rsidRDefault="00B6471B">
            <w:pPr>
              <w:pStyle w:val="ConsPlusNormal"/>
              <w:jc w:val="center"/>
            </w:pPr>
            <w:r>
              <w:lastRenderedPageBreak/>
              <w:t xml:space="preserve">на плановый период ____ - </w:t>
            </w:r>
            <w:r>
              <w:lastRenderedPageBreak/>
              <w:t>____ годов</w:t>
            </w:r>
          </w:p>
        </w:tc>
        <w:tc>
          <w:tcPr>
            <w:tcW w:w="1155" w:type="dxa"/>
            <w:vMerge w:val="restart"/>
          </w:tcPr>
          <w:p w:rsidR="00B6471B" w:rsidRDefault="00B6471B">
            <w:pPr>
              <w:pStyle w:val="ConsPlusNormal"/>
              <w:jc w:val="center"/>
            </w:pPr>
            <w:r>
              <w:lastRenderedPageBreak/>
              <w:t xml:space="preserve">на ____ текущий </w:t>
            </w:r>
            <w:r>
              <w:lastRenderedPageBreak/>
              <w:t>финансовый год</w:t>
            </w:r>
          </w:p>
        </w:tc>
        <w:tc>
          <w:tcPr>
            <w:tcW w:w="1980" w:type="dxa"/>
            <w:gridSpan w:val="2"/>
          </w:tcPr>
          <w:p w:rsidR="00B6471B" w:rsidRDefault="00B6471B">
            <w:pPr>
              <w:pStyle w:val="ConsPlusNormal"/>
              <w:jc w:val="center"/>
            </w:pPr>
            <w:r>
              <w:lastRenderedPageBreak/>
              <w:t>на плановый период</w:t>
            </w:r>
          </w:p>
          <w:p w:rsidR="00B6471B" w:rsidRDefault="00B6471B">
            <w:pPr>
              <w:pStyle w:val="ConsPlusNormal"/>
              <w:jc w:val="center"/>
            </w:pPr>
            <w:r>
              <w:lastRenderedPageBreak/>
              <w:t>____ - ____ годов</w:t>
            </w:r>
          </w:p>
        </w:tc>
        <w:tc>
          <w:tcPr>
            <w:tcW w:w="1320" w:type="dxa"/>
            <w:vMerge/>
            <w:tcBorders>
              <w:right w:val="nil"/>
            </w:tcBorders>
          </w:tcPr>
          <w:p w:rsidR="00B6471B" w:rsidRDefault="00B6471B"/>
        </w:tc>
      </w:tr>
      <w:tr w:rsidR="00B6471B">
        <w:tc>
          <w:tcPr>
            <w:tcW w:w="1155" w:type="dxa"/>
            <w:vMerge/>
            <w:tcBorders>
              <w:left w:val="nil"/>
            </w:tcBorders>
          </w:tcPr>
          <w:p w:rsidR="00B6471B" w:rsidRDefault="00B6471B"/>
        </w:tc>
        <w:tc>
          <w:tcPr>
            <w:tcW w:w="1320" w:type="dxa"/>
            <w:vMerge/>
          </w:tcPr>
          <w:p w:rsidR="00B6471B" w:rsidRDefault="00B6471B"/>
        </w:tc>
        <w:tc>
          <w:tcPr>
            <w:tcW w:w="990"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320" w:type="dxa"/>
            <w:vMerge/>
          </w:tcPr>
          <w:p w:rsidR="00B6471B" w:rsidRDefault="00B6471B"/>
        </w:tc>
        <w:tc>
          <w:tcPr>
            <w:tcW w:w="990" w:type="dxa"/>
          </w:tcPr>
          <w:p w:rsidR="00B6471B" w:rsidRDefault="00B6471B">
            <w:pPr>
              <w:pStyle w:val="ConsPlusNormal"/>
              <w:jc w:val="center"/>
            </w:pPr>
            <w:r>
              <w:t>первый год</w:t>
            </w:r>
          </w:p>
        </w:tc>
        <w:tc>
          <w:tcPr>
            <w:tcW w:w="825" w:type="dxa"/>
          </w:tcPr>
          <w:p w:rsidR="00B6471B" w:rsidRDefault="00B6471B">
            <w:pPr>
              <w:pStyle w:val="ConsPlusNormal"/>
              <w:jc w:val="center"/>
            </w:pPr>
            <w:r>
              <w:t>второй год</w:t>
            </w:r>
          </w:p>
        </w:tc>
        <w:tc>
          <w:tcPr>
            <w:tcW w:w="1155" w:type="dxa"/>
            <w:vMerge/>
          </w:tcPr>
          <w:p w:rsidR="00B6471B" w:rsidRDefault="00B6471B"/>
        </w:tc>
        <w:tc>
          <w:tcPr>
            <w:tcW w:w="990" w:type="dxa"/>
          </w:tcPr>
          <w:p w:rsidR="00B6471B" w:rsidRDefault="00B6471B">
            <w:pPr>
              <w:pStyle w:val="ConsPlusNormal"/>
              <w:jc w:val="center"/>
            </w:pPr>
            <w:r>
              <w:t>первый год</w:t>
            </w:r>
          </w:p>
        </w:tc>
        <w:tc>
          <w:tcPr>
            <w:tcW w:w="990" w:type="dxa"/>
          </w:tcPr>
          <w:p w:rsidR="00B6471B" w:rsidRDefault="00B6471B">
            <w:pPr>
              <w:pStyle w:val="ConsPlusNormal"/>
              <w:jc w:val="center"/>
            </w:pPr>
            <w:r>
              <w:t>второй год</w:t>
            </w:r>
          </w:p>
        </w:tc>
        <w:tc>
          <w:tcPr>
            <w:tcW w:w="1320"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32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32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82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99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1320"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32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2.2. Лимиты бюджетных обязательств на выплаты</w:t>
      </w:r>
    </w:p>
    <w:p w:rsidR="00B6471B" w:rsidRDefault="00B6471B">
      <w:pPr>
        <w:pStyle w:val="ConsPlusNonformat"/>
        <w:jc w:val="both"/>
      </w:pPr>
      <w:r>
        <w:t xml:space="preserve">             за счет связанных иностранных кредитов в текущем</w:t>
      </w:r>
    </w:p>
    <w:p w:rsidR="00B6471B" w:rsidRDefault="00B6471B">
      <w:pPr>
        <w:pStyle w:val="ConsPlusNonformat"/>
        <w:jc w:val="both"/>
      </w:pPr>
      <w:r>
        <w:t xml:space="preserve">                              финансовом году</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3795"/>
        <w:gridCol w:w="3465"/>
        <w:gridCol w:w="2640"/>
        <w:gridCol w:w="1155"/>
      </w:tblGrid>
      <w:tr w:rsidR="00B6471B">
        <w:tc>
          <w:tcPr>
            <w:tcW w:w="1155" w:type="dxa"/>
            <w:tcBorders>
              <w:left w:val="nil"/>
            </w:tcBorders>
          </w:tcPr>
          <w:p w:rsidR="00B6471B" w:rsidRDefault="00B6471B">
            <w:pPr>
              <w:pStyle w:val="ConsPlusNormal"/>
              <w:jc w:val="center"/>
            </w:pPr>
            <w:r>
              <w:t>Код по БК</w:t>
            </w:r>
          </w:p>
        </w:tc>
        <w:tc>
          <w:tcPr>
            <w:tcW w:w="3795" w:type="dxa"/>
          </w:tcPr>
          <w:p w:rsidR="00B6471B" w:rsidRDefault="00B6471B">
            <w:pPr>
              <w:pStyle w:val="ConsPlusNormal"/>
              <w:jc w:val="center"/>
            </w:pPr>
            <w:r>
              <w:t>Получено</w:t>
            </w:r>
          </w:p>
        </w:tc>
        <w:tc>
          <w:tcPr>
            <w:tcW w:w="3465" w:type="dxa"/>
          </w:tcPr>
          <w:p w:rsidR="00B6471B" w:rsidRDefault="00B6471B">
            <w:pPr>
              <w:pStyle w:val="ConsPlusNormal"/>
              <w:jc w:val="center"/>
            </w:pPr>
            <w:r>
              <w:t>Распределено</w:t>
            </w:r>
          </w:p>
        </w:tc>
        <w:tc>
          <w:tcPr>
            <w:tcW w:w="2640" w:type="dxa"/>
          </w:tcPr>
          <w:p w:rsidR="00B6471B" w:rsidRDefault="00B6471B">
            <w:pPr>
              <w:pStyle w:val="ConsPlusNormal"/>
              <w:jc w:val="center"/>
            </w:pPr>
            <w:r>
              <w:t>Подлежит распределению (гр. 2 - гр. 3)</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3795" w:type="dxa"/>
          </w:tcPr>
          <w:p w:rsidR="00B6471B" w:rsidRDefault="00B6471B">
            <w:pPr>
              <w:pStyle w:val="ConsPlusNormal"/>
              <w:jc w:val="center"/>
            </w:pPr>
            <w:r>
              <w:t>2</w:t>
            </w:r>
          </w:p>
        </w:tc>
        <w:tc>
          <w:tcPr>
            <w:tcW w:w="3465"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15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2.3. Лимиты бюджетных обязательств</w:t>
      </w:r>
    </w:p>
    <w:p w:rsidR="00B6471B" w:rsidRDefault="00B6471B">
      <w:pPr>
        <w:pStyle w:val="ConsPlusNonformat"/>
        <w:jc w:val="both"/>
      </w:pPr>
      <w:r>
        <w:t xml:space="preserve">           на выплаты в иностранной валюте в текущем финансовом</w:t>
      </w:r>
    </w:p>
    <w:p w:rsidR="00B6471B" w:rsidRDefault="00B6471B">
      <w:pPr>
        <w:pStyle w:val="ConsPlusNonformat"/>
        <w:jc w:val="both"/>
      </w:pPr>
      <w:r>
        <w:t xml:space="preserve">                       году (в рублевом эквиваленте)</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3795"/>
        <w:gridCol w:w="3465"/>
        <w:gridCol w:w="2640"/>
        <w:gridCol w:w="1155"/>
      </w:tblGrid>
      <w:tr w:rsidR="00B6471B">
        <w:tc>
          <w:tcPr>
            <w:tcW w:w="1155" w:type="dxa"/>
            <w:tcBorders>
              <w:left w:val="nil"/>
            </w:tcBorders>
          </w:tcPr>
          <w:p w:rsidR="00B6471B" w:rsidRDefault="00B6471B">
            <w:pPr>
              <w:pStyle w:val="ConsPlusNormal"/>
              <w:jc w:val="center"/>
            </w:pPr>
            <w:r>
              <w:t>Код по БК</w:t>
            </w:r>
          </w:p>
        </w:tc>
        <w:tc>
          <w:tcPr>
            <w:tcW w:w="3795" w:type="dxa"/>
          </w:tcPr>
          <w:p w:rsidR="00B6471B" w:rsidRDefault="00B6471B">
            <w:pPr>
              <w:pStyle w:val="ConsPlusNormal"/>
              <w:jc w:val="center"/>
            </w:pPr>
            <w:r>
              <w:t>Получено</w:t>
            </w:r>
          </w:p>
        </w:tc>
        <w:tc>
          <w:tcPr>
            <w:tcW w:w="3465" w:type="dxa"/>
          </w:tcPr>
          <w:p w:rsidR="00B6471B" w:rsidRDefault="00B6471B">
            <w:pPr>
              <w:pStyle w:val="ConsPlusNormal"/>
              <w:jc w:val="center"/>
            </w:pPr>
            <w:r>
              <w:t>Распределено</w:t>
            </w:r>
          </w:p>
        </w:tc>
        <w:tc>
          <w:tcPr>
            <w:tcW w:w="2640" w:type="dxa"/>
          </w:tcPr>
          <w:p w:rsidR="00B6471B" w:rsidRDefault="00B6471B">
            <w:pPr>
              <w:pStyle w:val="ConsPlusNormal"/>
              <w:jc w:val="center"/>
            </w:pPr>
            <w:r>
              <w:t>Подлежит распределению (гр. 2 - гр. 3)</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3795" w:type="dxa"/>
          </w:tcPr>
          <w:p w:rsidR="00B6471B" w:rsidRDefault="00B6471B">
            <w:pPr>
              <w:pStyle w:val="ConsPlusNormal"/>
              <w:jc w:val="center"/>
            </w:pPr>
            <w:r>
              <w:t>2</w:t>
            </w:r>
          </w:p>
        </w:tc>
        <w:tc>
          <w:tcPr>
            <w:tcW w:w="3465"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15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Доведенные предельные объемы финансирования</w:t>
      </w:r>
    </w:p>
    <w:p w:rsidR="00B6471B" w:rsidRDefault="00B6471B">
      <w:pPr>
        <w:pStyle w:val="ConsPlusNonformat"/>
        <w:jc w:val="both"/>
      </w:pPr>
    </w:p>
    <w:p w:rsidR="00B6471B" w:rsidRDefault="00B6471B">
      <w:pPr>
        <w:pStyle w:val="ConsPlusNonformat"/>
        <w:jc w:val="both"/>
      </w:pPr>
      <w:r>
        <w:t xml:space="preserve">                   3.1. Предельные объемы финансирования</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3795"/>
        <w:gridCol w:w="3465"/>
        <w:gridCol w:w="2640"/>
        <w:gridCol w:w="1155"/>
      </w:tblGrid>
      <w:tr w:rsidR="00B6471B">
        <w:tc>
          <w:tcPr>
            <w:tcW w:w="1155" w:type="dxa"/>
            <w:tcBorders>
              <w:left w:val="nil"/>
            </w:tcBorders>
          </w:tcPr>
          <w:p w:rsidR="00B6471B" w:rsidRDefault="00B6471B">
            <w:pPr>
              <w:pStyle w:val="ConsPlusNormal"/>
              <w:jc w:val="center"/>
            </w:pPr>
            <w:r>
              <w:t>Код по БК</w:t>
            </w:r>
          </w:p>
        </w:tc>
        <w:tc>
          <w:tcPr>
            <w:tcW w:w="3795" w:type="dxa"/>
          </w:tcPr>
          <w:p w:rsidR="00B6471B" w:rsidRDefault="00B6471B">
            <w:pPr>
              <w:pStyle w:val="ConsPlusNormal"/>
              <w:jc w:val="center"/>
            </w:pPr>
            <w:r>
              <w:t>Получено (</w:t>
            </w:r>
            <w:hyperlink w:anchor="P11925" w:history="1">
              <w:r>
                <w:rPr>
                  <w:color w:val="0000FF"/>
                </w:rPr>
                <w:t>подраздел 3.2</w:t>
              </w:r>
            </w:hyperlink>
            <w:r>
              <w:t xml:space="preserve"> гр. 2 +</w:t>
            </w:r>
          </w:p>
          <w:p w:rsidR="00B6471B" w:rsidRDefault="00B6471B">
            <w:pPr>
              <w:pStyle w:val="ConsPlusNormal"/>
              <w:jc w:val="center"/>
            </w:pPr>
            <w:hyperlink w:anchor="P11972" w:history="1">
              <w:r>
                <w:rPr>
                  <w:color w:val="0000FF"/>
                </w:rPr>
                <w:t>подраздел 3.3</w:t>
              </w:r>
            </w:hyperlink>
            <w:r>
              <w:t xml:space="preserve"> гр. 2 +</w:t>
            </w:r>
          </w:p>
          <w:p w:rsidR="00B6471B" w:rsidRDefault="00B6471B">
            <w:pPr>
              <w:pStyle w:val="ConsPlusNormal"/>
              <w:jc w:val="center"/>
            </w:pPr>
            <w:hyperlink w:anchor="P12006" w:history="1">
              <w:r>
                <w:rPr>
                  <w:color w:val="0000FF"/>
                </w:rPr>
                <w:t>подраздел 3.4</w:t>
              </w:r>
            </w:hyperlink>
            <w:r>
              <w:t xml:space="preserve"> гр. 2)</w:t>
            </w:r>
          </w:p>
        </w:tc>
        <w:tc>
          <w:tcPr>
            <w:tcW w:w="3465" w:type="dxa"/>
          </w:tcPr>
          <w:p w:rsidR="00B6471B" w:rsidRDefault="00B6471B">
            <w:pPr>
              <w:pStyle w:val="ConsPlusNormal"/>
              <w:jc w:val="center"/>
            </w:pPr>
            <w:r>
              <w:lastRenderedPageBreak/>
              <w:t>Распределено (</w:t>
            </w:r>
            <w:hyperlink w:anchor="P11925" w:history="1">
              <w:r>
                <w:rPr>
                  <w:color w:val="0000FF"/>
                </w:rPr>
                <w:t>подраздел 3.2</w:t>
              </w:r>
            </w:hyperlink>
            <w:r>
              <w:t xml:space="preserve"> гр. 3</w:t>
            </w:r>
          </w:p>
          <w:p w:rsidR="00B6471B" w:rsidRDefault="00B6471B">
            <w:pPr>
              <w:pStyle w:val="ConsPlusNormal"/>
              <w:jc w:val="center"/>
            </w:pPr>
            <w:r>
              <w:t xml:space="preserve">+ </w:t>
            </w:r>
            <w:hyperlink w:anchor="P11972" w:history="1">
              <w:r>
                <w:rPr>
                  <w:color w:val="0000FF"/>
                </w:rPr>
                <w:t>подраздел 3.3</w:t>
              </w:r>
            </w:hyperlink>
            <w:r>
              <w:t xml:space="preserve"> гр.</w:t>
            </w:r>
          </w:p>
          <w:p w:rsidR="00B6471B" w:rsidRDefault="00B6471B">
            <w:pPr>
              <w:pStyle w:val="ConsPlusNormal"/>
              <w:jc w:val="center"/>
            </w:pPr>
            <w:r>
              <w:lastRenderedPageBreak/>
              <w:t xml:space="preserve">3 + </w:t>
            </w:r>
            <w:hyperlink w:anchor="P12006" w:history="1">
              <w:r>
                <w:rPr>
                  <w:color w:val="0000FF"/>
                </w:rPr>
                <w:t>подраздел 3.4</w:t>
              </w:r>
            </w:hyperlink>
          </w:p>
          <w:p w:rsidR="00B6471B" w:rsidRDefault="00B6471B">
            <w:pPr>
              <w:pStyle w:val="ConsPlusNormal"/>
              <w:jc w:val="center"/>
            </w:pPr>
            <w:r>
              <w:t>гр. 3)</w:t>
            </w:r>
          </w:p>
        </w:tc>
        <w:tc>
          <w:tcPr>
            <w:tcW w:w="2640" w:type="dxa"/>
          </w:tcPr>
          <w:p w:rsidR="00B6471B" w:rsidRDefault="00B6471B">
            <w:pPr>
              <w:pStyle w:val="ConsPlusNormal"/>
              <w:jc w:val="center"/>
            </w:pPr>
            <w:r>
              <w:lastRenderedPageBreak/>
              <w:t>Подлежит распределению (гр. 2 - гр. 3)</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lastRenderedPageBreak/>
              <w:t>1</w:t>
            </w:r>
          </w:p>
        </w:tc>
        <w:tc>
          <w:tcPr>
            <w:tcW w:w="3795" w:type="dxa"/>
          </w:tcPr>
          <w:p w:rsidR="00B6471B" w:rsidRDefault="00B6471B">
            <w:pPr>
              <w:pStyle w:val="ConsPlusNormal"/>
              <w:jc w:val="center"/>
            </w:pPr>
            <w:r>
              <w:t>2</w:t>
            </w:r>
          </w:p>
        </w:tc>
        <w:tc>
          <w:tcPr>
            <w:tcW w:w="3465"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15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68" w:name="P11925"/>
      <w:bookmarkEnd w:id="168"/>
      <w:r>
        <w:t xml:space="preserve">         3.2. Предельные объемы финансирования на выплаты за счет</w:t>
      </w:r>
    </w:p>
    <w:p w:rsidR="00B6471B" w:rsidRDefault="00B6471B">
      <w:pPr>
        <w:pStyle w:val="ConsPlusNonformat"/>
        <w:jc w:val="both"/>
      </w:pPr>
      <w:r>
        <w:t xml:space="preserve">                      связанных иностранных кредитов</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3795"/>
        <w:gridCol w:w="3465"/>
        <w:gridCol w:w="2640"/>
        <w:gridCol w:w="1155"/>
      </w:tblGrid>
      <w:tr w:rsidR="00B6471B">
        <w:tc>
          <w:tcPr>
            <w:tcW w:w="1155" w:type="dxa"/>
            <w:tcBorders>
              <w:left w:val="nil"/>
            </w:tcBorders>
          </w:tcPr>
          <w:p w:rsidR="00B6471B" w:rsidRDefault="00B6471B">
            <w:pPr>
              <w:pStyle w:val="ConsPlusNormal"/>
              <w:jc w:val="center"/>
            </w:pPr>
            <w:r>
              <w:t>Код по БК</w:t>
            </w:r>
          </w:p>
        </w:tc>
        <w:tc>
          <w:tcPr>
            <w:tcW w:w="3795" w:type="dxa"/>
          </w:tcPr>
          <w:p w:rsidR="00B6471B" w:rsidRDefault="00B6471B">
            <w:pPr>
              <w:pStyle w:val="ConsPlusNormal"/>
              <w:jc w:val="center"/>
            </w:pPr>
            <w:r>
              <w:t>Получено</w:t>
            </w:r>
          </w:p>
        </w:tc>
        <w:tc>
          <w:tcPr>
            <w:tcW w:w="3465" w:type="dxa"/>
          </w:tcPr>
          <w:p w:rsidR="00B6471B" w:rsidRDefault="00B6471B">
            <w:pPr>
              <w:pStyle w:val="ConsPlusNormal"/>
              <w:jc w:val="center"/>
            </w:pPr>
            <w:r>
              <w:t>Распределено</w:t>
            </w:r>
          </w:p>
        </w:tc>
        <w:tc>
          <w:tcPr>
            <w:tcW w:w="2640" w:type="dxa"/>
          </w:tcPr>
          <w:p w:rsidR="00B6471B" w:rsidRDefault="00B6471B">
            <w:pPr>
              <w:pStyle w:val="ConsPlusNormal"/>
              <w:jc w:val="center"/>
            </w:pPr>
            <w:r>
              <w:t>Подлежит распределению (гр. 2 - гр. 3)</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3795" w:type="dxa"/>
          </w:tcPr>
          <w:p w:rsidR="00B6471B" w:rsidRDefault="00B6471B">
            <w:pPr>
              <w:pStyle w:val="ConsPlusNormal"/>
              <w:jc w:val="center"/>
            </w:pPr>
            <w:r>
              <w:t>2</w:t>
            </w:r>
          </w:p>
        </w:tc>
        <w:tc>
          <w:tcPr>
            <w:tcW w:w="3465"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15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lastRenderedPageBreak/>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0531766,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bookmarkStart w:id="169" w:name="P11972"/>
      <w:bookmarkEnd w:id="169"/>
      <w:r>
        <w:t xml:space="preserve">             3.3. Предельные объемы финансирования на выплаты</w:t>
      </w:r>
    </w:p>
    <w:p w:rsidR="00B6471B" w:rsidRDefault="00B6471B">
      <w:pPr>
        <w:pStyle w:val="ConsPlusNonformat"/>
        <w:jc w:val="both"/>
      </w:pPr>
      <w:r>
        <w:t xml:space="preserve">               в иностранной валюте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3795"/>
        <w:gridCol w:w="3465"/>
        <w:gridCol w:w="2640"/>
        <w:gridCol w:w="1155"/>
      </w:tblGrid>
      <w:tr w:rsidR="00B6471B">
        <w:tc>
          <w:tcPr>
            <w:tcW w:w="1155" w:type="dxa"/>
            <w:tcBorders>
              <w:left w:val="nil"/>
            </w:tcBorders>
          </w:tcPr>
          <w:p w:rsidR="00B6471B" w:rsidRDefault="00B6471B">
            <w:pPr>
              <w:pStyle w:val="ConsPlusNormal"/>
              <w:jc w:val="center"/>
            </w:pPr>
            <w:r>
              <w:t>Код по БК</w:t>
            </w:r>
          </w:p>
        </w:tc>
        <w:tc>
          <w:tcPr>
            <w:tcW w:w="3795" w:type="dxa"/>
          </w:tcPr>
          <w:p w:rsidR="00B6471B" w:rsidRDefault="00B6471B">
            <w:pPr>
              <w:pStyle w:val="ConsPlusNormal"/>
              <w:jc w:val="center"/>
            </w:pPr>
            <w:r>
              <w:t>Получено</w:t>
            </w:r>
          </w:p>
        </w:tc>
        <w:tc>
          <w:tcPr>
            <w:tcW w:w="3465" w:type="dxa"/>
          </w:tcPr>
          <w:p w:rsidR="00B6471B" w:rsidRDefault="00B6471B">
            <w:pPr>
              <w:pStyle w:val="ConsPlusNormal"/>
              <w:jc w:val="center"/>
            </w:pPr>
            <w:r>
              <w:t>Распределено</w:t>
            </w:r>
          </w:p>
        </w:tc>
        <w:tc>
          <w:tcPr>
            <w:tcW w:w="2640" w:type="dxa"/>
          </w:tcPr>
          <w:p w:rsidR="00B6471B" w:rsidRDefault="00B6471B">
            <w:pPr>
              <w:pStyle w:val="ConsPlusNormal"/>
              <w:jc w:val="center"/>
            </w:pPr>
            <w:r>
              <w:t>Подлежит распределению (гр. 2 - гр. 3)</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3795" w:type="dxa"/>
          </w:tcPr>
          <w:p w:rsidR="00B6471B" w:rsidRDefault="00B6471B">
            <w:pPr>
              <w:pStyle w:val="ConsPlusNormal"/>
              <w:jc w:val="center"/>
            </w:pPr>
            <w:r>
              <w:t>2</w:t>
            </w:r>
          </w:p>
        </w:tc>
        <w:tc>
          <w:tcPr>
            <w:tcW w:w="3465"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15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70" w:name="P12006"/>
      <w:bookmarkEnd w:id="170"/>
      <w:r>
        <w:t xml:space="preserve">                  3.4. Предельные объемы финансирования</w:t>
      </w:r>
    </w:p>
    <w:p w:rsidR="00B6471B" w:rsidRDefault="00B6471B">
      <w:pPr>
        <w:pStyle w:val="ConsPlusNonformat"/>
        <w:jc w:val="both"/>
      </w:pPr>
      <w:r>
        <w:t xml:space="preserve">             на выплаты, за исключением связанных иностранных</w:t>
      </w:r>
    </w:p>
    <w:p w:rsidR="00B6471B" w:rsidRDefault="00B6471B">
      <w:pPr>
        <w:pStyle w:val="ConsPlusNonformat"/>
        <w:jc w:val="both"/>
      </w:pPr>
      <w:r>
        <w:t xml:space="preserve">                       кредитов и иностранной валюты</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3795"/>
        <w:gridCol w:w="3465"/>
        <w:gridCol w:w="2640"/>
        <w:gridCol w:w="1155"/>
      </w:tblGrid>
      <w:tr w:rsidR="00B6471B">
        <w:tc>
          <w:tcPr>
            <w:tcW w:w="1155" w:type="dxa"/>
            <w:tcBorders>
              <w:left w:val="nil"/>
            </w:tcBorders>
          </w:tcPr>
          <w:p w:rsidR="00B6471B" w:rsidRDefault="00B6471B">
            <w:pPr>
              <w:pStyle w:val="ConsPlusNormal"/>
              <w:jc w:val="center"/>
            </w:pPr>
            <w:r>
              <w:t>Код по БК</w:t>
            </w:r>
          </w:p>
        </w:tc>
        <w:tc>
          <w:tcPr>
            <w:tcW w:w="3795" w:type="dxa"/>
          </w:tcPr>
          <w:p w:rsidR="00B6471B" w:rsidRDefault="00B6471B">
            <w:pPr>
              <w:pStyle w:val="ConsPlusNormal"/>
              <w:jc w:val="center"/>
            </w:pPr>
            <w:r>
              <w:t>Получено</w:t>
            </w:r>
          </w:p>
        </w:tc>
        <w:tc>
          <w:tcPr>
            <w:tcW w:w="3465" w:type="dxa"/>
          </w:tcPr>
          <w:p w:rsidR="00B6471B" w:rsidRDefault="00B6471B">
            <w:pPr>
              <w:pStyle w:val="ConsPlusNormal"/>
              <w:jc w:val="center"/>
            </w:pPr>
            <w:r>
              <w:t>Распределено</w:t>
            </w:r>
          </w:p>
        </w:tc>
        <w:tc>
          <w:tcPr>
            <w:tcW w:w="2640" w:type="dxa"/>
          </w:tcPr>
          <w:p w:rsidR="00B6471B" w:rsidRDefault="00B6471B">
            <w:pPr>
              <w:pStyle w:val="ConsPlusNormal"/>
              <w:jc w:val="center"/>
            </w:pPr>
            <w:r>
              <w:t>Подлежит распределению (гр. 2 - гр. 3)</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3795" w:type="dxa"/>
          </w:tcPr>
          <w:p w:rsidR="00B6471B" w:rsidRDefault="00B6471B">
            <w:pPr>
              <w:pStyle w:val="ConsPlusNormal"/>
              <w:jc w:val="center"/>
            </w:pPr>
            <w:r>
              <w:t>2</w:t>
            </w:r>
          </w:p>
        </w:tc>
        <w:tc>
          <w:tcPr>
            <w:tcW w:w="3465"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15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46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 Федерального</w:t>
      </w:r>
    </w:p>
    <w:p w:rsidR="00B6471B" w:rsidRDefault="00B6471B">
      <w:pPr>
        <w:pStyle w:val="ConsPlusNonformat"/>
        <w:jc w:val="both"/>
      </w:pPr>
      <w:r>
        <w:t>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 Федерального</w:t>
      </w:r>
    </w:p>
    <w:p w:rsidR="00B6471B" w:rsidRDefault="00B6471B">
      <w:pPr>
        <w:pStyle w:val="ConsPlusNonformat"/>
        <w:jc w:val="both"/>
      </w:pPr>
      <w:r>
        <w:t>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71" w:name="P12100"/>
      <w:bookmarkEnd w:id="171"/>
      <w:r>
        <w:t xml:space="preserve">                                    АКТ</w:t>
      </w:r>
    </w:p>
    <w:p w:rsidR="00B6471B" w:rsidRDefault="00B6471B">
      <w:pPr>
        <w:pStyle w:val="ConsPlusNonformat"/>
        <w:jc w:val="both"/>
      </w:pPr>
      <w:r>
        <w:lastRenderedPageBreak/>
        <w:t xml:space="preserve">           приемки-передачи показателей лицевого счета главного</w:t>
      </w:r>
    </w:p>
    <w:p w:rsidR="00B6471B" w:rsidRDefault="00B6471B">
      <w:pPr>
        <w:pStyle w:val="ConsPlusNonformat"/>
        <w:jc w:val="both"/>
      </w:pPr>
      <w:r>
        <w:t xml:space="preserve">                  распорядителя (распорядителя) бюджетных</w:t>
      </w:r>
    </w:p>
    <w:p w:rsidR="00B6471B" w:rsidRDefault="00B6471B">
      <w:pPr>
        <w:pStyle w:val="ConsPlusNonformat"/>
        <w:jc w:val="both"/>
      </w:pPr>
      <w:r>
        <w:t xml:space="preserve">                                     ┌────────┐</w:t>
      </w:r>
    </w:p>
    <w:p w:rsidR="00B6471B" w:rsidRDefault="00B6471B">
      <w:pPr>
        <w:pStyle w:val="ConsPlusNonformat"/>
        <w:jc w:val="both"/>
      </w:pPr>
      <w:r>
        <w:t xml:space="preserve">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0531741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61"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990"/>
        <w:gridCol w:w="990"/>
        <w:gridCol w:w="990"/>
        <w:gridCol w:w="990"/>
        <w:gridCol w:w="990"/>
        <w:gridCol w:w="990"/>
        <w:gridCol w:w="990"/>
        <w:gridCol w:w="990"/>
        <w:gridCol w:w="990"/>
        <w:gridCol w:w="990"/>
        <w:gridCol w:w="990"/>
        <w:gridCol w:w="99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3960" w:type="dxa"/>
            <w:gridSpan w:val="4"/>
          </w:tcPr>
          <w:p w:rsidR="00B6471B" w:rsidRDefault="00B6471B">
            <w:pPr>
              <w:pStyle w:val="ConsPlusNormal"/>
              <w:jc w:val="center"/>
            </w:pPr>
            <w:r>
              <w:t>Получено</w:t>
            </w:r>
          </w:p>
        </w:tc>
        <w:tc>
          <w:tcPr>
            <w:tcW w:w="3960" w:type="dxa"/>
            <w:gridSpan w:val="4"/>
          </w:tcPr>
          <w:p w:rsidR="00B6471B" w:rsidRDefault="00B6471B">
            <w:pPr>
              <w:pStyle w:val="ConsPlusNormal"/>
              <w:jc w:val="center"/>
            </w:pPr>
            <w:r>
              <w:t>Распределено</w:t>
            </w:r>
          </w:p>
        </w:tc>
        <w:tc>
          <w:tcPr>
            <w:tcW w:w="3960" w:type="dxa"/>
            <w:gridSpan w:val="4"/>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990" w:type="dxa"/>
          </w:tcPr>
          <w:p w:rsidR="00B6471B" w:rsidRDefault="00B6471B">
            <w:pPr>
              <w:pStyle w:val="ConsPlusNormal"/>
              <w:jc w:val="center"/>
            </w:pPr>
            <w:r>
              <w:t>8</w:t>
            </w:r>
          </w:p>
        </w:tc>
        <w:tc>
          <w:tcPr>
            <w:tcW w:w="99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990" w:type="dxa"/>
          </w:tcPr>
          <w:p w:rsidR="00B6471B" w:rsidRDefault="00B6471B">
            <w:pPr>
              <w:pStyle w:val="ConsPlusNormal"/>
              <w:jc w:val="center"/>
            </w:pPr>
            <w:r>
              <w:t>11</w:t>
            </w:r>
          </w:p>
        </w:tc>
        <w:tc>
          <w:tcPr>
            <w:tcW w:w="990" w:type="dxa"/>
          </w:tcPr>
          <w:p w:rsidR="00B6471B" w:rsidRDefault="00B6471B">
            <w:pPr>
              <w:pStyle w:val="ConsPlusNormal"/>
              <w:jc w:val="center"/>
            </w:pPr>
            <w:r>
              <w:t>12</w:t>
            </w:r>
          </w:p>
        </w:tc>
        <w:tc>
          <w:tcPr>
            <w:tcW w:w="990" w:type="dxa"/>
          </w:tcPr>
          <w:p w:rsidR="00B6471B" w:rsidRDefault="00B6471B">
            <w:pPr>
              <w:pStyle w:val="ConsPlusNormal"/>
              <w:jc w:val="center"/>
            </w:pPr>
            <w:r>
              <w:t>13</w:t>
            </w:r>
          </w:p>
        </w:tc>
        <w:tc>
          <w:tcPr>
            <w:tcW w:w="115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Доведенные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990"/>
        <w:gridCol w:w="990"/>
        <w:gridCol w:w="990"/>
        <w:gridCol w:w="990"/>
        <w:gridCol w:w="990"/>
        <w:gridCol w:w="990"/>
        <w:gridCol w:w="990"/>
        <w:gridCol w:w="990"/>
        <w:gridCol w:w="990"/>
        <w:gridCol w:w="990"/>
        <w:gridCol w:w="990"/>
        <w:gridCol w:w="99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3960" w:type="dxa"/>
            <w:gridSpan w:val="4"/>
          </w:tcPr>
          <w:p w:rsidR="00B6471B" w:rsidRDefault="00B6471B">
            <w:pPr>
              <w:pStyle w:val="ConsPlusNormal"/>
              <w:jc w:val="center"/>
            </w:pPr>
            <w:r>
              <w:t>Получено</w:t>
            </w:r>
          </w:p>
        </w:tc>
        <w:tc>
          <w:tcPr>
            <w:tcW w:w="3960" w:type="dxa"/>
            <w:gridSpan w:val="4"/>
          </w:tcPr>
          <w:p w:rsidR="00B6471B" w:rsidRDefault="00B6471B">
            <w:pPr>
              <w:pStyle w:val="ConsPlusNormal"/>
              <w:jc w:val="center"/>
            </w:pPr>
            <w:r>
              <w:t>Распределено</w:t>
            </w:r>
          </w:p>
        </w:tc>
        <w:tc>
          <w:tcPr>
            <w:tcW w:w="3960" w:type="dxa"/>
            <w:gridSpan w:val="4"/>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990" w:type="dxa"/>
          </w:tcPr>
          <w:p w:rsidR="00B6471B" w:rsidRDefault="00B6471B">
            <w:pPr>
              <w:pStyle w:val="ConsPlusNormal"/>
              <w:jc w:val="center"/>
            </w:pPr>
            <w:r>
              <w:t>8</w:t>
            </w:r>
          </w:p>
        </w:tc>
        <w:tc>
          <w:tcPr>
            <w:tcW w:w="99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990" w:type="dxa"/>
          </w:tcPr>
          <w:p w:rsidR="00B6471B" w:rsidRDefault="00B6471B">
            <w:pPr>
              <w:pStyle w:val="ConsPlusNormal"/>
              <w:jc w:val="center"/>
            </w:pPr>
            <w:r>
              <w:t>11</w:t>
            </w:r>
          </w:p>
        </w:tc>
        <w:tc>
          <w:tcPr>
            <w:tcW w:w="990" w:type="dxa"/>
          </w:tcPr>
          <w:p w:rsidR="00B6471B" w:rsidRDefault="00B6471B">
            <w:pPr>
              <w:pStyle w:val="ConsPlusNormal"/>
              <w:jc w:val="center"/>
            </w:pPr>
            <w:r>
              <w:t>12</w:t>
            </w:r>
          </w:p>
        </w:tc>
        <w:tc>
          <w:tcPr>
            <w:tcW w:w="990" w:type="dxa"/>
          </w:tcPr>
          <w:p w:rsidR="00B6471B" w:rsidRDefault="00B6471B">
            <w:pPr>
              <w:pStyle w:val="ConsPlusNormal"/>
              <w:jc w:val="center"/>
            </w:pPr>
            <w:r>
              <w:t>13</w:t>
            </w:r>
          </w:p>
        </w:tc>
        <w:tc>
          <w:tcPr>
            <w:tcW w:w="115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lastRenderedPageBreak/>
        <w:t xml:space="preserve">                                                        Форма 0531741,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2.2. Лимиты бюджетных обязательств</w:t>
      </w:r>
    </w:p>
    <w:p w:rsidR="00B6471B" w:rsidRDefault="00B6471B">
      <w:pPr>
        <w:pStyle w:val="ConsPlusNonformat"/>
        <w:jc w:val="both"/>
      </w:pPr>
      <w:r>
        <w:t xml:space="preserve">             на выплаты за счет связанных иностранных кредитов</w:t>
      </w:r>
    </w:p>
    <w:p w:rsidR="00B6471B" w:rsidRDefault="00B6471B">
      <w:pPr>
        <w:pStyle w:val="ConsPlusNonformat"/>
        <w:jc w:val="both"/>
      </w:pPr>
      <w:r>
        <w:t xml:space="preserve">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485"/>
        <w:gridCol w:w="1485"/>
        <w:gridCol w:w="1485"/>
        <w:gridCol w:w="1980"/>
        <w:gridCol w:w="198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 ____ год (гр. 2 - гр. 4)</w:t>
            </w:r>
          </w:p>
        </w:tc>
        <w:tc>
          <w:tcPr>
            <w:tcW w:w="1980" w:type="dxa"/>
          </w:tcPr>
          <w:p w:rsidR="00B6471B" w:rsidRDefault="00B6471B">
            <w:pPr>
              <w:pStyle w:val="ConsPlusNormal"/>
              <w:jc w:val="center"/>
            </w:pPr>
            <w:r>
              <w:t>на ____ год (гр. 3 - гр. 5)</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2.3. Лимиты бюджетных обязательств</w:t>
      </w:r>
    </w:p>
    <w:p w:rsidR="00B6471B" w:rsidRDefault="00B6471B">
      <w:pPr>
        <w:pStyle w:val="ConsPlusNonformat"/>
        <w:jc w:val="both"/>
      </w:pPr>
      <w:r>
        <w:t xml:space="preserve">           на выплаты в иностранной валюте в текущем финансовом</w:t>
      </w:r>
    </w:p>
    <w:p w:rsidR="00B6471B" w:rsidRDefault="00B6471B">
      <w:pPr>
        <w:pStyle w:val="ConsPlusNonformat"/>
        <w:jc w:val="both"/>
      </w:pPr>
      <w:r>
        <w:t xml:space="preserve">                       году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485"/>
        <w:gridCol w:w="1485"/>
        <w:gridCol w:w="1485"/>
        <w:gridCol w:w="1980"/>
        <w:gridCol w:w="198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 ___ год</w:t>
            </w:r>
          </w:p>
          <w:p w:rsidR="00B6471B" w:rsidRDefault="00B6471B">
            <w:pPr>
              <w:pStyle w:val="ConsPlusNormal"/>
              <w:jc w:val="center"/>
            </w:pPr>
            <w:r>
              <w:t>(гр. 2 - гр. 4)</w:t>
            </w:r>
          </w:p>
        </w:tc>
        <w:tc>
          <w:tcPr>
            <w:tcW w:w="1980" w:type="dxa"/>
          </w:tcPr>
          <w:p w:rsidR="00B6471B" w:rsidRDefault="00B6471B">
            <w:pPr>
              <w:pStyle w:val="ConsPlusNormal"/>
              <w:jc w:val="center"/>
            </w:pPr>
            <w:r>
              <w:t>на ____ год (гр. 3 - гр. 5)</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Доведенные предельные объемы финансирования</w:t>
      </w:r>
    </w:p>
    <w:p w:rsidR="00B6471B" w:rsidRDefault="00B6471B">
      <w:pPr>
        <w:pStyle w:val="ConsPlusNonformat"/>
        <w:jc w:val="both"/>
      </w:pPr>
    </w:p>
    <w:p w:rsidR="00B6471B" w:rsidRDefault="00B6471B">
      <w:pPr>
        <w:pStyle w:val="ConsPlusNonformat"/>
        <w:jc w:val="both"/>
      </w:pPr>
      <w:r>
        <w:t xml:space="preserve">                   3.1.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485"/>
        <w:gridCol w:w="1485"/>
        <w:gridCol w:w="1485"/>
        <w:gridCol w:w="1980"/>
        <w:gridCol w:w="198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485" w:type="dxa"/>
          </w:tcPr>
          <w:p w:rsidR="00B6471B" w:rsidRDefault="00B6471B">
            <w:pPr>
              <w:pStyle w:val="ConsPlusNormal"/>
              <w:jc w:val="center"/>
            </w:pPr>
            <w:r>
              <w:t xml:space="preserve">на ____ год (подраздел </w:t>
            </w:r>
            <w:hyperlink w:anchor="P12548" w:history="1">
              <w:r>
                <w:rPr>
                  <w:color w:val="0000FF"/>
                </w:rPr>
                <w:t>3.2</w:t>
              </w:r>
            </w:hyperlink>
            <w:r>
              <w:t xml:space="preserve"> гр. 2 + подраздел </w:t>
            </w:r>
            <w:hyperlink w:anchor="P12623" w:history="1">
              <w:r>
                <w:rPr>
                  <w:color w:val="0000FF"/>
                </w:rPr>
                <w:t>3.3</w:t>
              </w:r>
            </w:hyperlink>
            <w:r>
              <w:t xml:space="preserve"> гр. 2 + подраздел </w:t>
            </w:r>
            <w:hyperlink w:anchor="P12682" w:history="1">
              <w:r>
                <w:rPr>
                  <w:color w:val="0000FF"/>
                </w:rPr>
                <w:t>3.4</w:t>
              </w:r>
            </w:hyperlink>
            <w:r>
              <w:t xml:space="preserve"> гр. 2)</w:t>
            </w:r>
          </w:p>
        </w:tc>
        <w:tc>
          <w:tcPr>
            <w:tcW w:w="1485" w:type="dxa"/>
          </w:tcPr>
          <w:p w:rsidR="00B6471B" w:rsidRDefault="00B6471B">
            <w:pPr>
              <w:pStyle w:val="ConsPlusNormal"/>
              <w:jc w:val="center"/>
            </w:pPr>
            <w:r>
              <w:t xml:space="preserve">на ____ год (подраздел </w:t>
            </w:r>
            <w:hyperlink w:anchor="P12548" w:history="1">
              <w:r>
                <w:rPr>
                  <w:color w:val="0000FF"/>
                </w:rPr>
                <w:t>3.2</w:t>
              </w:r>
            </w:hyperlink>
            <w:r>
              <w:t xml:space="preserve"> гр. 3 + подраздел </w:t>
            </w:r>
            <w:hyperlink w:anchor="P12623" w:history="1">
              <w:r>
                <w:rPr>
                  <w:color w:val="0000FF"/>
                </w:rPr>
                <w:t>3.3</w:t>
              </w:r>
            </w:hyperlink>
            <w:r>
              <w:t xml:space="preserve"> гр. 3 + подраздел </w:t>
            </w:r>
            <w:hyperlink w:anchor="P12682" w:history="1">
              <w:r>
                <w:rPr>
                  <w:color w:val="0000FF"/>
                </w:rPr>
                <w:t>3.4</w:t>
              </w:r>
            </w:hyperlink>
            <w:r>
              <w:t xml:space="preserve"> гр. 3)</w:t>
            </w:r>
          </w:p>
        </w:tc>
        <w:tc>
          <w:tcPr>
            <w:tcW w:w="1485" w:type="dxa"/>
          </w:tcPr>
          <w:p w:rsidR="00B6471B" w:rsidRDefault="00B6471B">
            <w:pPr>
              <w:pStyle w:val="ConsPlusNormal"/>
              <w:jc w:val="center"/>
            </w:pPr>
            <w:r>
              <w:t xml:space="preserve">на ____ год (подраздел </w:t>
            </w:r>
            <w:hyperlink w:anchor="P12548" w:history="1">
              <w:r>
                <w:rPr>
                  <w:color w:val="0000FF"/>
                </w:rPr>
                <w:t>3.2</w:t>
              </w:r>
            </w:hyperlink>
            <w:r>
              <w:t xml:space="preserve"> гр. 4 + подраздел </w:t>
            </w:r>
            <w:hyperlink w:anchor="P12623" w:history="1">
              <w:r>
                <w:rPr>
                  <w:color w:val="0000FF"/>
                </w:rPr>
                <w:t>3.3</w:t>
              </w:r>
            </w:hyperlink>
            <w:r>
              <w:t xml:space="preserve"> гр. 4 + подраздел </w:t>
            </w:r>
            <w:hyperlink w:anchor="P12682" w:history="1">
              <w:r>
                <w:rPr>
                  <w:color w:val="0000FF"/>
                </w:rPr>
                <w:t>3.4</w:t>
              </w:r>
            </w:hyperlink>
            <w:r>
              <w:t xml:space="preserve"> гр. 4)</w:t>
            </w:r>
          </w:p>
        </w:tc>
        <w:tc>
          <w:tcPr>
            <w:tcW w:w="1485" w:type="dxa"/>
          </w:tcPr>
          <w:p w:rsidR="00B6471B" w:rsidRDefault="00B6471B">
            <w:pPr>
              <w:pStyle w:val="ConsPlusNormal"/>
              <w:jc w:val="center"/>
            </w:pPr>
            <w:r>
              <w:t xml:space="preserve">на ____ год (подраздел </w:t>
            </w:r>
            <w:hyperlink w:anchor="P12548" w:history="1">
              <w:r>
                <w:rPr>
                  <w:color w:val="0000FF"/>
                </w:rPr>
                <w:t>3.2</w:t>
              </w:r>
            </w:hyperlink>
            <w:r>
              <w:t xml:space="preserve"> гр. 5 + подраздел </w:t>
            </w:r>
            <w:hyperlink w:anchor="P12623" w:history="1">
              <w:r>
                <w:rPr>
                  <w:color w:val="0000FF"/>
                </w:rPr>
                <w:t>3.3</w:t>
              </w:r>
            </w:hyperlink>
            <w:r>
              <w:t xml:space="preserve"> гр. 5 + подраздел </w:t>
            </w:r>
            <w:hyperlink w:anchor="P12682" w:history="1">
              <w:r>
                <w:rPr>
                  <w:color w:val="0000FF"/>
                </w:rPr>
                <w:t>3.4</w:t>
              </w:r>
            </w:hyperlink>
            <w:r>
              <w:t xml:space="preserve"> гр. 5)</w:t>
            </w:r>
          </w:p>
        </w:tc>
        <w:tc>
          <w:tcPr>
            <w:tcW w:w="1980" w:type="dxa"/>
          </w:tcPr>
          <w:p w:rsidR="00B6471B" w:rsidRDefault="00B6471B">
            <w:pPr>
              <w:pStyle w:val="ConsPlusNormal"/>
              <w:jc w:val="center"/>
            </w:pPr>
            <w:r>
              <w:t>на ____ год (гр. 2 - гр. 4)</w:t>
            </w:r>
          </w:p>
        </w:tc>
        <w:tc>
          <w:tcPr>
            <w:tcW w:w="1980" w:type="dxa"/>
          </w:tcPr>
          <w:p w:rsidR="00B6471B" w:rsidRDefault="00B6471B">
            <w:pPr>
              <w:pStyle w:val="ConsPlusNormal"/>
              <w:jc w:val="center"/>
            </w:pPr>
            <w:r>
              <w:t>на ____ год (гр. 3 - гр. 5)</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72" w:name="P12548"/>
      <w:bookmarkEnd w:id="172"/>
      <w:r>
        <w:t xml:space="preserve">         3.2. Предельные объемы финансирования на выплаты за счет</w:t>
      </w:r>
    </w:p>
    <w:p w:rsidR="00B6471B" w:rsidRDefault="00B6471B">
      <w:pPr>
        <w:pStyle w:val="ConsPlusNonformat"/>
        <w:jc w:val="both"/>
      </w:pPr>
      <w:r>
        <w:t xml:space="preserve">                      связанных иностранных кредитов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485"/>
        <w:gridCol w:w="1485"/>
        <w:gridCol w:w="1485"/>
        <w:gridCol w:w="1980"/>
        <w:gridCol w:w="198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 ____ год (гр. 2 - гр. 4)</w:t>
            </w:r>
          </w:p>
        </w:tc>
        <w:tc>
          <w:tcPr>
            <w:tcW w:w="1980" w:type="dxa"/>
          </w:tcPr>
          <w:p w:rsidR="00B6471B" w:rsidRDefault="00B6471B">
            <w:pPr>
              <w:pStyle w:val="ConsPlusNormal"/>
              <w:jc w:val="center"/>
            </w:pPr>
            <w:r>
              <w:t>на ____ год (гр. 3 - гр. 5)</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0531741,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bookmarkStart w:id="173" w:name="P12623"/>
      <w:bookmarkEnd w:id="173"/>
      <w:r>
        <w:t xml:space="preserve">             3.3. Предельные объемы финансирования на выплаты</w:t>
      </w:r>
    </w:p>
    <w:p w:rsidR="00B6471B" w:rsidRDefault="00B6471B">
      <w:pPr>
        <w:pStyle w:val="ConsPlusNonformat"/>
        <w:jc w:val="both"/>
      </w:pPr>
      <w:r>
        <w:t xml:space="preserve">               в иностранной валюте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485"/>
        <w:gridCol w:w="1485"/>
        <w:gridCol w:w="1485"/>
        <w:gridCol w:w="1980"/>
        <w:gridCol w:w="198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 ____ год (гр. 2 - гр. 4)</w:t>
            </w:r>
          </w:p>
        </w:tc>
        <w:tc>
          <w:tcPr>
            <w:tcW w:w="1980" w:type="dxa"/>
          </w:tcPr>
          <w:p w:rsidR="00B6471B" w:rsidRDefault="00B6471B">
            <w:pPr>
              <w:pStyle w:val="ConsPlusNormal"/>
              <w:jc w:val="center"/>
            </w:pPr>
            <w:r>
              <w:t>на ____ год (гр. 3 - гр. 5)</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lastRenderedPageBreak/>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74" w:name="P12682"/>
      <w:bookmarkEnd w:id="174"/>
      <w:r>
        <w:t xml:space="preserve">                   3.4. Предельные объемы финансирования</w:t>
      </w:r>
    </w:p>
    <w:p w:rsidR="00B6471B" w:rsidRDefault="00B6471B">
      <w:pPr>
        <w:pStyle w:val="ConsPlusNonformat"/>
        <w:jc w:val="both"/>
      </w:pPr>
      <w:r>
        <w:t xml:space="preserve">             на выплаты, за исключением связанных иностранных</w:t>
      </w:r>
    </w:p>
    <w:p w:rsidR="00B6471B" w:rsidRDefault="00B6471B">
      <w:pPr>
        <w:pStyle w:val="ConsPlusNonformat"/>
        <w:jc w:val="both"/>
      </w:pPr>
      <w:r>
        <w:t xml:space="preserve">                       кредитов и иностранной валюты</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485"/>
        <w:gridCol w:w="1485"/>
        <w:gridCol w:w="1485"/>
        <w:gridCol w:w="1980"/>
        <w:gridCol w:w="1980"/>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Pr>
          <w:p w:rsidR="00B6471B" w:rsidRDefault="00B6471B">
            <w:pPr>
              <w:pStyle w:val="ConsPlusNormal"/>
              <w:jc w:val="center"/>
            </w:pPr>
            <w:r>
              <w:t>Подлежит распределению</w:t>
            </w:r>
          </w:p>
        </w:tc>
        <w:tc>
          <w:tcPr>
            <w:tcW w:w="115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 ____ год (гр. 2 - гр. 4)</w:t>
            </w:r>
          </w:p>
        </w:tc>
        <w:tc>
          <w:tcPr>
            <w:tcW w:w="1980" w:type="dxa"/>
          </w:tcPr>
          <w:p w:rsidR="00B6471B" w:rsidRDefault="00B6471B">
            <w:pPr>
              <w:pStyle w:val="ConsPlusNormal"/>
              <w:jc w:val="center"/>
            </w:pPr>
            <w:r>
              <w:t>на ____ год (гр. 3 - гр. 5)</w:t>
            </w:r>
          </w:p>
        </w:tc>
        <w:tc>
          <w:tcPr>
            <w:tcW w:w="115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Федерального</w:t>
      </w:r>
    </w:p>
    <w:p w:rsidR="00B6471B" w:rsidRDefault="00B6471B">
      <w:pPr>
        <w:pStyle w:val="ConsPlusNonformat"/>
        <w:jc w:val="both"/>
      </w:pPr>
      <w:r>
        <w:t>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62" w:history="1">
        <w:r>
          <w:rPr>
            <w:color w:val="0000FF"/>
          </w:rPr>
          <w:t>Приказа</w:t>
        </w:r>
      </w:hyperlink>
      <w:r>
        <w:t xml:space="preserve"> Казначейства России от 29.12.2014 N 25н)</w:t>
      </w:r>
    </w:p>
    <w:p w:rsidR="00B6471B" w:rsidRDefault="00B6471B">
      <w:pPr>
        <w:pStyle w:val="ConsPlusNormal"/>
        <w:jc w:val="both"/>
      </w:pPr>
    </w:p>
    <w:p w:rsidR="00B6471B" w:rsidRDefault="00B6471B">
      <w:pPr>
        <w:pStyle w:val="ConsPlusNonformat"/>
        <w:jc w:val="both"/>
      </w:pPr>
      <w:bookmarkStart w:id="175" w:name="P12811"/>
      <w:bookmarkEnd w:id="175"/>
      <w:r>
        <w:t xml:space="preserve">                                   АКТ</w:t>
      </w:r>
    </w:p>
    <w:p w:rsidR="00B6471B" w:rsidRDefault="00B6471B">
      <w:pPr>
        <w:pStyle w:val="ConsPlusNonformat"/>
        <w:jc w:val="both"/>
      </w:pPr>
      <w:r>
        <w:t xml:space="preserve">          приемки-передачи показателей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0531767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_________________      по </w:t>
      </w:r>
      <w:hyperlink r:id="rId363"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Доведенные бюджетные данные</w:t>
      </w:r>
    </w:p>
    <w:p w:rsidR="00B6471B" w:rsidRDefault="00B6471B">
      <w:pPr>
        <w:pStyle w:val="ConsPlusNonformat"/>
        <w:jc w:val="both"/>
      </w:pPr>
    </w:p>
    <w:p w:rsidR="00B6471B" w:rsidRDefault="00B6471B">
      <w:pPr>
        <w:pStyle w:val="ConsPlusNonformat"/>
        <w:jc w:val="both"/>
      </w:pPr>
      <w:bookmarkStart w:id="176" w:name="P12853"/>
      <w:bookmarkEnd w:id="176"/>
      <w:r>
        <w:t xml:space="preserve">                          1.1.1. Бюджетные данные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8"/>
        <w:gridCol w:w="728"/>
        <w:gridCol w:w="1162"/>
        <w:gridCol w:w="861"/>
        <w:gridCol w:w="861"/>
        <w:gridCol w:w="728"/>
        <w:gridCol w:w="1161"/>
        <w:gridCol w:w="896"/>
        <w:gridCol w:w="896"/>
        <w:gridCol w:w="686"/>
        <w:gridCol w:w="1148"/>
        <w:gridCol w:w="868"/>
        <w:gridCol w:w="1021"/>
      </w:tblGrid>
      <w:tr w:rsidR="00B6471B">
        <w:tc>
          <w:tcPr>
            <w:tcW w:w="1138" w:type="dxa"/>
            <w:vMerge w:val="restart"/>
            <w:tcBorders>
              <w:left w:val="nil"/>
            </w:tcBorders>
          </w:tcPr>
          <w:p w:rsidR="00B6471B" w:rsidRDefault="00B6471B">
            <w:pPr>
              <w:pStyle w:val="ConsPlusNormal"/>
              <w:jc w:val="center"/>
            </w:pPr>
            <w:r>
              <w:t>Код по БК</w:t>
            </w:r>
          </w:p>
        </w:tc>
        <w:tc>
          <w:tcPr>
            <w:tcW w:w="3612" w:type="dxa"/>
            <w:gridSpan w:val="4"/>
          </w:tcPr>
          <w:p w:rsidR="00B6471B" w:rsidRDefault="00B6471B">
            <w:pPr>
              <w:pStyle w:val="ConsPlusNormal"/>
              <w:jc w:val="center"/>
            </w:pPr>
            <w:r>
              <w:t>Бюджетные ассигнования</w:t>
            </w:r>
          </w:p>
        </w:tc>
        <w:tc>
          <w:tcPr>
            <w:tcW w:w="3681" w:type="dxa"/>
            <w:gridSpan w:val="4"/>
          </w:tcPr>
          <w:p w:rsidR="00B6471B" w:rsidRDefault="00B6471B">
            <w:pPr>
              <w:pStyle w:val="ConsPlusNormal"/>
              <w:jc w:val="center"/>
            </w:pPr>
            <w:r>
              <w:t>Лимиты бюджетных обязательств</w:t>
            </w:r>
          </w:p>
        </w:tc>
        <w:tc>
          <w:tcPr>
            <w:tcW w:w="2702" w:type="dxa"/>
            <w:gridSpan w:val="3"/>
          </w:tcPr>
          <w:p w:rsidR="00B6471B" w:rsidRDefault="00B6471B">
            <w:pPr>
              <w:pStyle w:val="ConsPlusNormal"/>
              <w:jc w:val="center"/>
            </w:pPr>
            <w:r>
              <w:t>Предельные объемы финансирования</w:t>
            </w:r>
          </w:p>
        </w:tc>
        <w:tc>
          <w:tcPr>
            <w:tcW w:w="1021" w:type="dxa"/>
            <w:vMerge w:val="restart"/>
            <w:tcBorders>
              <w:right w:val="nil"/>
            </w:tcBorders>
          </w:tcPr>
          <w:p w:rsidR="00B6471B" w:rsidRDefault="00B6471B">
            <w:pPr>
              <w:pStyle w:val="ConsPlusNormal"/>
              <w:jc w:val="center"/>
            </w:pPr>
            <w:r>
              <w:t>Примечание</w:t>
            </w:r>
          </w:p>
        </w:tc>
      </w:tr>
      <w:tr w:rsidR="00B6471B">
        <w:tc>
          <w:tcPr>
            <w:tcW w:w="1138" w:type="dxa"/>
            <w:vMerge/>
            <w:tcBorders>
              <w:left w:val="nil"/>
            </w:tcBorders>
          </w:tcPr>
          <w:p w:rsidR="00B6471B" w:rsidRDefault="00B6471B"/>
        </w:tc>
        <w:tc>
          <w:tcPr>
            <w:tcW w:w="1890" w:type="dxa"/>
            <w:gridSpan w:val="2"/>
          </w:tcPr>
          <w:p w:rsidR="00B6471B" w:rsidRDefault="00B6471B">
            <w:pPr>
              <w:pStyle w:val="ConsPlusNormal"/>
              <w:jc w:val="center"/>
            </w:pPr>
            <w:r>
              <w:t>на ____ текущий финансовый год</w:t>
            </w:r>
          </w:p>
        </w:tc>
        <w:tc>
          <w:tcPr>
            <w:tcW w:w="1722" w:type="dxa"/>
            <w:gridSpan w:val="2"/>
          </w:tcPr>
          <w:p w:rsidR="00B6471B" w:rsidRDefault="00B6471B">
            <w:pPr>
              <w:pStyle w:val="ConsPlusNormal"/>
              <w:jc w:val="center"/>
            </w:pPr>
            <w:r>
              <w:t>на плановый период ____ - ____ годов</w:t>
            </w:r>
          </w:p>
        </w:tc>
        <w:tc>
          <w:tcPr>
            <w:tcW w:w="1889" w:type="dxa"/>
            <w:gridSpan w:val="2"/>
          </w:tcPr>
          <w:p w:rsidR="00B6471B" w:rsidRDefault="00B6471B">
            <w:pPr>
              <w:pStyle w:val="ConsPlusNormal"/>
              <w:jc w:val="center"/>
            </w:pPr>
            <w:r>
              <w:t>на ____ текущий финансовый год</w:t>
            </w:r>
          </w:p>
        </w:tc>
        <w:tc>
          <w:tcPr>
            <w:tcW w:w="1792" w:type="dxa"/>
            <w:gridSpan w:val="2"/>
          </w:tcPr>
          <w:p w:rsidR="00B6471B" w:rsidRDefault="00B6471B">
            <w:pPr>
              <w:pStyle w:val="ConsPlusNormal"/>
              <w:jc w:val="center"/>
            </w:pPr>
            <w:r>
              <w:t>на плановый период ____ - ____ годов</w:t>
            </w:r>
          </w:p>
        </w:tc>
        <w:tc>
          <w:tcPr>
            <w:tcW w:w="1834" w:type="dxa"/>
            <w:gridSpan w:val="2"/>
          </w:tcPr>
          <w:p w:rsidR="00B6471B" w:rsidRDefault="00B6471B">
            <w:pPr>
              <w:pStyle w:val="ConsPlusNormal"/>
              <w:jc w:val="center"/>
            </w:pPr>
            <w:r>
              <w:t>за исключением связанных кредитов</w:t>
            </w:r>
          </w:p>
        </w:tc>
        <w:tc>
          <w:tcPr>
            <w:tcW w:w="868" w:type="dxa"/>
            <w:vMerge w:val="restart"/>
          </w:tcPr>
          <w:p w:rsidR="00B6471B" w:rsidRDefault="00B6471B">
            <w:pPr>
              <w:pStyle w:val="ConsPlusNormal"/>
              <w:jc w:val="center"/>
            </w:pPr>
            <w:r>
              <w:t>за счет связанных кредитов</w:t>
            </w:r>
          </w:p>
        </w:tc>
        <w:tc>
          <w:tcPr>
            <w:tcW w:w="1021" w:type="dxa"/>
            <w:vMerge/>
            <w:tcBorders>
              <w:right w:val="nil"/>
            </w:tcBorders>
          </w:tcPr>
          <w:p w:rsidR="00B6471B" w:rsidRDefault="00B6471B"/>
        </w:tc>
      </w:tr>
      <w:tr w:rsidR="00B6471B">
        <w:tc>
          <w:tcPr>
            <w:tcW w:w="1138" w:type="dxa"/>
            <w:vMerge/>
            <w:tcBorders>
              <w:left w:val="nil"/>
            </w:tcBorders>
          </w:tcPr>
          <w:p w:rsidR="00B6471B" w:rsidRDefault="00B6471B"/>
        </w:tc>
        <w:tc>
          <w:tcPr>
            <w:tcW w:w="728" w:type="dxa"/>
          </w:tcPr>
          <w:p w:rsidR="00B6471B" w:rsidRDefault="00B6471B">
            <w:pPr>
              <w:pStyle w:val="ConsPlusNormal"/>
              <w:jc w:val="center"/>
            </w:pPr>
            <w:r>
              <w:t>всего</w:t>
            </w:r>
          </w:p>
        </w:tc>
        <w:tc>
          <w:tcPr>
            <w:tcW w:w="1162" w:type="dxa"/>
          </w:tcPr>
          <w:p w:rsidR="00B6471B" w:rsidRDefault="00B6471B">
            <w:pPr>
              <w:pStyle w:val="ConsPlusNormal"/>
              <w:jc w:val="center"/>
            </w:pPr>
            <w:r>
              <w:t>из них с отложенной датой ввода в действие</w:t>
            </w:r>
          </w:p>
        </w:tc>
        <w:tc>
          <w:tcPr>
            <w:tcW w:w="861" w:type="dxa"/>
          </w:tcPr>
          <w:p w:rsidR="00B6471B" w:rsidRDefault="00B6471B">
            <w:pPr>
              <w:pStyle w:val="ConsPlusNormal"/>
              <w:jc w:val="center"/>
            </w:pPr>
            <w:r>
              <w:t>первый год</w:t>
            </w:r>
          </w:p>
        </w:tc>
        <w:tc>
          <w:tcPr>
            <w:tcW w:w="861" w:type="dxa"/>
          </w:tcPr>
          <w:p w:rsidR="00B6471B" w:rsidRDefault="00B6471B">
            <w:pPr>
              <w:pStyle w:val="ConsPlusNormal"/>
              <w:jc w:val="center"/>
            </w:pPr>
            <w:r>
              <w:t>второй год</w:t>
            </w:r>
          </w:p>
        </w:tc>
        <w:tc>
          <w:tcPr>
            <w:tcW w:w="728" w:type="dxa"/>
          </w:tcPr>
          <w:p w:rsidR="00B6471B" w:rsidRDefault="00B6471B">
            <w:pPr>
              <w:pStyle w:val="ConsPlusNormal"/>
              <w:jc w:val="center"/>
            </w:pPr>
            <w:r>
              <w:t>всего</w:t>
            </w:r>
          </w:p>
        </w:tc>
        <w:tc>
          <w:tcPr>
            <w:tcW w:w="1161" w:type="dxa"/>
          </w:tcPr>
          <w:p w:rsidR="00B6471B" w:rsidRDefault="00B6471B">
            <w:pPr>
              <w:pStyle w:val="ConsPlusNormal"/>
              <w:jc w:val="center"/>
            </w:pPr>
            <w:r>
              <w:t>из них с отложенной датой ввода в действие</w:t>
            </w:r>
          </w:p>
        </w:tc>
        <w:tc>
          <w:tcPr>
            <w:tcW w:w="896" w:type="dxa"/>
          </w:tcPr>
          <w:p w:rsidR="00B6471B" w:rsidRDefault="00B6471B">
            <w:pPr>
              <w:pStyle w:val="ConsPlusNormal"/>
              <w:jc w:val="center"/>
            </w:pPr>
            <w:r>
              <w:t>первый год</w:t>
            </w:r>
          </w:p>
        </w:tc>
        <w:tc>
          <w:tcPr>
            <w:tcW w:w="896" w:type="dxa"/>
          </w:tcPr>
          <w:p w:rsidR="00B6471B" w:rsidRDefault="00B6471B">
            <w:pPr>
              <w:pStyle w:val="ConsPlusNormal"/>
              <w:jc w:val="center"/>
            </w:pPr>
            <w:r>
              <w:t>второй год</w:t>
            </w:r>
          </w:p>
        </w:tc>
        <w:tc>
          <w:tcPr>
            <w:tcW w:w="686" w:type="dxa"/>
          </w:tcPr>
          <w:p w:rsidR="00B6471B" w:rsidRDefault="00B6471B">
            <w:pPr>
              <w:pStyle w:val="ConsPlusNormal"/>
              <w:jc w:val="center"/>
            </w:pPr>
            <w:r>
              <w:t>всего</w:t>
            </w:r>
          </w:p>
        </w:tc>
        <w:tc>
          <w:tcPr>
            <w:tcW w:w="1148" w:type="dxa"/>
          </w:tcPr>
          <w:p w:rsidR="00B6471B" w:rsidRDefault="00B6471B">
            <w:pPr>
              <w:pStyle w:val="ConsPlusNormal"/>
              <w:jc w:val="center"/>
            </w:pPr>
            <w:r>
              <w:t>из них с отложенной датой ввода в действие</w:t>
            </w:r>
          </w:p>
        </w:tc>
        <w:tc>
          <w:tcPr>
            <w:tcW w:w="868" w:type="dxa"/>
            <w:vMerge/>
          </w:tcPr>
          <w:p w:rsidR="00B6471B" w:rsidRDefault="00B6471B"/>
        </w:tc>
        <w:tc>
          <w:tcPr>
            <w:tcW w:w="1021" w:type="dxa"/>
            <w:vMerge/>
            <w:tcBorders>
              <w:right w:val="nil"/>
            </w:tcBorders>
          </w:tcPr>
          <w:p w:rsidR="00B6471B" w:rsidRDefault="00B6471B"/>
        </w:tc>
      </w:tr>
      <w:tr w:rsidR="00B6471B">
        <w:tc>
          <w:tcPr>
            <w:tcW w:w="1138" w:type="dxa"/>
            <w:tcBorders>
              <w:left w:val="nil"/>
            </w:tcBorders>
          </w:tcPr>
          <w:p w:rsidR="00B6471B" w:rsidRDefault="00B6471B">
            <w:pPr>
              <w:pStyle w:val="ConsPlusNormal"/>
              <w:jc w:val="center"/>
            </w:pPr>
            <w:r>
              <w:t>1</w:t>
            </w:r>
          </w:p>
        </w:tc>
        <w:tc>
          <w:tcPr>
            <w:tcW w:w="728" w:type="dxa"/>
          </w:tcPr>
          <w:p w:rsidR="00B6471B" w:rsidRDefault="00B6471B">
            <w:pPr>
              <w:pStyle w:val="ConsPlusNormal"/>
              <w:jc w:val="center"/>
            </w:pPr>
            <w:r>
              <w:t>2</w:t>
            </w:r>
          </w:p>
        </w:tc>
        <w:tc>
          <w:tcPr>
            <w:tcW w:w="1162" w:type="dxa"/>
          </w:tcPr>
          <w:p w:rsidR="00B6471B" w:rsidRDefault="00B6471B">
            <w:pPr>
              <w:pStyle w:val="ConsPlusNormal"/>
              <w:jc w:val="center"/>
            </w:pPr>
            <w:r>
              <w:t>3</w:t>
            </w:r>
          </w:p>
        </w:tc>
        <w:tc>
          <w:tcPr>
            <w:tcW w:w="861" w:type="dxa"/>
          </w:tcPr>
          <w:p w:rsidR="00B6471B" w:rsidRDefault="00B6471B">
            <w:pPr>
              <w:pStyle w:val="ConsPlusNormal"/>
              <w:jc w:val="center"/>
            </w:pPr>
            <w:r>
              <w:t>4</w:t>
            </w:r>
          </w:p>
        </w:tc>
        <w:tc>
          <w:tcPr>
            <w:tcW w:w="861" w:type="dxa"/>
          </w:tcPr>
          <w:p w:rsidR="00B6471B" w:rsidRDefault="00B6471B">
            <w:pPr>
              <w:pStyle w:val="ConsPlusNormal"/>
              <w:jc w:val="center"/>
            </w:pPr>
            <w:r>
              <w:t>5</w:t>
            </w:r>
          </w:p>
        </w:tc>
        <w:tc>
          <w:tcPr>
            <w:tcW w:w="728" w:type="dxa"/>
          </w:tcPr>
          <w:p w:rsidR="00B6471B" w:rsidRDefault="00B6471B">
            <w:pPr>
              <w:pStyle w:val="ConsPlusNormal"/>
              <w:jc w:val="center"/>
            </w:pPr>
            <w:r>
              <w:t>6</w:t>
            </w:r>
          </w:p>
        </w:tc>
        <w:tc>
          <w:tcPr>
            <w:tcW w:w="1161" w:type="dxa"/>
          </w:tcPr>
          <w:p w:rsidR="00B6471B" w:rsidRDefault="00B6471B">
            <w:pPr>
              <w:pStyle w:val="ConsPlusNormal"/>
              <w:jc w:val="center"/>
            </w:pPr>
            <w:r>
              <w:t>7</w:t>
            </w:r>
          </w:p>
        </w:tc>
        <w:tc>
          <w:tcPr>
            <w:tcW w:w="896" w:type="dxa"/>
          </w:tcPr>
          <w:p w:rsidR="00B6471B" w:rsidRDefault="00B6471B">
            <w:pPr>
              <w:pStyle w:val="ConsPlusNormal"/>
              <w:jc w:val="center"/>
            </w:pPr>
            <w:r>
              <w:t>8</w:t>
            </w:r>
          </w:p>
        </w:tc>
        <w:tc>
          <w:tcPr>
            <w:tcW w:w="896" w:type="dxa"/>
          </w:tcPr>
          <w:p w:rsidR="00B6471B" w:rsidRDefault="00B6471B">
            <w:pPr>
              <w:pStyle w:val="ConsPlusNormal"/>
              <w:jc w:val="center"/>
            </w:pPr>
            <w:r>
              <w:t>9</w:t>
            </w:r>
          </w:p>
        </w:tc>
        <w:tc>
          <w:tcPr>
            <w:tcW w:w="686" w:type="dxa"/>
          </w:tcPr>
          <w:p w:rsidR="00B6471B" w:rsidRDefault="00B6471B">
            <w:pPr>
              <w:pStyle w:val="ConsPlusNormal"/>
              <w:jc w:val="center"/>
            </w:pPr>
            <w:r>
              <w:t>10</w:t>
            </w:r>
          </w:p>
        </w:tc>
        <w:tc>
          <w:tcPr>
            <w:tcW w:w="1148" w:type="dxa"/>
          </w:tcPr>
          <w:p w:rsidR="00B6471B" w:rsidRDefault="00B6471B">
            <w:pPr>
              <w:pStyle w:val="ConsPlusNormal"/>
              <w:jc w:val="center"/>
            </w:pPr>
            <w:r>
              <w:t>11</w:t>
            </w:r>
          </w:p>
        </w:tc>
        <w:tc>
          <w:tcPr>
            <w:tcW w:w="868" w:type="dxa"/>
          </w:tcPr>
          <w:p w:rsidR="00B6471B" w:rsidRDefault="00B6471B">
            <w:pPr>
              <w:pStyle w:val="ConsPlusNormal"/>
              <w:jc w:val="center"/>
            </w:pPr>
            <w:r>
              <w:t>12</w:t>
            </w:r>
          </w:p>
        </w:tc>
        <w:tc>
          <w:tcPr>
            <w:tcW w:w="1021" w:type="dxa"/>
            <w:tcBorders>
              <w:right w:val="nil"/>
            </w:tcBorders>
          </w:tcPr>
          <w:p w:rsidR="00B6471B" w:rsidRDefault="00B6471B">
            <w:pPr>
              <w:pStyle w:val="ConsPlusNormal"/>
              <w:jc w:val="center"/>
            </w:pPr>
            <w:r>
              <w:t>13</w:t>
            </w:r>
          </w:p>
        </w:tc>
      </w:tr>
      <w:tr w:rsidR="00B6471B">
        <w:tblPrEx>
          <w:tblBorders>
            <w:left w:val="single" w:sz="4" w:space="0" w:color="auto"/>
            <w:right w:val="single" w:sz="4" w:space="0" w:color="auto"/>
          </w:tblBorders>
        </w:tblPrEx>
        <w:tc>
          <w:tcPr>
            <w:tcW w:w="1138" w:type="dxa"/>
          </w:tcPr>
          <w:p w:rsidR="00B6471B" w:rsidRDefault="00B6471B">
            <w:pPr>
              <w:pStyle w:val="ConsPlusNormal"/>
            </w:pPr>
          </w:p>
        </w:tc>
        <w:tc>
          <w:tcPr>
            <w:tcW w:w="728" w:type="dxa"/>
          </w:tcPr>
          <w:p w:rsidR="00B6471B" w:rsidRDefault="00B6471B">
            <w:pPr>
              <w:pStyle w:val="ConsPlusNormal"/>
            </w:pPr>
          </w:p>
        </w:tc>
        <w:tc>
          <w:tcPr>
            <w:tcW w:w="1162" w:type="dxa"/>
          </w:tcPr>
          <w:p w:rsidR="00B6471B" w:rsidRDefault="00B6471B">
            <w:pPr>
              <w:pStyle w:val="ConsPlusNormal"/>
            </w:pPr>
          </w:p>
        </w:tc>
        <w:tc>
          <w:tcPr>
            <w:tcW w:w="861" w:type="dxa"/>
          </w:tcPr>
          <w:p w:rsidR="00B6471B" w:rsidRDefault="00B6471B">
            <w:pPr>
              <w:pStyle w:val="ConsPlusNormal"/>
            </w:pPr>
          </w:p>
        </w:tc>
        <w:tc>
          <w:tcPr>
            <w:tcW w:w="861" w:type="dxa"/>
          </w:tcPr>
          <w:p w:rsidR="00B6471B" w:rsidRDefault="00B6471B">
            <w:pPr>
              <w:pStyle w:val="ConsPlusNormal"/>
            </w:pPr>
          </w:p>
        </w:tc>
        <w:tc>
          <w:tcPr>
            <w:tcW w:w="728" w:type="dxa"/>
          </w:tcPr>
          <w:p w:rsidR="00B6471B" w:rsidRDefault="00B6471B">
            <w:pPr>
              <w:pStyle w:val="ConsPlusNormal"/>
            </w:pPr>
          </w:p>
        </w:tc>
        <w:tc>
          <w:tcPr>
            <w:tcW w:w="1161" w:type="dxa"/>
          </w:tcPr>
          <w:p w:rsidR="00B6471B" w:rsidRDefault="00B6471B">
            <w:pPr>
              <w:pStyle w:val="ConsPlusNormal"/>
            </w:pPr>
          </w:p>
        </w:tc>
        <w:tc>
          <w:tcPr>
            <w:tcW w:w="896" w:type="dxa"/>
          </w:tcPr>
          <w:p w:rsidR="00B6471B" w:rsidRDefault="00B6471B">
            <w:pPr>
              <w:pStyle w:val="ConsPlusNormal"/>
            </w:pPr>
          </w:p>
        </w:tc>
        <w:tc>
          <w:tcPr>
            <w:tcW w:w="896" w:type="dxa"/>
          </w:tcPr>
          <w:p w:rsidR="00B6471B" w:rsidRDefault="00B6471B">
            <w:pPr>
              <w:pStyle w:val="ConsPlusNormal"/>
            </w:pPr>
          </w:p>
        </w:tc>
        <w:tc>
          <w:tcPr>
            <w:tcW w:w="686" w:type="dxa"/>
          </w:tcPr>
          <w:p w:rsidR="00B6471B" w:rsidRDefault="00B6471B">
            <w:pPr>
              <w:pStyle w:val="ConsPlusNormal"/>
            </w:pPr>
          </w:p>
        </w:tc>
        <w:tc>
          <w:tcPr>
            <w:tcW w:w="1148" w:type="dxa"/>
          </w:tcPr>
          <w:p w:rsidR="00B6471B" w:rsidRDefault="00B6471B">
            <w:pPr>
              <w:pStyle w:val="ConsPlusNormal"/>
            </w:pPr>
          </w:p>
        </w:tc>
        <w:tc>
          <w:tcPr>
            <w:tcW w:w="868" w:type="dxa"/>
          </w:tcPr>
          <w:p w:rsidR="00B6471B" w:rsidRDefault="00B6471B">
            <w:pPr>
              <w:pStyle w:val="ConsPlusNormal"/>
            </w:pPr>
          </w:p>
        </w:tc>
        <w:tc>
          <w:tcPr>
            <w:tcW w:w="1021" w:type="dxa"/>
          </w:tcPr>
          <w:p w:rsidR="00B6471B" w:rsidRDefault="00B6471B">
            <w:pPr>
              <w:pStyle w:val="ConsPlusNormal"/>
            </w:pPr>
          </w:p>
        </w:tc>
      </w:tr>
      <w:tr w:rsidR="00B6471B">
        <w:tblPrEx>
          <w:tblBorders>
            <w:left w:val="single" w:sz="4" w:space="0" w:color="auto"/>
            <w:right w:val="single" w:sz="4" w:space="0" w:color="auto"/>
          </w:tblBorders>
        </w:tblPrEx>
        <w:tc>
          <w:tcPr>
            <w:tcW w:w="1138" w:type="dxa"/>
          </w:tcPr>
          <w:p w:rsidR="00B6471B" w:rsidRDefault="00B6471B">
            <w:pPr>
              <w:pStyle w:val="ConsPlusNormal"/>
            </w:pPr>
          </w:p>
        </w:tc>
        <w:tc>
          <w:tcPr>
            <w:tcW w:w="728" w:type="dxa"/>
          </w:tcPr>
          <w:p w:rsidR="00B6471B" w:rsidRDefault="00B6471B">
            <w:pPr>
              <w:pStyle w:val="ConsPlusNormal"/>
            </w:pPr>
          </w:p>
        </w:tc>
        <w:tc>
          <w:tcPr>
            <w:tcW w:w="1162" w:type="dxa"/>
          </w:tcPr>
          <w:p w:rsidR="00B6471B" w:rsidRDefault="00B6471B">
            <w:pPr>
              <w:pStyle w:val="ConsPlusNormal"/>
            </w:pPr>
          </w:p>
        </w:tc>
        <w:tc>
          <w:tcPr>
            <w:tcW w:w="861" w:type="dxa"/>
          </w:tcPr>
          <w:p w:rsidR="00B6471B" w:rsidRDefault="00B6471B">
            <w:pPr>
              <w:pStyle w:val="ConsPlusNormal"/>
            </w:pPr>
          </w:p>
        </w:tc>
        <w:tc>
          <w:tcPr>
            <w:tcW w:w="861" w:type="dxa"/>
          </w:tcPr>
          <w:p w:rsidR="00B6471B" w:rsidRDefault="00B6471B">
            <w:pPr>
              <w:pStyle w:val="ConsPlusNormal"/>
            </w:pPr>
          </w:p>
        </w:tc>
        <w:tc>
          <w:tcPr>
            <w:tcW w:w="728" w:type="dxa"/>
          </w:tcPr>
          <w:p w:rsidR="00B6471B" w:rsidRDefault="00B6471B">
            <w:pPr>
              <w:pStyle w:val="ConsPlusNormal"/>
            </w:pPr>
          </w:p>
        </w:tc>
        <w:tc>
          <w:tcPr>
            <w:tcW w:w="1161" w:type="dxa"/>
          </w:tcPr>
          <w:p w:rsidR="00B6471B" w:rsidRDefault="00B6471B">
            <w:pPr>
              <w:pStyle w:val="ConsPlusNormal"/>
            </w:pPr>
          </w:p>
        </w:tc>
        <w:tc>
          <w:tcPr>
            <w:tcW w:w="896" w:type="dxa"/>
          </w:tcPr>
          <w:p w:rsidR="00B6471B" w:rsidRDefault="00B6471B">
            <w:pPr>
              <w:pStyle w:val="ConsPlusNormal"/>
            </w:pPr>
          </w:p>
        </w:tc>
        <w:tc>
          <w:tcPr>
            <w:tcW w:w="896" w:type="dxa"/>
          </w:tcPr>
          <w:p w:rsidR="00B6471B" w:rsidRDefault="00B6471B">
            <w:pPr>
              <w:pStyle w:val="ConsPlusNormal"/>
            </w:pPr>
          </w:p>
        </w:tc>
        <w:tc>
          <w:tcPr>
            <w:tcW w:w="686" w:type="dxa"/>
          </w:tcPr>
          <w:p w:rsidR="00B6471B" w:rsidRDefault="00B6471B">
            <w:pPr>
              <w:pStyle w:val="ConsPlusNormal"/>
            </w:pPr>
          </w:p>
        </w:tc>
        <w:tc>
          <w:tcPr>
            <w:tcW w:w="1148" w:type="dxa"/>
          </w:tcPr>
          <w:p w:rsidR="00B6471B" w:rsidRDefault="00B6471B">
            <w:pPr>
              <w:pStyle w:val="ConsPlusNormal"/>
            </w:pPr>
          </w:p>
        </w:tc>
        <w:tc>
          <w:tcPr>
            <w:tcW w:w="868" w:type="dxa"/>
          </w:tcPr>
          <w:p w:rsidR="00B6471B" w:rsidRDefault="00B6471B">
            <w:pPr>
              <w:pStyle w:val="ConsPlusNormal"/>
            </w:pPr>
          </w:p>
        </w:tc>
        <w:tc>
          <w:tcPr>
            <w:tcW w:w="1021" w:type="dxa"/>
          </w:tcPr>
          <w:p w:rsidR="00B6471B" w:rsidRDefault="00B6471B">
            <w:pPr>
              <w:pStyle w:val="ConsPlusNormal"/>
            </w:pPr>
          </w:p>
        </w:tc>
      </w:tr>
      <w:tr w:rsidR="00B6471B">
        <w:tc>
          <w:tcPr>
            <w:tcW w:w="1138" w:type="dxa"/>
            <w:tcBorders>
              <w:left w:val="nil"/>
              <w:bottom w:val="nil"/>
            </w:tcBorders>
          </w:tcPr>
          <w:p w:rsidR="00B6471B" w:rsidRDefault="00B6471B">
            <w:pPr>
              <w:pStyle w:val="ConsPlusNormal"/>
              <w:jc w:val="right"/>
            </w:pPr>
            <w:r>
              <w:t>Итого</w:t>
            </w:r>
          </w:p>
        </w:tc>
        <w:tc>
          <w:tcPr>
            <w:tcW w:w="728" w:type="dxa"/>
          </w:tcPr>
          <w:p w:rsidR="00B6471B" w:rsidRDefault="00B6471B">
            <w:pPr>
              <w:pStyle w:val="ConsPlusNormal"/>
            </w:pPr>
          </w:p>
        </w:tc>
        <w:tc>
          <w:tcPr>
            <w:tcW w:w="1162" w:type="dxa"/>
          </w:tcPr>
          <w:p w:rsidR="00B6471B" w:rsidRDefault="00B6471B">
            <w:pPr>
              <w:pStyle w:val="ConsPlusNormal"/>
            </w:pPr>
          </w:p>
        </w:tc>
        <w:tc>
          <w:tcPr>
            <w:tcW w:w="861" w:type="dxa"/>
          </w:tcPr>
          <w:p w:rsidR="00B6471B" w:rsidRDefault="00B6471B">
            <w:pPr>
              <w:pStyle w:val="ConsPlusNormal"/>
            </w:pPr>
          </w:p>
        </w:tc>
        <w:tc>
          <w:tcPr>
            <w:tcW w:w="861" w:type="dxa"/>
          </w:tcPr>
          <w:p w:rsidR="00B6471B" w:rsidRDefault="00B6471B">
            <w:pPr>
              <w:pStyle w:val="ConsPlusNormal"/>
            </w:pPr>
          </w:p>
        </w:tc>
        <w:tc>
          <w:tcPr>
            <w:tcW w:w="728" w:type="dxa"/>
          </w:tcPr>
          <w:p w:rsidR="00B6471B" w:rsidRDefault="00B6471B">
            <w:pPr>
              <w:pStyle w:val="ConsPlusNormal"/>
            </w:pPr>
          </w:p>
        </w:tc>
        <w:tc>
          <w:tcPr>
            <w:tcW w:w="1161" w:type="dxa"/>
          </w:tcPr>
          <w:p w:rsidR="00B6471B" w:rsidRDefault="00B6471B">
            <w:pPr>
              <w:pStyle w:val="ConsPlusNormal"/>
            </w:pPr>
          </w:p>
        </w:tc>
        <w:tc>
          <w:tcPr>
            <w:tcW w:w="896" w:type="dxa"/>
          </w:tcPr>
          <w:p w:rsidR="00B6471B" w:rsidRDefault="00B6471B">
            <w:pPr>
              <w:pStyle w:val="ConsPlusNormal"/>
            </w:pPr>
          </w:p>
        </w:tc>
        <w:tc>
          <w:tcPr>
            <w:tcW w:w="896" w:type="dxa"/>
          </w:tcPr>
          <w:p w:rsidR="00B6471B" w:rsidRDefault="00B6471B">
            <w:pPr>
              <w:pStyle w:val="ConsPlusNormal"/>
            </w:pPr>
          </w:p>
        </w:tc>
        <w:tc>
          <w:tcPr>
            <w:tcW w:w="686" w:type="dxa"/>
          </w:tcPr>
          <w:p w:rsidR="00B6471B" w:rsidRDefault="00B6471B">
            <w:pPr>
              <w:pStyle w:val="ConsPlusNormal"/>
            </w:pPr>
          </w:p>
        </w:tc>
        <w:tc>
          <w:tcPr>
            <w:tcW w:w="1148" w:type="dxa"/>
          </w:tcPr>
          <w:p w:rsidR="00B6471B" w:rsidRDefault="00B6471B">
            <w:pPr>
              <w:pStyle w:val="ConsPlusNormal"/>
            </w:pPr>
          </w:p>
        </w:tc>
        <w:tc>
          <w:tcPr>
            <w:tcW w:w="868" w:type="dxa"/>
          </w:tcPr>
          <w:p w:rsidR="00B6471B" w:rsidRDefault="00B6471B">
            <w:pPr>
              <w:pStyle w:val="ConsPlusNormal"/>
            </w:pPr>
          </w:p>
        </w:tc>
        <w:tc>
          <w:tcPr>
            <w:tcW w:w="1021"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1.1.2.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2170"/>
        <w:gridCol w:w="1792"/>
        <w:gridCol w:w="2617"/>
        <w:gridCol w:w="1656"/>
      </w:tblGrid>
      <w:tr w:rsidR="00B6471B">
        <w:tc>
          <w:tcPr>
            <w:tcW w:w="1404" w:type="dxa"/>
            <w:vMerge w:val="restart"/>
            <w:tcBorders>
              <w:left w:val="nil"/>
            </w:tcBorders>
          </w:tcPr>
          <w:p w:rsidR="00B6471B" w:rsidRDefault="00B6471B">
            <w:pPr>
              <w:pStyle w:val="ConsPlusNormal"/>
              <w:jc w:val="center"/>
            </w:pPr>
            <w:r>
              <w:t>Код по БК</w:t>
            </w:r>
          </w:p>
        </w:tc>
        <w:tc>
          <w:tcPr>
            <w:tcW w:w="2170" w:type="dxa"/>
            <w:vMerge w:val="restart"/>
          </w:tcPr>
          <w:p w:rsidR="00B6471B" w:rsidRDefault="00B6471B">
            <w:pPr>
              <w:pStyle w:val="ConsPlusNormal"/>
              <w:jc w:val="center"/>
            </w:pPr>
            <w:r>
              <w:t>Сумма за счет связанных кредитов</w:t>
            </w:r>
          </w:p>
        </w:tc>
        <w:tc>
          <w:tcPr>
            <w:tcW w:w="4409" w:type="dxa"/>
            <w:gridSpan w:val="2"/>
          </w:tcPr>
          <w:p w:rsidR="00B6471B" w:rsidRDefault="00B6471B">
            <w:pPr>
              <w:pStyle w:val="ConsPlusNormal"/>
              <w:jc w:val="center"/>
            </w:pPr>
            <w:r>
              <w:t>Сумма на выплаты в иностранной валюте (в рублевом эквиваленте)</w:t>
            </w:r>
          </w:p>
        </w:tc>
        <w:tc>
          <w:tcPr>
            <w:tcW w:w="1656" w:type="dxa"/>
            <w:vMerge w:val="restart"/>
            <w:tcBorders>
              <w:right w:val="nil"/>
            </w:tcBorders>
          </w:tcPr>
          <w:p w:rsidR="00B6471B" w:rsidRDefault="00B6471B">
            <w:pPr>
              <w:pStyle w:val="ConsPlusNormal"/>
              <w:jc w:val="center"/>
            </w:pPr>
            <w:r>
              <w:t>Примечание</w:t>
            </w:r>
          </w:p>
        </w:tc>
      </w:tr>
      <w:tr w:rsidR="00B6471B">
        <w:tc>
          <w:tcPr>
            <w:tcW w:w="1404" w:type="dxa"/>
            <w:vMerge/>
            <w:tcBorders>
              <w:left w:val="nil"/>
            </w:tcBorders>
          </w:tcPr>
          <w:p w:rsidR="00B6471B" w:rsidRDefault="00B6471B"/>
        </w:tc>
        <w:tc>
          <w:tcPr>
            <w:tcW w:w="2170" w:type="dxa"/>
            <w:vMerge/>
          </w:tcPr>
          <w:p w:rsidR="00B6471B" w:rsidRDefault="00B6471B"/>
        </w:tc>
        <w:tc>
          <w:tcPr>
            <w:tcW w:w="1792" w:type="dxa"/>
          </w:tcPr>
          <w:p w:rsidR="00B6471B" w:rsidRDefault="00B6471B">
            <w:pPr>
              <w:pStyle w:val="ConsPlusNormal"/>
              <w:jc w:val="center"/>
            </w:pPr>
            <w:r>
              <w:t>всего</w:t>
            </w:r>
          </w:p>
        </w:tc>
        <w:tc>
          <w:tcPr>
            <w:tcW w:w="2617" w:type="dxa"/>
          </w:tcPr>
          <w:p w:rsidR="00B6471B" w:rsidRDefault="00B6471B">
            <w:pPr>
              <w:pStyle w:val="ConsPlusNormal"/>
              <w:jc w:val="center"/>
            </w:pPr>
            <w:r>
              <w:t>из них с отложенной датой ввода в действие</w:t>
            </w:r>
          </w:p>
        </w:tc>
        <w:tc>
          <w:tcPr>
            <w:tcW w:w="1656" w:type="dxa"/>
            <w:vMerge/>
            <w:tcBorders>
              <w:right w:val="nil"/>
            </w:tcBorders>
          </w:tcPr>
          <w:p w:rsidR="00B6471B" w:rsidRDefault="00B6471B"/>
        </w:tc>
      </w:tr>
      <w:tr w:rsidR="00B6471B">
        <w:tc>
          <w:tcPr>
            <w:tcW w:w="1404" w:type="dxa"/>
            <w:tcBorders>
              <w:left w:val="nil"/>
            </w:tcBorders>
          </w:tcPr>
          <w:p w:rsidR="00B6471B" w:rsidRDefault="00B6471B">
            <w:pPr>
              <w:pStyle w:val="ConsPlusNormal"/>
              <w:jc w:val="center"/>
            </w:pPr>
            <w:r>
              <w:t>1</w:t>
            </w:r>
          </w:p>
        </w:tc>
        <w:tc>
          <w:tcPr>
            <w:tcW w:w="2170" w:type="dxa"/>
          </w:tcPr>
          <w:p w:rsidR="00B6471B" w:rsidRDefault="00B6471B">
            <w:pPr>
              <w:pStyle w:val="ConsPlusNormal"/>
              <w:jc w:val="center"/>
            </w:pPr>
            <w:r>
              <w:t>2</w:t>
            </w:r>
          </w:p>
        </w:tc>
        <w:tc>
          <w:tcPr>
            <w:tcW w:w="1792" w:type="dxa"/>
          </w:tcPr>
          <w:p w:rsidR="00B6471B" w:rsidRDefault="00B6471B">
            <w:pPr>
              <w:pStyle w:val="ConsPlusNormal"/>
              <w:jc w:val="center"/>
            </w:pPr>
            <w:r>
              <w:t>3</w:t>
            </w:r>
          </w:p>
        </w:tc>
        <w:tc>
          <w:tcPr>
            <w:tcW w:w="2617" w:type="dxa"/>
          </w:tcPr>
          <w:p w:rsidR="00B6471B" w:rsidRDefault="00B6471B">
            <w:pPr>
              <w:pStyle w:val="ConsPlusNormal"/>
              <w:jc w:val="center"/>
            </w:pPr>
            <w:r>
              <w:t>4</w:t>
            </w:r>
          </w:p>
        </w:tc>
        <w:tc>
          <w:tcPr>
            <w:tcW w:w="1656"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404" w:type="dxa"/>
          </w:tcPr>
          <w:p w:rsidR="00B6471B" w:rsidRDefault="00B6471B">
            <w:pPr>
              <w:pStyle w:val="ConsPlusNormal"/>
            </w:pPr>
          </w:p>
        </w:tc>
        <w:tc>
          <w:tcPr>
            <w:tcW w:w="2170" w:type="dxa"/>
          </w:tcPr>
          <w:p w:rsidR="00B6471B" w:rsidRDefault="00B6471B">
            <w:pPr>
              <w:pStyle w:val="ConsPlusNormal"/>
            </w:pPr>
          </w:p>
        </w:tc>
        <w:tc>
          <w:tcPr>
            <w:tcW w:w="1792" w:type="dxa"/>
          </w:tcPr>
          <w:p w:rsidR="00B6471B" w:rsidRDefault="00B6471B">
            <w:pPr>
              <w:pStyle w:val="ConsPlusNormal"/>
            </w:pPr>
          </w:p>
        </w:tc>
        <w:tc>
          <w:tcPr>
            <w:tcW w:w="2617" w:type="dxa"/>
          </w:tcPr>
          <w:p w:rsidR="00B6471B" w:rsidRDefault="00B6471B">
            <w:pPr>
              <w:pStyle w:val="ConsPlusNormal"/>
            </w:pPr>
          </w:p>
        </w:tc>
        <w:tc>
          <w:tcPr>
            <w:tcW w:w="1656" w:type="dxa"/>
          </w:tcPr>
          <w:p w:rsidR="00B6471B" w:rsidRDefault="00B6471B">
            <w:pPr>
              <w:pStyle w:val="ConsPlusNormal"/>
            </w:pPr>
          </w:p>
        </w:tc>
      </w:tr>
      <w:tr w:rsidR="00B6471B">
        <w:tblPrEx>
          <w:tblBorders>
            <w:left w:val="single" w:sz="4" w:space="0" w:color="auto"/>
            <w:right w:val="single" w:sz="4" w:space="0" w:color="auto"/>
          </w:tblBorders>
        </w:tblPrEx>
        <w:tc>
          <w:tcPr>
            <w:tcW w:w="1404" w:type="dxa"/>
          </w:tcPr>
          <w:p w:rsidR="00B6471B" w:rsidRDefault="00B6471B">
            <w:pPr>
              <w:pStyle w:val="ConsPlusNormal"/>
            </w:pPr>
          </w:p>
        </w:tc>
        <w:tc>
          <w:tcPr>
            <w:tcW w:w="2170" w:type="dxa"/>
          </w:tcPr>
          <w:p w:rsidR="00B6471B" w:rsidRDefault="00B6471B">
            <w:pPr>
              <w:pStyle w:val="ConsPlusNormal"/>
            </w:pPr>
          </w:p>
        </w:tc>
        <w:tc>
          <w:tcPr>
            <w:tcW w:w="1792" w:type="dxa"/>
          </w:tcPr>
          <w:p w:rsidR="00B6471B" w:rsidRDefault="00B6471B">
            <w:pPr>
              <w:pStyle w:val="ConsPlusNormal"/>
            </w:pPr>
          </w:p>
        </w:tc>
        <w:tc>
          <w:tcPr>
            <w:tcW w:w="2617" w:type="dxa"/>
          </w:tcPr>
          <w:p w:rsidR="00B6471B" w:rsidRDefault="00B6471B">
            <w:pPr>
              <w:pStyle w:val="ConsPlusNormal"/>
            </w:pPr>
          </w:p>
        </w:tc>
        <w:tc>
          <w:tcPr>
            <w:tcW w:w="1656" w:type="dxa"/>
          </w:tcPr>
          <w:p w:rsidR="00B6471B" w:rsidRDefault="00B6471B">
            <w:pPr>
              <w:pStyle w:val="ConsPlusNormal"/>
            </w:pPr>
          </w:p>
        </w:tc>
      </w:tr>
      <w:tr w:rsidR="00B6471B">
        <w:tc>
          <w:tcPr>
            <w:tcW w:w="1404" w:type="dxa"/>
            <w:tcBorders>
              <w:left w:val="nil"/>
              <w:bottom w:val="nil"/>
            </w:tcBorders>
          </w:tcPr>
          <w:p w:rsidR="00B6471B" w:rsidRDefault="00B6471B">
            <w:pPr>
              <w:pStyle w:val="ConsPlusNormal"/>
              <w:jc w:val="right"/>
            </w:pPr>
            <w:r>
              <w:t>Итого</w:t>
            </w:r>
          </w:p>
        </w:tc>
        <w:tc>
          <w:tcPr>
            <w:tcW w:w="2170" w:type="dxa"/>
          </w:tcPr>
          <w:p w:rsidR="00B6471B" w:rsidRDefault="00B6471B">
            <w:pPr>
              <w:pStyle w:val="ConsPlusNormal"/>
            </w:pPr>
          </w:p>
        </w:tc>
        <w:tc>
          <w:tcPr>
            <w:tcW w:w="1792" w:type="dxa"/>
          </w:tcPr>
          <w:p w:rsidR="00B6471B" w:rsidRDefault="00B6471B">
            <w:pPr>
              <w:pStyle w:val="ConsPlusNormal"/>
            </w:pPr>
          </w:p>
        </w:tc>
        <w:tc>
          <w:tcPr>
            <w:tcW w:w="2617" w:type="dxa"/>
          </w:tcPr>
          <w:p w:rsidR="00B6471B" w:rsidRDefault="00B6471B">
            <w:pPr>
              <w:pStyle w:val="ConsPlusNormal"/>
            </w:pPr>
          </w:p>
        </w:tc>
        <w:tc>
          <w:tcPr>
            <w:tcW w:w="165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0531767,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1.1.3. Предельные объемы финансирования,</w:t>
      </w:r>
    </w:p>
    <w:p w:rsidR="00B6471B" w:rsidRDefault="00B6471B">
      <w:pPr>
        <w:pStyle w:val="ConsPlusNonformat"/>
        <w:jc w:val="both"/>
      </w:pPr>
      <w:r>
        <w:t xml:space="preserve">         за исключением связанных иностранных кредитов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03"/>
        <w:gridCol w:w="2567"/>
        <w:gridCol w:w="3317"/>
        <w:gridCol w:w="1852"/>
      </w:tblGrid>
      <w:tr w:rsidR="00B6471B">
        <w:tc>
          <w:tcPr>
            <w:tcW w:w="1903" w:type="dxa"/>
            <w:vMerge w:val="restart"/>
            <w:tcBorders>
              <w:left w:val="nil"/>
            </w:tcBorders>
          </w:tcPr>
          <w:p w:rsidR="00B6471B" w:rsidRDefault="00B6471B">
            <w:pPr>
              <w:pStyle w:val="ConsPlusNormal"/>
              <w:jc w:val="center"/>
            </w:pPr>
            <w:r>
              <w:t>Код по БК</w:t>
            </w:r>
          </w:p>
        </w:tc>
        <w:tc>
          <w:tcPr>
            <w:tcW w:w="5884" w:type="dxa"/>
            <w:gridSpan w:val="2"/>
          </w:tcPr>
          <w:p w:rsidR="00B6471B" w:rsidRDefault="00B6471B">
            <w:pPr>
              <w:pStyle w:val="ConsPlusNormal"/>
              <w:jc w:val="center"/>
            </w:pPr>
            <w:r>
              <w:t>Сумма (в рублевом эквиваленте)</w:t>
            </w:r>
          </w:p>
        </w:tc>
        <w:tc>
          <w:tcPr>
            <w:tcW w:w="1852" w:type="dxa"/>
            <w:vMerge w:val="restart"/>
            <w:tcBorders>
              <w:right w:val="nil"/>
            </w:tcBorders>
          </w:tcPr>
          <w:p w:rsidR="00B6471B" w:rsidRDefault="00B6471B">
            <w:pPr>
              <w:pStyle w:val="ConsPlusNormal"/>
              <w:jc w:val="center"/>
            </w:pPr>
            <w:r>
              <w:t>Примечание</w:t>
            </w:r>
          </w:p>
        </w:tc>
      </w:tr>
      <w:tr w:rsidR="00B6471B">
        <w:tc>
          <w:tcPr>
            <w:tcW w:w="1903" w:type="dxa"/>
            <w:vMerge/>
            <w:tcBorders>
              <w:left w:val="nil"/>
            </w:tcBorders>
          </w:tcPr>
          <w:p w:rsidR="00B6471B" w:rsidRDefault="00B6471B"/>
        </w:tc>
        <w:tc>
          <w:tcPr>
            <w:tcW w:w="2567" w:type="dxa"/>
          </w:tcPr>
          <w:p w:rsidR="00B6471B" w:rsidRDefault="00B6471B">
            <w:pPr>
              <w:pStyle w:val="ConsPlusNormal"/>
              <w:jc w:val="center"/>
            </w:pPr>
            <w:r>
              <w:t>всего</w:t>
            </w:r>
          </w:p>
        </w:tc>
        <w:tc>
          <w:tcPr>
            <w:tcW w:w="3317" w:type="dxa"/>
          </w:tcPr>
          <w:p w:rsidR="00B6471B" w:rsidRDefault="00B6471B">
            <w:pPr>
              <w:pStyle w:val="ConsPlusNormal"/>
              <w:jc w:val="center"/>
            </w:pPr>
            <w:r>
              <w:t>из них с отложенной датой ввода в действие</w:t>
            </w:r>
          </w:p>
        </w:tc>
        <w:tc>
          <w:tcPr>
            <w:tcW w:w="1852" w:type="dxa"/>
            <w:vMerge/>
            <w:tcBorders>
              <w:right w:val="nil"/>
            </w:tcBorders>
          </w:tcPr>
          <w:p w:rsidR="00B6471B" w:rsidRDefault="00B6471B"/>
        </w:tc>
      </w:tr>
      <w:tr w:rsidR="00B6471B">
        <w:tc>
          <w:tcPr>
            <w:tcW w:w="1903" w:type="dxa"/>
            <w:tcBorders>
              <w:left w:val="nil"/>
            </w:tcBorders>
          </w:tcPr>
          <w:p w:rsidR="00B6471B" w:rsidRDefault="00B6471B">
            <w:pPr>
              <w:pStyle w:val="ConsPlusNormal"/>
              <w:jc w:val="center"/>
            </w:pPr>
            <w:r>
              <w:t>1</w:t>
            </w:r>
          </w:p>
        </w:tc>
        <w:tc>
          <w:tcPr>
            <w:tcW w:w="2567" w:type="dxa"/>
          </w:tcPr>
          <w:p w:rsidR="00B6471B" w:rsidRDefault="00B6471B">
            <w:pPr>
              <w:pStyle w:val="ConsPlusNormal"/>
              <w:jc w:val="center"/>
            </w:pPr>
            <w:r>
              <w:t>2</w:t>
            </w:r>
          </w:p>
        </w:tc>
        <w:tc>
          <w:tcPr>
            <w:tcW w:w="3317" w:type="dxa"/>
          </w:tcPr>
          <w:p w:rsidR="00B6471B" w:rsidRDefault="00B6471B">
            <w:pPr>
              <w:pStyle w:val="ConsPlusNormal"/>
              <w:jc w:val="center"/>
            </w:pPr>
            <w:r>
              <w:t>3</w:t>
            </w:r>
          </w:p>
        </w:tc>
        <w:tc>
          <w:tcPr>
            <w:tcW w:w="1852"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903" w:type="dxa"/>
          </w:tcPr>
          <w:p w:rsidR="00B6471B" w:rsidRDefault="00B6471B">
            <w:pPr>
              <w:pStyle w:val="ConsPlusNormal"/>
            </w:pPr>
          </w:p>
        </w:tc>
        <w:tc>
          <w:tcPr>
            <w:tcW w:w="2567" w:type="dxa"/>
          </w:tcPr>
          <w:p w:rsidR="00B6471B" w:rsidRDefault="00B6471B">
            <w:pPr>
              <w:pStyle w:val="ConsPlusNormal"/>
            </w:pPr>
          </w:p>
        </w:tc>
        <w:tc>
          <w:tcPr>
            <w:tcW w:w="3317" w:type="dxa"/>
          </w:tcPr>
          <w:p w:rsidR="00B6471B" w:rsidRDefault="00B6471B">
            <w:pPr>
              <w:pStyle w:val="ConsPlusNormal"/>
            </w:pPr>
          </w:p>
        </w:tc>
        <w:tc>
          <w:tcPr>
            <w:tcW w:w="1852" w:type="dxa"/>
          </w:tcPr>
          <w:p w:rsidR="00B6471B" w:rsidRDefault="00B6471B">
            <w:pPr>
              <w:pStyle w:val="ConsPlusNormal"/>
            </w:pPr>
          </w:p>
        </w:tc>
      </w:tr>
      <w:tr w:rsidR="00B6471B">
        <w:tblPrEx>
          <w:tblBorders>
            <w:left w:val="single" w:sz="4" w:space="0" w:color="auto"/>
            <w:right w:val="single" w:sz="4" w:space="0" w:color="auto"/>
          </w:tblBorders>
        </w:tblPrEx>
        <w:tc>
          <w:tcPr>
            <w:tcW w:w="1903" w:type="dxa"/>
          </w:tcPr>
          <w:p w:rsidR="00B6471B" w:rsidRDefault="00B6471B">
            <w:pPr>
              <w:pStyle w:val="ConsPlusNormal"/>
            </w:pPr>
          </w:p>
        </w:tc>
        <w:tc>
          <w:tcPr>
            <w:tcW w:w="2567" w:type="dxa"/>
          </w:tcPr>
          <w:p w:rsidR="00B6471B" w:rsidRDefault="00B6471B">
            <w:pPr>
              <w:pStyle w:val="ConsPlusNormal"/>
            </w:pPr>
          </w:p>
        </w:tc>
        <w:tc>
          <w:tcPr>
            <w:tcW w:w="3317" w:type="dxa"/>
          </w:tcPr>
          <w:p w:rsidR="00B6471B" w:rsidRDefault="00B6471B">
            <w:pPr>
              <w:pStyle w:val="ConsPlusNormal"/>
            </w:pPr>
          </w:p>
        </w:tc>
        <w:tc>
          <w:tcPr>
            <w:tcW w:w="1852" w:type="dxa"/>
          </w:tcPr>
          <w:p w:rsidR="00B6471B" w:rsidRDefault="00B6471B">
            <w:pPr>
              <w:pStyle w:val="ConsPlusNormal"/>
            </w:pPr>
          </w:p>
        </w:tc>
      </w:tr>
      <w:tr w:rsidR="00B6471B">
        <w:tblPrEx>
          <w:tblBorders>
            <w:left w:val="single" w:sz="4" w:space="0" w:color="auto"/>
            <w:right w:val="single" w:sz="4" w:space="0" w:color="auto"/>
          </w:tblBorders>
        </w:tblPrEx>
        <w:tc>
          <w:tcPr>
            <w:tcW w:w="1903" w:type="dxa"/>
          </w:tcPr>
          <w:p w:rsidR="00B6471B" w:rsidRDefault="00B6471B">
            <w:pPr>
              <w:pStyle w:val="ConsPlusNormal"/>
            </w:pPr>
          </w:p>
        </w:tc>
        <w:tc>
          <w:tcPr>
            <w:tcW w:w="2567" w:type="dxa"/>
          </w:tcPr>
          <w:p w:rsidR="00B6471B" w:rsidRDefault="00B6471B">
            <w:pPr>
              <w:pStyle w:val="ConsPlusNormal"/>
            </w:pPr>
          </w:p>
        </w:tc>
        <w:tc>
          <w:tcPr>
            <w:tcW w:w="3317" w:type="dxa"/>
          </w:tcPr>
          <w:p w:rsidR="00B6471B" w:rsidRDefault="00B6471B">
            <w:pPr>
              <w:pStyle w:val="ConsPlusNormal"/>
            </w:pPr>
          </w:p>
        </w:tc>
        <w:tc>
          <w:tcPr>
            <w:tcW w:w="1852" w:type="dxa"/>
          </w:tcPr>
          <w:p w:rsidR="00B6471B" w:rsidRDefault="00B6471B">
            <w:pPr>
              <w:pStyle w:val="ConsPlusNormal"/>
            </w:pPr>
          </w:p>
        </w:tc>
      </w:tr>
      <w:tr w:rsidR="00B6471B">
        <w:tc>
          <w:tcPr>
            <w:tcW w:w="1903" w:type="dxa"/>
            <w:tcBorders>
              <w:left w:val="nil"/>
              <w:bottom w:val="nil"/>
            </w:tcBorders>
          </w:tcPr>
          <w:p w:rsidR="00B6471B" w:rsidRDefault="00B6471B">
            <w:pPr>
              <w:pStyle w:val="ConsPlusNormal"/>
              <w:jc w:val="right"/>
            </w:pPr>
            <w:r>
              <w:t>Итого:</w:t>
            </w:r>
          </w:p>
        </w:tc>
        <w:tc>
          <w:tcPr>
            <w:tcW w:w="2567" w:type="dxa"/>
          </w:tcPr>
          <w:p w:rsidR="00B6471B" w:rsidRDefault="00B6471B">
            <w:pPr>
              <w:pStyle w:val="ConsPlusNormal"/>
            </w:pPr>
          </w:p>
        </w:tc>
        <w:tc>
          <w:tcPr>
            <w:tcW w:w="3317" w:type="dxa"/>
          </w:tcPr>
          <w:p w:rsidR="00B6471B" w:rsidRDefault="00B6471B">
            <w:pPr>
              <w:pStyle w:val="ConsPlusNormal"/>
            </w:pPr>
          </w:p>
        </w:tc>
        <w:tc>
          <w:tcPr>
            <w:tcW w:w="185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bookmarkStart w:id="177" w:name="P13000"/>
      <w:bookmarkEnd w:id="177"/>
      <w:r>
        <w:t xml:space="preserve">                   1.2.1.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76"/>
        <w:gridCol w:w="1547"/>
        <w:gridCol w:w="1547"/>
        <w:gridCol w:w="1658"/>
        <w:gridCol w:w="1659"/>
        <w:gridCol w:w="1852"/>
      </w:tblGrid>
      <w:tr w:rsidR="00B6471B">
        <w:tc>
          <w:tcPr>
            <w:tcW w:w="1376" w:type="dxa"/>
            <w:vMerge w:val="restart"/>
            <w:tcBorders>
              <w:left w:val="nil"/>
            </w:tcBorders>
          </w:tcPr>
          <w:p w:rsidR="00B6471B" w:rsidRDefault="00B6471B">
            <w:pPr>
              <w:pStyle w:val="ConsPlusNormal"/>
              <w:jc w:val="center"/>
            </w:pPr>
            <w:r>
              <w:lastRenderedPageBreak/>
              <w:t>Код по БК</w:t>
            </w:r>
          </w:p>
        </w:tc>
        <w:tc>
          <w:tcPr>
            <w:tcW w:w="3094" w:type="dxa"/>
            <w:gridSpan w:val="2"/>
          </w:tcPr>
          <w:p w:rsidR="00B6471B" w:rsidRDefault="00B6471B">
            <w:pPr>
              <w:pStyle w:val="ConsPlusNormal"/>
              <w:jc w:val="center"/>
            </w:pPr>
            <w:r>
              <w:t>Сумма на ____ текущий финансовый год</w:t>
            </w:r>
          </w:p>
        </w:tc>
        <w:tc>
          <w:tcPr>
            <w:tcW w:w="3317" w:type="dxa"/>
            <w:gridSpan w:val="2"/>
          </w:tcPr>
          <w:p w:rsidR="00B6471B" w:rsidRDefault="00B6471B">
            <w:pPr>
              <w:pStyle w:val="ConsPlusNormal"/>
              <w:jc w:val="center"/>
            </w:pPr>
            <w:r>
              <w:t>Сумма на плановый период ____ - ____ годов</w:t>
            </w:r>
          </w:p>
        </w:tc>
        <w:tc>
          <w:tcPr>
            <w:tcW w:w="1852" w:type="dxa"/>
            <w:vMerge w:val="restart"/>
            <w:tcBorders>
              <w:right w:val="nil"/>
            </w:tcBorders>
          </w:tcPr>
          <w:p w:rsidR="00B6471B" w:rsidRDefault="00B6471B">
            <w:pPr>
              <w:pStyle w:val="ConsPlusNormal"/>
              <w:jc w:val="center"/>
            </w:pPr>
            <w:r>
              <w:t>Примечание</w:t>
            </w:r>
          </w:p>
        </w:tc>
      </w:tr>
      <w:tr w:rsidR="00B6471B">
        <w:tc>
          <w:tcPr>
            <w:tcW w:w="1376" w:type="dxa"/>
            <w:vMerge/>
            <w:tcBorders>
              <w:left w:val="nil"/>
            </w:tcBorders>
          </w:tcPr>
          <w:p w:rsidR="00B6471B" w:rsidRDefault="00B6471B"/>
        </w:tc>
        <w:tc>
          <w:tcPr>
            <w:tcW w:w="1547" w:type="dxa"/>
          </w:tcPr>
          <w:p w:rsidR="00B6471B" w:rsidRDefault="00B6471B">
            <w:pPr>
              <w:pStyle w:val="ConsPlusNormal"/>
              <w:jc w:val="center"/>
            </w:pPr>
            <w:r>
              <w:t>всего</w:t>
            </w:r>
          </w:p>
        </w:tc>
        <w:tc>
          <w:tcPr>
            <w:tcW w:w="1547" w:type="dxa"/>
          </w:tcPr>
          <w:p w:rsidR="00B6471B" w:rsidRDefault="00B6471B">
            <w:pPr>
              <w:pStyle w:val="ConsPlusNormal"/>
              <w:jc w:val="center"/>
            </w:pPr>
            <w:r>
              <w:t>из них с отложенной датой ввода в действие</w:t>
            </w:r>
          </w:p>
        </w:tc>
        <w:tc>
          <w:tcPr>
            <w:tcW w:w="1658" w:type="dxa"/>
          </w:tcPr>
          <w:p w:rsidR="00B6471B" w:rsidRDefault="00B6471B">
            <w:pPr>
              <w:pStyle w:val="ConsPlusNormal"/>
              <w:jc w:val="center"/>
            </w:pPr>
            <w:r>
              <w:t>первый год</w:t>
            </w:r>
          </w:p>
        </w:tc>
        <w:tc>
          <w:tcPr>
            <w:tcW w:w="1659" w:type="dxa"/>
          </w:tcPr>
          <w:p w:rsidR="00B6471B" w:rsidRDefault="00B6471B">
            <w:pPr>
              <w:pStyle w:val="ConsPlusNormal"/>
              <w:jc w:val="center"/>
            </w:pPr>
            <w:r>
              <w:t>второй год</w:t>
            </w:r>
          </w:p>
        </w:tc>
        <w:tc>
          <w:tcPr>
            <w:tcW w:w="1852" w:type="dxa"/>
            <w:vMerge/>
            <w:tcBorders>
              <w:right w:val="nil"/>
            </w:tcBorders>
          </w:tcPr>
          <w:p w:rsidR="00B6471B" w:rsidRDefault="00B6471B"/>
        </w:tc>
      </w:tr>
      <w:tr w:rsidR="00B6471B">
        <w:tc>
          <w:tcPr>
            <w:tcW w:w="1376" w:type="dxa"/>
            <w:tcBorders>
              <w:left w:val="nil"/>
            </w:tcBorders>
          </w:tcPr>
          <w:p w:rsidR="00B6471B" w:rsidRDefault="00B6471B">
            <w:pPr>
              <w:pStyle w:val="ConsPlusNormal"/>
              <w:jc w:val="center"/>
            </w:pPr>
            <w:r>
              <w:t>1</w:t>
            </w:r>
          </w:p>
        </w:tc>
        <w:tc>
          <w:tcPr>
            <w:tcW w:w="1547" w:type="dxa"/>
          </w:tcPr>
          <w:p w:rsidR="00B6471B" w:rsidRDefault="00B6471B">
            <w:pPr>
              <w:pStyle w:val="ConsPlusNormal"/>
              <w:jc w:val="center"/>
            </w:pPr>
            <w:r>
              <w:t>2</w:t>
            </w:r>
          </w:p>
        </w:tc>
        <w:tc>
          <w:tcPr>
            <w:tcW w:w="1547" w:type="dxa"/>
          </w:tcPr>
          <w:p w:rsidR="00B6471B" w:rsidRDefault="00B6471B">
            <w:pPr>
              <w:pStyle w:val="ConsPlusNormal"/>
              <w:jc w:val="center"/>
            </w:pPr>
            <w:r>
              <w:t>3</w:t>
            </w:r>
          </w:p>
        </w:tc>
        <w:tc>
          <w:tcPr>
            <w:tcW w:w="1658" w:type="dxa"/>
          </w:tcPr>
          <w:p w:rsidR="00B6471B" w:rsidRDefault="00B6471B">
            <w:pPr>
              <w:pStyle w:val="ConsPlusNormal"/>
              <w:jc w:val="center"/>
            </w:pPr>
            <w:r>
              <w:t>4</w:t>
            </w:r>
          </w:p>
        </w:tc>
        <w:tc>
          <w:tcPr>
            <w:tcW w:w="1659" w:type="dxa"/>
          </w:tcPr>
          <w:p w:rsidR="00B6471B" w:rsidRDefault="00B6471B">
            <w:pPr>
              <w:pStyle w:val="ConsPlusNormal"/>
              <w:jc w:val="center"/>
            </w:pPr>
            <w:r>
              <w:t>5</w:t>
            </w:r>
          </w:p>
        </w:tc>
        <w:tc>
          <w:tcPr>
            <w:tcW w:w="1852"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376" w:type="dxa"/>
          </w:tcPr>
          <w:p w:rsidR="00B6471B" w:rsidRDefault="00B6471B">
            <w:pPr>
              <w:pStyle w:val="ConsPlusNormal"/>
            </w:pPr>
          </w:p>
        </w:tc>
        <w:tc>
          <w:tcPr>
            <w:tcW w:w="1547" w:type="dxa"/>
          </w:tcPr>
          <w:p w:rsidR="00B6471B" w:rsidRDefault="00B6471B">
            <w:pPr>
              <w:pStyle w:val="ConsPlusNormal"/>
            </w:pPr>
          </w:p>
        </w:tc>
        <w:tc>
          <w:tcPr>
            <w:tcW w:w="1547" w:type="dxa"/>
          </w:tcPr>
          <w:p w:rsidR="00B6471B" w:rsidRDefault="00B6471B">
            <w:pPr>
              <w:pStyle w:val="ConsPlusNormal"/>
            </w:pPr>
          </w:p>
        </w:tc>
        <w:tc>
          <w:tcPr>
            <w:tcW w:w="1658" w:type="dxa"/>
          </w:tcPr>
          <w:p w:rsidR="00B6471B" w:rsidRDefault="00B6471B">
            <w:pPr>
              <w:pStyle w:val="ConsPlusNormal"/>
            </w:pPr>
          </w:p>
        </w:tc>
        <w:tc>
          <w:tcPr>
            <w:tcW w:w="1659" w:type="dxa"/>
          </w:tcPr>
          <w:p w:rsidR="00B6471B" w:rsidRDefault="00B6471B">
            <w:pPr>
              <w:pStyle w:val="ConsPlusNormal"/>
            </w:pPr>
          </w:p>
        </w:tc>
        <w:tc>
          <w:tcPr>
            <w:tcW w:w="1852" w:type="dxa"/>
          </w:tcPr>
          <w:p w:rsidR="00B6471B" w:rsidRDefault="00B6471B">
            <w:pPr>
              <w:pStyle w:val="ConsPlusNormal"/>
            </w:pPr>
          </w:p>
        </w:tc>
      </w:tr>
      <w:tr w:rsidR="00B6471B">
        <w:tblPrEx>
          <w:tblBorders>
            <w:left w:val="single" w:sz="4" w:space="0" w:color="auto"/>
            <w:right w:val="single" w:sz="4" w:space="0" w:color="auto"/>
          </w:tblBorders>
        </w:tblPrEx>
        <w:tc>
          <w:tcPr>
            <w:tcW w:w="1376" w:type="dxa"/>
          </w:tcPr>
          <w:p w:rsidR="00B6471B" w:rsidRDefault="00B6471B">
            <w:pPr>
              <w:pStyle w:val="ConsPlusNormal"/>
            </w:pPr>
          </w:p>
        </w:tc>
        <w:tc>
          <w:tcPr>
            <w:tcW w:w="1547" w:type="dxa"/>
          </w:tcPr>
          <w:p w:rsidR="00B6471B" w:rsidRDefault="00B6471B">
            <w:pPr>
              <w:pStyle w:val="ConsPlusNormal"/>
            </w:pPr>
          </w:p>
        </w:tc>
        <w:tc>
          <w:tcPr>
            <w:tcW w:w="1547" w:type="dxa"/>
          </w:tcPr>
          <w:p w:rsidR="00B6471B" w:rsidRDefault="00B6471B">
            <w:pPr>
              <w:pStyle w:val="ConsPlusNormal"/>
            </w:pPr>
          </w:p>
        </w:tc>
        <w:tc>
          <w:tcPr>
            <w:tcW w:w="1658" w:type="dxa"/>
          </w:tcPr>
          <w:p w:rsidR="00B6471B" w:rsidRDefault="00B6471B">
            <w:pPr>
              <w:pStyle w:val="ConsPlusNormal"/>
            </w:pPr>
          </w:p>
        </w:tc>
        <w:tc>
          <w:tcPr>
            <w:tcW w:w="1659" w:type="dxa"/>
          </w:tcPr>
          <w:p w:rsidR="00B6471B" w:rsidRDefault="00B6471B">
            <w:pPr>
              <w:pStyle w:val="ConsPlusNormal"/>
            </w:pPr>
          </w:p>
        </w:tc>
        <w:tc>
          <w:tcPr>
            <w:tcW w:w="1852" w:type="dxa"/>
          </w:tcPr>
          <w:p w:rsidR="00B6471B" w:rsidRDefault="00B6471B">
            <w:pPr>
              <w:pStyle w:val="ConsPlusNormal"/>
            </w:pPr>
          </w:p>
        </w:tc>
      </w:tr>
      <w:tr w:rsidR="00B6471B">
        <w:tc>
          <w:tcPr>
            <w:tcW w:w="1376" w:type="dxa"/>
            <w:tcBorders>
              <w:left w:val="nil"/>
              <w:bottom w:val="nil"/>
            </w:tcBorders>
          </w:tcPr>
          <w:p w:rsidR="00B6471B" w:rsidRDefault="00B6471B">
            <w:pPr>
              <w:pStyle w:val="ConsPlusNormal"/>
              <w:jc w:val="right"/>
            </w:pPr>
            <w:r>
              <w:t>Итого</w:t>
            </w:r>
          </w:p>
        </w:tc>
        <w:tc>
          <w:tcPr>
            <w:tcW w:w="1547" w:type="dxa"/>
          </w:tcPr>
          <w:p w:rsidR="00B6471B" w:rsidRDefault="00B6471B">
            <w:pPr>
              <w:pStyle w:val="ConsPlusNormal"/>
            </w:pPr>
          </w:p>
        </w:tc>
        <w:tc>
          <w:tcPr>
            <w:tcW w:w="1547" w:type="dxa"/>
          </w:tcPr>
          <w:p w:rsidR="00B6471B" w:rsidRDefault="00B6471B">
            <w:pPr>
              <w:pStyle w:val="ConsPlusNormal"/>
            </w:pPr>
          </w:p>
        </w:tc>
        <w:tc>
          <w:tcPr>
            <w:tcW w:w="1658" w:type="dxa"/>
          </w:tcPr>
          <w:p w:rsidR="00B6471B" w:rsidRDefault="00B6471B">
            <w:pPr>
              <w:pStyle w:val="ConsPlusNormal"/>
            </w:pPr>
          </w:p>
        </w:tc>
        <w:tc>
          <w:tcPr>
            <w:tcW w:w="1659" w:type="dxa"/>
          </w:tcPr>
          <w:p w:rsidR="00B6471B" w:rsidRDefault="00B6471B">
            <w:pPr>
              <w:pStyle w:val="ConsPlusNormal"/>
            </w:pPr>
          </w:p>
        </w:tc>
        <w:tc>
          <w:tcPr>
            <w:tcW w:w="185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78" w:name="P13035"/>
      <w:bookmarkEnd w:id="178"/>
      <w:r>
        <w:t xml:space="preserve">              1.2.2.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19"/>
        <w:gridCol w:w="2718"/>
        <w:gridCol w:w="1383"/>
        <w:gridCol w:w="2653"/>
        <w:gridCol w:w="1866"/>
      </w:tblGrid>
      <w:tr w:rsidR="00B6471B">
        <w:tc>
          <w:tcPr>
            <w:tcW w:w="1019" w:type="dxa"/>
            <w:vMerge w:val="restart"/>
            <w:tcBorders>
              <w:left w:val="nil"/>
            </w:tcBorders>
          </w:tcPr>
          <w:p w:rsidR="00B6471B" w:rsidRDefault="00B6471B">
            <w:pPr>
              <w:pStyle w:val="ConsPlusNormal"/>
              <w:jc w:val="center"/>
            </w:pPr>
            <w:r>
              <w:t>Код по БК</w:t>
            </w:r>
          </w:p>
        </w:tc>
        <w:tc>
          <w:tcPr>
            <w:tcW w:w="2718" w:type="dxa"/>
            <w:vMerge w:val="restart"/>
          </w:tcPr>
          <w:p w:rsidR="00B6471B" w:rsidRDefault="00B6471B">
            <w:pPr>
              <w:pStyle w:val="ConsPlusNormal"/>
              <w:jc w:val="center"/>
            </w:pPr>
            <w:r>
              <w:t>Сумма за счет связанных кредитов</w:t>
            </w:r>
          </w:p>
        </w:tc>
        <w:tc>
          <w:tcPr>
            <w:tcW w:w="4036" w:type="dxa"/>
            <w:gridSpan w:val="2"/>
          </w:tcPr>
          <w:p w:rsidR="00B6471B" w:rsidRDefault="00B6471B">
            <w:pPr>
              <w:pStyle w:val="ConsPlusNormal"/>
              <w:jc w:val="center"/>
            </w:pPr>
            <w:r>
              <w:t>Сумма на выплаты в иностранной валюте (в рублевом эквиваленте)</w:t>
            </w:r>
          </w:p>
        </w:tc>
        <w:tc>
          <w:tcPr>
            <w:tcW w:w="1866" w:type="dxa"/>
            <w:vMerge w:val="restart"/>
            <w:tcBorders>
              <w:right w:val="nil"/>
            </w:tcBorders>
          </w:tcPr>
          <w:p w:rsidR="00B6471B" w:rsidRDefault="00B6471B">
            <w:pPr>
              <w:pStyle w:val="ConsPlusNormal"/>
              <w:jc w:val="center"/>
            </w:pPr>
            <w:r>
              <w:t>Примечание</w:t>
            </w:r>
          </w:p>
        </w:tc>
      </w:tr>
      <w:tr w:rsidR="00B6471B">
        <w:tc>
          <w:tcPr>
            <w:tcW w:w="1019" w:type="dxa"/>
            <w:vMerge/>
            <w:tcBorders>
              <w:left w:val="nil"/>
            </w:tcBorders>
          </w:tcPr>
          <w:p w:rsidR="00B6471B" w:rsidRDefault="00B6471B"/>
        </w:tc>
        <w:tc>
          <w:tcPr>
            <w:tcW w:w="2718" w:type="dxa"/>
            <w:vMerge/>
          </w:tcPr>
          <w:p w:rsidR="00B6471B" w:rsidRDefault="00B6471B"/>
        </w:tc>
        <w:tc>
          <w:tcPr>
            <w:tcW w:w="1383" w:type="dxa"/>
          </w:tcPr>
          <w:p w:rsidR="00B6471B" w:rsidRDefault="00B6471B">
            <w:pPr>
              <w:pStyle w:val="ConsPlusNormal"/>
              <w:jc w:val="center"/>
            </w:pPr>
            <w:r>
              <w:t>всего</w:t>
            </w:r>
          </w:p>
        </w:tc>
        <w:tc>
          <w:tcPr>
            <w:tcW w:w="2653" w:type="dxa"/>
          </w:tcPr>
          <w:p w:rsidR="00B6471B" w:rsidRDefault="00B6471B">
            <w:pPr>
              <w:pStyle w:val="ConsPlusNormal"/>
              <w:jc w:val="center"/>
            </w:pPr>
            <w:r>
              <w:t>из них с отложенной датой ввода в действие</w:t>
            </w:r>
          </w:p>
        </w:tc>
        <w:tc>
          <w:tcPr>
            <w:tcW w:w="1866" w:type="dxa"/>
            <w:vMerge/>
            <w:tcBorders>
              <w:right w:val="nil"/>
            </w:tcBorders>
          </w:tcPr>
          <w:p w:rsidR="00B6471B" w:rsidRDefault="00B6471B"/>
        </w:tc>
      </w:tr>
      <w:tr w:rsidR="00B6471B">
        <w:tc>
          <w:tcPr>
            <w:tcW w:w="1019" w:type="dxa"/>
            <w:tcBorders>
              <w:left w:val="nil"/>
            </w:tcBorders>
          </w:tcPr>
          <w:p w:rsidR="00B6471B" w:rsidRDefault="00B6471B">
            <w:pPr>
              <w:pStyle w:val="ConsPlusNormal"/>
              <w:jc w:val="center"/>
            </w:pPr>
            <w:r>
              <w:t>1</w:t>
            </w:r>
          </w:p>
        </w:tc>
        <w:tc>
          <w:tcPr>
            <w:tcW w:w="2718" w:type="dxa"/>
          </w:tcPr>
          <w:p w:rsidR="00B6471B" w:rsidRDefault="00B6471B">
            <w:pPr>
              <w:pStyle w:val="ConsPlusNormal"/>
              <w:jc w:val="center"/>
            </w:pPr>
            <w:r>
              <w:t>2</w:t>
            </w:r>
          </w:p>
        </w:tc>
        <w:tc>
          <w:tcPr>
            <w:tcW w:w="1383" w:type="dxa"/>
          </w:tcPr>
          <w:p w:rsidR="00B6471B" w:rsidRDefault="00B6471B">
            <w:pPr>
              <w:pStyle w:val="ConsPlusNormal"/>
              <w:jc w:val="center"/>
            </w:pPr>
            <w:r>
              <w:t>3</w:t>
            </w:r>
          </w:p>
        </w:tc>
        <w:tc>
          <w:tcPr>
            <w:tcW w:w="2653" w:type="dxa"/>
          </w:tcPr>
          <w:p w:rsidR="00B6471B" w:rsidRDefault="00B6471B">
            <w:pPr>
              <w:pStyle w:val="ConsPlusNormal"/>
              <w:jc w:val="center"/>
            </w:pPr>
            <w:r>
              <w:t>4</w:t>
            </w:r>
          </w:p>
        </w:tc>
        <w:tc>
          <w:tcPr>
            <w:tcW w:w="1866"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019" w:type="dxa"/>
          </w:tcPr>
          <w:p w:rsidR="00B6471B" w:rsidRDefault="00B6471B">
            <w:pPr>
              <w:pStyle w:val="ConsPlusNormal"/>
            </w:pPr>
          </w:p>
        </w:tc>
        <w:tc>
          <w:tcPr>
            <w:tcW w:w="2718" w:type="dxa"/>
          </w:tcPr>
          <w:p w:rsidR="00B6471B" w:rsidRDefault="00B6471B">
            <w:pPr>
              <w:pStyle w:val="ConsPlusNormal"/>
            </w:pPr>
          </w:p>
        </w:tc>
        <w:tc>
          <w:tcPr>
            <w:tcW w:w="1383" w:type="dxa"/>
          </w:tcPr>
          <w:p w:rsidR="00B6471B" w:rsidRDefault="00B6471B">
            <w:pPr>
              <w:pStyle w:val="ConsPlusNormal"/>
            </w:pPr>
          </w:p>
        </w:tc>
        <w:tc>
          <w:tcPr>
            <w:tcW w:w="2653" w:type="dxa"/>
          </w:tcPr>
          <w:p w:rsidR="00B6471B" w:rsidRDefault="00B6471B">
            <w:pPr>
              <w:pStyle w:val="ConsPlusNormal"/>
            </w:pPr>
          </w:p>
        </w:tc>
        <w:tc>
          <w:tcPr>
            <w:tcW w:w="1866" w:type="dxa"/>
          </w:tcPr>
          <w:p w:rsidR="00B6471B" w:rsidRDefault="00B6471B">
            <w:pPr>
              <w:pStyle w:val="ConsPlusNormal"/>
            </w:pPr>
          </w:p>
        </w:tc>
      </w:tr>
      <w:tr w:rsidR="00B6471B">
        <w:tblPrEx>
          <w:tblBorders>
            <w:left w:val="single" w:sz="4" w:space="0" w:color="auto"/>
            <w:right w:val="single" w:sz="4" w:space="0" w:color="auto"/>
          </w:tblBorders>
        </w:tblPrEx>
        <w:tc>
          <w:tcPr>
            <w:tcW w:w="1019" w:type="dxa"/>
          </w:tcPr>
          <w:p w:rsidR="00B6471B" w:rsidRDefault="00B6471B">
            <w:pPr>
              <w:pStyle w:val="ConsPlusNormal"/>
            </w:pPr>
          </w:p>
        </w:tc>
        <w:tc>
          <w:tcPr>
            <w:tcW w:w="2718" w:type="dxa"/>
          </w:tcPr>
          <w:p w:rsidR="00B6471B" w:rsidRDefault="00B6471B">
            <w:pPr>
              <w:pStyle w:val="ConsPlusNormal"/>
            </w:pPr>
          </w:p>
        </w:tc>
        <w:tc>
          <w:tcPr>
            <w:tcW w:w="1383" w:type="dxa"/>
          </w:tcPr>
          <w:p w:rsidR="00B6471B" w:rsidRDefault="00B6471B">
            <w:pPr>
              <w:pStyle w:val="ConsPlusNormal"/>
            </w:pPr>
          </w:p>
        </w:tc>
        <w:tc>
          <w:tcPr>
            <w:tcW w:w="2653" w:type="dxa"/>
          </w:tcPr>
          <w:p w:rsidR="00B6471B" w:rsidRDefault="00B6471B">
            <w:pPr>
              <w:pStyle w:val="ConsPlusNormal"/>
            </w:pPr>
          </w:p>
        </w:tc>
        <w:tc>
          <w:tcPr>
            <w:tcW w:w="1866" w:type="dxa"/>
          </w:tcPr>
          <w:p w:rsidR="00B6471B" w:rsidRDefault="00B6471B">
            <w:pPr>
              <w:pStyle w:val="ConsPlusNormal"/>
            </w:pPr>
          </w:p>
        </w:tc>
      </w:tr>
      <w:tr w:rsidR="00B6471B">
        <w:tc>
          <w:tcPr>
            <w:tcW w:w="1019" w:type="dxa"/>
            <w:tcBorders>
              <w:left w:val="nil"/>
              <w:bottom w:val="nil"/>
            </w:tcBorders>
          </w:tcPr>
          <w:p w:rsidR="00B6471B" w:rsidRDefault="00B6471B">
            <w:pPr>
              <w:pStyle w:val="ConsPlusNormal"/>
              <w:jc w:val="right"/>
            </w:pPr>
            <w:r>
              <w:t>Итого</w:t>
            </w:r>
          </w:p>
        </w:tc>
        <w:tc>
          <w:tcPr>
            <w:tcW w:w="2718" w:type="dxa"/>
          </w:tcPr>
          <w:p w:rsidR="00B6471B" w:rsidRDefault="00B6471B">
            <w:pPr>
              <w:pStyle w:val="ConsPlusNormal"/>
            </w:pPr>
          </w:p>
        </w:tc>
        <w:tc>
          <w:tcPr>
            <w:tcW w:w="1383" w:type="dxa"/>
          </w:tcPr>
          <w:p w:rsidR="00B6471B" w:rsidRDefault="00B6471B">
            <w:pPr>
              <w:pStyle w:val="ConsPlusNormal"/>
            </w:pPr>
          </w:p>
        </w:tc>
        <w:tc>
          <w:tcPr>
            <w:tcW w:w="2653" w:type="dxa"/>
          </w:tcPr>
          <w:p w:rsidR="00B6471B" w:rsidRDefault="00B6471B">
            <w:pPr>
              <w:pStyle w:val="ConsPlusNormal"/>
            </w:pPr>
          </w:p>
        </w:tc>
        <w:tc>
          <w:tcPr>
            <w:tcW w:w="186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 Неиспользованные доведенные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0"/>
        <w:gridCol w:w="1232"/>
        <w:gridCol w:w="924"/>
        <w:gridCol w:w="826"/>
        <w:gridCol w:w="1063"/>
        <w:gridCol w:w="910"/>
        <w:gridCol w:w="868"/>
        <w:gridCol w:w="1428"/>
        <w:gridCol w:w="980"/>
      </w:tblGrid>
      <w:tr w:rsidR="00B6471B">
        <w:tc>
          <w:tcPr>
            <w:tcW w:w="1460" w:type="dxa"/>
            <w:vMerge w:val="restart"/>
            <w:tcBorders>
              <w:left w:val="nil"/>
            </w:tcBorders>
          </w:tcPr>
          <w:p w:rsidR="00B6471B" w:rsidRDefault="00B6471B">
            <w:pPr>
              <w:pStyle w:val="ConsPlusNormal"/>
              <w:jc w:val="center"/>
            </w:pPr>
            <w:r>
              <w:t>Код по БК</w:t>
            </w:r>
          </w:p>
        </w:tc>
        <w:tc>
          <w:tcPr>
            <w:tcW w:w="2982" w:type="dxa"/>
            <w:gridSpan w:val="3"/>
          </w:tcPr>
          <w:p w:rsidR="00B6471B" w:rsidRDefault="00B6471B">
            <w:pPr>
              <w:pStyle w:val="ConsPlusNormal"/>
              <w:jc w:val="center"/>
            </w:pPr>
            <w:r>
              <w:t>Бюджетные ассигнования</w:t>
            </w:r>
          </w:p>
        </w:tc>
        <w:tc>
          <w:tcPr>
            <w:tcW w:w="2841" w:type="dxa"/>
            <w:gridSpan w:val="3"/>
          </w:tcPr>
          <w:p w:rsidR="00B6471B" w:rsidRDefault="00B6471B">
            <w:pPr>
              <w:pStyle w:val="ConsPlusNormal"/>
              <w:jc w:val="center"/>
            </w:pPr>
            <w:r>
              <w:t>Лимиты бюджетных обязательств</w:t>
            </w:r>
          </w:p>
        </w:tc>
        <w:tc>
          <w:tcPr>
            <w:tcW w:w="1428" w:type="dxa"/>
            <w:vMerge w:val="restart"/>
          </w:tcPr>
          <w:p w:rsidR="00B6471B" w:rsidRDefault="00B6471B">
            <w:pPr>
              <w:pStyle w:val="ConsPlusNormal"/>
              <w:jc w:val="center"/>
            </w:pPr>
            <w:r>
              <w:t xml:space="preserve">Предельные объемы финансирования (подраздел </w:t>
            </w:r>
            <w:hyperlink w:anchor="P12853" w:history="1">
              <w:r>
                <w:rPr>
                  <w:color w:val="0000FF"/>
                </w:rPr>
                <w:t>1.1.1</w:t>
              </w:r>
            </w:hyperlink>
            <w:r>
              <w:t xml:space="preserve"> гр. 10 - подраздел </w:t>
            </w:r>
            <w:hyperlink w:anchor="P13158" w:history="1">
              <w:r>
                <w:rPr>
                  <w:color w:val="0000FF"/>
                </w:rPr>
                <w:t>2.1</w:t>
              </w:r>
            </w:hyperlink>
            <w:r>
              <w:t xml:space="preserve"> гр. 12)</w:t>
            </w:r>
          </w:p>
        </w:tc>
        <w:tc>
          <w:tcPr>
            <w:tcW w:w="980" w:type="dxa"/>
            <w:vMerge w:val="restart"/>
            <w:tcBorders>
              <w:right w:val="nil"/>
            </w:tcBorders>
          </w:tcPr>
          <w:p w:rsidR="00B6471B" w:rsidRDefault="00B6471B">
            <w:pPr>
              <w:pStyle w:val="ConsPlusNormal"/>
              <w:jc w:val="center"/>
            </w:pPr>
            <w:r>
              <w:t>Примечание</w:t>
            </w:r>
          </w:p>
        </w:tc>
      </w:tr>
      <w:tr w:rsidR="00B6471B">
        <w:tc>
          <w:tcPr>
            <w:tcW w:w="1460" w:type="dxa"/>
            <w:vMerge/>
            <w:tcBorders>
              <w:left w:val="nil"/>
            </w:tcBorders>
          </w:tcPr>
          <w:p w:rsidR="00B6471B" w:rsidRDefault="00B6471B"/>
        </w:tc>
        <w:tc>
          <w:tcPr>
            <w:tcW w:w="1232" w:type="dxa"/>
            <w:vMerge w:val="restart"/>
          </w:tcPr>
          <w:p w:rsidR="00B6471B" w:rsidRDefault="00B6471B">
            <w:pPr>
              <w:pStyle w:val="ConsPlusNormal"/>
              <w:jc w:val="center"/>
            </w:pPr>
            <w:r>
              <w:t>на ____ текущий финансовый год</w:t>
            </w:r>
          </w:p>
        </w:tc>
        <w:tc>
          <w:tcPr>
            <w:tcW w:w="1750" w:type="dxa"/>
            <w:gridSpan w:val="2"/>
          </w:tcPr>
          <w:p w:rsidR="00B6471B" w:rsidRDefault="00B6471B">
            <w:pPr>
              <w:pStyle w:val="ConsPlusNormal"/>
              <w:jc w:val="center"/>
            </w:pPr>
            <w:r>
              <w:t>на плановый период ____ - ____ годов</w:t>
            </w:r>
          </w:p>
        </w:tc>
        <w:tc>
          <w:tcPr>
            <w:tcW w:w="1063" w:type="dxa"/>
            <w:vMerge w:val="restart"/>
          </w:tcPr>
          <w:p w:rsidR="00B6471B" w:rsidRDefault="00B6471B">
            <w:pPr>
              <w:pStyle w:val="ConsPlusNormal"/>
              <w:jc w:val="center"/>
            </w:pPr>
            <w:r>
              <w:t>на ____ текущий финансовый год</w:t>
            </w:r>
          </w:p>
        </w:tc>
        <w:tc>
          <w:tcPr>
            <w:tcW w:w="1778" w:type="dxa"/>
            <w:gridSpan w:val="2"/>
          </w:tcPr>
          <w:p w:rsidR="00B6471B" w:rsidRDefault="00B6471B">
            <w:pPr>
              <w:pStyle w:val="ConsPlusNormal"/>
              <w:jc w:val="center"/>
            </w:pPr>
            <w:r>
              <w:t>на плановый период ____ - ____ годов</w:t>
            </w:r>
          </w:p>
        </w:tc>
        <w:tc>
          <w:tcPr>
            <w:tcW w:w="1428" w:type="dxa"/>
            <w:vMerge/>
          </w:tcPr>
          <w:p w:rsidR="00B6471B" w:rsidRDefault="00B6471B"/>
        </w:tc>
        <w:tc>
          <w:tcPr>
            <w:tcW w:w="980" w:type="dxa"/>
            <w:vMerge/>
            <w:tcBorders>
              <w:right w:val="nil"/>
            </w:tcBorders>
          </w:tcPr>
          <w:p w:rsidR="00B6471B" w:rsidRDefault="00B6471B"/>
        </w:tc>
      </w:tr>
      <w:tr w:rsidR="00B6471B">
        <w:tc>
          <w:tcPr>
            <w:tcW w:w="1460" w:type="dxa"/>
            <w:vMerge/>
            <w:tcBorders>
              <w:left w:val="nil"/>
            </w:tcBorders>
          </w:tcPr>
          <w:p w:rsidR="00B6471B" w:rsidRDefault="00B6471B"/>
        </w:tc>
        <w:tc>
          <w:tcPr>
            <w:tcW w:w="1232" w:type="dxa"/>
            <w:vMerge/>
          </w:tcPr>
          <w:p w:rsidR="00B6471B" w:rsidRDefault="00B6471B"/>
        </w:tc>
        <w:tc>
          <w:tcPr>
            <w:tcW w:w="924" w:type="dxa"/>
          </w:tcPr>
          <w:p w:rsidR="00B6471B" w:rsidRDefault="00B6471B">
            <w:pPr>
              <w:pStyle w:val="ConsPlusNormal"/>
              <w:jc w:val="center"/>
            </w:pPr>
            <w:r>
              <w:t>первый год</w:t>
            </w:r>
          </w:p>
        </w:tc>
        <w:tc>
          <w:tcPr>
            <w:tcW w:w="826" w:type="dxa"/>
          </w:tcPr>
          <w:p w:rsidR="00B6471B" w:rsidRDefault="00B6471B">
            <w:pPr>
              <w:pStyle w:val="ConsPlusNormal"/>
              <w:jc w:val="center"/>
            </w:pPr>
            <w:r>
              <w:t>второй год</w:t>
            </w:r>
          </w:p>
        </w:tc>
        <w:tc>
          <w:tcPr>
            <w:tcW w:w="1063" w:type="dxa"/>
            <w:vMerge/>
          </w:tcPr>
          <w:p w:rsidR="00B6471B" w:rsidRDefault="00B6471B"/>
        </w:tc>
        <w:tc>
          <w:tcPr>
            <w:tcW w:w="910" w:type="dxa"/>
          </w:tcPr>
          <w:p w:rsidR="00B6471B" w:rsidRDefault="00B6471B">
            <w:pPr>
              <w:pStyle w:val="ConsPlusNormal"/>
              <w:jc w:val="center"/>
            </w:pPr>
            <w:r>
              <w:t>первый год</w:t>
            </w:r>
          </w:p>
        </w:tc>
        <w:tc>
          <w:tcPr>
            <w:tcW w:w="868" w:type="dxa"/>
          </w:tcPr>
          <w:p w:rsidR="00B6471B" w:rsidRDefault="00B6471B">
            <w:pPr>
              <w:pStyle w:val="ConsPlusNormal"/>
              <w:jc w:val="center"/>
            </w:pPr>
            <w:r>
              <w:t>второй год</w:t>
            </w:r>
          </w:p>
        </w:tc>
        <w:tc>
          <w:tcPr>
            <w:tcW w:w="1428" w:type="dxa"/>
            <w:vMerge/>
          </w:tcPr>
          <w:p w:rsidR="00B6471B" w:rsidRDefault="00B6471B"/>
        </w:tc>
        <w:tc>
          <w:tcPr>
            <w:tcW w:w="980" w:type="dxa"/>
            <w:vMerge/>
            <w:tcBorders>
              <w:right w:val="nil"/>
            </w:tcBorders>
          </w:tcPr>
          <w:p w:rsidR="00B6471B" w:rsidRDefault="00B6471B"/>
        </w:tc>
      </w:tr>
      <w:tr w:rsidR="00B6471B">
        <w:tc>
          <w:tcPr>
            <w:tcW w:w="1460" w:type="dxa"/>
            <w:tcBorders>
              <w:left w:val="nil"/>
            </w:tcBorders>
          </w:tcPr>
          <w:p w:rsidR="00B6471B" w:rsidRDefault="00B6471B">
            <w:pPr>
              <w:pStyle w:val="ConsPlusNormal"/>
              <w:jc w:val="center"/>
            </w:pPr>
            <w:r>
              <w:t>1</w:t>
            </w:r>
          </w:p>
        </w:tc>
        <w:tc>
          <w:tcPr>
            <w:tcW w:w="1232" w:type="dxa"/>
          </w:tcPr>
          <w:p w:rsidR="00B6471B" w:rsidRDefault="00B6471B">
            <w:pPr>
              <w:pStyle w:val="ConsPlusNormal"/>
              <w:jc w:val="center"/>
            </w:pPr>
            <w:r>
              <w:t>2</w:t>
            </w:r>
          </w:p>
        </w:tc>
        <w:tc>
          <w:tcPr>
            <w:tcW w:w="924" w:type="dxa"/>
          </w:tcPr>
          <w:p w:rsidR="00B6471B" w:rsidRDefault="00B6471B">
            <w:pPr>
              <w:pStyle w:val="ConsPlusNormal"/>
              <w:jc w:val="center"/>
            </w:pPr>
            <w:r>
              <w:t>3</w:t>
            </w:r>
          </w:p>
        </w:tc>
        <w:tc>
          <w:tcPr>
            <w:tcW w:w="826" w:type="dxa"/>
          </w:tcPr>
          <w:p w:rsidR="00B6471B" w:rsidRDefault="00B6471B">
            <w:pPr>
              <w:pStyle w:val="ConsPlusNormal"/>
              <w:jc w:val="center"/>
            </w:pPr>
            <w:r>
              <w:t>4</w:t>
            </w:r>
          </w:p>
        </w:tc>
        <w:tc>
          <w:tcPr>
            <w:tcW w:w="1063" w:type="dxa"/>
          </w:tcPr>
          <w:p w:rsidR="00B6471B" w:rsidRDefault="00B6471B">
            <w:pPr>
              <w:pStyle w:val="ConsPlusNormal"/>
              <w:jc w:val="center"/>
            </w:pPr>
            <w:r>
              <w:t>5</w:t>
            </w:r>
          </w:p>
        </w:tc>
        <w:tc>
          <w:tcPr>
            <w:tcW w:w="910" w:type="dxa"/>
          </w:tcPr>
          <w:p w:rsidR="00B6471B" w:rsidRDefault="00B6471B">
            <w:pPr>
              <w:pStyle w:val="ConsPlusNormal"/>
              <w:jc w:val="center"/>
            </w:pPr>
            <w:r>
              <w:t>6</w:t>
            </w:r>
          </w:p>
        </w:tc>
        <w:tc>
          <w:tcPr>
            <w:tcW w:w="868" w:type="dxa"/>
          </w:tcPr>
          <w:p w:rsidR="00B6471B" w:rsidRDefault="00B6471B">
            <w:pPr>
              <w:pStyle w:val="ConsPlusNormal"/>
              <w:jc w:val="center"/>
            </w:pPr>
            <w:r>
              <w:t>7</w:t>
            </w:r>
          </w:p>
        </w:tc>
        <w:tc>
          <w:tcPr>
            <w:tcW w:w="1428" w:type="dxa"/>
          </w:tcPr>
          <w:p w:rsidR="00B6471B" w:rsidRDefault="00B6471B">
            <w:pPr>
              <w:pStyle w:val="ConsPlusNormal"/>
              <w:jc w:val="center"/>
            </w:pPr>
            <w:r>
              <w:t>8</w:t>
            </w:r>
          </w:p>
        </w:tc>
        <w:tc>
          <w:tcPr>
            <w:tcW w:w="980"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1460" w:type="dxa"/>
          </w:tcPr>
          <w:p w:rsidR="00B6471B" w:rsidRDefault="00B6471B">
            <w:pPr>
              <w:pStyle w:val="ConsPlusNormal"/>
            </w:pPr>
          </w:p>
        </w:tc>
        <w:tc>
          <w:tcPr>
            <w:tcW w:w="1232" w:type="dxa"/>
          </w:tcPr>
          <w:p w:rsidR="00B6471B" w:rsidRDefault="00B6471B">
            <w:pPr>
              <w:pStyle w:val="ConsPlusNormal"/>
            </w:pPr>
          </w:p>
        </w:tc>
        <w:tc>
          <w:tcPr>
            <w:tcW w:w="924" w:type="dxa"/>
          </w:tcPr>
          <w:p w:rsidR="00B6471B" w:rsidRDefault="00B6471B">
            <w:pPr>
              <w:pStyle w:val="ConsPlusNormal"/>
            </w:pPr>
          </w:p>
        </w:tc>
        <w:tc>
          <w:tcPr>
            <w:tcW w:w="826" w:type="dxa"/>
          </w:tcPr>
          <w:p w:rsidR="00B6471B" w:rsidRDefault="00B6471B">
            <w:pPr>
              <w:pStyle w:val="ConsPlusNormal"/>
            </w:pPr>
          </w:p>
        </w:tc>
        <w:tc>
          <w:tcPr>
            <w:tcW w:w="1063" w:type="dxa"/>
          </w:tcPr>
          <w:p w:rsidR="00B6471B" w:rsidRDefault="00B6471B">
            <w:pPr>
              <w:pStyle w:val="ConsPlusNormal"/>
            </w:pPr>
          </w:p>
        </w:tc>
        <w:tc>
          <w:tcPr>
            <w:tcW w:w="910" w:type="dxa"/>
          </w:tcPr>
          <w:p w:rsidR="00B6471B" w:rsidRDefault="00B6471B">
            <w:pPr>
              <w:pStyle w:val="ConsPlusNormal"/>
            </w:pPr>
          </w:p>
        </w:tc>
        <w:tc>
          <w:tcPr>
            <w:tcW w:w="868" w:type="dxa"/>
          </w:tcPr>
          <w:p w:rsidR="00B6471B" w:rsidRDefault="00B6471B">
            <w:pPr>
              <w:pStyle w:val="ConsPlusNormal"/>
            </w:pPr>
          </w:p>
        </w:tc>
        <w:tc>
          <w:tcPr>
            <w:tcW w:w="1428" w:type="dxa"/>
          </w:tcPr>
          <w:p w:rsidR="00B6471B" w:rsidRDefault="00B6471B">
            <w:pPr>
              <w:pStyle w:val="ConsPlusNormal"/>
            </w:pPr>
          </w:p>
        </w:tc>
        <w:tc>
          <w:tcPr>
            <w:tcW w:w="980" w:type="dxa"/>
          </w:tcPr>
          <w:p w:rsidR="00B6471B" w:rsidRDefault="00B6471B">
            <w:pPr>
              <w:pStyle w:val="ConsPlusNormal"/>
            </w:pPr>
          </w:p>
        </w:tc>
      </w:tr>
      <w:tr w:rsidR="00B6471B">
        <w:tblPrEx>
          <w:tblBorders>
            <w:left w:val="single" w:sz="4" w:space="0" w:color="auto"/>
            <w:right w:val="single" w:sz="4" w:space="0" w:color="auto"/>
          </w:tblBorders>
        </w:tblPrEx>
        <w:tc>
          <w:tcPr>
            <w:tcW w:w="1460" w:type="dxa"/>
          </w:tcPr>
          <w:p w:rsidR="00B6471B" w:rsidRDefault="00B6471B">
            <w:pPr>
              <w:pStyle w:val="ConsPlusNormal"/>
            </w:pPr>
          </w:p>
        </w:tc>
        <w:tc>
          <w:tcPr>
            <w:tcW w:w="1232" w:type="dxa"/>
          </w:tcPr>
          <w:p w:rsidR="00B6471B" w:rsidRDefault="00B6471B">
            <w:pPr>
              <w:pStyle w:val="ConsPlusNormal"/>
            </w:pPr>
          </w:p>
        </w:tc>
        <w:tc>
          <w:tcPr>
            <w:tcW w:w="924" w:type="dxa"/>
          </w:tcPr>
          <w:p w:rsidR="00B6471B" w:rsidRDefault="00B6471B">
            <w:pPr>
              <w:pStyle w:val="ConsPlusNormal"/>
            </w:pPr>
          </w:p>
        </w:tc>
        <w:tc>
          <w:tcPr>
            <w:tcW w:w="826" w:type="dxa"/>
          </w:tcPr>
          <w:p w:rsidR="00B6471B" w:rsidRDefault="00B6471B">
            <w:pPr>
              <w:pStyle w:val="ConsPlusNormal"/>
            </w:pPr>
          </w:p>
        </w:tc>
        <w:tc>
          <w:tcPr>
            <w:tcW w:w="1063" w:type="dxa"/>
          </w:tcPr>
          <w:p w:rsidR="00B6471B" w:rsidRDefault="00B6471B">
            <w:pPr>
              <w:pStyle w:val="ConsPlusNormal"/>
            </w:pPr>
          </w:p>
        </w:tc>
        <w:tc>
          <w:tcPr>
            <w:tcW w:w="910" w:type="dxa"/>
          </w:tcPr>
          <w:p w:rsidR="00B6471B" w:rsidRDefault="00B6471B">
            <w:pPr>
              <w:pStyle w:val="ConsPlusNormal"/>
            </w:pPr>
          </w:p>
        </w:tc>
        <w:tc>
          <w:tcPr>
            <w:tcW w:w="868" w:type="dxa"/>
          </w:tcPr>
          <w:p w:rsidR="00B6471B" w:rsidRDefault="00B6471B">
            <w:pPr>
              <w:pStyle w:val="ConsPlusNormal"/>
            </w:pPr>
          </w:p>
        </w:tc>
        <w:tc>
          <w:tcPr>
            <w:tcW w:w="1428" w:type="dxa"/>
          </w:tcPr>
          <w:p w:rsidR="00B6471B" w:rsidRDefault="00B6471B">
            <w:pPr>
              <w:pStyle w:val="ConsPlusNormal"/>
            </w:pPr>
          </w:p>
        </w:tc>
        <w:tc>
          <w:tcPr>
            <w:tcW w:w="980" w:type="dxa"/>
          </w:tcPr>
          <w:p w:rsidR="00B6471B" w:rsidRDefault="00B6471B">
            <w:pPr>
              <w:pStyle w:val="ConsPlusNormal"/>
            </w:pPr>
          </w:p>
        </w:tc>
      </w:tr>
      <w:tr w:rsidR="00B6471B">
        <w:tc>
          <w:tcPr>
            <w:tcW w:w="1460" w:type="dxa"/>
            <w:tcBorders>
              <w:left w:val="nil"/>
              <w:bottom w:val="nil"/>
            </w:tcBorders>
          </w:tcPr>
          <w:p w:rsidR="00B6471B" w:rsidRDefault="00B6471B">
            <w:pPr>
              <w:pStyle w:val="ConsPlusNormal"/>
              <w:jc w:val="right"/>
            </w:pPr>
            <w:r>
              <w:t>Итого</w:t>
            </w:r>
          </w:p>
        </w:tc>
        <w:tc>
          <w:tcPr>
            <w:tcW w:w="1232" w:type="dxa"/>
          </w:tcPr>
          <w:p w:rsidR="00B6471B" w:rsidRDefault="00B6471B">
            <w:pPr>
              <w:pStyle w:val="ConsPlusNormal"/>
            </w:pPr>
          </w:p>
        </w:tc>
        <w:tc>
          <w:tcPr>
            <w:tcW w:w="924" w:type="dxa"/>
          </w:tcPr>
          <w:p w:rsidR="00B6471B" w:rsidRDefault="00B6471B">
            <w:pPr>
              <w:pStyle w:val="ConsPlusNormal"/>
            </w:pPr>
          </w:p>
        </w:tc>
        <w:tc>
          <w:tcPr>
            <w:tcW w:w="826" w:type="dxa"/>
          </w:tcPr>
          <w:p w:rsidR="00B6471B" w:rsidRDefault="00B6471B">
            <w:pPr>
              <w:pStyle w:val="ConsPlusNormal"/>
            </w:pPr>
          </w:p>
        </w:tc>
        <w:tc>
          <w:tcPr>
            <w:tcW w:w="1063" w:type="dxa"/>
          </w:tcPr>
          <w:p w:rsidR="00B6471B" w:rsidRDefault="00B6471B">
            <w:pPr>
              <w:pStyle w:val="ConsPlusNormal"/>
            </w:pPr>
          </w:p>
        </w:tc>
        <w:tc>
          <w:tcPr>
            <w:tcW w:w="910" w:type="dxa"/>
          </w:tcPr>
          <w:p w:rsidR="00B6471B" w:rsidRDefault="00B6471B">
            <w:pPr>
              <w:pStyle w:val="ConsPlusNormal"/>
            </w:pPr>
          </w:p>
        </w:tc>
        <w:tc>
          <w:tcPr>
            <w:tcW w:w="868" w:type="dxa"/>
          </w:tcPr>
          <w:p w:rsidR="00B6471B" w:rsidRDefault="00B6471B">
            <w:pPr>
              <w:pStyle w:val="ConsPlusNormal"/>
            </w:pPr>
          </w:p>
        </w:tc>
        <w:tc>
          <w:tcPr>
            <w:tcW w:w="1428" w:type="dxa"/>
          </w:tcPr>
          <w:p w:rsidR="00B6471B" w:rsidRDefault="00B6471B">
            <w:pPr>
              <w:pStyle w:val="ConsPlusNormal"/>
            </w:pPr>
          </w:p>
        </w:tc>
        <w:tc>
          <w:tcPr>
            <w:tcW w:w="980"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1.4. Неиспользованные детализированные лимиты</w:t>
      </w:r>
    </w:p>
    <w:p w:rsidR="00B6471B" w:rsidRDefault="00B6471B">
      <w:pPr>
        <w:pStyle w:val="ConsPlusNonformat"/>
        <w:jc w:val="both"/>
      </w:pPr>
      <w:r>
        <w:t xml:space="preserve">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4"/>
        <w:gridCol w:w="3654"/>
        <w:gridCol w:w="1329"/>
        <w:gridCol w:w="1330"/>
        <w:gridCol w:w="1642"/>
      </w:tblGrid>
      <w:tr w:rsidR="00B6471B">
        <w:tc>
          <w:tcPr>
            <w:tcW w:w="1684" w:type="dxa"/>
            <w:vMerge w:val="restart"/>
            <w:tcBorders>
              <w:left w:val="nil"/>
            </w:tcBorders>
          </w:tcPr>
          <w:p w:rsidR="00B6471B" w:rsidRDefault="00B6471B">
            <w:pPr>
              <w:pStyle w:val="ConsPlusNormal"/>
              <w:jc w:val="center"/>
            </w:pPr>
            <w:r>
              <w:t>Код по БК</w:t>
            </w:r>
          </w:p>
        </w:tc>
        <w:tc>
          <w:tcPr>
            <w:tcW w:w="3654" w:type="dxa"/>
            <w:vMerge w:val="restart"/>
          </w:tcPr>
          <w:p w:rsidR="00B6471B" w:rsidRDefault="00B6471B">
            <w:pPr>
              <w:pStyle w:val="ConsPlusNormal"/>
              <w:jc w:val="center"/>
            </w:pPr>
            <w:r>
              <w:t xml:space="preserve">Сумма на ____ текущий финансовый год (подраздел </w:t>
            </w:r>
            <w:hyperlink w:anchor="P13000" w:history="1">
              <w:r>
                <w:rPr>
                  <w:color w:val="0000FF"/>
                </w:rPr>
                <w:t>1.2.1</w:t>
              </w:r>
            </w:hyperlink>
            <w:r>
              <w:t xml:space="preserve"> гр. 2 - подраздел </w:t>
            </w:r>
            <w:hyperlink w:anchor="P13035" w:history="1">
              <w:r>
                <w:rPr>
                  <w:color w:val="0000FF"/>
                </w:rPr>
                <w:t>1.2.2</w:t>
              </w:r>
            </w:hyperlink>
            <w:r>
              <w:t xml:space="preserve"> гр. 2 - подраздел </w:t>
            </w:r>
            <w:hyperlink w:anchor="P13158" w:history="1">
              <w:r>
                <w:rPr>
                  <w:color w:val="0000FF"/>
                </w:rPr>
                <w:t>2.1</w:t>
              </w:r>
            </w:hyperlink>
            <w:r>
              <w:t xml:space="preserve"> гр. 3)</w:t>
            </w:r>
          </w:p>
        </w:tc>
        <w:tc>
          <w:tcPr>
            <w:tcW w:w="2659" w:type="dxa"/>
            <w:gridSpan w:val="2"/>
          </w:tcPr>
          <w:p w:rsidR="00B6471B" w:rsidRDefault="00B6471B">
            <w:pPr>
              <w:pStyle w:val="ConsPlusNormal"/>
              <w:jc w:val="center"/>
            </w:pPr>
            <w:r>
              <w:t>Сумма на плановый период ____ - ____ годов</w:t>
            </w:r>
          </w:p>
        </w:tc>
        <w:tc>
          <w:tcPr>
            <w:tcW w:w="1642" w:type="dxa"/>
            <w:vMerge w:val="restart"/>
            <w:tcBorders>
              <w:right w:val="nil"/>
            </w:tcBorders>
          </w:tcPr>
          <w:p w:rsidR="00B6471B" w:rsidRDefault="00B6471B">
            <w:pPr>
              <w:pStyle w:val="ConsPlusNormal"/>
              <w:jc w:val="center"/>
            </w:pPr>
            <w:r>
              <w:t>Примечание</w:t>
            </w:r>
          </w:p>
        </w:tc>
      </w:tr>
      <w:tr w:rsidR="00B6471B">
        <w:tc>
          <w:tcPr>
            <w:tcW w:w="1684" w:type="dxa"/>
            <w:vMerge/>
            <w:tcBorders>
              <w:left w:val="nil"/>
            </w:tcBorders>
          </w:tcPr>
          <w:p w:rsidR="00B6471B" w:rsidRDefault="00B6471B"/>
        </w:tc>
        <w:tc>
          <w:tcPr>
            <w:tcW w:w="3654" w:type="dxa"/>
            <w:vMerge/>
          </w:tcPr>
          <w:p w:rsidR="00B6471B" w:rsidRDefault="00B6471B"/>
        </w:tc>
        <w:tc>
          <w:tcPr>
            <w:tcW w:w="1329" w:type="dxa"/>
          </w:tcPr>
          <w:p w:rsidR="00B6471B" w:rsidRDefault="00B6471B">
            <w:pPr>
              <w:pStyle w:val="ConsPlusNormal"/>
              <w:jc w:val="center"/>
            </w:pPr>
            <w:r>
              <w:t>первый год</w:t>
            </w:r>
          </w:p>
        </w:tc>
        <w:tc>
          <w:tcPr>
            <w:tcW w:w="1330" w:type="dxa"/>
          </w:tcPr>
          <w:p w:rsidR="00B6471B" w:rsidRDefault="00B6471B">
            <w:pPr>
              <w:pStyle w:val="ConsPlusNormal"/>
              <w:jc w:val="center"/>
            </w:pPr>
            <w:r>
              <w:t>второй год</w:t>
            </w:r>
          </w:p>
        </w:tc>
        <w:tc>
          <w:tcPr>
            <w:tcW w:w="1642" w:type="dxa"/>
            <w:vMerge/>
            <w:tcBorders>
              <w:right w:val="nil"/>
            </w:tcBorders>
          </w:tcPr>
          <w:p w:rsidR="00B6471B" w:rsidRDefault="00B6471B"/>
        </w:tc>
      </w:tr>
      <w:tr w:rsidR="00B6471B">
        <w:tc>
          <w:tcPr>
            <w:tcW w:w="1684" w:type="dxa"/>
            <w:tcBorders>
              <w:left w:val="nil"/>
            </w:tcBorders>
          </w:tcPr>
          <w:p w:rsidR="00B6471B" w:rsidRDefault="00B6471B">
            <w:pPr>
              <w:pStyle w:val="ConsPlusNormal"/>
              <w:jc w:val="center"/>
            </w:pPr>
            <w:r>
              <w:t>1</w:t>
            </w:r>
          </w:p>
        </w:tc>
        <w:tc>
          <w:tcPr>
            <w:tcW w:w="3654" w:type="dxa"/>
          </w:tcPr>
          <w:p w:rsidR="00B6471B" w:rsidRDefault="00B6471B">
            <w:pPr>
              <w:pStyle w:val="ConsPlusNormal"/>
              <w:jc w:val="center"/>
            </w:pPr>
            <w:r>
              <w:t>2</w:t>
            </w:r>
          </w:p>
        </w:tc>
        <w:tc>
          <w:tcPr>
            <w:tcW w:w="1329" w:type="dxa"/>
          </w:tcPr>
          <w:p w:rsidR="00B6471B" w:rsidRDefault="00B6471B">
            <w:pPr>
              <w:pStyle w:val="ConsPlusNormal"/>
              <w:jc w:val="center"/>
            </w:pPr>
            <w:r>
              <w:t>3</w:t>
            </w:r>
          </w:p>
        </w:tc>
        <w:tc>
          <w:tcPr>
            <w:tcW w:w="1330" w:type="dxa"/>
          </w:tcPr>
          <w:p w:rsidR="00B6471B" w:rsidRDefault="00B6471B">
            <w:pPr>
              <w:pStyle w:val="ConsPlusNormal"/>
              <w:jc w:val="center"/>
            </w:pPr>
            <w:r>
              <w:t>4</w:t>
            </w:r>
          </w:p>
        </w:tc>
        <w:tc>
          <w:tcPr>
            <w:tcW w:w="1642"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684" w:type="dxa"/>
          </w:tcPr>
          <w:p w:rsidR="00B6471B" w:rsidRDefault="00B6471B">
            <w:pPr>
              <w:pStyle w:val="ConsPlusNormal"/>
            </w:pPr>
          </w:p>
        </w:tc>
        <w:tc>
          <w:tcPr>
            <w:tcW w:w="3654" w:type="dxa"/>
          </w:tcPr>
          <w:p w:rsidR="00B6471B" w:rsidRDefault="00B6471B">
            <w:pPr>
              <w:pStyle w:val="ConsPlusNormal"/>
            </w:pPr>
          </w:p>
        </w:tc>
        <w:tc>
          <w:tcPr>
            <w:tcW w:w="1329" w:type="dxa"/>
          </w:tcPr>
          <w:p w:rsidR="00B6471B" w:rsidRDefault="00B6471B">
            <w:pPr>
              <w:pStyle w:val="ConsPlusNormal"/>
            </w:pPr>
          </w:p>
        </w:tc>
        <w:tc>
          <w:tcPr>
            <w:tcW w:w="1330" w:type="dxa"/>
          </w:tcPr>
          <w:p w:rsidR="00B6471B" w:rsidRDefault="00B6471B">
            <w:pPr>
              <w:pStyle w:val="ConsPlusNormal"/>
            </w:pPr>
          </w:p>
        </w:tc>
        <w:tc>
          <w:tcPr>
            <w:tcW w:w="1642" w:type="dxa"/>
          </w:tcPr>
          <w:p w:rsidR="00B6471B" w:rsidRDefault="00B6471B">
            <w:pPr>
              <w:pStyle w:val="ConsPlusNormal"/>
            </w:pPr>
          </w:p>
        </w:tc>
      </w:tr>
      <w:tr w:rsidR="00B6471B">
        <w:tblPrEx>
          <w:tblBorders>
            <w:left w:val="single" w:sz="4" w:space="0" w:color="auto"/>
            <w:right w:val="single" w:sz="4" w:space="0" w:color="auto"/>
          </w:tblBorders>
        </w:tblPrEx>
        <w:tc>
          <w:tcPr>
            <w:tcW w:w="1684" w:type="dxa"/>
          </w:tcPr>
          <w:p w:rsidR="00B6471B" w:rsidRDefault="00B6471B">
            <w:pPr>
              <w:pStyle w:val="ConsPlusNormal"/>
            </w:pPr>
          </w:p>
        </w:tc>
        <w:tc>
          <w:tcPr>
            <w:tcW w:w="3654" w:type="dxa"/>
          </w:tcPr>
          <w:p w:rsidR="00B6471B" w:rsidRDefault="00B6471B">
            <w:pPr>
              <w:pStyle w:val="ConsPlusNormal"/>
            </w:pPr>
          </w:p>
        </w:tc>
        <w:tc>
          <w:tcPr>
            <w:tcW w:w="1329" w:type="dxa"/>
          </w:tcPr>
          <w:p w:rsidR="00B6471B" w:rsidRDefault="00B6471B">
            <w:pPr>
              <w:pStyle w:val="ConsPlusNormal"/>
            </w:pPr>
          </w:p>
        </w:tc>
        <w:tc>
          <w:tcPr>
            <w:tcW w:w="1330" w:type="dxa"/>
          </w:tcPr>
          <w:p w:rsidR="00B6471B" w:rsidRDefault="00B6471B">
            <w:pPr>
              <w:pStyle w:val="ConsPlusNormal"/>
            </w:pPr>
          </w:p>
        </w:tc>
        <w:tc>
          <w:tcPr>
            <w:tcW w:w="1642" w:type="dxa"/>
          </w:tcPr>
          <w:p w:rsidR="00B6471B" w:rsidRDefault="00B6471B">
            <w:pPr>
              <w:pStyle w:val="ConsPlusNormal"/>
            </w:pPr>
          </w:p>
        </w:tc>
      </w:tr>
      <w:tr w:rsidR="00B6471B">
        <w:tc>
          <w:tcPr>
            <w:tcW w:w="1684" w:type="dxa"/>
            <w:tcBorders>
              <w:left w:val="nil"/>
              <w:bottom w:val="nil"/>
            </w:tcBorders>
          </w:tcPr>
          <w:p w:rsidR="00B6471B" w:rsidRDefault="00B6471B">
            <w:pPr>
              <w:pStyle w:val="ConsPlusNormal"/>
              <w:jc w:val="right"/>
            </w:pPr>
            <w:r>
              <w:t>Итого</w:t>
            </w:r>
          </w:p>
        </w:tc>
        <w:tc>
          <w:tcPr>
            <w:tcW w:w="3654" w:type="dxa"/>
          </w:tcPr>
          <w:p w:rsidR="00B6471B" w:rsidRDefault="00B6471B">
            <w:pPr>
              <w:pStyle w:val="ConsPlusNormal"/>
            </w:pPr>
          </w:p>
        </w:tc>
        <w:tc>
          <w:tcPr>
            <w:tcW w:w="1329" w:type="dxa"/>
          </w:tcPr>
          <w:p w:rsidR="00B6471B" w:rsidRDefault="00B6471B">
            <w:pPr>
              <w:pStyle w:val="ConsPlusNormal"/>
            </w:pPr>
          </w:p>
        </w:tc>
        <w:tc>
          <w:tcPr>
            <w:tcW w:w="1330" w:type="dxa"/>
          </w:tcPr>
          <w:p w:rsidR="00B6471B" w:rsidRDefault="00B6471B">
            <w:pPr>
              <w:pStyle w:val="ConsPlusNormal"/>
            </w:pPr>
          </w:p>
        </w:tc>
        <w:tc>
          <w:tcPr>
            <w:tcW w:w="164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lastRenderedPageBreak/>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0531767,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2. Операции с бюджетными средствами</w:t>
      </w:r>
    </w:p>
    <w:p w:rsidR="00B6471B" w:rsidRDefault="00B6471B">
      <w:pPr>
        <w:pStyle w:val="ConsPlusNonformat"/>
        <w:jc w:val="both"/>
      </w:pPr>
    </w:p>
    <w:p w:rsidR="00B6471B" w:rsidRDefault="00B6471B">
      <w:pPr>
        <w:pStyle w:val="ConsPlusNonformat"/>
        <w:jc w:val="both"/>
      </w:pPr>
      <w:bookmarkStart w:id="179" w:name="P13158"/>
      <w:bookmarkEnd w:id="179"/>
      <w:r>
        <w:t xml:space="preserve">                   2.1.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7"/>
        <w:gridCol w:w="933"/>
        <w:gridCol w:w="1036"/>
        <w:gridCol w:w="854"/>
        <w:gridCol w:w="798"/>
        <w:gridCol w:w="686"/>
        <w:gridCol w:w="1301"/>
        <w:gridCol w:w="742"/>
        <w:gridCol w:w="1330"/>
        <w:gridCol w:w="1596"/>
        <w:gridCol w:w="1049"/>
        <w:gridCol w:w="1316"/>
        <w:gridCol w:w="1120"/>
        <w:gridCol w:w="966"/>
      </w:tblGrid>
      <w:tr w:rsidR="00B6471B">
        <w:tc>
          <w:tcPr>
            <w:tcW w:w="1157" w:type="dxa"/>
            <w:vMerge w:val="restart"/>
            <w:tcBorders>
              <w:left w:val="nil"/>
            </w:tcBorders>
          </w:tcPr>
          <w:p w:rsidR="00B6471B" w:rsidRDefault="00B6471B">
            <w:pPr>
              <w:pStyle w:val="ConsPlusNormal"/>
              <w:jc w:val="center"/>
            </w:pPr>
            <w:r>
              <w:t>Код по БК</w:t>
            </w:r>
          </w:p>
        </w:tc>
        <w:tc>
          <w:tcPr>
            <w:tcW w:w="933" w:type="dxa"/>
            <w:vMerge w:val="restart"/>
          </w:tcPr>
          <w:p w:rsidR="00B6471B" w:rsidRDefault="00B6471B">
            <w:pPr>
              <w:pStyle w:val="ConsPlusNormal"/>
              <w:jc w:val="center"/>
            </w:pPr>
            <w:r>
              <w:t>Код цели (аналитический код)</w:t>
            </w:r>
          </w:p>
        </w:tc>
        <w:tc>
          <w:tcPr>
            <w:tcW w:w="2688" w:type="dxa"/>
            <w:gridSpan w:val="3"/>
          </w:tcPr>
          <w:p w:rsidR="00B6471B" w:rsidRDefault="00B6471B">
            <w:pPr>
              <w:pStyle w:val="ConsPlusNormal"/>
              <w:jc w:val="center"/>
            </w:pPr>
            <w:r>
              <w:t>Поставленные на учет бюджетные обязательства</w:t>
            </w:r>
          </w:p>
        </w:tc>
        <w:tc>
          <w:tcPr>
            <w:tcW w:w="1987" w:type="dxa"/>
            <w:gridSpan w:val="2"/>
          </w:tcPr>
          <w:p w:rsidR="00B6471B" w:rsidRDefault="00B6471B">
            <w:pPr>
              <w:pStyle w:val="ConsPlusNormal"/>
              <w:jc w:val="center"/>
            </w:pPr>
            <w:r>
              <w:t>Поступления</w:t>
            </w:r>
          </w:p>
        </w:tc>
        <w:tc>
          <w:tcPr>
            <w:tcW w:w="2072" w:type="dxa"/>
            <w:gridSpan w:val="2"/>
          </w:tcPr>
          <w:p w:rsidR="00B6471B" w:rsidRDefault="00B6471B">
            <w:pPr>
              <w:pStyle w:val="ConsPlusNormal"/>
              <w:jc w:val="center"/>
            </w:pPr>
            <w:r>
              <w:t>Выплаты</w:t>
            </w:r>
          </w:p>
        </w:tc>
        <w:tc>
          <w:tcPr>
            <w:tcW w:w="3961" w:type="dxa"/>
            <w:gridSpan w:val="3"/>
          </w:tcPr>
          <w:p w:rsidR="00B6471B" w:rsidRDefault="00B6471B">
            <w:pPr>
              <w:pStyle w:val="ConsPlusNormal"/>
              <w:jc w:val="center"/>
            </w:pPr>
            <w:r>
              <w:t>Итого кассовых выплат</w:t>
            </w:r>
          </w:p>
        </w:tc>
        <w:tc>
          <w:tcPr>
            <w:tcW w:w="1120" w:type="dxa"/>
            <w:vMerge w:val="restart"/>
          </w:tcPr>
          <w:p w:rsidR="00B6471B" w:rsidRDefault="00B6471B">
            <w:pPr>
              <w:pStyle w:val="ConsPlusNormal"/>
              <w:jc w:val="center"/>
            </w:pPr>
            <w:r>
              <w:t>Неисполненные бюджетные обязательства (гр. 3 - гр. 12)</w:t>
            </w:r>
          </w:p>
        </w:tc>
        <w:tc>
          <w:tcPr>
            <w:tcW w:w="966" w:type="dxa"/>
            <w:vMerge w:val="restart"/>
            <w:tcBorders>
              <w:right w:val="nil"/>
            </w:tcBorders>
          </w:tcPr>
          <w:p w:rsidR="00B6471B" w:rsidRDefault="00B6471B">
            <w:pPr>
              <w:pStyle w:val="ConsPlusNormal"/>
              <w:jc w:val="center"/>
            </w:pPr>
            <w:r>
              <w:t>Примечание</w:t>
            </w:r>
          </w:p>
        </w:tc>
      </w:tr>
      <w:tr w:rsidR="00B6471B">
        <w:tc>
          <w:tcPr>
            <w:tcW w:w="1157" w:type="dxa"/>
            <w:vMerge/>
            <w:tcBorders>
              <w:left w:val="nil"/>
            </w:tcBorders>
          </w:tcPr>
          <w:p w:rsidR="00B6471B" w:rsidRDefault="00B6471B"/>
        </w:tc>
        <w:tc>
          <w:tcPr>
            <w:tcW w:w="933" w:type="dxa"/>
            <w:vMerge/>
          </w:tcPr>
          <w:p w:rsidR="00B6471B" w:rsidRDefault="00B6471B"/>
        </w:tc>
        <w:tc>
          <w:tcPr>
            <w:tcW w:w="1036" w:type="dxa"/>
            <w:vMerge w:val="restart"/>
          </w:tcPr>
          <w:p w:rsidR="00B6471B" w:rsidRDefault="00B6471B">
            <w:pPr>
              <w:pStyle w:val="ConsPlusNormal"/>
              <w:jc w:val="center"/>
            </w:pPr>
            <w:r>
              <w:t>на ____ текущий финансовый год</w:t>
            </w:r>
          </w:p>
        </w:tc>
        <w:tc>
          <w:tcPr>
            <w:tcW w:w="1652" w:type="dxa"/>
            <w:gridSpan w:val="2"/>
          </w:tcPr>
          <w:p w:rsidR="00B6471B" w:rsidRDefault="00B6471B">
            <w:pPr>
              <w:pStyle w:val="ConsPlusNormal"/>
              <w:jc w:val="center"/>
            </w:pPr>
            <w:r>
              <w:t>на плановый период ____ - ____ годов</w:t>
            </w:r>
          </w:p>
        </w:tc>
        <w:tc>
          <w:tcPr>
            <w:tcW w:w="686" w:type="dxa"/>
            <w:vMerge w:val="restart"/>
          </w:tcPr>
          <w:p w:rsidR="00B6471B" w:rsidRDefault="00B6471B">
            <w:pPr>
              <w:pStyle w:val="ConsPlusNormal"/>
              <w:jc w:val="center"/>
            </w:pPr>
            <w:r>
              <w:t>всего</w:t>
            </w:r>
          </w:p>
        </w:tc>
        <w:tc>
          <w:tcPr>
            <w:tcW w:w="1301" w:type="dxa"/>
            <w:vMerge w:val="restart"/>
          </w:tcPr>
          <w:p w:rsidR="00B6471B" w:rsidRDefault="00B6471B">
            <w:pPr>
              <w:pStyle w:val="ConsPlusNormal"/>
              <w:jc w:val="center"/>
            </w:pPr>
            <w:r>
              <w:t>в том числе с банковского счета получателя бюджетных средств</w:t>
            </w:r>
          </w:p>
        </w:tc>
        <w:tc>
          <w:tcPr>
            <w:tcW w:w="742" w:type="dxa"/>
            <w:vMerge w:val="restart"/>
          </w:tcPr>
          <w:p w:rsidR="00B6471B" w:rsidRDefault="00B6471B">
            <w:pPr>
              <w:pStyle w:val="ConsPlusNormal"/>
              <w:jc w:val="center"/>
            </w:pPr>
            <w:r>
              <w:t>всего</w:t>
            </w:r>
          </w:p>
        </w:tc>
        <w:tc>
          <w:tcPr>
            <w:tcW w:w="1330" w:type="dxa"/>
            <w:vMerge w:val="restart"/>
          </w:tcPr>
          <w:p w:rsidR="00B6471B" w:rsidRDefault="00B6471B">
            <w:pPr>
              <w:pStyle w:val="ConsPlusNormal"/>
              <w:jc w:val="center"/>
            </w:pPr>
            <w:r>
              <w:t>в том числе на банковский счет получателя бюджетных средств</w:t>
            </w:r>
          </w:p>
        </w:tc>
        <w:tc>
          <w:tcPr>
            <w:tcW w:w="1596" w:type="dxa"/>
            <w:vMerge w:val="restart"/>
          </w:tcPr>
          <w:p w:rsidR="00B6471B" w:rsidRDefault="00B6471B">
            <w:pPr>
              <w:pStyle w:val="ConsPlusNormal"/>
              <w:jc w:val="center"/>
            </w:pPr>
            <w:r>
              <w:t>кассовые выплаты, за исключением перечислений на банковский счет (гр. 8 - гр. 9 - (гр. 6 - гр. 7))</w:t>
            </w:r>
          </w:p>
        </w:tc>
        <w:tc>
          <w:tcPr>
            <w:tcW w:w="1049" w:type="dxa"/>
            <w:vMerge w:val="restart"/>
          </w:tcPr>
          <w:p w:rsidR="00B6471B" w:rsidRDefault="00B6471B">
            <w:pPr>
              <w:pStyle w:val="ConsPlusNormal"/>
              <w:jc w:val="center"/>
            </w:pPr>
            <w:r>
              <w:t>перечислено на банковский счет (гр. 9 - гр. 7)</w:t>
            </w:r>
          </w:p>
        </w:tc>
        <w:tc>
          <w:tcPr>
            <w:tcW w:w="1316" w:type="dxa"/>
            <w:vMerge w:val="restart"/>
          </w:tcPr>
          <w:p w:rsidR="00B6471B" w:rsidRDefault="00B6471B">
            <w:pPr>
              <w:pStyle w:val="ConsPlusNormal"/>
              <w:jc w:val="center"/>
            </w:pPr>
            <w:r>
              <w:t>кассовые выплаты с учетом перечислений на банковский счет (гр. 10 + гр. 11)</w:t>
            </w:r>
          </w:p>
        </w:tc>
        <w:tc>
          <w:tcPr>
            <w:tcW w:w="1120" w:type="dxa"/>
            <w:vMerge/>
          </w:tcPr>
          <w:p w:rsidR="00B6471B" w:rsidRDefault="00B6471B"/>
        </w:tc>
        <w:tc>
          <w:tcPr>
            <w:tcW w:w="966" w:type="dxa"/>
            <w:vMerge/>
            <w:tcBorders>
              <w:right w:val="nil"/>
            </w:tcBorders>
          </w:tcPr>
          <w:p w:rsidR="00B6471B" w:rsidRDefault="00B6471B"/>
        </w:tc>
      </w:tr>
      <w:tr w:rsidR="00B6471B">
        <w:tc>
          <w:tcPr>
            <w:tcW w:w="1157" w:type="dxa"/>
            <w:vMerge/>
            <w:tcBorders>
              <w:left w:val="nil"/>
            </w:tcBorders>
          </w:tcPr>
          <w:p w:rsidR="00B6471B" w:rsidRDefault="00B6471B"/>
        </w:tc>
        <w:tc>
          <w:tcPr>
            <w:tcW w:w="933" w:type="dxa"/>
            <w:vMerge/>
          </w:tcPr>
          <w:p w:rsidR="00B6471B" w:rsidRDefault="00B6471B"/>
        </w:tc>
        <w:tc>
          <w:tcPr>
            <w:tcW w:w="1036" w:type="dxa"/>
            <w:vMerge/>
          </w:tcPr>
          <w:p w:rsidR="00B6471B" w:rsidRDefault="00B6471B"/>
        </w:tc>
        <w:tc>
          <w:tcPr>
            <w:tcW w:w="854" w:type="dxa"/>
          </w:tcPr>
          <w:p w:rsidR="00B6471B" w:rsidRDefault="00B6471B">
            <w:pPr>
              <w:pStyle w:val="ConsPlusNormal"/>
              <w:jc w:val="center"/>
            </w:pPr>
            <w:r>
              <w:t>первый год</w:t>
            </w:r>
          </w:p>
        </w:tc>
        <w:tc>
          <w:tcPr>
            <w:tcW w:w="798" w:type="dxa"/>
          </w:tcPr>
          <w:p w:rsidR="00B6471B" w:rsidRDefault="00B6471B">
            <w:pPr>
              <w:pStyle w:val="ConsPlusNormal"/>
              <w:jc w:val="center"/>
            </w:pPr>
            <w:r>
              <w:t>второй год</w:t>
            </w:r>
          </w:p>
        </w:tc>
        <w:tc>
          <w:tcPr>
            <w:tcW w:w="686" w:type="dxa"/>
            <w:vMerge/>
          </w:tcPr>
          <w:p w:rsidR="00B6471B" w:rsidRDefault="00B6471B"/>
        </w:tc>
        <w:tc>
          <w:tcPr>
            <w:tcW w:w="1301" w:type="dxa"/>
            <w:vMerge/>
          </w:tcPr>
          <w:p w:rsidR="00B6471B" w:rsidRDefault="00B6471B"/>
        </w:tc>
        <w:tc>
          <w:tcPr>
            <w:tcW w:w="742" w:type="dxa"/>
            <w:vMerge/>
          </w:tcPr>
          <w:p w:rsidR="00B6471B" w:rsidRDefault="00B6471B"/>
        </w:tc>
        <w:tc>
          <w:tcPr>
            <w:tcW w:w="1330" w:type="dxa"/>
            <w:vMerge/>
          </w:tcPr>
          <w:p w:rsidR="00B6471B" w:rsidRDefault="00B6471B"/>
        </w:tc>
        <w:tc>
          <w:tcPr>
            <w:tcW w:w="1596" w:type="dxa"/>
            <w:vMerge/>
          </w:tcPr>
          <w:p w:rsidR="00B6471B" w:rsidRDefault="00B6471B"/>
        </w:tc>
        <w:tc>
          <w:tcPr>
            <w:tcW w:w="1049" w:type="dxa"/>
            <w:vMerge/>
          </w:tcPr>
          <w:p w:rsidR="00B6471B" w:rsidRDefault="00B6471B"/>
        </w:tc>
        <w:tc>
          <w:tcPr>
            <w:tcW w:w="1316" w:type="dxa"/>
            <w:vMerge/>
          </w:tcPr>
          <w:p w:rsidR="00B6471B" w:rsidRDefault="00B6471B"/>
        </w:tc>
        <w:tc>
          <w:tcPr>
            <w:tcW w:w="1120" w:type="dxa"/>
            <w:vMerge/>
          </w:tcPr>
          <w:p w:rsidR="00B6471B" w:rsidRDefault="00B6471B"/>
        </w:tc>
        <w:tc>
          <w:tcPr>
            <w:tcW w:w="966" w:type="dxa"/>
            <w:vMerge/>
            <w:tcBorders>
              <w:right w:val="nil"/>
            </w:tcBorders>
          </w:tcPr>
          <w:p w:rsidR="00B6471B" w:rsidRDefault="00B6471B"/>
        </w:tc>
      </w:tr>
      <w:tr w:rsidR="00B6471B">
        <w:tc>
          <w:tcPr>
            <w:tcW w:w="1157" w:type="dxa"/>
            <w:tcBorders>
              <w:left w:val="nil"/>
            </w:tcBorders>
          </w:tcPr>
          <w:p w:rsidR="00B6471B" w:rsidRDefault="00B6471B">
            <w:pPr>
              <w:pStyle w:val="ConsPlusNormal"/>
              <w:jc w:val="center"/>
            </w:pPr>
            <w:r>
              <w:t>1</w:t>
            </w:r>
          </w:p>
        </w:tc>
        <w:tc>
          <w:tcPr>
            <w:tcW w:w="933" w:type="dxa"/>
          </w:tcPr>
          <w:p w:rsidR="00B6471B" w:rsidRDefault="00B6471B">
            <w:pPr>
              <w:pStyle w:val="ConsPlusNormal"/>
              <w:jc w:val="center"/>
            </w:pPr>
            <w:r>
              <w:t>2</w:t>
            </w:r>
          </w:p>
        </w:tc>
        <w:tc>
          <w:tcPr>
            <w:tcW w:w="1036" w:type="dxa"/>
          </w:tcPr>
          <w:p w:rsidR="00B6471B" w:rsidRDefault="00B6471B">
            <w:pPr>
              <w:pStyle w:val="ConsPlusNormal"/>
              <w:jc w:val="center"/>
            </w:pPr>
            <w:r>
              <w:t>3</w:t>
            </w:r>
          </w:p>
        </w:tc>
        <w:tc>
          <w:tcPr>
            <w:tcW w:w="854" w:type="dxa"/>
          </w:tcPr>
          <w:p w:rsidR="00B6471B" w:rsidRDefault="00B6471B">
            <w:pPr>
              <w:pStyle w:val="ConsPlusNormal"/>
              <w:jc w:val="center"/>
            </w:pPr>
            <w:r>
              <w:t>4</w:t>
            </w:r>
          </w:p>
        </w:tc>
        <w:tc>
          <w:tcPr>
            <w:tcW w:w="798" w:type="dxa"/>
          </w:tcPr>
          <w:p w:rsidR="00B6471B" w:rsidRDefault="00B6471B">
            <w:pPr>
              <w:pStyle w:val="ConsPlusNormal"/>
              <w:jc w:val="center"/>
            </w:pPr>
            <w:r>
              <w:t>5</w:t>
            </w:r>
          </w:p>
        </w:tc>
        <w:tc>
          <w:tcPr>
            <w:tcW w:w="686" w:type="dxa"/>
          </w:tcPr>
          <w:p w:rsidR="00B6471B" w:rsidRDefault="00B6471B">
            <w:pPr>
              <w:pStyle w:val="ConsPlusNormal"/>
              <w:jc w:val="center"/>
            </w:pPr>
            <w:r>
              <w:t>6</w:t>
            </w:r>
          </w:p>
        </w:tc>
        <w:tc>
          <w:tcPr>
            <w:tcW w:w="1301" w:type="dxa"/>
          </w:tcPr>
          <w:p w:rsidR="00B6471B" w:rsidRDefault="00B6471B">
            <w:pPr>
              <w:pStyle w:val="ConsPlusNormal"/>
              <w:jc w:val="center"/>
            </w:pPr>
            <w:r>
              <w:t>7</w:t>
            </w:r>
          </w:p>
        </w:tc>
        <w:tc>
          <w:tcPr>
            <w:tcW w:w="742" w:type="dxa"/>
          </w:tcPr>
          <w:p w:rsidR="00B6471B" w:rsidRDefault="00B6471B">
            <w:pPr>
              <w:pStyle w:val="ConsPlusNormal"/>
              <w:jc w:val="center"/>
            </w:pPr>
            <w:r>
              <w:t>8</w:t>
            </w:r>
          </w:p>
        </w:tc>
        <w:tc>
          <w:tcPr>
            <w:tcW w:w="1330" w:type="dxa"/>
          </w:tcPr>
          <w:p w:rsidR="00B6471B" w:rsidRDefault="00B6471B">
            <w:pPr>
              <w:pStyle w:val="ConsPlusNormal"/>
              <w:jc w:val="center"/>
            </w:pPr>
            <w:r>
              <w:t>9</w:t>
            </w:r>
          </w:p>
        </w:tc>
        <w:tc>
          <w:tcPr>
            <w:tcW w:w="1596" w:type="dxa"/>
          </w:tcPr>
          <w:p w:rsidR="00B6471B" w:rsidRDefault="00B6471B">
            <w:pPr>
              <w:pStyle w:val="ConsPlusNormal"/>
              <w:jc w:val="center"/>
            </w:pPr>
            <w:r>
              <w:t>10</w:t>
            </w:r>
          </w:p>
        </w:tc>
        <w:tc>
          <w:tcPr>
            <w:tcW w:w="1049" w:type="dxa"/>
          </w:tcPr>
          <w:p w:rsidR="00B6471B" w:rsidRDefault="00B6471B">
            <w:pPr>
              <w:pStyle w:val="ConsPlusNormal"/>
              <w:jc w:val="center"/>
            </w:pPr>
            <w:r>
              <w:t>11</w:t>
            </w:r>
          </w:p>
        </w:tc>
        <w:tc>
          <w:tcPr>
            <w:tcW w:w="1316" w:type="dxa"/>
          </w:tcPr>
          <w:p w:rsidR="00B6471B" w:rsidRDefault="00B6471B">
            <w:pPr>
              <w:pStyle w:val="ConsPlusNormal"/>
              <w:jc w:val="center"/>
            </w:pPr>
            <w:r>
              <w:t>12</w:t>
            </w:r>
          </w:p>
        </w:tc>
        <w:tc>
          <w:tcPr>
            <w:tcW w:w="1120" w:type="dxa"/>
          </w:tcPr>
          <w:p w:rsidR="00B6471B" w:rsidRDefault="00B6471B">
            <w:pPr>
              <w:pStyle w:val="ConsPlusNormal"/>
              <w:jc w:val="center"/>
            </w:pPr>
            <w:r>
              <w:t>13</w:t>
            </w:r>
          </w:p>
        </w:tc>
        <w:tc>
          <w:tcPr>
            <w:tcW w:w="966"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157" w:type="dxa"/>
          </w:tcPr>
          <w:p w:rsidR="00B6471B" w:rsidRDefault="00B6471B">
            <w:pPr>
              <w:pStyle w:val="ConsPlusNormal"/>
            </w:pPr>
          </w:p>
        </w:tc>
        <w:tc>
          <w:tcPr>
            <w:tcW w:w="933" w:type="dxa"/>
          </w:tcPr>
          <w:p w:rsidR="00B6471B" w:rsidRDefault="00B6471B">
            <w:pPr>
              <w:pStyle w:val="ConsPlusNormal"/>
            </w:pPr>
          </w:p>
        </w:tc>
        <w:tc>
          <w:tcPr>
            <w:tcW w:w="1036" w:type="dxa"/>
          </w:tcPr>
          <w:p w:rsidR="00B6471B" w:rsidRDefault="00B6471B">
            <w:pPr>
              <w:pStyle w:val="ConsPlusNormal"/>
            </w:pPr>
          </w:p>
        </w:tc>
        <w:tc>
          <w:tcPr>
            <w:tcW w:w="854" w:type="dxa"/>
          </w:tcPr>
          <w:p w:rsidR="00B6471B" w:rsidRDefault="00B6471B">
            <w:pPr>
              <w:pStyle w:val="ConsPlusNormal"/>
            </w:pPr>
          </w:p>
        </w:tc>
        <w:tc>
          <w:tcPr>
            <w:tcW w:w="798" w:type="dxa"/>
          </w:tcPr>
          <w:p w:rsidR="00B6471B" w:rsidRDefault="00B6471B">
            <w:pPr>
              <w:pStyle w:val="ConsPlusNormal"/>
            </w:pPr>
          </w:p>
        </w:tc>
        <w:tc>
          <w:tcPr>
            <w:tcW w:w="686" w:type="dxa"/>
          </w:tcPr>
          <w:p w:rsidR="00B6471B" w:rsidRDefault="00B6471B">
            <w:pPr>
              <w:pStyle w:val="ConsPlusNormal"/>
            </w:pPr>
          </w:p>
        </w:tc>
        <w:tc>
          <w:tcPr>
            <w:tcW w:w="1301" w:type="dxa"/>
          </w:tcPr>
          <w:p w:rsidR="00B6471B" w:rsidRDefault="00B6471B">
            <w:pPr>
              <w:pStyle w:val="ConsPlusNormal"/>
            </w:pPr>
          </w:p>
        </w:tc>
        <w:tc>
          <w:tcPr>
            <w:tcW w:w="742" w:type="dxa"/>
          </w:tcPr>
          <w:p w:rsidR="00B6471B" w:rsidRDefault="00B6471B">
            <w:pPr>
              <w:pStyle w:val="ConsPlusNormal"/>
            </w:pPr>
          </w:p>
        </w:tc>
        <w:tc>
          <w:tcPr>
            <w:tcW w:w="1330" w:type="dxa"/>
          </w:tcPr>
          <w:p w:rsidR="00B6471B" w:rsidRDefault="00B6471B">
            <w:pPr>
              <w:pStyle w:val="ConsPlusNormal"/>
            </w:pPr>
          </w:p>
        </w:tc>
        <w:tc>
          <w:tcPr>
            <w:tcW w:w="1596" w:type="dxa"/>
          </w:tcPr>
          <w:p w:rsidR="00B6471B" w:rsidRDefault="00B6471B">
            <w:pPr>
              <w:pStyle w:val="ConsPlusNormal"/>
            </w:pPr>
          </w:p>
        </w:tc>
        <w:tc>
          <w:tcPr>
            <w:tcW w:w="1049" w:type="dxa"/>
          </w:tcPr>
          <w:p w:rsidR="00B6471B" w:rsidRDefault="00B6471B">
            <w:pPr>
              <w:pStyle w:val="ConsPlusNormal"/>
            </w:pPr>
          </w:p>
        </w:tc>
        <w:tc>
          <w:tcPr>
            <w:tcW w:w="1316" w:type="dxa"/>
          </w:tcPr>
          <w:p w:rsidR="00B6471B" w:rsidRDefault="00B6471B">
            <w:pPr>
              <w:pStyle w:val="ConsPlusNormal"/>
            </w:pPr>
          </w:p>
        </w:tc>
        <w:tc>
          <w:tcPr>
            <w:tcW w:w="1120" w:type="dxa"/>
          </w:tcPr>
          <w:p w:rsidR="00B6471B" w:rsidRDefault="00B6471B">
            <w:pPr>
              <w:pStyle w:val="ConsPlusNormal"/>
            </w:pPr>
          </w:p>
        </w:tc>
        <w:tc>
          <w:tcPr>
            <w:tcW w:w="966" w:type="dxa"/>
          </w:tcPr>
          <w:p w:rsidR="00B6471B" w:rsidRDefault="00B6471B">
            <w:pPr>
              <w:pStyle w:val="ConsPlusNormal"/>
            </w:pPr>
          </w:p>
        </w:tc>
      </w:tr>
      <w:tr w:rsidR="00B6471B">
        <w:tblPrEx>
          <w:tblBorders>
            <w:left w:val="single" w:sz="4" w:space="0" w:color="auto"/>
            <w:right w:val="single" w:sz="4" w:space="0" w:color="auto"/>
          </w:tblBorders>
        </w:tblPrEx>
        <w:tc>
          <w:tcPr>
            <w:tcW w:w="1157" w:type="dxa"/>
          </w:tcPr>
          <w:p w:rsidR="00B6471B" w:rsidRDefault="00B6471B">
            <w:pPr>
              <w:pStyle w:val="ConsPlusNormal"/>
            </w:pPr>
          </w:p>
        </w:tc>
        <w:tc>
          <w:tcPr>
            <w:tcW w:w="933" w:type="dxa"/>
          </w:tcPr>
          <w:p w:rsidR="00B6471B" w:rsidRDefault="00B6471B">
            <w:pPr>
              <w:pStyle w:val="ConsPlusNormal"/>
            </w:pPr>
          </w:p>
        </w:tc>
        <w:tc>
          <w:tcPr>
            <w:tcW w:w="1036" w:type="dxa"/>
          </w:tcPr>
          <w:p w:rsidR="00B6471B" w:rsidRDefault="00B6471B">
            <w:pPr>
              <w:pStyle w:val="ConsPlusNormal"/>
            </w:pPr>
          </w:p>
        </w:tc>
        <w:tc>
          <w:tcPr>
            <w:tcW w:w="854" w:type="dxa"/>
          </w:tcPr>
          <w:p w:rsidR="00B6471B" w:rsidRDefault="00B6471B">
            <w:pPr>
              <w:pStyle w:val="ConsPlusNormal"/>
            </w:pPr>
          </w:p>
        </w:tc>
        <w:tc>
          <w:tcPr>
            <w:tcW w:w="798" w:type="dxa"/>
          </w:tcPr>
          <w:p w:rsidR="00B6471B" w:rsidRDefault="00B6471B">
            <w:pPr>
              <w:pStyle w:val="ConsPlusNormal"/>
            </w:pPr>
          </w:p>
        </w:tc>
        <w:tc>
          <w:tcPr>
            <w:tcW w:w="686" w:type="dxa"/>
          </w:tcPr>
          <w:p w:rsidR="00B6471B" w:rsidRDefault="00B6471B">
            <w:pPr>
              <w:pStyle w:val="ConsPlusNormal"/>
            </w:pPr>
          </w:p>
        </w:tc>
        <w:tc>
          <w:tcPr>
            <w:tcW w:w="1301" w:type="dxa"/>
          </w:tcPr>
          <w:p w:rsidR="00B6471B" w:rsidRDefault="00B6471B">
            <w:pPr>
              <w:pStyle w:val="ConsPlusNormal"/>
            </w:pPr>
          </w:p>
        </w:tc>
        <w:tc>
          <w:tcPr>
            <w:tcW w:w="742" w:type="dxa"/>
          </w:tcPr>
          <w:p w:rsidR="00B6471B" w:rsidRDefault="00B6471B">
            <w:pPr>
              <w:pStyle w:val="ConsPlusNormal"/>
            </w:pPr>
          </w:p>
        </w:tc>
        <w:tc>
          <w:tcPr>
            <w:tcW w:w="1330" w:type="dxa"/>
          </w:tcPr>
          <w:p w:rsidR="00B6471B" w:rsidRDefault="00B6471B">
            <w:pPr>
              <w:pStyle w:val="ConsPlusNormal"/>
            </w:pPr>
          </w:p>
        </w:tc>
        <w:tc>
          <w:tcPr>
            <w:tcW w:w="1596" w:type="dxa"/>
          </w:tcPr>
          <w:p w:rsidR="00B6471B" w:rsidRDefault="00B6471B">
            <w:pPr>
              <w:pStyle w:val="ConsPlusNormal"/>
            </w:pPr>
          </w:p>
        </w:tc>
        <w:tc>
          <w:tcPr>
            <w:tcW w:w="1049" w:type="dxa"/>
          </w:tcPr>
          <w:p w:rsidR="00B6471B" w:rsidRDefault="00B6471B">
            <w:pPr>
              <w:pStyle w:val="ConsPlusNormal"/>
            </w:pPr>
          </w:p>
        </w:tc>
        <w:tc>
          <w:tcPr>
            <w:tcW w:w="1316" w:type="dxa"/>
          </w:tcPr>
          <w:p w:rsidR="00B6471B" w:rsidRDefault="00B6471B">
            <w:pPr>
              <w:pStyle w:val="ConsPlusNormal"/>
            </w:pPr>
          </w:p>
        </w:tc>
        <w:tc>
          <w:tcPr>
            <w:tcW w:w="1120" w:type="dxa"/>
          </w:tcPr>
          <w:p w:rsidR="00B6471B" w:rsidRDefault="00B6471B">
            <w:pPr>
              <w:pStyle w:val="ConsPlusNormal"/>
            </w:pPr>
          </w:p>
        </w:tc>
        <w:tc>
          <w:tcPr>
            <w:tcW w:w="966" w:type="dxa"/>
          </w:tcPr>
          <w:p w:rsidR="00B6471B" w:rsidRDefault="00B6471B">
            <w:pPr>
              <w:pStyle w:val="ConsPlusNormal"/>
            </w:pPr>
          </w:p>
        </w:tc>
      </w:tr>
      <w:tr w:rsidR="00B6471B">
        <w:tc>
          <w:tcPr>
            <w:tcW w:w="1157" w:type="dxa"/>
            <w:tcBorders>
              <w:left w:val="nil"/>
              <w:bottom w:val="nil"/>
              <w:right w:val="nil"/>
            </w:tcBorders>
          </w:tcPr>
          <w:p w:rsidR="00B6471B" w:rsidRDefault="00B6471B">
            <w:pPr>
              <w:pStyle w:val="ConsPlusNormal"/>
            </w:pPr>
          </w:p>
        </w:tc>
        <w:tc>
          <w:tcPr>
            <w:tcW w:w="933" w:type="dxa"/>
            <w:tcBorders>
              <w:left w:val="nil"/>
              <w:bottom w:val="nil"/>
            </w:tcBorders>
          </w:tcPr>
          <w:p w:rsidR="00B6471B" w:rsidRDefault="00B6471B">
            <w:pPr>
              <w:pStyle w:val="ConsPlusNormal"/>
              <w:jc w:val="right"/>
            </w:pPr>
            <w:r>
              <w:t>Итого</w:t>
            </w:r>
          </w:p>
        </w:tc>
        <w:tc>
          <w:tcPr>
            <w:tcW w:w="1036" w:type="dxa"/>
          </w:tcPr>
          <w:p w:rsidR="00B6471B" w:rsidRDefault="00B6471B">
            <w:pPr>
              <w:pStyle w:val="ConsPlusNormal"/>
            </w:pPr>
          </w:p>
        </w:tc>
        <w:tc>
          <w:tcPr>
            <w:tcW w:w="854" w:type="dxa"/>
          </w:tcPr>
          <w:p w:rsidR="00B6471B" w:rsidRDefault="00B6471B">
            <w:pPr>
              <w:pStyle w:val="ConsPlusNormal"/>
            </w:pPr>
          </w:p>
        </w:tc>
        <w:tc>
          <w:tcPr>
            <w:tcW w:w="798" w:type="dxa"/>
          </w:tcPr>
          <w:p w:rsidR="00B6471B" w:rsidRDefault="00B6471B">
            <w:pPr>
              <w:pStyle w:val="ConsPlusNormal"/>
            </w:pPr>
          </w:p>
        </w:tc>
        <w:tc>
          <w:tcPr>
            <w:tcW w:w="686" w:type="dxa"/>
          </w:tcPr>
          <w:p w:rsidR="00B6471B" w:rsidRDefault="00B6471B">
            <w:pPr>
              <w:pStyle w:val="ConsPlusNormal"/>
            </w:pPr>
          </w:p>
        </w:tc>
        <w:tc>
          <w:tcPr>
            <w:tcW w:w="1301" w:type="dxa"/>
          </w:tcPr>
          <w:p w:rsidR="00B6471B" w:rsidRDefault="00B6471B">
            <w:pPr>
              <w:pStyle w:val="ConsPlusNormal"/>
            </w:pPr>
          </w:p>
        </w:tc>
        <w:tc>
          <w:tcPr>
            <w:tcW w:w="742" w:type="dxa"/>
          </w:tcPr>
          <w:p w:rsidR="00B6471B" w:rsidRDefault="00B6471B">
            <w:pPr>
              <w:pStyle w:val="ConsPlusNormal"/>
            </w:pPr>
          </w:p>
        </w:tc>
        <w:tc>
          <w:tcPr>
            <w:tcW w:w="1330" w:type="dxa"/>
          </w:tcPr>
          <w:p w:rsidR="00B6471B" w:rsidRDefault="00B6471B">
            <w:pPr>
              <w:pStyle w:val="ConsPlusNormal"/>
            </w:pPr>
          </w:p>
        </w:tc>
        <w:tc>
          <w:tcPr>
            <w:tcW w:w="1596" w:type="dxa"/>
          </w:tcPr>
          <w:p w:rsidR="00B6471B" w:rsidRDefault="00B6471B">
            <w:pPr>
              <w:pStyle w:val="ConsPlusNormal"/>
            </w:pPr>
          </w:p>
        </w:tc>
        <w:tc>
          <w:tcPr>
            <w:tcW w:w="1049" w:type="dxa"/>
          </w:tcPr>
          <w:p w:rsidR="00B6471B" w:rsidRDefault="00B6471B">
            <w:pPr>
              <w:pStyle w:val="ConsPlusNormal"/>
            </w:pPr>
          </w:p>
        </w:tc>
        <w:tc>
          <w:tcPr>
            <w:tcW w:w="1316" w:type="dxa"/>
          </w:tcPr>
          <w:p w:rsidR="00B6471B" w:rsidRDefault="00B6471B">
            <w:pPr>
              <w:pStyle w:val="ConsPlusNormal"/>
            </w:pPr>
          </w:p>
        </w:tc>
        <w:tc>
          <w:tcPr>
            <w:tcW w:w="1120" w:type="dxa"/>
          </w:tcPr>
          <w:p w:rsidR="00B6471B" w:rsidRDefault="00B6471B">
            <w:pPr>
              <w:pStyle w:val="ConsPlusNormal"/>
            </w:pPr>
          </w:p>
        </w:tc>
        <w:tc>
          <w:tcPr>
            <w:tcW w:w="96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2.2. Операции с бюджетными средствами по объектам,</w:t>
      </w:r>
    </w:p>
    <w:p w:rsidR="00B6471B" w:rsidRDefault="00B6471B">
      <w:pPr>
        <w:pStyle w:val="ConsPlusNonformat"/>
        <w:jc w:val="both"/>
      </w:pPr>
      <w:r>
        <w:t xml:space="preserve">        включенным в федеральную адресную инвестиционную программу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6"/>
        <w:gridCol w:w="1064"/>
        <w:gridCol w:w="1050"/>
        <w:gridCol w:w="1036"/>
        <w:gridCol w:w="923"/>
        <w:gridCol w:w="882"/>
        <w:gridCol w:w="1120"/>
        <w:gridCol w:w="938"/>
        <w:gridCol w:w="1134"/>
        <w:gridCol w:w="1134"/>
        <w:gridCol w:w="965"/>
      </w:tblGrid>
      <w:tr w:rsidR="00B6471B">
        <w:tc>
          <w:tcPr>
            <w:tcW w:w="1656" w:type="dxa"/>
            <w:vMerge w:val="restart"/>
            <w:tcBorders>
              <w:left w:val="nil"/>
            </w:tcBorders>
          </w:tcPr>
          <w:p w:rsidR="00B6471B" w:rsidRDefault="00B6471B">
            <w:pPr>
              <w:pStyle w:val="ConsPlusNormal"/>
              <w:jc w:val="center"/>
            </w:pPr>
            <w:r>
              <w:t xml:space="preserve">Код объекта </w:t>
            </w:r>
            <w:r>
              <w:lastRenderedPageBreak/>
              <w:t>ФАИП</w:t>
            </w:r>
          </w:p>
        </w:tc>
        <w:tc>
          <w:tcPr>
            <w:tcW w:w="1064" w:type="dxa"/>
            <w:vMerge w:val="restart"/>
          </w:tcPr>
          <w:p w:rsidR="00B6471B" w:rsidRDefault="00B6471B">
            <w:pPr>
              <w:pStyle w:val="ConsPlusNormal"/>
              <w:jc w:val="center"/>
            </w:pPr>
            <w:r>
              <w:lastRenderedPageBreak/>
              <w:t>Код по БК</w:t>
            </w:r>
          </w:p>
        </w:tc>
        <w:tc>
          <w:tcPr>
            <w:tcW w:w="1050" w:type="dxa"/>
            <w:vMerge w:val="restart"/>
          </w:tcPr>
          <w:p w:rsidR="00B6471B" w:rsidRDefault="00B6471B">
            <w:pPr>
              <w:pStyle w:val="ConsPlusNormal"/>
              <w:jc w:val="center"/>
            </w:pPr>
            <w:r>
              <w:t xml:space="preserve">Код цели </w:t>
            </w:r>
            <w:r>
              <w:lastRenderedPageBreak/>
              <w:t>(аналитический код)</w:t>
            </w:r>
          </w:p>
        </w:tc>
        <w:tc>
          <w:tcPr>
            <w:tcW w:w="2841" w:type="dxa"/>
            <w:gridSpan w:val="3"/>
          </w:tcPr>
          <w:p w:rsidR="00B6471B" w:rsidRDefault="00B6471B">
            <w:pPr>
              <w:pStyle w:val="ConsPlusNormal"/>
              <w:jc w:val="center"/>
            </w:pPr>
            <w:r>
              <w:lastRenderedPageBreak/>
              <w:t xml:space="preserve">Поставленные на учет </w:t>
            </w:r>
            <w:r>
              <w:lastRenderedPageBreak/>
              <w:t>бюджетные обязательства</w:t>
            </w:r>
          </w:p>
        </w:tc>
        <w:tc>
          <w:tcPr>
            <w:tcW w:w="1120" w:type="dxa"/>
            <w:vMerge w:val="restart"/>
          </w:tcPr>
          <w:p w:rsidR="00B6471B" w:rsidRDefault="00B6471B">
            <w:pPr>
              <w:pStyle w:val="ConsPlusNormal"/>
              <w:jc w:val="center"/>
            </w:pPr>
            <w:r>
              <w:lastRenderedPageBreak/>
              <w:t>Поступлен</w:t>
            </w:r>
            <w:r>
              <w:lastRenderedPageBreak/>
              <w:t>ия</w:t>
            </w:r>
          </w:p>
        </w:tc>
        <w:tc>
          <w:tcPr>
            <w:tcW w:w="938" w:type="dxa"/>
            <w:vMerge w:val="restart"/>
          </w:tcPr>
          <w:p w:rsidR="00B6471B" w:rsidRDefault="00B6471B">
            <w:pPr>
              <w:pStyle w:val="ConsPlusNormal"/>
              <w:jc w:val="center"/>
            </w:pPr>
            <w:r>
              <w:lastRenderedPageBreak/>
              <w:t>Выплат</w:t>
            </w:r>
            <w:r>
              <w:lastRenderedPageBreak/>
              <w:t>ы</w:t>
            </w:r>
          </w:p>
        </w:tc>
        <w:tc>
          <w:tcPr>
            <w:tcW w:w="1134" w:type="dxa"/>
            <w:vMerge w:val="restart"/>
          </w:tcPr>
          <w:p w:rsidR="00B6471B" w:rsidRDefault="00B6471B">
            <w:pPr>
              <w:pStyle w:val="ConsPlusNormal"/>
              <w:jc w:val="center"/>
            </w:pPr>
            <w:r>
              <w:lastRenderedPageBreak/>
              <w:t xml:space="preserve">Итого </w:t>
            </w:r>
            <w:r>
              <w:lastRenderedPageBreak/>
              <w:t>кассовых выплат (гр. 8 - 7)</w:t>
            </w:r>
          </w:p>
        </w:tc>
        <w:tc>
          <w:tcPr>
            <w:tcW w:w="1134" w:type="dxa"/>
            <w:vMerge w:val="restart"/>
          </w:tcPr>
          <w:p w:rsidR="00B6471B" w:rsidRDefault="00B6471B">
            <w:pPr>
              <w:pStyle w:val="ConsPlusNormal"/>
              <w:jc w:val="center"/>
            </w:pPr>
            <w:r>
              <w:lastRenderedPageBreak/>
              <w:t>Неисполн</w:t>
            </w:r>
            <w:r>
              <w:lastRenderedPageBreak/>
              <w:t>енные бюджетные обязательства (гр. 4 - гр. 9)</w:t>
            </w:r>
          </w:p>
        </w:tc>
        <w:tc>
          <w:tcPr>
            <w:tcW w:w="965" w:type="dxa"/>
            <w:vMerge w:val="restart"/>
            <w:tcBorders>
              <w:right w:val="nil"/>
            </w:tcBorders>
          </w:tcPr>
          <w:p w:rsidR="00B6471B" w:rsidRDefault="00B6471B">
            <w:pPr>
              <w:pStyle w:val="ConsPlusNormal"/>
              <w:jc w:val="center"/>
            </w:pPr>
            <w:r>
              <w:lastRenderedPageBreak/>
              <w:t>Примеча</w:t>
            </w:r>
            <w:r>
              <w:lastRenderedPageBreak/>
              <w:t>ние</w:t>
            </w:r>
          </w:p>
        </w:tc>
      </w:tr>
      <w:tr w:rsidR="00B6471B">
        <w:tc>
          <w:tcPr>
            <w:tcW w:w="1656" w:type="dxa"/>
            <w:vMerge/>
            <w:tcBorders>
              <w:left w:val="nil"/>
            </w:tcBorders>
          </w:tcPr>
          <w:p w:rsidR="00B6471B" w:rsidRDefault="00B6471B"/>
        </w:tc>
        <w:tc>
          <w:tcPr>
            <w:tcW w:w="1064" w:type="dxa"/>
            <w:vMerge/>
          </w:tcPr>
          <w:p w:rsidR="00B6471B" w:rsidRDefault="00B6471B"/>
        </w:tc>
        <w:tc>
          <w:tcPr>
            <w:tcW w:w="1050" w:type="dxa"/>
            <w:vMerge/>
          </w:tcPr>
          <w:p w:rsidR="00B6471B" w:rsidRDefault="00B6471B"/>
        </w:tc>
        <w:tc>
          <w:tcPr>
            <w:tcW w:w="1036" w:type="dxa"/>
            <w:vMerge w:val="restart"/>
          </w:tcPr>
          <w:p w:rsidR="00B6471B" w:rsidRDefault="00B6471B">
            <w:pPr>
              <w:pStyle w:val="ConsPlusNormal"/>
              <w:jc w:val="center"/>
            </w:pPr>
            <w:r>
              <w:t>на _______текущий финансовый год</w:t>
            </w:r>
          </w:p>
        </w:tc>
        <w:tc>
          <w:tcPr>
            <w:tcW w:w="1805" w:type="dxa"/>
            <w:gridSpan w:val="2"/>
          </w:tcPr>
          <w:p w:rsidR="00B6471B" w:rsidRDefault="00B6471B">
            <w:pPr>
              <w:pStyle w:val="ConsPlusNormal"/>
              <w:jc w:val="center"/>
            </w:pPr>
            <w:r>
              <w:t>на плановый период ____ - ____ годов</w:t>
            </w:r>
          </w:p>
        </w:tc>
        <w:tc>
          <w:tcPr>
            <w:tcW w:w="1120" w:type="dxa"/>
            <w:vMerge/>
          </w:tcPr>
          <w:p w:rsidR="00B6471B" w:rsidRDefault="00B6471B"/>
        </w:tc>
        <w:tc>
          <w:tcPr>
            <w:tcW w:w="938" w:type="dxa"/>
            <w:vMerge/>
          </w:tcPr>
          <w:p w:rsidR="00B6471B" w:rsidRDefault="00B6471B"/>
        </w:tc>
        <w:tc>
          <w:tcPr>
            <w:tcW w:w="1134" w:type="dxa"/>
            <w:vMerge/>
          </w:tcPr>
          <w:p w:rsidR="00B6471B" w:rsidRDefault="00B6471B"/>
        </w:tc>
        <w:tc>
          <w:tcPr>
            <w:tcW w:w="1134" w:type="dxa"/>
            <w:vMerge/>
          </w:tcPr>
          <w:p w:rsidR="00B6471B" w:rsidRDefault="00B6471B"/>
        </w:tc>
        <w:tc>
          <w:tcPr>
            <w:tcW w:w="965" w:type="dxa"/>
            <w:vMerge/>
            <w:tcBorders>
              <w:right w:val="nil"/>
            </w:tcBorders>
          </w:tcPr>
          <w:p w:rsidR="00B6471B" w:rsidRDefault="00B6471B"/>
        </w:tc>
      </w:tr>
      <w:tr w:rsidR="00B6471B">
        <w:tc>
          <w:tcPr>
            <w:tcW w:w="1656" w:type="dxa"/>
            <w:vMerge/>
            <w:tcBorders>
              <w:left w:val="nil"/>
            </w:tcBorders>
          </w:tcPr>
          <w:p w:rsidR="00B6471B" w:rsidRDefault="00B6471B"/>
        </w:tc>
        <w:tc>
          <w:tcPr>
            <w:tcW w:w="1064" w:type="dxa"/>
            <w:vMerge/>
          </w:tcPr>
          <w:p w:rsidR="00B6471B" w:rsidRDefault="00B6471B"/>
        </w:tc>
        <w:tc>
          <w:tcPr>
            <w:tcW w:w="1050" w:type="dxa"/>
            <w:vMerge/>
          </w:tcPr>
          <w:p w:rsidR="00B6471B" w:rsidRDefault="00B6471B"/>
        </w:tc>
        <w:tc>
          <w:tcPr>
            <w:tcW w:w="1036" w:type="dxa"/>
            <w:vMerge/>
          </w:tcPr>
          <w:p w:rsidR="00B6471B" w:rsidRDefault="00B6471B"/>
        </w:tc>
        <w:tc>
          <w:tcPr>
            <w:tcW w:w="923" w:type="dxa"/>
          </w:tcPr>
          <w:p w:rsidR="00B6471B" w:rsidRDefault="00B6471B">
            <w:pPr>
              <w:pStyle w:val="ConsPlusNormal"/>
              <w:jc w:val="center"/>
            </w:pPr>
            <w:r>
              <w:t>первый год</w:t>
            </w:r>
          </w:p>
        </w:tc>
        <w:tc>
          <w:tcPr>
            <w:tcW w:w="882" w:type="dxa"/>
          </w:tcPr>
          <w:p w:rsidR="00B6471B" w:rsidRDefault="00B6471B">
            <w:pPr>
              <w:pStyle w:val="ConsPlusNormal"/>
              <w:jc w:val="center"/>
            </w:pPr>
            <w:r>
              <w:t>второй год</w:t>
            </w:r>
          </w:p>
        </w:tc>
        <w:tc>
          <w:tcPr>
            <w:tcW w:w="1120" w:type="dxa"/>
            <w:vMerge/>
          </w:tcPr>
          <w:p w:rsidR="00B6471B" w:rsidRDefault="00B6471B"/>
        </w:tc>
        <w:tc>
          <w:tcPr>
            <w:tcW w:w="938" w:type="dxa"/>
            <w:vMerge/>
          </w:tcPr>
          <w:p w:rsidR="00B6471B" w:rsidRDefault="00B6471B"/>
        </w:tc>
        <w:tc>
          <w:tcPr>
            <w:tcW w:w="1134" w:type="dxa"/>
            <w:vMerge/>
          </w:tcPr>
          <w:p w:rsidR="00B6471B" w:rsidRDefault="00B6471B"/>
        </w:tc>
        <w:tc>
          <w:tcPr>
            <w:tcW w:w="1134" w:type="dxa"/>
            <w:vMerge/>
          </w:tcPr>
          <w:p w:rsidR="00B6471B" w:rsidRDefault="00B6471B"/>
        </w:tc>
        <w:tc>
          <w:tcPr>
            <w:tcW w:w="965" w:type="dxa"/>
            <w:vMerge/>
            <w:tcBorders>
              <w:right w:val="nil"/>
            </w:tcBorders>
          </w:tcPr>
          <w:p w:rsidR="00B6471B" w:rsidRDefault="00B6471B"/>
        </w:tc>
      </w:tr>
      <w:tr w:rsidR="00B6471B">
        <w:tc>
          <w:tcPr>
            <w:tcW w:w="1656" w:type="dxa"/>
            <w:tcBorders>
              <w:left w:val="nil"/>
            </w:tcBorders>
          </w:tcPr>
          <w:p w:rsidR="00B6471B" w:rsidRDefault="00B6471B">
            <w:pPr>
              <w:pStyle w:val="ConsPlusNormal"/>
              <w:jc w:val="center"/>
            </w:pPr>
            <w:r>
              <w:t>1</w:t>
            </w:r>
          </w:p>
        </w:tc>
        <w:tc>
          <w:tcPr>
            <w:tcW w:w="1064" w:type="dxa"/>
          </w:tcPr>
          <w:p w:rsidR="00B6471B" w:rsidRDefault="00B6471B">
            <w:pPr>
              <w:pStyle w:val="ConsPlusNormal"/>
              <w:jc w:val="center"/>
            </w:pPr>
            <w:r>
              <w:t>2</w:t>
            </w:r>
          </w:p>
        </w:tc>
        <w:tc>
          <w:tcPr>
            <w:tcW w:w="1050" w:type="dxa"/>
          </w:tcPr>
          <w:p w:rsidR="00B6471B" w:rsidRDefault="00B6471B">
            <w:pPr>
              <w:pStyle w:val="ConsPlusNormal"/>
              <w:jc w:val="center"/>
            </w:pPr>
            <w:r>
              <w:t>3</w:t>
            </w:r>
          </w:p>
        </w:tc>
        <w:tc>
          <w:tcPr>
            <w:tcW w:w="1036" w:type="dxa"/>
          </w:tcPr>
          <w:p w:rsidR="00B6471B" w:rsidRDefault="00B6471B">
            <w:pPr>
              <w:pStyle w:val="ConsPlusNormal"/>
              <w:jc w:val="center"/>
            </w:pPr>
            <w:r>
              <w:t>4</w:t>
            </w:r>
          </w:p>
        </w:tc>
        <w:tc>
          <w:tcPr>
            <w:tcW w:w="923" w:type="dxa"/>
          </w:tcPr>
          <w:p w:rsidR="00B6471B" w:rsidRDefault="00B6471B">
            <w:pPr>
              <w:pStyle w:val="ConsPlusNormal"/>
              <w:jc w:val="center"/>
            </w:pPr>
            <w:r>
              <w:t>5</w:t>
            </w:r>
          </w:p>
        </w:tc>
        <w:tc>
          <w:tcPr>
            <w:tcW w:w="882" w:type="dxa"/>
          </w:tcPr>
          <w:p w:rsidR="00B6471B" w:rsidRDefault="00B6471B">
            <w:pPr>
              <w:pStyle w:val="ConsPlusNormal"/>
              <w:jc w:val="center"/>
            </w:pPr>
            <w:r>
              <w:t>6</w:t>
            </w:r>
          </w:p>
        </w:tc>
        <w:tc>
          <w:tcPr>
            <w:tcW w:w="1120" w:type="dxa"/>
          </w:tcPr>
          <w:p w:rsidR="00B6471B" w:rsidRDefault="00B6471B">
            <w:pPr>
              <w:pStyle w:val="ConsPlusNormal"/>
              <w:jc w:val="center"/>
            </w:pPr>
            <w:r>
              <w:t>7</w:t>
            </w:r>
          </w:p>
        </w:tc>
        <w:tc>
          <w:tcPr>
            <w:tcW w:w="938" w:type="dxa"/>
          </w:tcPr>
          <w:p w:rsidR="00B6471B" w:rsidRDefault="00B6471B">
            <w:pPr>
              <w:pStyle w:val="ConsPlusNormal"/>
              <w:jc w:val="center"/>
            </w:pPr>
            <w:r>
              <w:t>8</w:t>
            </w:r>
          </w:p>
        </w:tc>
        <w:tc>
          <w:tcPr>
            <w:tcW w:w="1134" w:type="dxa"/>
          </w:tcPr>
          <w:p w:rsidR="00B6471B" w:rsidRDefault="00B6471B">
            <w:pPr>
              <w:pStyle w:val="ConsPlusNormal"/>
              <w:jc w:val="center"/>
            </w:pPr>
            <w:r>
              <w:t>9</w:t>
            </w:r>
          </w:p>
        </w:tc>
        <w:tc>
          <w:tcPr>
            <w:tcW w:w="1134" w:type="dxa"/>
          </w:tcPr>
          <w:p w:rsidR="00B6471B" w:rsidRDefault="00B6471B">
            <w:pPr>
              <w:pStyle w:val="ConsPlusNormal"/>
              <w:jc w:val="center"/>
            </w:pPr>
            <w:r>
              <w:t>10</w:t>
            </w:r>
          </w:p>
        </w:tc>
        <w:tc>
          <w:tcPr>
            <w:tcW w:w="96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656" w:type="dxa"/>
            <w:vMerge w:val="restart"/>
          </w:tcPr>
          <w:p w:rsidR="00B6471B" w:rsidRDefault="00B6471B">
            <w:pPr>
              <w:pStyle w:val="ConsPlusNormal"/>
            </w:pPr>
          </w:p>
        </w:tc>
        <w:tc>
          <w:tcPr>
            <w:tcW w:w="1064" w:type="dxa"/>
          </w:tcPr>
          <w:p w:rsidR="00B6471B" w:rsidRDefault="00B6471B">
            <w:pPr>
              <w:pStyle w:val="ConsPlusNormal"/>
            </w:pPr>
          </w:p>
        </w:tc>
        <w:tc>
          <w:tcPr>
            <w:tcW w:w="1050" w:type="dxa"/>
          </w:tcPr>
          <w:p w:rsidR="00B6471B" w:rsidRDefault="00B6471B">
            <w:pPr>
              <w:pStyle w:val="ConsPlusNormal"/>
            </w:pPr>
          </w:p>
        </w:tc>
        <w:tc>
          <w:tcPr>
            <w:tcW w:w="1036" w:type="dxa"/>
          </w:tcPr>
          <w:p w:rsidR="00B6471B" w:rsidRDefault="00B6471B">
            <w:pPr>
              <w:pStyle w:val="ConsPlusNormal"/>
            </w:pPr>
          </w:p>
        </w:tc>
        <w:tc>
          <w:tcPr>
            <w:tcW w:w="923" w:type="dxa"/>
          </w:tcPr>
          <w:p w:rsidR="00B6471B" w:rsidRDefault="00B6471B">
            <w:pPr>
              <w:pStyle w:val="ConsPlusNormal"/>
            </w:pPr>
          </w:p>
        </w:tc>
        <w:tc>
          <w:tcPr>
            <w:tcW w:w="882" w:type="dxa"/>
          </w:tcPr>
          <w:p w:rsidR="00B6471B" w:rsidRDefault="00B6471B">
            <w:pPr>
              <w:pStyle w:val="ConsPlusNormal"/>
            </w:pPr>
          </w:p>
        </w:tc>
        <w:tc>
          <w:tcPr>
            <w:tcW w:w="1120" w:type="dxa"/>
          </w:tcPr>
          <w:p w:rsidR="00B6471B" w:rsidRDefault="00B6471B">
            <w:pPr>
              <w:pStyle w:val="ConsPlusNormal"/>
            </w:pPr>
          </w:p>
        </w:tc>
        <w:tc>
          <w:tcPr>
            <w:tcW w:w="938" w:type="dxa"/>
          </w:tcPr>
          <w:p w:rsidR="00B6471B" w:rsidRDefault="00B6471B">
            <w:pPr>
              <w:pStyle w:val="ConsPlusNormal"/>
            </w:pPr>
          </w:p>
        </w:tc>
        <w:tc>
          <w:tcPr>
            <w:tcW w:w="1134" w:type="dxa"/>
          </w:tcPr>
          <w:p w:rsidR="00B6471B" w:rsidRDefault="00B6471B">
            <w:pPr>
              <w:pStyle w:val="ConsPlusNormal"/>
            </w:pPr>
          </w:p>
        </w:tc>
        <w:tc>
          <w:tcPr>
            <w:tcW w:w="1134" w:type="dxa"/>
          </w:tcPr>
          <w:p w:rsidR="00B6471B" w:rsidRDefault="00B6471B">
            <w:pPr>
              <w:pStyle w:val="ConsPlusNormal"/>
            </w:pPr>
          </w:p>
        </w:tc>
        <w:tc>
          <w:tcPr>
            <w:tcW w:w="965" w:type="dxa"/>
          </w:tcPr>
          <w:p w:rsidR="00B6471B" w:rsidRDefault="00B6471B">
            <w:pPr>
              <w:pStyle w:val="ConsPlusNormal"/>
            </w:pPr>
          </w:p>
        </w:tc>
      </w:tr>
      <w:tr w:rsidR="00B6471B">
        <w:tblPrEx>
          <w:tblBorders>
            <w:left w:val="single" w:sz="4" w:space="0" w:color="auto"/>
            <w:right w:val="single" w:sz="4" w:space="0" w:color="auto"/>
          </w:tblBorders>
        </w:tblPrEx>
        <w:tc>
          <w:tcPr>
            <w:tcW w:w="1656" w:type="dxa"/>
            <w:vMerge/>
          </w:tcPr>
          <w:p w:rsidR="00B6471B" w:rsidRDefault="00B6471B"/>
        </w:tc>
        <w:tc>
          <w:tcPr>
            <w:tcW w:w="1064" w:type="dxa"/>
          </w:tcPr>
          <w:p w:rsidR="00B6471B" w:rsidRDefault="00B6471B">
            <w:pPr>
              <w:pStyle w:val="ConsPlusNormal"/>
            </w:pPr>
          </w:p>
        </w:tc>
        <w:tc>
          <w:tcPr>
            <w:tcW w:w="1050" w:type="dxa"/>
          </w:tcPr>
          <w:p w:rsidR="00B6471B" w:rsidRDefault="00B6471B">
            <w:pPr>
              <w:pStyle w:val="ConsPlusNormal"/>
            </w:pPr>
          </w:p>
        </w:tc>
        <w:tc>
          <w:tcPr>
            <w:tcW w:w="1036" w:type="dxa"/>
          </w:tcPr>
          <w:p w:rsidR="00B6471B" w:rsidRDefault="00B6471B">
            <w:pPr>
              <w:pStyle w:val="ConsPlusNormal"/>
            </w:pPr>
          </w:p>
        </w:tc>
        <w:tc>
          <w:tcPr>
            <w:tcW w:w="923" w:type="dxa"/>
          </w:tcPr>
          <w:p w:rsidR="00B6471B" w:rsidRDefault="00B6471B">
            <w:pPr>
              <w:pStyle w:val="ConsPlusNormal"/>
            </w:pPr>
          </w:p>
        </w:tc>
        <w:tc>
          <w:tcPr>
            <w:tcW w:w="882" w:type="dxa"/>
          </w:tcPr>
          <w:p w:rsidR="00B6471B" w:rsidRDefault="00B6471B">
            <w:pPr>
              <w:pStyle w:val="ConsPlusNormal"/>
            </w:pPr>
          </w:p>
        </w:tc>
        <w:tc>
          <w:tcPr>
            <w:tcW w:w="1120" w:type="dxa"/>
          </w:tcPr>
          <w:p w:rsidR="00B6471B" w:rsidRDefault="00B6471B">
            <w:pPr>
              <w:pStyle w:val="ConsPlusNormal"/>
            </w:pPr>
          </w:p>
        </w:tc>
        <w:tc>
          <w:tcPr>
            <w:tcW w:w="938" w:type="dxa"/>
          </w:tcPr>
          <w:p w:rsidR="00B6471B" w:rsidRDefault="00B6471B">
            <w:pPr>
              <w:pStyle w:val="ConsPlusNormal"/>
            </w:pPr>
          </w:p>
        </w:tc>
        <w:tc>
          <w:tcPr>
            <w:tcW w:w="1134" w:type="dxa"/>
          </w:tcPr>
          <w:p w:rsidR="00B6471B" w:rsidRDefault="00B6471B">
            <w:pPr>
              <w:pStyle w:val="ConsPlusNormal"/>
            </w:pPr>
          </w:p>
        </w:tc>
        <w:tc>
          <w:tcPr>
            <w:tcW w:w="1134" w:type="dxa"/>
          </w:tcPr>
          <w:p w:rsidR="00B6471B" w:rsidRDefault="00B6471B">
            <w:pPr>
              <w:pStyle w:val="ConsPlusNormal"/>
            </w:pPr>
          </w:p>
        </w:tc>
        <w:tc>
          <w:tcPr>
            <w:tcW w:w="965" w:type="dxa"/>
          </w:tcPr>
          <w:p w:rsidR="00B6471B" w:rsidRDefault="00B6471B">
            <w:pPr>
              <w:pStyle w:val="ConsPlusNormal"/>
            </w:pPr>
          </w:p>
        </w:tc>
      </w:tr>
      <w:tr w:rsidR="00B6471B">
        <w:tc>
          <w:tcPr>
            <w:tcW w:w="1656" w:type="dxa"/>
            <w:tcBorders>
              <w:left w:val="nil"/>
              <w:bottom w:val="nil"/>
            </w:tcBorders>
          </w:tcPr>
          <w:p w:rsidR="00B6471B" w:rsidRDefault="00B6471B">
            <w:pPr>
              <w:pStyle w:val="ConsPlusNormal"/>
              <w:jc w:val="right"/>
            </w:pPr>
            <w:r>
              <w:t>Итого по коду ФАИП</w:t>
            </w:r>
          </w:p>
        </w:tc>
        <w:tc>
          <w:tcPr>
            <w:tcW w:w="1064" w:type="dxa"/>
          </w:tcPr>
          <w:p w:rsidR="00B6471B" w:rsidRDefault="00B6471B">
            <w:pPr>
              <w:pStyle w:val="ConsPlusNormal"/>
              <w:jc w:val="center"/>
            </w:pPr>
            <w:r>
              <w:t>X</w:t>
            </w:r>
          </w:p>
        </w:tc>
        <w:tc>
          <w:tcPr>
            <w:tcW w:w="1050" w:type="dxa"/>
          </w:tcPr>
          <w:p w:rsidR="00B6471B" w:rsidRDefault="00B6471B">
            <w:pPr>
              <w:pStyle w:val="ConsPlusNormal"/>
              <w:jc w:val="center"/>
            </w:pPr>
            <w:r>
              <w:t>X</w:t>
            </w:r>
          </w:p>
        </w:tc>
        <w:tc>
          <w:tcPr>
            <w:tcW w:w="1036" w:type="dxa"/>
          </w:tcPr>
          <w:p w:rsidR="00B6471B" w:rsidRDefault="00B6471B">
            <w:pPr>
              <w:pStyle w:val="ConsPlusNormal"/>
            </w:pPr>
          </w:p>
        </w:tc>
        <w:tc>
          <w:tcPr>
            <w:tcW w:w="923" w:type="dxa"/>
          </w:tcPr>
          <w:p w:rsidR="00B6471B" w:rsidRDefault="00B6471B">
            <w:pPr>
              <w:pStyle w:val="ConsPlusNormal"/>
            </w:pPr>
          </w:p>
        </w:tc>
        <w:tc>
          <w:tcPr>
            <w:tcW w:w="882" w:type="dxa"/>
          </w:tcPr>
          <w:p w:rsidR="00B6471B" w:rsidRDefault="00B6471B">
            <w:pPr>
              <w:pStyle w:val="ConsPlusNormal"/>
            </w:pPr>
          </w:p>
        </w:tc>
        <w:tc>
          <w:tcPr>
            <w:tcW w:w="1120" w:type="dxa"/>
          </w:tcPr>
          <w:p w:rsidR="00B6471B" w:rsidRDefault="00B6471B">
            <w:pPr>
              <w:pStyle w:val="ConsPlusNormal"/>
            </w:pPr>
          </w:p>
        </w:tc>
        <w:tc>
          <w:tcPr>
            <w:tcW w:w="938" w:type="dxa"/>
          </w:tcPr>
          <w:p w:rsidR="00B6471B" w:rsidRDefault="00B6471B">
            <w:pPr>
              <w:pStyle w:val="ConsPlusNormal"/>
            </w:pPr>
          </w:p>
        </w:tc>
        <w:tc>
          <w:tcPr>
            <w:tcW w:w="1134" w:type="dxa"/>
          </w:tcPr>
          <w:p w:rsidR="00B6471B" w:rsidRDefault="00B6471B">
            <w:pPr>
              <w:pStyle w:val="ConsPlusNormal"/>
            </w:pPr>
          </w:p>
        </w:tc>
        <w:tc>
          <w:tcPr>
            <w:tcW w:w="1134" w:type="dxa"/>
          </w:tcPr>
          <w:p w:rsidR="00B6471B" w:rsidRDefault="00B6471B">
            <w:pPr>
              <w:pStyle w:val="ConsPlusNormal"/>
            </w:pPr>
          </w:p>
        </w:tc>
        <w:tc>
          <w:tcPr>
            <w:tcW w:w="965" w:type="dxa"/>
            <w:tcBorders>
              <w:bottom w:val="nil"/>
              <w:right w:val="nil"/>
            </w:tcBorders>
          </w:tcPr>
          <w:p w:rsidR="00B6471B" w:rsidRDefault="00B6471B">
            <w:pPr>
              <w:pStyle w:val="ConsPlusNormal"/>
            </w:pPr>
          </w:p>
        </w:tc>
      </w:tr>
      <w:tr w:rsidR="00B6471B">
        <w:tc>
          <w:tcPr>
            <w:tcW w:w="1656" w:type="dxa"/>
            <w:tcBorders>
              <w:top w:val="nil"/>
              <w:left w:val="nil"/>
              <w:bottom w:val="nil"/>
              <w:right w:val="nil"/>
            </w:tcBorders>
          </w:tcPr>
          <w:p w:rsidR="00B6471B" w:rsidRDefault="00B6471B">
            <w:pPr>
              <w:pStyle w:val="ConsPlusNormal"/>
            </w:pPr>
          </w:p>
        </w:tc>
        <w:tc>
          <w:tcPr>
            <w:tcW w:w="1064" w:type="dxa"/>
            <w:tcBorders>
              <w:left w:val="nil"/>
              <w:bottom w:val="nil"/>
              <w:right w:val="nil"/>
            </w:tcBorders>
          </w:tcPr>
          <w:p w:rsidR="00B6471B" w:rsidRDefault="00B6471B">
            <w:pPr>
              <w:pStyle w:val="ConsPlusNormal"/>
            </w:pPr>
          </w:p>
        </w:tc>
        <w:tc>
          <w:tcPr>
            <w:tcW w:w="1050" w:type="dxa"/>
            <w:tcBorders>
              <w:left w:val="nil"/>
              <w:bottom w:val="nil"/>
            </w:tcBorders>
          </w:tcPr>
          <w:p w:rsidR="00B6471B" w:rsidRDefault="00B6471B">
            <w:pPr>
              <w:pStyle w:val="ConsPlusNormal"/>
              <w:jc w:val="right"/>
            </w:pPr>
            <w:r>
              <w:t>Итого</w:t>
            </w:r>
          </w:p>
        </w:tc>
        <w:tc>
          <w:tcPr>
            <w:tcW w:w="1036" w:type="dxa"/>
          </w:tcPr>
          <w:p w:rsidR="00B6471B" w:rsidRDefault="00B6471B">
            <w:pPr>
              <w:pStyle w:val="ConsPlusNormal"/>
            </w:pPr>
          </w:p>
        </w:tc>
        <w:tc>
          <w:tcPr>
            <w:tcW w:w="923" w:type="dxa"/>
          </w:tcPr>
          <w:p w:rsidR="00B6471B" w:rsidRDefault="00B6471B">
            <w:pPr>
              <w:pStyle w:val="ConsPlusNormal"/>
            </w:pPr>
          </w:p>
        </w:tc>
        <w:tc>
          <w:tcPr>
            <w:tcW w:w="882" w:type="dxa"/>
          </w:tcPr>
          <w:p w:rsidR="00B6471B" w:rsidRDefault="00B6471B">
            <w:pPr>
              <w:pStyle w:val="ConsPlusNormal"/>
            </w:pPr>
          </w:p>
        </w:tc>
        <w:tc>
          <w:tcPr>
            <w:tcW w:w="1120" w:type="dxa"/>
          </w:tcPr>
          <w:p w:rsidR="00B6471B" w:rsidRDefault="00B6471B">
            <w:pPr>
              <w:pStyle w:val="ConsPlusNormal"/>
            </w:pPr>
          </w:p>
        </w:tc>
        <w:tc>
          <w:tcPr>
            <w:tcW w:w="938" w:type="dxa"/>
          </w:tcPr>
          <w:p w:rsidR="00B6471B" w:rsidRDefault="00B6471B">
            <w:pPr>
              <w:pStyle w:val="ConsPlusNormal"/>
            </w:pPr>
          </w:p>
        </w:tc>
        <w:tc>
          <w:tcPr>
            <w:tcW w:w="1134" w:type="dxa"/>
          </w:tcPr>
          <w:p w:rsidR="00B6471B" w:rsidRDefault="00B6471B">
            <w:pPr>
              <w:pStyle w:val="ConsPlusNormal"/>
            </w:pPr>
          </w:p>
        </w:tc>
        <w:tc>
          <w:tcPr>
            <w:tcW w:w="1134" w:type="dxa"/>
          </w:tcPr>
          <w:p w:rsidR="00B6471B" w:rsidRDefault="00B6471B">
            <w:pPr>
              <w:pStyle w:val="ConsPlusNormal"/>
            </w:pPr>
          </w:p>
        </w:tc>
        <w:tc>
          <w:tcPr>
            <w:tcW w:w="965" w:type="dxa"/>
            <w:tcBorders>
              <w:top w:val="nil"/>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Остатки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37"/>
        <w:gridCol w:w="6602"/>
      </w:tblGrid>
      <w:tr w:rsidR="00B6471B">
        <w:tc>
          <w:tcPr>
            <w:tcW w:w="3037" w:type="dxa"/>
            <w:tcBorders>
              <w:left w:val="nil"/>
            </w:tcBorders>
          </w:tcPr>
          <w:p w:rsidR="00B6471B" w:rsidRDefault="00B6471B">
            <w:pPr>
              <w:pStyle w:val="ConsPlusNormal"/>
              <w:jc w:val="center"/>
            </w:pPr>
            <w:r>
              <w:t>Наименование показателя</w:t>
            </w:r>
          </w:p>
        </w:tc>
        <w:tc>
          <w:tcPr>
            <w:tcW w:w="6602" w:type="dxa"/>
            <w:tcBorders>
              <w:right w:val="nil"/>
            </w:tcBorders>
          </w:tcPr>
          <w:p w:rsidR="00B6471B" w:rsidRDefault="00B6471B">
            <w:pPr>
              <w:pStyle w:val="ConsPlusNormal"/>
              <w:jc w:val="center"/>
            </w:pPr>
            <w:r>
              <w:t>Источник дополнительного бюджетного финансирования</w:t>
            </w:r>
          </w:p>
        </w:tc>
      </w:tr>
      <w:tr w:rsidR="00B6471B">
        <w:tc>
          <w:tcPr>
            <w:tcW w:w="3037" w:type="dxa"/>
            <w:tcBorders>
              <w:left w:val="nil"/>
            </w:tcBorders>
          </w:tcPr>
          <w:p w:rsidR="00B6471B" w:rsidRDefault="00B6471B">
            <w:pPr>
              <w:pStyle w:val="ConsPlusNormal"/>
              <w:jc w:val="center"/>
            </w:pPr>
            <w:r>
              <w:t>1</w:t>
            </w:r>
          </w:p>
        </w:tc>
        <w:tc>
          <w:tcPr>
            <w:tcW w:w="6602"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3037" w:type="dxa"/>
            <w:tcBorders>
              <w:left w:val="nil"/>
            </w:tcBorders>
          </w:tcPr>
          <w:p w:rsidR="00B6471B" w:rsidRDefault="00B6471B">
            <w:pPr>
              <w:pStyle w:val="ConsPlusNormal"/>
            </w:pPr>
            <w:r>
              <w:t>Остаток на начало года</w:t>
            </w:r>
          </w:p>
        </w:tc>
        <w:tc>
          <w:tcPr>
            <w:tcW w:w="6602" w:type="dxa"/>
          </w:tcPr>
          <w:p w:rsidR="00B6471B" w:rsidRDefault="00B6471B">
            <w:pPr>
              <w:pStyle w:val="ConsPlusNormal"/>
            </w:pPr>
          </w:p>
        </w:tc>
      </w:tr>
      <w:tr w:rsidR="00B6471B">
        <w:tblPrEx>
          <w:tblBorders>
            <w:right w:val="single" w:sz="4" w:space="0" w:color="auto"/>
          </w:tblBorders>
        </w:tblPrEx>
        <w:tc>
          <w:tcPr>
            <w:tcW w:w="3037" w:type="dxa"/>
            <w:tcBorders>
              <w:left w:val="nil"/>
            </w:tcBorders>
          </w:tcPr>
          <w:p w:rsidR="00B6471B" w:rsidRDefault="00B6471B">
            <w:pPr>
              <w:pStyle w:val="ConsPlusNormal"/>
            </w:pPr>
            <w:r>
              <w:t>Остаток на отчетную дату</w:t>
            </w:r>
          </w:p>
        </w:tc>
        <w:tc>
          <w:tcPr>
            <w:tcW w:w="6602"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80" w:name="P13320"/>
      <w:bookmarkEnd w:id="180"/>
      <w:r>
        <w:t xml:space="preserve">            3.2.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13"/>
        <w:gridCol w:w="1455"/>
        <w:gridCol w:w="1694"/>
        <w:gridCol w:w="1651"/>
        <w:gridCol w:w="1512"/>
        <w:gridCol w:w="1092"/>
        <w:gridCol w:w="1222"/>
      </w:tblGrid>
      <w:tr w:rsidR="00B6471B">
        <w:tc>
          <w:tcPr>
            <w:tcW w:w="1013" w:type="dxa"/>
            <w:tcBorders>
              <w:left w:val="nil"/>
            </w:tcBorders>
          </w:tcPr>
          <w:p w:rsidR="00B6471B" w:rsidRDefault="00B6471B">
            <w:pPr>
              <w:pStyle w:val="ConsPlusNormal"/>
              <w:jc w:val="center"/>
            </w:pPr>
            <w:r>
              <w:lastRenderedPageBreak/>
              <w:t>Код по БК</w:t>
            </w:r>
          </w:p>
        </w:tc>
        <w:tc>
          <w:tcPr>
            <w:tcW w:w="1455" w:type="dxa"/>
          </w:tcPr>
          <w:p w:rsidR="00B6471B" w:rsidRDefault="00B6471B">
            <w:pPr>
              <w:pStyle w:val="ConsPlusNormal"/>
              <w:jc w:val="center"/>
            </w:pPr>
            <w:r>
              <w:t>Лимиты бюджетных обязательств</w:t>
            </w:r>
          </w:p>
        </w:tc>
        <w:tc>
          <w:tcPr>
            <w:tcW w:w="1694" w:type="dxa"/>
          </w:tcPr>
          <w:p w:rsidR="00B6471B" w:rsidRDefault="00B6471B">
            <w:pPr>
              <w:pStyle w:val="ConsPlusNormal"/>
              <w:jc w:val="center"/>
            </w:pPr>
            <w:r>
              <w:t>Предельные объемы финансирования</w:t>
            </w:r>
          </w:p>
        </w:tc>
        <w:tc>
          <w:tcPr>
            <w:tcW w:w="1651" w:type="dxa"/>
          </w:tcPr>
          <w:p w:rsidR="00B6471B" w:rsidRDefault="00B6471B">
            <w:pPr>
              <w:pStyle w:val="ConsPlusNormal"/>
              <w:jc w:val="center"/>
            </w:pPr>
            <w:r>
              <w:t>Поставленные на учет бюджетные обязательства</w:t>
            </w:r>
          </w:p>
        </w:tc>
        <w:tc>
          <w:tcPr>
            <w:tcW w:w="1512" w:type="dxa"/>
          </w:tcPr>
          <w:p w:rsidR="00B6471B" w:rsidRDefault="00B6471B">
            <w:pPr>
              <w:pStyle w:val="ConsPlusNormal"/>
              <w:jc w:val="center"/>
            </w:pPr>
            <w:r>
              <w:t>Поступления</w:t>
            </w:r>
          </w:p>
        </w:tc>
        <w:tc>
          <w:tcPr>
            <w:tcW w:w="1092" w:type="dxa"/>
          </w:tcPr>
          <w:p w:rsidR="00B6471B" w:rsidRDefault="00B6471B">
            <w:pPr>
              <w:pStyle w:val="ConsPlusNormal"/>
              <w:jc w:val="center"/>
            </w:pPr>
            <w:r>
              <w:t>Выплаты</w:t>
            </w:r>
          </w:p>
        </w:tc>
        <w:tc>
          <w:tcPr>
            <w:tcW w:w="1222" w:type="dxa"/>
            <w:tcBorders>
              <w:right w:val="nil"/>
            </w:tcBorders>
          </w:tcPr>
          <w:p w:rsidR="00B6471B" w:rsidRDefault="00B6471B">
            <w:pPr>
              <w:pStyle w:val="ConsPlusNormal"/>
              <w:jc w:val="center"/>
            </w:pPr>
            <w:r>
              <w:t>Итого (гр. 6 - гр. 5)</w:t>
            </w:r>
          </w:p>
        </w:tc>
      </w:tr>
      <w:tr w:rsidR="00B6471B">
        <w:tc>
          <w:tcPr>
            <w:tcW w:w="1013" w:type="dxa"/>
            <w:tcBorders>
              <w:left w:val="nil"/>
            </w:tcBorders>
          </w:tcPr>
          <w:p w:rsidR="00B6471B" w:rsidRDefault="00B6471B">
            <w:pPr>
              <w:pStyle w:val="ConsPlusNormal"/>
              <w:jc w:val="center"/>
            </w:pPr>
            <w:r>
              <w:t>1</w:t>
            </w:r>
          </w:p>
        </w:tc>
        <w:tc>
          <w:tcPr>
            <w:tcW w:w="1455" w:type="dxa"/>
          </w:tcPr>
          <w:p w:rsidR="00B6471B" w:rsidRDefault="00B6471B">
            <w:pPr>
              <w:pStyle w:val="ConsPlusNormal"/>
              <w:jc w:val="center"/>
            </w:pPr>
            <w:r>
              <w:t>2</w:t>
            </w:r>
          </w:p>
        </w:tc>
        <w:tc>
          <w:tcPr>
            <w:tcW w:w="1694" w:type="dxa"/>
          </w:tcPr>
          <w:p w:rsidR="00B6471B" w:rsidRDefault="00B6471B">
            <w:pPr>
              <w:pStyle w:val="ConsPlusNormal"/>
              <w:jc w:val="center"/>
            </w:pPr>
            <w:r>
              <w:t>3</w:t>
            </w:r>
          </w:p>
        </w:tc>
        <w:tc>
          <w:tcPr>
            <w:tcW w:w="1651" w:type="dxa"/>
          </w:tcPr>
          <w:p w:rsidR="00B6471B" w:rsidRDefault="00B6471B">
            <w:pPr>
              <w:pStyle w:val="ConsPlusNormal"/>
              <w:jc w:val="center"/>
            </w:pPr>
            <w:r>
              <w:t>4</w:t>
            </w:r>
          </w:p>
        </w:tc>
        <w:tc>
          <w:tcPr>
            <w:tcW w:w="1512" w:type="dxa"/>
          </w:tcPr>
          <w:p w:rsidR="00B6471B" w:rsidRDefault="00B6471B">
            <w:pPr>
              <w:pStyle w:val="ConsPlusNormal"/>
              <w:jc w:val="center"/>
            </w:pPr>
            <w:r>
              <w:t>5</w:t>
            </w:r>
          </w:p>
        </w:tc>
        <w:tc>
          <w:tcPr>
            <w:tcW w:w="1092" w:type="dxa"/>
          </w:tcPr>
          <w:p w:rsidR="00B6471B" w:rsidRDefault="00B6471B">
            <w:pPr>
              <w:pStyle w:val="ConsPlusNormal"/>
              <w:jc w:val="center"/>
            </w:pPr>
            <w:r>
              <w:t>6</w:t>
            </w:r>
          </w:p>
        </w:tc>
        <w:tc>
          <w:tcPr>
            <w:tcW w:w="1222"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013" w:type="dxa"/>
          </w:tcPr>
          <w:p w:rsidR="00B6471B" w:rsidRDefault="00B6471B">
            <w:pPr>
              <w:pStyle w:val="ConsPlusNormal"/>
            </w:pPr>
          </w:p>
        </w:tc>
        <w:tc>
          <w:tcPr>
            <w:tcW w:w="1455" w:type="dxa"/>
          </w:tcPr>
          <w:p w:rsidR="00B6471B" w:rsidRDefault="00B6471B">
            <w:pPr>
              <w:pStyle w:val="ConsPlusNormal"/>
            </w:pPr>
          </w:p>
        </w:tc>
        <w:tc>
          <w:tcPr>
            <w:tcW w:w="1694" w:type="dxa"/>
          </w:tcPr>
          <w:p w:rsidR="00B6471B" w:rsidRDefault="00B6471B">
            <w:pPr>
              <w:pStyle w:val="ConsPlusNormal"/>
            </w:pPr>
          </w:p>
        </w:tc>
        <w:tc>
          <w:tcPr>
            <w:tcW w:w="1651" w:type="dxa"/>
          </w:tcPr>
          <w:p w:rsidR="00B6471B" w:rsidRDefault="00B6471B">
            <w:pPr>
              <w:pStyle w:val="ConsPlusNormal"/>
            </w:pPr>
          </w:p>
        </w:tc>
        <w:tc>
          <w:tcPr>
            <w:tcW w:w="1512" w:type="dxa"/>
          </w:tcPr>
          <w:p w:rsidR="00B6471B" w:rsidRDefault="00B6471B">
            <w:pPr>
              <w:pStyle w:val="ConsPlusNormal"/>
            </w:pPr>
          </w:p>
        </w:tc>
        <w:tc>
          <w:tcPr>
            <w:tcW w:w="1092" w:type="dxa"/>
          </w:tcPr>
          <w:p w:rsidR="00B6471B" w:rsidRDefault="00B6471B">
            <w:pPr>
              <w:pStyle w:val="ConsPlusNormal"/>
            </w:pPr>
          </w:p>
        </w:tc>
        <w:tc>
          <w:tcPr>
            <w:tcW w:w="1222" w:type="dxa"/>
          </w:tcPr>
          <w:p w:rsidR="00B6471B" w:rsidRDefault="00B6471B">
            <w:pPr>
              <w:pStyle w:val="ConsPlusNormal"/>
            </w:pPr>
          </w:p>
        </w:tc>
      </w:tr>
      <w:tr w:rsidR="00B6471B">
        <w:tblPrEx>
          <w:tblBorders>
            <w:left w:val="single" w:sz="4" w:space="0" w:color="auto"/>
            <w:right w:val="single" w:sz="4" w:space="0" w:color="auto"/>
          </w:tblBorders>
        </w:tblPrEx>
        <w:tc>
          <w:tcPr>
            <w:tcW w:w="1013" w:type="dxa"/>
          </w:tcPr>
          <w:p w:rsidR="00B6471B" w:rsidRDefault="00B6471B">
            <w:pPr>
              <w:pStyle w:val="ConsPlusNormal"/>
            </w:pPr>
          </w:p>
        </w:tc>
        <w:tc>
          <w:tcPr>
            <w:tcW w:w="1455" w:type="dxa"/>
          </w:tcPr>
          <w:p w:rsidR="00B6471B" w:rsidRDefault="00B6471B">
            <w:pPr>
              <w:pStyle w:val="ConsPlusNormal"/>
            </w:pPr>
          </w:p>
        </w:tc>
        <w:tc>
          <w:tcPr>
            <w:tcW w:w="1694" w:type="dxa"/>
          </w:tcPr>
          <w:p w:rsidR="00B6471B" w:rsidRDefault="00B6471B">
            <w:pPr>
              <w:pStyle w:val="ConsPlusNormal"/>
            </w:pPr>
          </w:p>
        </w:tc>
        <w:tc>
          <w:tcPr>
            <w:tcW w:w="1651" w:type="dxa"/>
          </w:tcPr>
          <w:p w:rsidR="00B6471B" w:rsidRDefault="00B6471B">
            <w:pPr>
              <w:pStyle w:val="ConsPlusNormal"/>
            </w:pPr>
          </w:p>
        </w:tc>
        <w:tc>
          <w:tcPr>
            <w:tcW w:w="1512" w:type="dxa"/>
          </w:tcPr>
          <w:p w:rsidR="00B6471B" w:rsidRDefault="00B6471B">
            <w:pPr>
              <w:pStyle w:val="ConsPlusNormal"/>
            </w:pPr>
          </w:p>
        </w:tc>
        <w:tc>
          <w:tcPr>
            <w:tcW w:w="1092" w:type="dxa"/>
          </w:tcPr>
          <w:p w:rsidR="00B6471B" w:rsidRDefault="00B6471B">
            <w:pPr>
              <w:pStyle w:val="ConsPlusNormal"/>
            </w:pPr>
          </w:p>
        </w:tc>
        <w:tc>
          <w:tcPr>
            <w:tcW w:w="1222" w:type="dxa"/>
          </w:tcPr>
          <w:p w:rsidR="00B6471B" w:rsidRDefault="00B6471B">
            <w:pPr>
              <w:pStyle w:val="ConsPlusNormal"/>
            </w:pPr>
          </w:p>
        </w:tc>
      </w:tr>
      <w:tr w:rsidR="00B6471B">
        <w:tblPrEx>
          <w:tblBorders>
            <w:right w:val="single" w:sz="4" w:space="0" w:color="auto"/>
          </w:tblBorders>
        </w:tblPrEx>
        <w:tc>
          <w:tcPr>
            <w:tcW w:w="1013" w:type="dxa"/>
            <w:tcBorders>
              <w:left w:val="nil"/>
              <w:bottom w:val="nil"/>
            </w:tcBorders>
          </w:tcPr>
          <w:p w:rsidR="00B6471B" w:rsidRDefault="00B6471B">
            <w:pPr>
              <w:pStyle w:val="ConsPlusNormal"/>
              <w:jc w:val="right"/>
            </w:pPr>
            <w:r>
              <w:t>Итого</w:t>
            </w:r>
          </w:p>
        </w:tc>
        <w:tc>
          <w:tcPr>
            <w:tcW w:w="1455" w:type="dxa"/>
          </w:tcPr>
          <w:p w:rsidR="00B6471B" w:rsidRDefault="00B6471B">
            <w:pPr>
              <w:pStyle w:val="ConsPlusNormal"/>
            </w:pPr>
          </w:p>
        </w:tc>
        <w:tc>
          <w:tcPr>
            <w:tcW w:w="1694" w:type="dxa"/>
          </w:tcPr>
          <w:p w:rsidR="00B6471B" w:rsidRDefault="00B6471B">
            <w:pPr>
              <w:pStyle w:val="ConsPlusNormal"/>
            </w:pPr>
          </w:p>
        </w:tc>
        <w:tc>
          <w:tcPr>
            <w:tcW w:w="1651" w:type="dxa"/>
          </w:tcPr>
          <w:p w:rsidR="00B6471B" w:rsidRDefault="00B6471B">
            <w:pPr>
              <w:pStyle w:val="ConsPlusNormal"/>
            </w:pPr>
          </w:p>
        </w:tc>
        <w:tc>
          <w:tcPr>
            <w:tcW w:w="1512" w:type="dxa"/>
          </w:tcPr>
          <w:p w:rsidR="00B6471B" w:rsidRDefault="00B6471B">
            <w:pPr>
              <w:pStyle w:val="ConsPlusNormal"/>
            </w:pPr>
          </w:p>
        </w:tc>
        <w:tc>
          <w:tcPr>
            <w:tcW w:w="1092" w:type="dxa"/>
          </w:tcPr>
          <w:p w:rsidR="00B6471B" w:rsidRDefault="00B6471B">
            <w:pPr>
              <w:pStyle w:val="ConsPlusNormal"/>
            </w:pPr>
          </w:p>
        </w:tc>
        <w:tc>
          <w:tcPr>
            <w:tcW w:w="1222"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0531767,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3.3. Остатки бюджетных данных и бюджетных обязательств</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20"/>
        <w:gridCol w:w="2673"/>
        <w:gridCol w:w="2673"/>
        <w:gridCol w:w="2673"/>
      </w:tblGrid>
      <w:tr w:rsidR="00B6471B">
        <w:tc>
          <w:tcPr>
            <w:tcW w:w="1620" w:type="dxa"/>
            <w:tcBorders>
              <w:left w:val="nil"/>
            </w:tcBorders>
          </w:tcPr>
          <w:p w:rsidR="00B6471B" w:rsidRDefault="00B6471B">
            <w:pPr>
              <w:pStyle w:val="ConsPlusNormal"/>
              <w:jc w:val="center"/>
            </w:pPr>
            <w:r>
              <w:t>Код по БК</w:t>
            </w:r>
          </w:p>
        </w:tc>
        <w:tc>
          <w:tcPr>
            <w:tcW w:w="2673" w:type="dxa"/>
          </w:tcPr>
          <w:p w:rsidR="00B6471B" w:rsidRDefault="00B6471B">
            <w:pPr>
              <w:pStyle w:val="ConsPlusNormal"/>
              <w:jc w:val="center"/>
            </w:pPr>
            <w:r>
              <w:t xml:space="preserve">Неиспользованная часть лимитов бюджетных обязательств (подраздел </w:t>
            </w:r>
            <w:hyperlink w:anchor="P13320" w:history="1">
              <w:r>
                <w:rPr>
                  <w:color w:val="0000FF"/>
                </w:rPr>
                <w:t>3.2</w:t>
              </w:r>
            </w:hyperlink>
            <w:r>
              <w:t xml:space="preserve"> гр. 2 - подраздел </w:t>
            </w:r>
            <w:hyperlink w:anchor="P13320" w:history="1">
              <w:r>
                <w:rPr>
                  <w:color w:val="0000FF"/>
                </w:rPr>
                <w:t>3.2</w:t>
              </w:r>
            </w:hyperlink>
            <w:r>
              <w:t xml:space="preserve"> гр. 4)</w:t>
            </w:r>
          </w:p>
        </w:tc>
        <w:tc>
          <w:tcPr>
            <w:tcW w:w="2673" w:type="dxa"/>
          </w:tcPr>
          <w:p w:rsidR="00B6471B" w:rsidRDefault="00B6471B">
            <w:pPr>
              <w:pStyle w:val="ConsPlusNormal"/>
              <w:jc w:val="center"/>
            </w:pPr>
            <w:r>
              <w:t xml:space="preserve">Неиспользованная часть предельных объемов финансирования (подраздел </w:t>
            </w:r>
            <w:hyperlink w:anchor="P13320" w:history="1">
              <w:r>
                <w:rPr>
                  <w:color w:val="0000FF"/>
                </w:rPr>
                <w:t>3.2</w:t>
              </w:r>
            </w:hyperlink>
            <w:r>
              <w:t xml:space="preserve"> гр. 3 - подраздел </w:t>
            </w:r>
            <w:hyperlink w:anchor="P13320" w:history="1">
              <w:r>
                <w:rPr>
                  <w:color w:val="0000FF"/>
                </w:rPr>
                <w:t>3.2</w:t>
              </w:r>
            </w:hyperlink>
            <w:r>
              <w:t xml:space="preserve"> гр. 7)</w:t>
            </w:r>
          </w:p>
        </w:tc>
        <w:tc>
          <w:tcPr>
            <w:tcW w:w="2673" w:type="dxa"/>
            <w:tcBorders>
              <w:right w:val="nil"/>
            </w:tcBorders>
          </w:tcPr>
          <w:p w:rsidR="00B6471B" w:rsidRDefault="00B6471B">
            <w:pPr>
              <w:pStyle w:val="ConsPlusNormal"/>
              <w:jc w:val="center"/>
            </w:pPr>
            <w:r>
              <w:t xml:space="preserve">Неисполненные бюджетные обязательства (подраздел </w:t>
            </w:r>
            <w:hyperlink w:anchor="P13320" w:history="1">
              <w:r>
                <w:rPr>
                  <w:color w:val="0000FF"/>
                </w:rPr>
                <w:t>3.2</w:t>
              </w:r>
            </w:hyperlink>
            <w:r>
              <w:t xml:space="preserve"> гр. 4 - подраздел </w:t>
            </w:r>
            <w:hyperlink w:anchor="P13320" w:history="1">
              <w:r>
                <w:rPr>
                  <w:color w:val="0000FF"/>
                </w:rPr>
                <w:t>3.2</w:t>
              </w:r>
            </w:hyperlink>
            <w:r>
              <w:t xml:space="preserve"> гр. 7)</w:t>
            </w:r>
          </w:p>
        </w:tc>
      </w:tr>
      <w:tr w:rsidR="00B6471B">
        <w:tc>
          <w:tcPr>
            <w:tcW w:w="1620" w:type="dxa"/>
            <w:tcBorders>
              <w:left w:val="nil"/>
            </w:tcBorders>
          </w:tcPr>
          <w:p w:rsidR="00B6471B" w:rsidRDefault="00B6471B">
            <w:pPr>
              <w:pStyle w:val="ConsPlusNormal"/>
              <w:jc w:val="center"/>
            </w:pPr>
            <w:r>
              <w:t>1</w:t>
            </w:r>
          </w:p>
        </w:tc>
        <w:tc>
          <w:tcPr>
            <w:tcW w:w="2673" w:type="dxa"/>
          </w:tcPr>
          <w:p w:rsidR="00B6471B" w:rsidRDefault="00B6471B">
            <w:pPr>
              <w:pStyle w:val="ConsPlusNormal"/>
              <w:jc w:val="center"/>
            </w:pPr>
            <w:r>
              <w:t>2</w:t>
            </w:r>
          </w:p>
        </w:tc>
        <w:tc>
          <w:tcPr>
            <w:tcW w:w="2673" w:type="dxa"/>
          </w:tcPr>
          <w:p w:rsidR="00B6471B" w:rsidRDefault="00B6471B">
            <w:pPr>
              <w:pStyle w:val="ConsPlusNormal"/>
              <w:jc w:val="center"/>
            </w:pPr>
            <w:r>
              <w:t>3</w:t>
            </w:r>
          </w:p>
        </w:tc>
        <w:tc>
          <w:tcPr>
            <w:tcW w:w="2673"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620" w:type="dxa"/>
          </w:tcPr>
          <w:p w:rsidR="00B6471B" w:rsidRDefault="00B6471B">
            <w:pPr>
              <w:pStyle w:val="ConsPlusNormal"/>
            </w:pPr>
          </w:p>
        </w:tc>
        <w:tc>
          <w:tcPr>
            <w:tcW w:w="2673" w:type="dxa"/>
          </w:tcPr>
          <w:p w:rsidR="00B6471B" w:rsidRDefault="00B6471B">
            <w:pPr>
              <w:pStyle w:val="ConsPlusNormal"/>
            </w:pPr>
          </w:p>
        </w:tc>
        <w:tc>
          <w:tcPr>
            <w:tcW w:w="2673" w:type="dxa"/>
          </w:tcPr>
          <w:p w:rsidR="00B6471B" w:rsidRDefault="00B6471B">
            <w:pPr>
              <w:pStyle w:val="ConsPlusNormal"/>
            </w:pPr>
          </w:p>
        </w:tc>
        <w:tc>
          <w:tcPr>
            <w:tcW w:w="2673" w:type="dxa"/>
          </w:tcPr>
          <w:p w:rsidR="00B6471B" w:rsidRDefault="00B6471B">
            <w:pPr>
              <w:pStyle w:val="ConsPlusNormal"/>
            </w:pPr>
          </w:p>
        </w:tc>
      </w:tr>
      <w:tr w:rsidR="00B6471B">
        <w:tblPrEx>
          <w:tblBorders>
            <w:left w:val="single" w:sz="4" w:space="0" w:color="auto"/>
            <w:right w:val="single" w:sz="4" w:space="0" w:color="auto"/>
          </w:tblBorders>
        </w:tblPrEx>
        <w:tc>
          <w:tcPr>
            <w:tcW w:w="1620" w:type="dxa"/>
          </w:tcPr>
          <w:p w:rsidR="00B6471B" w:rsidRDefault="00B6471B">
            <w:pPr>
              <w:pStyle w:val="ConsPlusNormal"/>
            </w:pPr>
          </w:p>
        </w:tc>
        <w:tc>
          <w:tcPr>
            <w:tcW w:w="2673" w:type="dxa"/>
          </w:tcPr>
          <w:p w:rsidR="00B6471B" w:rsidRDefault="00B6471B">
            <w:pPr>
              <w:pStyle w:val="ConsPlusNormal"/>
            </w:pPr>
          </w:p>
        </w:tc>
        <w:tc>
          <w:tcPr>
            <w:tcW w:w="2673" w:type="dxa"/>
          </w:tcPr>
          <w:p w:rsidR="00B6471B" w:rsidRDefault="00B6471B">
            <w:pPr>
              <w:pStyle w:val="ConsPlusNormal"/>
            </w:pPr>
          </w:p>
        </w:tc>
        <w:tc>
          <w:tcPr>
            <w:tcW w:w="2673" w:type="dxa"/>
          </w:tcPr>
          <w:p w:rsidR="00B6471B" w:rsidRDefault="00B6471B">
            <w:pPr>
              <w:pStyle w:val="ConsPlusNormal"/>
            </w:pPr>
          </w:p>
        </w:tc>
      </w:tr>
      <w:tr w:rsidR="00B6471B">
        <w:tblPrEx>
          <w:tblBorders>
            <w:right w:val="single" w:sz="4" w:space="0" w:color="auto"/>
          </w:tblBorders>
        </w:tblPrEx>
        <w:tc>
          <w:tcPr>
            <w:tcW w:w="1620" w:type="dxa"/>
            <w:tcBorders>
              <w:left w:val="nil"/>
              <w:bottom w:val="nil"/>
            </w:tcBorders>
          </w:tcPr>
          <w:p w:rsidR="00B6471B" w:rsidRDefault="00B6471B">
            <w:pPr>
              <w:pStyle w:val="ConsPlusNormal"/>
              <w:jc w:val="right"/>
            </w:pPr>
            <w:r>
              <w:t>Итого</w:t>
            </w:r>
          </w:p>
        </w:tc>
        <w:tc>
          <w:tcPr>
            <w:tcW w:w="2673" w:type="dxa"/>
          </w:tcPr>
          <w:p w:rsidR="00B6471B" w:rsidRDefault="00B6471B">
            <w:pPr>
              <w:pStyle w:val="ConsPlusNormal"/>
            </w:pPr>
          </w:p>
        </w:tc>
        <w:tc>
          <w:tcPr>
            <w:tcW w:w="2673" w:type="dxa"/>
          </w:tcPr>
          <w:p w:rsidR="00B6471B" w:rsidRDefault="00B6471B">
            <w:pPr>
              <w:pStyle w:val="ConsPlusNormal"/>
            </w:pPr>
          </w:p>
        </w:tc>
        <w:tc>
          <w:tcPr>
            <w:tcW w:w="267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3.4.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32"/>
        <w:gridCol w:w="2663"/>
        <w:gridCol w:w="2663"/>
        <w:gridCol w:w="2663"/>
      </w:tblGrid>
      <w:tr w:rsidR="00B6471B">
        <w:tc>
          <w:tcPr>
            <w:tcW w:w="1632" w:type="dxa"/>
            <w:tcBorders>
              <w:left w:val="nil"/>
            </w:tcBorders>
          </w:tcPr>
          <w:p w:rsidR="00B6471B" w:rsidRDefault="00B6471B">
            <w:pPr>
              <w:pStyle w:val="ConsPlusNormal"/>
              <w:jc w:val="center"/>
            </w:pPr>
            <w:r>
              <w:t>Код по БК</w:t>
            </w:r>
          </w:p>
        </w:tc>
        <w:tc>
          <w:tcPr>
            <w:tcW w:w="2663" w:type="dxa"/>
          </w:tcPr>
          <w:p w:rsidR="00B6471B" w:rsidRDefault="00B6471B">
            <w:pPr>
              <w:pStyle w:val="ConsPlusNormal"/>
              <w:jc w:val="center"/>
            </w:pPr>
            <w:r>
              <w:t>Поступления</w:t>
            </w:r>
          </w:p>
        </w:tc>
        <w:tc>
          <w:tcPr>
            <w:tcW w:w="2663" w:type="dxa"/>
          </w:tcPr>
          <w:p w:rsidR="00B6471B" w:rsidRDefault="00B6471B">
            <w:pPr>
              <w:pStyle w:val="ConsPlusNormal"/>
              <w:jc w:val="center"/>
            </w:pPr>
            <w:r>
              <w:t>Возвраты</w:t>
            </w:r>
          </w:p>
        </w:tc>
        <w:tc>
          <w:tcPr>
            <w:tcW w:w="2663" w:type="dxa"/>
            <w:tcBorders>
              <w:right w:val="nil"/>
            </w:tcBorders>
          </w:tcPr>
          <w:p w:rsidR="00B6471B" w:rsidRDefault="00B6471B">
            <w:pPr>
              <w:pStyle w:val="ConsPlusNormal"/>
              <w:jc w:val="center"/>
            </w:pPr>
            <w:r>
              <w:t>Итого (гр. 2 - гр. 3)</w:t>
            </w:r>
          </w:p>
        </w:tc>
      </w:tr>
      <w:tr w:rsidR="00B6471B">
        <w:tc>
          <w:tcPr>
            <w:tcW w:w="1632" w:type="dxa"/>
            <w:tcBorders>
              <w:left w:val="nil"/>
            </w:tcBorders>
          </w:tcPr>
          <w:p w:rsidR="00B6471B" w:rsidRDefault="00B6471B">
            <w:pPr>
              <w:pStyle w:val="ConsPlusNormal"/>
              <w:jc w:val="center"/>
            </w:pPr>
            <w:r>
              <w:t>1</w:t>
            </w:r>
          </w:p>
        </w:tc>
        <w:tc>
          <w:tcPr>
            <w:tcW w:w="2663" w:type="dxa"/>
          </w:tcPr>
          <w:p w:rsidR="00B6471B" w:rsidRDefault="00B6471B">
            <w:pPr>
              <w:pStyle w:val="ConsPlusNormal"/>
              <w:jc w:val="center"/>
            </w:pPr>
            <w:r>
              <w:t>2</w:t>
            </w:r>
          </w:p>
        </w:tc>
        <w:tc>
          <w:tcPr>
            <w:tcW w:w="2663" w:type="dxa"/>
          </w:tcPr>
          <w:p w:rsidR="00B6471B" w:rsidRDefault="00B6471B">
            <w:pPr>
              <w:pStyle w:val="ConsPlusNormal"/>
              <w:jc w:val="center"/>
            </w:pPr>
            <w:r>
              <w:t>3</w:t>
            </w:r>
          </w:p>
        </w:tc>
        <w:tc>
          <w:tcPr>
            <w:tcW w:w="2663"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632"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r>
      <w:tr w:rsidR="00B6471B">
        <w:tblPrEx>
          <w:tblBorders>
            <w:left w:val="single" w:sz="4" w:space="0" w:color="auto"/>
            <w:right w:val="single" w:sz="4" w:space="0" w:color="auto"/>
          </w:tblBorders>
        </w:tblPrEx>
        <w:tc>
          <w:tcPr>
            <w:tcW w:w="1632"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r>
      <w:tr w:rsidR="00B6471B">
        <w:tblPrEx>
          <w:tblBorders>
            <w:left w:val="single" w:sz="4" w:space="0" w:color="auto"/>
            <w:right w:val="single" w:sz="4" w:space="0" w:color="auto"/>
          </w:tblBorders>
        </w:tblPrEx>
        <w:tc>
          <w:tcPr>
            <w:tcW w:w="1632"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r>
      <w:tr w:rsidR="00B6471B">
        <w:tblPrEx>
          <w:tblBorders>
            <w:right w:val="single" w:sz="4" w:space="0" w:color="auto"/>
          </w:tblBorders>
        </w:tblPrEx>
        <w:tc>
          <w:tcPr>
            <w:tcW w:w="1632" w:type="dxa"/>
            <w:tcBorders>
              <w:left w:val="nil"/>
              <w:bottom w:val="nil"/>
            </w:tcBorders>
          </w:tcPr>
          <w:p w:rsidR="00B6471B" w:rsidRDefault="00B6471B">
            <w:pPr>
              <w:pStyle w:val="ConsPlusNormal"/>
              <w:jc w:val="right"/>
            </w:pPr>
            <w:r>
              <w:t>Итого</w:t>
            </w:r>
          </w:p>
        </w:tc>
        <w:tc>
          <w:tcPr>
            <w:tcW w:w="2663" w:type="dxa"/>
          </w:tcPr>
          <w:p w:rsidR="00B6471B" w:rsidRDefault="00B6471B">
            <w:pPr>
              <w:pStyle w:val="ConsPlusNormal"/>
            </w:pPr>
          </w:p>
        </w:tc>
        <w:tc>
          <w:tcPr>
            <w:tcW w:w="2663" w:type="dxa"/>
          </w:tcPr>
          <w:p w:rsidR="00B6471B" w:rsidRDefault="00B6471B">
            <w:pPr>
              <w:pStyle w:val="ConsPlusNormal"/>
            </w:pPr>
          </w:p>
        </w:tc>
        <w:tc>
          <w:tcPr>
            <w:tcW w:w="2663" w:type="dxa"/>
          </w:tcPr>
          <w:p w:rsidR="00B6471B" w:rsidRDefault="00B6471B">
            <w:pPr>
              <w:pStyle w:val="ConsPlusNormal"/>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64" w:history="1">
        <w:r>
          <w:rPr>
            <w:color w:val="0000FF"/>
          </w:rPr>
          <w:t>Приказа</w:t>
        </w:r>
      </w:hyperlink>
      <w:r>
        <w:t xml:space="preserve"> Казначейства России от 29.12.2014 N 25н)</w:t>
      </w:r>
    </w:p>
    <w:p w:rsidR="00B6471B" w:rsidRDefault="00B6471B">
      <w:pPr>
        <w:pStyle w:val="ConsPlusNormal"/>
        <w:jc w:val="both"/>
      </w:pPr>
    </w:p>
    <w:p w:rsidR="00B6471B" w:rsidRDefault="00B6471B">
      <w:pPr>
        <w:pStyle w:val="ConsPlusNonformat"/>
        <w:jc w:val="both"/>
      </w:pPr>
      <w:bookmarkStart w:id="181" w:name="P13479"/>
      <w:bookmarkEnd w:id="181"/>
      <w:r>
        <w:t xml:space="preserve">                                   АКТ</w:t>
      </w:r>
    </w:p>
    <w:p w:rsidR="00B6471B" w:rsidRDefault="00B6471B">
      <w:pPr>
        <w:pStyle w:val="ConsPlusNonformat"/>
        <w:jc w:val="both"/>
      </w:pPr>
      <w:r>
        <w:t xml:space="preserve">          приемки-передачи показателей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0531742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6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Доведенные бюджетные данные</w:t>
      </w:r>
    </w:p>
    <w:p w:rsidR="00B6471B" w:rsidRDefault="00B6471B">
      <w:pPr>
        <w:pStyle w:val="ConsPlusNonformat"/>
        <w:jc w:val="both"/>
      </w:pPr>
    </w:p>
    <w:p w:rsidR="00B6471B" w:rsidRDefault="00B6471B">
      <w:pPr>
        <w:pStyle w:val="ConsPlusNonformat"/>
        <w:jc w:val="both"/>
      </w:pPr>
      <w:bookmarkStart w:id="182" w:name="P13522"/>
      <w:bookmarkEnd w:id="182"/>
      <w:r>
        <w:t xml:space="preserve">                          1.1.1. Бюджетные данные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7"/>
        <w:gridCol w:w="709"/>
        <w:gridCol w:w="1218"/>
        <w:gridCol w:w="958"/>
        <w:gridCol w:w="958"/>
        <w:gridCol w:w="958"/>
        <w:gridCol w:w="751"/>
        <w:gridCol w:w="1246"/>
        <w:gridCol w:w="965"/>
        <w:gridCol w:w="965"/>
        <w:gridCol w:w="965"/>
      </w:tblGrid>
      <w:tr w:rsidR="00B6471B">
        <w:tc>
          <w:tcPr>
            <w:tcW w:w="1647" w:type="dxa"/>
            <w:vMerge w:val="restart"/>
            <w:tcBorders>
              <w:left w:val="nil"/>
            </w:tcBorders>
          </w:tcPr>
          <w:p w:rsidR="00B6471B" w:rsidRDefault="00B6471B">
            <w:pPr>
              <w:pStyle w:val="ConsPlusNormal"/>
              <w:jc w:val="center"/>
            </w:pPr>
            <w:r>
              <w:t>Код по БК</w:t>
            </w:r>
          </w:p>
        </w:tc>
        <w:tc>
          <w:tcPr>
            <w:tcW w:w="4801" w:type="dxa"/>
            <w:gridSpan w:val="5"/>
          </w:tcPr>
          <w:p w:rsidR="00B6471B" w:rsidRDefault="00B6471B">
            <w:pPr>
              <w:pStyle w:val="ConsPlusNormal"/>
              <w:jc w:val="center"/>
            </w:pPr>
            <w:r>
              <w:t>Бюджетные ассигнования</w:t>
            </w:r>
          </w:p>
        </w:tc>
        <w:tc>
          <w:tcPr>
            <w:tcW w:w="4892" w:type="dxa"/>
            <w:gridSpan w:val="5"/>
            <w:tcBorders>
              <w:right w:val="nil"/>
            </w:tcBorders>
          </w:tcPr>
          <w:p w:rsidR="00B6471B" w:rsidRDefault="00B6471B">
            <w:pPr>
              <w:pStyle w:val="ConsPlusNormal"/>
              <w:jc w:val="center"/>
            </w:pPr>
            <w:r>
              <w:t>Лимиты бюджетных обязательств</w:t>
            </w:r>
          </w:p>
        </w:tc>
      </w:tr>
      <w:tr w:rsidR="00B6471B">
        <w:tc>
          <w:tcPr>
            <w:tcW w:w="1647" w:type="dxa"/>
            <w:vMerge/>
            <w:tcBorders>
              <w:left w:val="nil"/>
            </w:tcBorders>
          </w:tcPr>
          <w:p w:rsidR="00B6471B" w:rsidRDefault="00B6471B"/>
        </w:tc>
        <w:tc>
          <w:tcPr>
            <w:tcW w:w="1927" w:type="dxa"/>
            <w:gridSpan w:val="2"/>
          </w:tcPr>
          <w:p w:rsidR="00B6471B" w:rsidRDefault="00B6471B">
            <w:pPr>
              <w:pStyle w:val="ConsPlusNormal"/>
              <w:jc w:val="center"/>
            </w:pPr>
            <w:r>
              <w:t>на ____ год</w:t>
            </w:r>
          </w:p>
        </w:tc>
        <w:tc>
          <w:tcPr>
            <w:tcW w:w="958" w:type="dxa"/>
            <w:vMerge w:val="restart"/>
          </w:tcPr>
          <w:p w:rsidR="00B6471B" w:rsidRDefault="00B6471B">
            <w:pPr>
              <w:pStyle w:val="ConsPlusNormal"/>
              <w:jc w:val="center"/>
            </w:pPr>
            <w:r>
              <w:t>на ____ год</w:t>
            </w:r>
          </w:p>
        </w:tc>
        <w:tc>
          <w:tcPr>
            <w:tcW w:w="958" w:type="dxa"/>
            <w:vMerge w:val="restart"/>
          </w:tcPr>
          <w:p w:rsidR="00B6471B" w:rsidRDefault="00B6471B">
            <w:pPr>
              <w:pStyle w:val="ConsPlusNormal"/>
              <w:jc w:val="center"/>
            </w:pPr>
            <w:r>
              <w:t>на ____ год</w:t>
            </w:r>
          </w:p>
        </w:tc>
        <w:tc>
          <w:tcPr>
            <w:tcW w:w="958" w:type="dxa"/>
            <w:vMerge w:val="restart"/>
          </w:tcPr>
          <w:p w:rsidR="00B6471B" w:rsidRDefault="00B6471B">
            <w:pPr>
              <w:pStyle w:val="ConsPlusNormal"/>
              <w:jc w:val="center"/>
            </w:pPr>
            <w:r>
              <w:t>на ____ год</w:t>
            </w:r>
          </w:p>
        </w:tc>
        <w:tc>
          <w:tcPr>
            <w:tcW w:w="1997" w:type="dxa"/>
            <w:gridSpan w:val="2"/>
          </w:tcPr>
          <w:p w:rsidR="00B6471B" w:rsidRDefault="00B6471B">
            <w:pPr>
              <w:pStyle w:val="ConsPlusNormal"/>
              <w:jc w:val="center"/>
            </w:pPr>
            <w:r>
              <w:t>на ____ год</w:t>
            </w:r>
          </w:p>
        </w:tc>
        <w:tc>
          <w:tcPr>
            <w:tcW w:w="965" w:type="dxa"/>
            <w:vMerge w:val="restart"/>
          </w:tcPr>
          <w:p w:rsidR="00B6471B" w:rsidRDefault="00B6471B">
            <w:pPr>
              <w:pStyle w:val="ConsPlusNormal"/>
              <w:jc w:val="center"/>
            </w:pPr>
            <w:r>
              <w:t>на ____ год</w:t>
            </w:r>
          </w:p>
        </w:tc>
        <w:tc>
          <w:tcPr>
            <w:tcW w:w="965" w:type="dxa"/>
            <w:vMerge w:val="restart"/>
          </w:tcPr>
          <w:p w:rsidR="00B6471B" w:rsidRDefault="00B6471B">
            <w:pPr>
              <w:pStyle w:val="ConsPlusNormal"/>
              <w:jc w:val="center"/>
            </w:pPr>
            <w:r>
              <w:t>на ____ год</w:t>
            </w:r>
          </w:p>
        </w:tc>
        <w:tc>
          <w:tcPr>
            <w:tcW w:w="965" w:type="dxa"/>
            <w:vMerge w:val="restart"/>
            <w:tcBorders>
              <w:right w:val="nil"/>
            </w:tcBorders>
          </w:tcPr>
          <w:p w:rsidR="00B6471B" w:rsidRDefault="00B6471B">
            <w:pPr>
              <w:pStyle w:val="ConsPlusNormal"/>
              <w:jc w:val="center"/>
            </w:pPr>
            <w:r>
              <w:t>на ____ год</w:t>
            </w:r>
          </w:p>
        </w:tc>
      </w:tr>
      <w:tr w:rsidR="00B6471B">
        <w:tc>
          <w:tcPr>
            <w:tcW w:w="1647" w:type="dxa"/>
            <w:vMerge/>
            <w:tcBorders>
              <w:left w:val="nil"/>
            </w:tcBorders>
          </w:tcPr>
          <w:p w:rsidR="00B6471B" w:rsidRDefault="00B6471B"/>
        </w:tc>
        <w:tc>
          <w:tcPr>
            <w:tcW w:w="709" w:type="dxa"/>
          </w:tcPr>
          <w:p w:rsidR="00B6471B" w:rsidRDefault="00B6471B">
            <w:pPr>
              <w:pStyle w:val="ConsPlusNormal"/>
              <w:jc w:val="center"/>
            </w:pPr>
            <w:r>
              <w:t>всего</w:t>
            </w:r>
          </w:p>
        </w:tc>
        <w:tc>
          <w:tcPr>
            <w:tcW w:w="1218" w:type="dxa"/>
          </w:tcPr>
          <w:p w:rsidR="00B6471B" w:rsidRDefault="00B6471B">
            <w:pPr>
              <w:pStyle w:val="ConsPlusNormal"/>
              <w:jc w:val="center"/>
            </w:pPr>
            <w:r>
              <w:t>из них с отложенной датой ввода в действие</w:t>
            </w:r>
          </w:p>
        </w:tc>
        <w:tc>
          <w:tcPr>
            <w:tcW w:w="958" w:type="dxa"/>
            <w:vMerge/>
          </w:tcPr>
          <w:p w:rsidR="00B6471B" w:rsidRDefault="00B6471B"/>
        </w:tc>
        <w:tc>
          <w:tcPr>
            <w:tcW w:w="958" w:type="dxa"/>
            <w:vMerge/>
          </w:tcPr>
          <w:p w:rsidR="00B6471B" w:rsidRDefault="00B6471B"/>
        </w:tc>
        <w:tc>
          <w:tcPr>
            <w:tcW w:w="958" w:type="dxa"/>
            <w:vMerge/>
          </w:tcPr>
          <w:p w:rsidR="00B6471B" w:rsidRDefault="00B6471B"/>
        </w:tc>
        <w:tc>
          <w:tcPr>
            <w:tcW w:w="751" w:type="dxa"/>
          </w:tcPr>
          <w:p w:rsidR="00B6471B" w:rsidRDefault="00B6471B">
            <w:pPr>
              <w:pStyle w:val="ConsPlusNormal"/>
              <w:jc w:val="center"/>
            </w:pPr>
            <w:r>
              <w:t>всего</w:t>
            </w:r>
          </w:p>
        </w:tc>
        <w:tc>
          <w:tcPr>
            <w:tcW w:w="1246" w:type="dxa"/>
          </w:tcPr>
          <w:p w:rsidR="00B6471B" w:rsidRDefault="00B6471B">
            <w:pPr>
              <w:pStyle w:val="ConsPlusNormal"/>
              <w:jc w:val="center"/>
            </w:pPr>
            <w:r>
              <w:t>из них с отложенной датой ввода в действие</w:t>
            </w:r>
          </w:p>
        </w:tc>
        <w:tc>
          <w:tcPr>
            <w:tcW w:w="965" w:type="dxa"/>
            <w:vMerge/>
          </w:tcPr>
          <w:p w:rsidR="00B6471B" w:rsidRDefault="00B6471B"/>
        </w:tc>
        <w:tc>
          <w:tcPr>
            <w:tcW w:w="965" w:type="dxa"/>
            <w:vMerge/>
          </w:tcPr>
          <w:p w:rsidR="00B6471B" w:rsidRDefault="00B6471B"/>
        </w:tc>
        <w:tc>
          <w:tcPr>
            <w:tcW w:w="965" w:type="dxa"/>
            <w:vMerge/>
            <w:tcBorders>
              <w:right w:val="nil"/>
            </w:tcBorders>
          </w:tcPr>
          <w:p w:rsidR="00B6471B" w:rsidRDefault="00B6471B"/>
        </w:tc>
      </w:tr>
      <w:tr w:rsidR="00B6471B">
        <w:tc>
          <w:tcPr>
            <w:tcW w:w="1647" w:type="dxa"/>
            <w:tcBorders>
              <w:left w:val="nil"/>
            </w:tcBorders>
          </w:tcPr>
          <w:p w:rsidR="00B6471B" w:rsidRDefault="00B6471B">
            <w:pPr>
              <w:pStyle w:val="ConsPlusNormal"/>
              <w:jc w:val="center"/>
            </w:pPr>
            <w:r>
              <w:t>1</w:t>
            </w:r>
          </w:p>
        </w:tc>
        <w:tc>
          <w:tcPr>
            <w:tcW w:w="709" w:type="dxa"/>
          </w:tcPr>
          <w:p w:rsidR="00B6471B" w:rsidRDefault="00B6471B">
            <w:pPr>
              <w:pStyle w:val="ConsPlusNormal"/>
              <w:jc w:val="center"/>
            </w:pPr>
            <w:r>
              <w:t>2</w:t>
            </w:r>
          </w:p>
        </w:tc>
        <w:tc>
          <w:tcPr>
            <w:tcW w:w="1218" w:type="dxa"/>
          </w:tcPr>
          <w:p w:rsidR="00B6471B" w:rsidRDefault="00B6471B">
            <w:pPr>
              <w:pStyle w:val="ConsPlusNormal"/>
              <w:jc w:val="center"/>
            </w:pPr>
            <w:r>
              <w:t>3</w:t>
            </w:r>
          </w:p>
        </w:tc>
        <w:tc>
          <w:tcPr>
            <w:tcW w:w="958" w:type="dxa"/>
          </w:tcPr>
          <w:p w:rsidR="00B6471B" w:rsidRDefault="00B6471B">
            <w:pPr>
              <w:pStyle w:val="ConsPlusNormal"/>
              <w:jc w:val="center"/>
            </w:pPr>
            <w:r>
              <w:t>4</w:t>
            </w:r>
          </w:p>
        </w:tc>
        <w:tc>
          <w:tcPr>
            <w:tcW w:w="958" w:type="dxa"/>
          </w:tcPr>
          <w:p w:rsidR="00B6471B" w:rsidRDefault="00B6471B">
            <w:pPr>
              <w:pStyle w:val="ConsPlusNormal"/>
              <w:jc w:val="center"/>
            </w:pPr>
            <w:r>
              <w:t>5</w:t>
            </w:r>
          </w:p>
        </w:tc>
        <w:tc>
          <w:tcPr>
            <w:tcW w:w="958" w:type="dxa"/>
          </w:tcPr>
          <w:p w:rsidR="00B6471B" w:rsidRDefault="00B6471B">
            <w:pPr>
              <w:pStyle w:val="ConsPlusNormal"/>
              <w:jc w:val="center"/>
            </w:pPr>
            <w:r>
              <w:t>6</w:t>
            </w:r>
          </w:p>
        </w:tc>
        <w:tc>
          <w:tcPr>
            <w:tcW w:w="751" w:type="dxa"/>
          </w:tcPr>
          <w:p w:rsidR="00B6471B" w:rsidRDefault="00B6471B">
            <w:pPr>
              <w:pStyle w:val="ConsPlusNormal"/>
              <w:jc w:val="center"/>
            </w:pPr>
            <w:r>
              <w:t>7</w:t>
            </w:r>
          </w:p>
        </w:tc>
        <w:tc>
          <w:tcPr>
            <w:tcW w:w="1246" w:type="dxa"/>
          </w:tcPr>
          <w:p w:rsidR="00B6471B" w:rsidRDefault="00B6471B">
            <w:pPr>
              <w:pStyle w:val="ConsPlusNormal"/>
              <w:jc w:val="center"/>
            </w:pPr>
            <w:r>
              <w:t>8</w:t>
            </w:r>
          </w:p>
        </w:tc>
        <w:tc>
          <w:tcPr>
            <w:tcW w:w="965" w:type="dxa"/>
          </w:tcPr>
          <w:p w:rsidR="00B6471B" w:rsidRDefault="00B6471B">
            <w:pPr>
              <w:pStyle w:val="ConsPlusNormal"/>
              <w:jc w:val="center"/>
            </w:pPr>
            <w:r>
              <w:t>9</w:t>
            </w:r>
          </w:p>
        </w:tc>
        <w:tc>
          <w:tcPr>
            <w:tcW w:w="965" w:type="dxa"/>
          </w:tcPr>
          <w:p w:rsidR="00B6471B" w:rsidRDefault="00B6471B">
            <w:pPr>
              <w:pStyle w:val="ConsPlusNormal"/>
              <w:jc w:val="center"/>
            </w:pPr>
            <w:r>
              <w:t>10</w:t>
            </w:r>
          </w:p>
        </w:tc>
        <w:tc>
          <w:tcPr>
            <w:tcW w:w="965" w:type="dxa"/>
            <w:tcBorders>
              <w:right w:val="nil"/>
            </w:tcBorders>
          </w:tcPr>
          <w:p w:rsidR="00B6471B" w:rsidRDefault="00B6471B">
            <w:pPr>
              <w:pStyle w:val="ConsPlusNormal"/>
              <w:jc w:val="center"/>
            </w:pPr>
            <w:r>
              <w:t>11</w:t>
            </w:r>
          </w:p>
        </w:tc>
      </w:tr>
      <w:tr w:rsidR="00B6471B">
        <w:tblPrEx>
          <w:tblBorders>
            <w:right w:val="single" w:sz="4" w:space="0" w:color="auto"/>
          </w:tblBorders>
        </w:tblPrEx>
        <w:tc>
          <w:tcPr>
            <w:tcW w:w="1647" w:type="dxa"/>
            <w:tcBorders>
              <w:left w:val="nil"/>
            </w:tcBorders>
          </w:tcPr>
          <w:p w:rsidR="00B6471B" w:rsidRDefault="00B6471B">
            <w:pPr>
              <w:pStyle w:val="ConsPlusNormal"/>
            </w:pPr>
          </w:p>
        </w:tc>
        <w:tc>
          <w:tcPr>
            <w:tcW w:w="709" w:type="dxa"/>
          </w:tcPr>
          <w:p w:rsidR="00B6471B" w:rsidRDefault="00B6471B">
            <w:pPr>
              <w:pStyle w:val="ConsPlusNormal"/>
            </w:pPr>
          </w:p>
        </w:tc>
        <w:tc>
          <w:tcPr>
            <w:tcW w:w="1218" w:type="dxa"/>
          </w:tcPr>
          <w:p w:rsidR="00B6471B" w:rsidRDefault="00B6471B">
            <w:pPr>
              <w:pStyle w:val="ConsPlusNormal"/>
            </w:pPr>
          </w:p>
        </w:tc>
        <w:tc>
          <w:tcPr>
            <w:tcW w:w="958" w:type="dxa"/>
          </w:tcPr>
          <w:p w:rsidR="00B6471B" w:rsidRDefault="00B6471B">
            <w:pPr>
              <w:pStyle w:val="ConsPlusNormal"/>
            </w:pPr>
          </w:p>
        </w:tc>
        <w:tc>
          <w:tcPr>
            <w:tcW w:w="958" w:type="dxa"/>
          </w:tcPr>
          <w:p w:rsidR="00B6471B" w:rsidRDefault="00B6471B">
            <w:pPr>
              <w:pStyle w:val="ConsPlusNormal"/>
            </w:pPr>
          </w:p>
        </w:tc>
        <w:tc>
          <w:tcPr>
            <w:tcW w:w="958" w:type="dxa"/>
          </w:tcPr>
          <w:p w:rsidR="00B6471B" w:rsidRDefault="00B6471B">
            <w:pPr>
              <w:pStyle w:val="ConsPlusNormal"/>
            </w:pPr>
          </w:p>
        </w:tc>
        <w:tc>
          <w:tcPr>
            <w:tcW w:w="751" w:type="dxa"/>
          </w:tcPr>
          <w:p w:rsidR="00B6471B" w:rsidRDefault="00B6471B">
            <w:pPr>
              <w:pStyle w:val="ConsPlusNormal"/>
            </w:pPr>
          </w:p>
        </w:tc>
        <w:tc>
          <w:tcPr>
            <w:tcW w:w="1246" w:type="dxa"/>
          </w:tcPr>
          <w:p w:rsidR="00B6471B" w:rsidRDefault="00B6471B">
            <w:pPr>
              <w:pStyle w:val="ConsPlusNormal"/>
            </w:pPr>
          </w:p>
        </w:tc>
        <w:tc>
          <w:tcPr>
            <w:tcW w:w="965" w:type="dxa"/>
          </w:tcPr>
          <w:p w:rsidR="00B6471B" w:rsidRDefault="00B6471B">
            <w:pPr>
              <w:pStyle w:val="ConsPlusNormal"/>
            </w:pPr>
          </w:p>
        </w:tc>
        <w:tc>
          <w:tcPr>
            <w:tcW w:w="965" w:type="dxa"/>
          </w:tcPr>
          <w:p w:rsidR="00B6471B" w:rsidRDefault="00B6471B">
            <w:pPr>
              <w:pStyle w:val="ConsPlusNormal"/>
            </w:pPr>
          </w:p>
        </w:tc>
        <w:tc>
          <w:tcPr>
            <w:tcW w:w="965" w:type="dxa"/>
          </w:tcPr>
          <w:p w:rsidR="00B6471B" w:rsidRDefault="00B6471B">
            <w:pPr>
              <w:pStyle w:val="ConsPlusNormal"/>
            </w:pPr>
          </w:p>
        </w:tc>
      </w:tr>
      <w:tr w:rsidR="00B6471B">
        <w:tblPrEx>
          <w:tblBorders>
            <w:right w:val="single" w:sz="4" w:space="0" w:color="auto"/>
          </w:tblBorders>
        </w:tblPrEx>
        <w:tc>
          <w:tcPr>
            <w:tcW w:w="1647" w:type="dxa"/>
            <w:tcBorders>
              <w:left w:val="nil"/>
            </w:tcBorders>
          </w:tcPr>
          <w:p w:rsidR="00B6471B" w:rsidRDefault="00B6471B">
            <w:pPr>
              <w:pStyle w:val="ConsPlusNormal"/>
              <w:jc w:val="center"/>
            </w:pPr>
            <w:r>
              <w:t>Итого</w:t>
            </w:r>
          </w:p>
        </w:tc>
        <w:tc>
          <w:tcPr>
            <w:tcW w:w="709" w:type="dxa"/>
          </w:tcPr>
          <w:p w:rsidR="00B6471B" w:rsidRDefault="00B6471B">
            <w:pPr>
              <w:pStyle w:val="ConsPlusNormal"/>
            </w:pPr>
          </w:p>
        </w:tc>
        <w:tc>
          <w:tcPr>
            <w:tcW w:w="1218" w:type="dxa"/>
          </w:tcPr>
          <w:p w:rsidR="00B6471B" w:rsidRDefault="00B6471B">
            <w:pPr>
              <w:pStyle w:val="ConsPlusNormal"/>
            </w:pPr>
          </w:p>
        </w:tc>
        <w:tc>
          <w:tcPr>
            <w:tcW w:w="958" w:type="dxa"/>
          </w:tcPr>
          <w:p w:rsidR="00B6471B" w:rsidRDefault="00B6471B">
            <w:pPr>
              <w:pStyle w:val="ConsPlusNormal"/>
            </w:pPr>
          </w:p>
        </w:tc>
        <w:tc>
          <w:tcPr>
            <w:tcW w:w="958" w:type="dxa"/>
          </w:tcPr>
          <w:p w:rsidR="00B6471B" w:rsidRDefault="00B6471B">
            <w:pPr>
              <w:pStyle w:val="ConsPlusNormal"/>
            </w:pPr>
          </w:p>
        </w:tc>
        <w:tc>
          <w:tcPr>
            <w:tcW w:w="958" w:type="dxa"/>
          </w:tcPr>
          <w:p w:rsidR="00B6471B" w:rsidRDefault="00B6471B">
            <w:pPr>
              <w:pStyle w:val="ConsPlusNormal"/>
            </w:pPr>
          </w:p>
        </w:tc>
        <w:tc>
          <w:tcPr>
            <w:tcW w:w="751" w:type="dxa"/>
          </w:tcPr>
          <w:p w:rsidR="00B6471B" w:rsidRDefault="00B6471B">
            <w:pPr>
              <w:pStyle w:val="ConsPlusNormal"/>
            </w:pPr>
          </w:p>
        </w:tc>
        <w:tc>
          <w:tcPr>
            <w:tcW w:w="1246" w:type="dxa"/>
          </w:tcPr>
          <w:p w:rsidR="00B6471B" w:rsidRDefault="00B6471B">
            <w:pPr>
              <w:pStyle w:val="ConsPlusNormal"/>
            </w:pPr>
          </w:p>
        </w:tc>
        <w:tc>
          <w:tcPr>
            <w:tcW w:w="965" w:type="dxa"/>
          </w:tcPr>
          <w:p w:rsidR="00B6471B" w:rsidRDefault="00B6471B">
            <w:pPr>
              <w:pStyle w:val="ConsPlusNormal"/>
            </w:pPr>
          </w:p>
        </w:tc>
        <w:tc>
          <w:tcPr>
            <w:tcW w:w="965" w:type="dxa"/>
          </w:tcPr>
          <w:p w:rsidR="00B6471B" w:rsidRDefault="00B6471B">
            <w:pPr>
              <w:pStyle w:val="ConsPlusNormal"/>
            </w:pPr>
          </w:p>
        </w:tc>
        <w:tc>
          <w:tcPr>
            <w:tcW w:w="965" w:type="dxa"/>
          </w:tcPr>
          <w:p w:rsidR="00B6471B" w:rsidRDefault="00B6471B">
            <w:pPr>
              <w:pStyle w:val="ConsPlusNormal"/>
            </w:pPr>
          </w:p>
        </w:tc>
      </w:tr>
    </w:tbl>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36"/>
        <w:gridCol w:w="728"/>
        <w:gridCol w:w="2058"/>
        <w:gridCol w:w="1539"/>
        <w:gridCol w:w="938"/>
        <w:gridCol w:w="938"/>
        <w:gridCol w:w="1502"/>
      </w:tblGrid>
      <w:tr w:rsidR="00B6471B">
        <w:tc>
          <w:tcPr>
            <w:tcW w:w="1936" w:type="dxa"/>
            <w:vMerge w:val="restart"/>
            <w:tcBorders>
              <w:left w:val="nil"/>
            </w:tcBorders>
          </w:tcPr>
          <w:p w:rsidR="00B6471B" w:rsidRDefault="00B6471B">
            <w:pPr>
              <w:pStyle w:val="ConsPlusNormal"/>
              <w:jc w:val="center"/>
            </w:pPr>
            <w:r>
              <w:t>Код по БК</w:t>
            </w:r>
          </w:p>
        </w:tc>
        <w:tc>
          <w:tcPr>
            <w:tcW w:w="6201" w:type="dxa"/>
            <w:gridSpan w:val="5"/>
          </w:tcPr>
          <w:p w:rsidR="00B6471B" w:rsidRDefault="00B6471B">
            <w:pPr>
              <w:pStyle w:val="ConsPlusNormal"/>
              <w:jc w:val="center"/>
            </w:pPr>
            <w:r>
              <w:t>Предельные объемы финансирования</w:t>
            </w:r>
          </w:p>
        </w:tc>
        <w:tc>
          <w:tcPr>
            <w:tcW w:w="1502" w:type="dxa"/>
            <w:vMerge w:val="restart"/>
            <w:tcBorders>
              <w:right w:val="nil"/>
            </w:tcBorders>
          </w:tcPr>
          <w:p w:rsidR="00B6471B" w:rsidRDefault="00B6471B">
            <w:pPr>
              <w:pStyle w:val="ConsPlusNormal"/>
              <w:jc w:val="center"/>
            </w:pPr>
            <w:r>
              <w:t>Примечание</w:t>
            </w:r>
          </w:p>
        </w:tc>
      </w:tr>
      <w:tr w:rsidR="00B6471B">
        <w:tc>
          <w:tcPr>
            <w:tcW w:w="1936" w:type="dxa"/>
            <w:vMerge/>
            <w:tcBorders>
              <w:left w:val="nil"/>
            </w:tcBorders>
          </w:tcPr>
          <w:p w:rsidR="00B6471B" w:rsidRDefault="00B6471B"/>
        </w:tc>
        <w:tc>
          <w:tcPr>
            <w:tcW w:w="2786" w:type="dxa"/>
            <w:gridSpan w:val="2"/>
          </w:tcPr>
          <w:p w:rsidR="00B6471B" w:rsidRDefault="00B6471B">
            <w:pPr>
              <w:pStyle w:val="ConsPlusNormal"/>
              <w:jc w:val="center"/>
            </w:pPr>
            <w:r>
              <w:t>за исключением связанных кредитов на ____ год</w:t>
            </w:r>
          </w:p>
        </w:tc>
        <w:tc>
          <w:tcPr>
            <w:tcW w:w="1539" w:type="dxa"/>
            <w:vMerge w:val="restart"/>
          </w:tcPr>
          <w:p w:rsidR="00B6471B" w:rsidRDefault="00B6471B">
            <w:pPr>
              <w:pStyle w:val="ConsPlusNormal"/>
              <w:jc w:val="center"/>
            </w:pPr>
            <w:r>
              <w:t>за исключением связанных кредитов на ____ год</w:t>
            </w:r>
          </w:p>
        </w:tc>
        <w:tc>
          <w:tcPr>
            <w:tcW w:w="1876" w:type="dxa"/>
            <w:gridSpan w:val="2"/>
          </w:tcPr>
          <w:p w:rsidR="00B6471B" w:rsidRDefault="00B6471B">
            <w:pPr>
              <w:pStyle w:val="ConsPlusNormal"/>
              <w:jc w:val="center"/>
            </w:pPr>
            <w:r>
              <w:t>за счет связанных кредитов</w:t>
            </w:r>
          </w:p>
        </w:tc>
        <w:tc>
          <w:tcPr>
            <w:tcW w:w="1502" w:type="dxa"/>
            <w:vMerge/>
            <w:tcBorders>
              <w:right w:val="nil"/>
            </w:tcBorders>
          </w:tcPr>
          <w:p w:rsidR="00B6471B" w:rsidRDefault="00B6471B"/>
        </w:tc>
      </w:tr>
      <w:tr w:rsidR="00B6471B">
        <w:tc>
          <w:tcPr>
            <w:tcW w:w="1936" w:type="dxa"/>
            <w:vMerge/>
            <w:tcBorders>
              <w:left w:val="nil"/>
            </w:tcBorders>
          </w:tcPr>
          <w:p w:rsidR="00B6471B" w:rsidRDefault="00B6471B"/>
        </w:tc>
        <w:tc>
          <w:tcPr>
            <w:tcW w:w="728" w:type="dxa"/>
          </w:tcPr>
          <w:p w:rsidR="00B6471B" w:rsidRDefault="00B6471B">
            <w:pPr>
              <w:pStyle w:val="ConsPlusNormal"/>
              <w:jc w:val="center"/>
            </w:pPr>
            <w:r>
              <w:t>всего</w:t>
            </w:r>
          </w:p>
        </w:tc>
        <w:tc>
          <w:tcPr>
            <w:tcW w:w="2058" w:type="dxa"/>
          </w:tcPr>
          <w:p w:rsidR="00B6471B" w:rsidRDefault="00B6471B">
            <w:pPr>
              <w:pStyle w:val="ConsPlusNormal"/>
              <w:jc w:val="center"/>
            </w:pPr>
            <w:r>
              <w:t>из них с отложенной датой ввода в действие</w:t>
            </w:r>
          </w:p>
        </w:tc>
        <w:tc>
          <w:tcPr>
            <w:tcW w:w="1539" w:type="dxa"/>
            <w:vMerge/>
          </w:tcPr>
          <w:p w:rsidR="00B6471B" w:rsidRDefault="00B6471B"/>
        </w:tc>
        <w:tc>
          <w:tcPr>
            <w:tcW w:w="938" w:type="dxa"/>
          </w:tcPr>
          <w:p w:rsidR="00B6471B" w:rsidRDefault="00B6471B">
            <w:pPr>
              <w:pStyle w:val="ConsPlusNormal"/>
              <w:jc w:val="center"/>
            </w:pPr>
            <w:r>
              <w:t>на ____ год</w:t>
            </w:r>
          </w:p>
        </w:tc>
        <w:tc>
          <w:tcPr>
            <w:tcW w:w="938" w:type="dxa"/>
          </w:tcPr>
          <w:p w:rsidR="00B6471B" w:rsidRDefault="00B6471B">
            <w:pPr>
              <w:pStyle w:val="ConsPlusNormal"/>
              <w:jc w:val="center"/>
            </w:pPr>
            <w:r>
              <w:t>на ____ год</w:t>
            </w:r>
          </w:p>
        </w:tc>
        <w:tc>
          <w:tcPr>
            <w:tcW w:w="1502" w:type="dxa"/>
            <w:vMerge/>
            <w:tcBorders>
              <w:right w:val="nil"/>
            </w:tcBorders>
          </w:tcPr>
          <w:p w:rsidR="00B6471B" w:rsidRDefault="00B6471B"/>
        </w:tc>
      </w:tr>
      <w:tr w:rsidR="00B6471B">
        <w:tc>
          <w:tcPr>
            <w:tcW w:w="1936" w:type="dxa"/>
            <w:tcBorders>
              <w:left w:val="nil"/>
            </w:tcBorders>
          </w:tcPr>
          <w:p w:rsidR="00B6471B" w:rsidRDefault="00B6471B">
            <w:pPr>
              <w:pStyle w:val="ConsPlusNormal"/>
              <w:jc w:val="center"/>
            </w:pPr>
            <w:r>
              <w:t>1</w:t>
            </w:r>
          </w:p>
        </w:tc>
        <w:tc>
          <w:tcPr>
            <w:tcW w:w="728" w:type="dxa"/>
          </w:tcPr>
          <w:p w:rsidR="00B6471B" w:rsidRDefault="00B6471B">
            <w:pPr>
              <w:pStyle w:val="ConsPlusNormal"/>
              <w:jc w:val="center"/>
            </w:pPr>
            <w:r>
              <w:t>12</w:t>
            </w:r>
          </w:p>
        </w:tc>
        <w:tc>
          <w:tcPr>
            <w:tcW w:w="2058" w:type="dxa"/>
          </w:tcPr>
          <w:p w:rsidR="00B6471B" w:rsidRDefault="00B6471B">
            <w:pPr>
              <w:pStyle w:val="ConsPlusNormal"/>
              <w:jc w:val="center"/>
            </w:pPr>
            <w:r>
              <w:t>13</w:t>
            </w:r>
          </w:p>
        </w:tc>
        <w:tc>
          <w:tcPr>
            <w:tcW w:w="1539" w:type="dxa"/>
          </w:tcPr>
          <w:p w:rsidR="00B6471B" w:rsidRDefault="00B6471B">
            <w:pPr>
              <w:pStyle w:val="ConsPlusNormal"/>
              <w:jc w:val="center"/>
            </w:pPr>
            <w:r>
              <w:t>14</w:t>
            </w:r>
          </w:p>
        </w:tc>
        <w:tc>
          <w:tcPr>
            <w:tcW w:w="938" w:type="dxa"/>
          </w:tcPr>
          <w:p w:rsidR="00B6471B" w:rsidRDefault="00B6471B">
            <w:pPr>
              <w:pStyle w:val="ConsPlusNormal"/>
              <w:jc w:val="center"/>
            </w:pPr>
            <w:r>
              <w:t>15</w:t>
            </w:r>
          </w:p>
        </w:tc>
        <w:tc>
          <w:tcPr>
            <w:tcW w:w="938" w:type="dxa"/>
          </w:tcPr>
          <w:p w:rsidR="00B6471B" w:rsidRDefault="00B6471B">
            <w:pPr>
              <w:pStyle w:val="ConsPlusNormal"/>
              <w:jc w:val="center"/>
            </w:pPr>
            <w:r>
              <w:t>16</w:t>
            </w:r>
          </w:p>
        </w:tc>
        <w:tc>
          <w:tcPr>
            <w:tcW w:w="1502" w:type="dxa"/>
            <w:tcBorders>
              <w:right w:val="nil"/>
            </w:tcBorders>
          </w:tcPr>
          <w:p w:rsidR="00B6471B" w:rsidRDefault="00B6471B">
            <w:pPr>
              <w:pStyle w:val="ConsPlusNormal"/>
              <w:jc w:val="center"/>
            </w:pPr>
            <w:r>
              <w:t>17</w:t>
            </w:r>
          </w:p>
        </w:tc>
      </w:tr>
      <w:tr w:rsidR="00B6471B">
        <w:tblPrEx>
          <w:tblBorders>
            <w:left w:val="single" w:sz="4" w:space="0" w:color="auto"/>
            <w:right w:val="single" w:sz="4" w:space="0" w:color="auto"/>
          </w:tblBorders>
        </w:tblPrEx>
        <w:tc>
          <w:tcPr>
            <w:tcW w:w="1936" w:type="dxa"/>
          </w:tcPr>
          <w:p w:rsidR="00B6471B" w:rsidRDefault="00B6471B">
            <w:pPr>
              <w:pStyle w:val="ConsPlusNormal"/>
            </w:pPr>
          </w:p>
        </w:tc>
        <w:tc>
          <w:tcPr>
            <w:tcW w:w="728" w:type="dxa"/>
          </w:tcPr>
          <w:p w:rsidR="00B6471B" w:rsidRDefault="00B6471B">
            <w:pPr>
              <w:pStyle w:val="ConsPlusNormal"/>
            </w:pPr>
          </w:p>
        </w:tc>
        <w:tc>
          <w:tcPr>
            <w:tcW w:w="2058" w:type="dxa"/>
          </w:tcPr>
          <w:p w:rsidR="00B6471B" w:rsidRDefault="00B6471B">
            <w:pPr>
              <w:pStyle w:val="ConsPlusNormal"/>
            </w:pPr>
          </w:p>
        </w:tc>
        <w:tc>
          <w:tcPr>
            <w:tcW w:w="1539" w:type="dxa"/>
          </w:tcPr>
          <w:p w:rsidR="00B6471B" w:rsidRDefault="00B6471B">
            <w:pPr>
              <w:pStyle w:val="ConsPlusNormal"/>
            </w:pPr>
          </w:p>
        </w:tc>
        <w:tc>
          <w:tcPr>
            <w:tcW w:w="938" w:type="dxa"/>
          </w:tcPr>
          <w:p w:rsidR="00B6471B" w:rsidRDefault="00B6471B">
            <w:pPr>
              <w:pStyle w:val="ConsPlusNormal"/>
            </w:pPr>
          </w:p>
        </w:tc>
        <w:tc>
          <w:tcPr>
            <w:tcW w:w="938" w:type="dxa"/>
          </w:tcPr>
          <w:p w:rsidR="00B6471B" w:rsidRDefault="00B6471B">
            <w:pPr>
              <w:pStyle w:val="ConsPlusNormal"/>
            </w:pPr>
          </w:p>
        </w:tc>
        <w:tc>
          <w:tcPr>
            <w:tcW w:w="1502" w:type="dxa"/>
          </w:tcPr>
          <w:p w:rsidR="00B6471B" w:rsidRDefault="00B6471B">
            <w:pPr>
              <w:pStyle w:val="ConsPlusNormal"/>
            </w:pPr>
          </w:p>
        </w:tc>
      </w:tr>
      <w:tr w:rsidR="00B6471B">
        <w:tc>
          <w:tcPr>
            <w:tcW w:w="1936" w:type="dxa"/>
            <w:tcBorders>
              <w:left w:val="nil"/>
              <w:bottom w:val="nil"/>
            </w:tcBorders>
          </w:tcPr>
          <w:p w:rsidR="00B6471B" w:rsidRDefault="00B6471B">
            <w:pPr>
              <w:pStyle w:val="ConsPlusNormal"/>
              <w:jc w:val="right"/>
            </w:pPr>
            <w:r>
              <w:t>Итого</w:t>
            </w:r>
          </w:p>
        </w:tc>
        <w:tc>
          <w:tcPr>
            <w:tcW w:w="728" w:type="dxa"/>
          </w:tcPr>
          <w:p w:rsidR="00B6471B" w:rsidRDefault="00B6471B">
            <w:pPr>
              <w:pStyle w:val="ConsPlusNormal"/>
            </w:pPr>
          </w:p>
        </w:tc>
        <w:tc>
          <w:tcPr>
            <w:tcW w:w="2058" w:type="dxa"/>
          </w:tcPr>
          <w:p w:rsidR="00B6471B" w:rsidRDefault="00B6471B">
            <w:pPr>
              <w:pStyle w:val="ConsPlusNormal"/>
            </w:pPr>
          </w:p>
        </w:tc>
        <w:tc>
          <w:tcPr>
            <w:tcW w:w="1539" w:type="dxa"/>
          </w:tcPr>
          <w:p w:rsidR="00B6471B" w:rsidRDefault="00B6471B">
            <w:pPr>
              <w:pStyle w:val="ConsPlusNormal"/>
            </w:pPr>
          </w:p>
        </w:tc>
        <w:tc>
          <w:tcPr>
            <w:tcW w:w="938" w:type="dxa"/>
          </w:tcPr>
          <w:p w:rsidR="00B6471B" w:rsidRDefault="00B6471B">
            <w:pPr>
              <w:pStyle w:val="ConsPlusNormal"/>
            </w:pPr>
          </w:p>
        </w:tc>
        <w:tc>
          <w:tcPr>
            <w:tcW w:w="938" w:type="dxa"/>
          </w:tcPr>
          <w:p w:rsidR="00B6471B" w:rsidRDefault="00B6471B">
            <w:pPr>
              <w:pStyle w:val="ConsPlusNormal"/>
            </w:pPr>
          </w:p>
        </w:tc>
        <w:tc>
          <w:tcPr>
            <w:tcW w:w="150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83" w:name="P13605"/>
      <w:bookmarkEnd w:id="183"/>
      <w:r>
        <w:t xml:space="preserve">              1.1.2.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952"/>
        <w:gridCol w:w="952"/>
        <w:gridCol w:w="700"/>
        <w:gridCol w:w="2239"/>
        <w:gridCol w:w="1386"/>
        <w:gridCol w:w="1488"/>
      </w:tblGrid>
      <w:tr w:rsidR="00B6471B">
        <w:tc>
          <w:tcPr>
            <w:tcW w:w="1922" w:type="dxa"/>
            <w:vMerge w:val="restart"/>
            <w:tcBorders>
              <w:left w:val="nil"/>
            </w:tcBorders>
          </w:tcPr>
          <w:p w:rsidR="00B6471B" w:rsidRDefault="00B6471B">
            <w:pPr>
              <w:pStyle w:val="ConsPlusNormal"/>
              <w:jc w:val="center"/>
            </w:pPr>
            <w:r>
              <w:t>Код по БК</w:t>
            </w:r>
          </w:p>
        </w:tc>
        <w:tc>
          <w:tcPr>
            <w:tcW w:w="1904" w:type="dxa"/>
            <w:gridSpan w:val="2"/>
          </w:tcPr>
          <w:p w:rsidR="00B6471B" w:rsidRDefault="00B6471B">
            <w:pPr>
              <w:pStyle w:val="ConsPlusNormal"/>
              <w:jc w:val="center"/>
            </w:pPr>
            <w:r>
              <w:t>Сумма за счет связанных кредитов на ____ год</w:t>
            </w:r>
          </w:p>
        </w:tc>
        <w:tc>
          <w:tcPr>
            <w:tcW w:w="2939" w:type="dxa"/>
            <w:gridSpan w:val="2"/>
          </w:tcPr>
          <w:p w:rsidR="00B6471B" w:rsidRDefault="00B6471B">
            <w:pPr>
              <w:pStyle w:val="ConsPlusNormal"/>
              <w:jc w:val="center"/>
            </w:pPr>
            <w:r>
              <w:t>Сумма на выплаты в иностранной валюте (в рублевом эквиваленте) на ____ год</w:t>
            </w:r>
          </w:p>
        </w:tc>
        <w:tc>
          <w:tcPr>
            <w:tcW w:w="1386" w:type="dxa"/>
            <w:vMerge w:val="restart"/>
          </w:tcPr>
          <w:p w:rsidR="00B6471B" w:rsidRDefault="00B6471B">
            <w:pPr>
              <w:pStyle w:val="ConsPlusNormal"/>
              <w:jc w:val="center"/>
            </w:pPr>
            <w:r>
              <w:t>Сумма на выплаты в иностранной валюте (в рублевом эквиваленте) на ____ год</w:t>
            </w:r>
          </w:p>
        </w:tc>
        <w:tc>
          <w:tcPr>
            <w:tcW w:w="1488" w:type="dxa"/>
            <w:vMerge w:val="restart"/>
            <w:tcBorders>
              <w:right w:val="nil"/>
            </w:tcBorders>
          </w:tcPr>
          <w:p w:rsidR="00B6471B" w:rsidRDefault="00B6471B">
            <w:pPr>
              <w:pStyle w:val="ConsPlusNormal"/>
              <w:jc w:val="center"/>
            </w:pPr>
            <w:r>
              <w:t>Примечание</w:t>
            </w:r>
          </w:p>
        </w:tc>
      </w:tr>
      <w:tr w:rsidR="00B6471B">
        <w:tc>
          <w:tcPr>
            <w:tcW w:w="1922" w:type="dxa"/>
            <w:vMerge/>
            <w:tcBorders>
              <w:left w:val="nil"/>
            </w:tcBorders>
          </w:tcPr>
          <w:p w:rsidR="00B6471B" w:rsidRDefault="00B6471B"/>
        </w:tc>
        <w:tc>
          <w:tcPr>
            <w:tcW w:w="952" w:type="dxa"/>
          </w:tcPr>
          <w:p w:rsidR="00B6471B" w:rsidRDefault="00B6471B">
            <w:pPr>
              <w:pStyle w:val="ConsPlusNormal"/>
              <w:jc w:val="center"/>
            </w:pPr>
            <w:r>
              <w:t>на ____ год</w:t>
            </w:r>
          </w:p>
        </w:tc>
        <w:tc>
          <w:tcPr>
            <w:tcW w:w="952" w:type="dxa"/>
          </w:tcPr>
          <w:p w:rsidR="00B6471B" w:rsidRDefault="00B6471B">
            <w:pPr>
              <w:pStyle w:val="ConsPlusNormal"/>
              <w:jc w:val="center"/>
            </w:pPr>
            <w:r>
              <w:t>на ____ год</w:t>
            </w:r>
          </w:p>
        </w:tc>
        <w:tc>
          <w:tcPr>
            <w:tcW w:w="700" w:type="dxa"/>
          </w:tcPr>
          <w:p w:rsidR="00B6471B" w:rsidRDefault="00B6471B">
            <w:pPr>
              <w:pStyle w:val="ConsPlusNormal"/>
              <w:jc w:val="center"/>
            </w:pPr>
            <w:r>
              <w:t>всего</w:t>
            </w:r>
          </w:p>
        </w:tc>
        <w:tc>
          <w:tcPr>
            <w:tcW w:w="2239" w:type="dxa"/>
          </w:tcPr>
          <w:p w:rsidR="00B6471B" w:rsidRDefault="00B6471B">
            <w:pPr>
              <w:pStyle w:val="ConsPlusNormal"/>
              <w:jc w:val="center"/>
            </w:pPr>
            <w:r>
              <w:t>из них с отложенной датой ввода в действие</w:t>
            </w:r>
          </w:p>
        </w:tc>
        <w:tc>
          <w:tcPr>
            <w:tcW w:w="1386" w:type="dxa"/>
            <w:vMerge/>
          </w:tcPr>
          <w:p w:rsidR="00B6471B" w:rsidRDefault="00B6471B"/>
        </w:tc>
        <w:tc>
          <w:tcPr>
            <w:tcW w:w="1488" w:type="dxa"/>
            <w:vMerge/>
            <w:tcBorders>
              <w:right w:val="nil"/>
            </w:tcBorders>
          </w:tcPr>
          <w:p w:rsidR="00B6471B" w:rsidRDefault="00B6471B"/>
        </w:tc>
      </w:tr>
      <w:tr w:rsidR="00B6471B">
        <w:tc>
          <w:tcPr>
            <w:tcW w:w="1922" w:type="dxa"/>
            <w:tcBorders>
              <w:left w:val="nil"/>
            </w:tcBorders>
          </w:tcPr>
          <w:p w:rsidR="00B6471B" w:rsidRDefault="00B6471B">
            <w:pPr>
              <w:pStyle w:val="ConsPlusNormal"/>
              <w:jc w:val="center"/>
            </w:pPr>
            <w:r>
              <w:t>1</w:t>
            </w:r>
          </w:p>
        </w:tc>
        <w:tc>
          <w:tcPr>
            <w:tcW w:w="952" w:type="dxa"/>
          </w:tcPr>
          <w:p w:rsidR="00B6471B" w:rsidRDefault="00B6471B">
            <w:pPr>
              <w:pStyle w:val="ConsPlusNormal"/>
              <w:jc w:val="center"/>
            </w:pPr>
            <w:r>
              <w:t>2</w:t>
            </w:r>
          </w:p>
        </w:tc>
        <w:tc>
          <w:tcPr>
            <w:tcW w:w="952" w:type="dxa"/>
          </w:tcPr>
          <w:p w:rsidR="00B6471B" w:rsidRDefault="00B6471B">
            <w:pPr>
              <w:pStyle w:val="ConsPlusNormal"/>
              <w:jc w:val="center"/>
            </w:pPr>
            <w:r>
              <w:t>3</w:t>
            </w:r>
          </w:p>
        </w:tc>
        <w:tc>
          <w:tcPr>
            <w:tcW w:w="700" w:type="dxa"/>
          </w:tcPr>
          <w:p w:rsidR="00B6471B" w:rsidRDefault="00B6471B">
            <w:pPr>
              <w:pStyle w:val="ConsPlusNormal"/>
              <w:jc w:val="center"/>
            </w:pPr>
            <w:r>
              <w:t>4</w:t>
            </w:r>
          </w:p>
        </w:tc>
        <w:tc>
          <w:tcPr>
            <w:tcW w:w="2239" w:type="dxa"/>
          </w:tcPr>
          <w:p w:rsidR="00B6471B" w:rsidRDefault="00B6471B">
            <w:pPr>
              <w:pStyle w:val="ConsPlusNormal"/>
              <w:jc w:val="center"/>
            </w:pPr>
            <w:r>
              <w:t>5</w:t>
            </w:r>
          </w:p>
        </w:tc>
        <w:tc>
          <w:tcPr>
            <w:tcW w:w="1386" w:type="dxa"/>
          </w:tcPr>
          <w:p w:rsidR="00B6471B" w:rsidRDefault="00B6471B">
            <w:pPr>
              <w:pStyle w:val="ConsPlusNormal"/>
              <w:jc w:val="center"/>
            </w:pPr>
            <w:r>
              <w:t>6</w:t>
            </w:r>
          </w:p>
        </w:tc>
        <w:tc>
          <w:tcPr>
            <w:tcW w:w="148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922" w:type="dxa"/>
          </w:tcPr>
          <w:p w:rsidR="00B6471B" w:rsidRDefault="00B6471B">
            <w:pPr>
              <w:pStyle w:val="ConsPlusNormal"/>
            </w:pPr>
          </w:p>
        </w:tc>
        <w:tc>
          <w:tcPr>
            <w:tcW w:w="952" w:type="dxa"/>
          </w:tcPr>
          <w:p w:rsidR="00B6471B" w:rsidRDefault="00B6471B">
            <w:pPr>
              <w:pStyle w:val="ConsPlusNormal"/>
            </w:pPr>
          </w:p>
        </w:tc>
        <w:tc>
          <w:tcPr>
            <w:tcW w:w="952" w:type="dxa"/>
          </w:tcPr>
          <w:p w:rsidR="00B6471B" w:rsidRDefault="00B6471B">
            <w:pPr>
              <w:pStyle w:val="ConsPlusNormal"/>
            </w:pPr>
          </w:p>
        </w:tc>
        <w:tc>
          <w:tcPr>
            <w:tcW w:w="700" w:type="dxa"/>
          </w:tcPr>
          <w:p w:rsidR="00B6471B" w:rsidRDefault="00B6471B">
            <w:pPr>
              <w:pStyle w:val="ConsPlusNormal"/>
            </w:pPr>
          </w:p>
        </w:tc>
        <w:tc>
          <w:tcPr>
            <w:tcW w:w="2239" w:type="dxa"/>
          </w:tcPr>
          <w:p w:rsidR="00B6471B" w:rsidRDefault="00B6471B">
            <w:pPr>
              <w:pStyle w:val="ConsPlusNormal"/>
            </w:pPr>
          </w:p>
        </w:tc>
        <w:tc>
          <w:tcPr>
            <w:tcW w:w="1386" w:type="dxa"/>
          </w:tcPr>
          <w:p w:rsidR="00B6471B" w:rsidRDefault="00B6471B">
            <w:pPr>
              <w:pStyle w:val="ConsPlusNormal"/>
            </w:pPr>
          </w:p>
        </w:tc>
        <w:tc>
          <w:tcPr>
            <w:tcW w:w="1488" w:type="dxa"/>
          </w:tcPr>
          <w:p w:rsidR="00B6471B" w:rsidRDefault="00B6471B">
            <w:pPr>
              <w:pStyle w:val="ConsPlusNormal"/>
            </w:pPr>
          </w:p>
        </w:tc>
      </w:tr>
      <w:tr w:rsidR="00B6471B">
        <w:tc>
          <w:tcPr>
            <w:tcW w:w="1922" w:type="dxa"/>
            <w:tcBorders>
              <w:left w:val="nil"/>
              <w:bottom w:val="nil"/>
            </w:tcBorders>
          </w:tcPr>
          <w:p w:rsidR="00B6471B" w:rsidRDefault="00B6471B">
            <w:pPr>
              <w:pStyle w:val="ConsPlusNormal"/>
              <w:jc w:val="right"/>
            </w:pPr>
            <w:r>
              <w:t>Итого</w:t>
            </w:r>
          </w:p>
        </w:tc>
        <w:tc>
          <w:tcPr>
            <w:tcW w:w="952" w:type="dxa"/>
          </w:tcPr>
          <w:p w:rsidR="00B6471B" w:rsidRDefault="00B6471B">
            <w:pPr>
              <w:pStyle w:val="ConsPlusNormal"/>
            </w:pPr>
          </w:p>
        </w:tc>
        <w:tc>
          <w:tcPr>
            <w:tcW w:w="952" w:type="dxa"/>
          </w:tcPr>
          <w:p w:rsidR="00B6471B" w:rsidRDefault="00B6471B">
            <w:pPr>
              <w:pStyle w:val="ConsPlusNormal"/>
            </w:pPr>
          </w:p>
        </w:tc>
        <w:tc>
          <w:tcPr>
            <w:tcW w:w="700" w:type="dxa"/>
          </w:tcPr>
          <w:p w:rsidR="00B6471B" w:rsidRDefault="00B6471B">
            <w:pPr>
              <w:pStyle w:val="ConsPlusNormal"/>
            </w:pPr>
          </w:p>
        </w:tc>
        <w:tc>
          <w:tcPr>
            <w:tcW w:w="2239" w:type="dxa"/>
          </w:tcPr>
          <w:p w:rsidR="00B6471B" w:rsidRDefault="00B6471B">
            <w:pPr>
              <w:pStyle w:val="ConsPlusNormal"/>
            </w:pPr>
          </w:p>
        </w:tc>
        <w:tc>
          <w:tcPr>
            <w:tcW w:w="1386" w:type="dxa"/>
          </w:tcPr>
          <w:p w:rsidR="00B6471B" w:rsidRDefault="00B6471B">
            <w:pPr>
              <w:pStyle w:val="ConsPlusNormal"/>
            </w:pPr>
          </w:p>
        </w:tc>
        <w:tc>
          <w:tcPr>
            <w:tcW w:w="148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0531742,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1.1.3. Предельные объемы финансирования, за исключением</w:t>
      </w:r>
    </w:p>
    <w:p w:rsidR="00B6471B" w:rsidRDefault="00B6471B">
      <w:pPr>
        <w:pStyle w:val="ConsPlusNonformat"/>
        <w:jc w:val="both"/>
      </w:pPr>
      <w:r>
        <w:t xml:space="preserve">          связанных иностранных кредитов на выплаты в иностранной</w:t>
      </w:r>
    </w:p>
    <w:p w:rsidR="00B6471B" w:rsidRDefault="00B6471B">
      <w:pPr>
        <w:pStyle w:val="ConsPlusNonformat"/>
        <w:jc w:val="both"/>
      </w:pPr>
      <w:r>
        <w:t xml:space="preserve">                      валюте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2"/>
        <w:gridCol w:w="1204"/>
        <w:gridCol w:w="2827"/>
        <w:gridCol w:w="2170"/>
        <w:gridCol w:w="1516"/>
      </w:tblGrid>
      <w:tr w:rsidR="00B6471B">
        <w:tc>
          <w:tcPr>
            <w:tcW w:w="1922" w:type="dxa"/>
            <w:vMerge w:val="restart"/>
            <w:tcBorders>
              <w:left w:val="nil"/>
            </w:tcBorders>
          </w:tcPr>
          <w:p w:rsidR="00B6471B" w:rsidRDefault="00B6471B">
            <w:pPr>
              <w:pStyle w:val="ConsPlusNormal"/>
              <w:jc w:val="center"/>
            </w:pPr>
            <w:r>
              <w:t>Код по БК</w:t>
            </w:r>
          </w:p>
        </w:tc>
        <w:tc>
          <w:tcPr>
            <w:tcW w:w="4031" w:type="dxa"/>
            <w:gridSpan w:val="2"/>
          </w:tcPr>
          <w:p w:rsidR="00B6471B" w:rsidRDefault="00B6471B">
            <w:pPr>
              <w:pStyle w:val="ConsPlusNormal"/>
              <w:jc w:val="center"/>
            </w:pPr>
            <w:r>
              <w:t>Сумма на ____ год</w:t>
            </w:r>
          </w:p>
        </w:tc>
        <w:tc>
          <w:tcPr>
            <w:tcW w:w="2170" w:type="dxa"/>
            <w:vMerge w:val="restart"/>
          </w:tcPr>
          <w:p w:rsidR="00B6471B" w:rsidRDefault="00B6471B">
            <w:pPr>
              <w:pStyle w:val="ConsPlusNormal"/>
              <w:jc w:val="center"/>
            </w:pPr>
            <w:r>
              <w:t>Сумма на ____ год</w:t>
            </w:r>
          </w:p>
        </w:tc>
        <w:tc>
          <w:tcPr>
            <w:tcW w:w="1516" w:type="dxa"/>
            <w:vMerge w:val="restart"/>
            <w:tcBorders>
              <w:right w:val="nil"/>
            </w:tcBorders>
          </w:tcPr>
          <w:p w:rsidR="00B6471B" w:rsidRDefault="00B6471B">
            <w:pPr>
              <w:pStyle w:val="ConsPlusNormal"/>
              <w:jc w:val="center"/>
            </w:pPr>
            <w:r>
              <w:t>Примечание</w:t>
            </w:r>
          </w:p>
        </w:tc>
      </w:tr>
      <w:tr w:rsidR="00B6471B">
        <w:tc>
          <w:tcPr>
            <w:tcW w:w="1922" w:type="dxa"/>
            <w:vMerge/>
            <w:tcBorders>
              <w:left w:val="nil"/>
            </w:tcBorders>
          </w:tcPr>
          <w:p w:rsidR="00B6471B" w:rsidRDefault="00B6471B"/>
        </w:tc>
        <w:tc>
          <w:tcPr>
            <w:tcW w:w="1204" w:type="dxa"/>
          </w:tcPr>
          <w:p w:rsidR="00B6471B" w:rsidRDefault="00B6471B">
            <w:pPr>
              <w:pStyle w:val="ConsPlusNormal"/>
              <w:jc w:val="center"/>
            </w:pPr>
            <w:r>
              <w:t>всего</w:t>
            </w:r>
          </w:p>
        </w:tc>
        <w:tc>
          <w:tcPr>
            <w:tcW w:w="2827" w:type="dxa"/>
          </w:tcPr>
          <w:p w:rsidR="00B6471B" w:rsidRDefault="00B6471B">
            <w:pPr>
              <w:pStyle w:val="ConsPlusNormal"/>
              <w:jc w:val="center"/>
            </w:pPr>
            <w:r>
              <w:t>из них с отложенной датой ввода в действие</w:t>
            </w:r>
          </w:p>
        </w:tc>
        <w:tc>
          <w:tcPr>
            <w:tcW w:w="2170" w:type="dxa"/>
            <w:vMerge/>
          </w:tcPr>
          <w:p w:rsidR="00B6471B" w:rsidRDefault="00B6471B"/>
        </w:tc>
        <w:tc>
          <w:tcPr>
            <w:tcW w:w="1516" w:type="dxa"/>
            <w:vMerge/>
            <w:tcBorders>
              <w:right w:val="nil"/>
            </w:tcBorders>
          </w:tcPr>
          <w:p w:rsidR="00B6471B" w:rsidRDefault="00B6471B"/>
        </w:tc>
      </w:tr>
      <w:tr w:rsidR="00B6471B">
        <w:tc>
          <w:tcPr>
            <w:tcW w:w="1922" w:type="dxa"/>
            <w:tcBorders>
              <w:left w:val="nil"/>
            </w:tcBorders>
          </w:tcPr>
          <w:p w:rsidR="00B6471B" w:rsidRDefault="00B6471B">
            <w:pPr>
              <w:pStyle w:val="ConsPlusNormal"/>
              <w:jc w:val="center"/>
            </w:pPr>
            <w:r>
              <w:t>1</w:t>
            </w:r>
          </w:p>
        </w:tc>
        <w:tc>
          <w:tcPr>
            <w:tcW w:w="1204" w:type="dxa"/>
          </w:tcPr>
          <w:p w:rsidR="00B6471B" w:rsidRDefault="00B6471B">
            <w:pPr>
              <w:pStyle w:val="ConsPlusNormal"/>
              <w:jc w:val="center"/>
            </w:pPr>
            <w:r>
              <w:t>2</w:t>
            </w:r>
          </w:p>
        </w:tc>
        <w:tc>
          <w:tcPr>
            <w:tcW w:w="2827" w:type="dxa"/>
          </w:tcPr>
          <w:p w:rsidR="00B6471B" w:rsidRDefault="00B6471B">
            <w:pPr>
              <w:pStyle w:val="ConsPlusNormal"/>
              <w:jc w:val="center"/>
            </w:pPr>
            <w:r>
              <w:t>3</w:t>
            </w:r>
          </w:p>
        </w:tc>
        <w:tc>
          <w:tcPr>
            <w:tcW w:w="2170" w:type="dxa"/>
          </w:tcPr>
          <w:p w:rsidR="00B6471B" w:rsidRDefault="00B6471B">
            <w:pPr>
              <w:pStyle w:val="ConsPlusNormal"/>
              <w:jc w:val="center"/>
            </w:pPr>
            <w:r>
              <w:t>4</w:t>
            </w:r>
          </w:p>
        </w:tc>
        <w:tc>
          <w:tcPr>
            <w:tcW w:w="1516"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922" w:type="dxa"/>
          </w:tcPr>
          <w:p w:rsidR="00B6471B" w:rsidRDefault="00B6471B">
            <w:pPr>
              <w:pStyle w:val="ConsPlusNormal"/>
            </w:pPr>
          </w:p>
        </w:tc>
        <w:tc>
          <w:tcPr>
            <w:tcW w:w="1204" w:type="dxa"/>
          </w:tcPr>
          <w:p w:rsidR="00B6471B" w:rsidRDefault="00B6471B">
            <w:pPr>
              <w:pStyle w:val="ConsPlusNormal"/>
            </w:pPr>
          </w:p>
        </w:tc>
        <w:tc>
          <w:tcPr>
            <w:tcW w:w="2827" w:type="dxa"/>
          </w:tcPr>
          <w:p w:rsidR="00B6471B" w:rsidRDefault="00B6471B">
            <w:pPr>
              <w:pStyle w:val="ConsPlusNormal"/>
            </w:pPr>
          </w:p>
        </w:tc>
        <w:tc>
          <w:tcPr>
            <w:tcW w:w="2170" w:type="dxa"/>
          </w:tcPr>
          <w:p w:rsidR="00B6471B" w:rsidRDefault="00B6471B">
            <w:pPr>
              <w:pStyle w:val="ConsPlusNormal"/>
            </w:pPr>
          </w:p>
        </w:tc>
        <w:tc>
          <w:tcPr>
            <w:tcW w:w="1516" w:type="dxa"/>
          </w:tcPr>
          <w:p w:rsidR="00B6471B" w:rsidRDefault="00B6471B">
            <w:pPr>
              <w:pStyle w:val="ConsPlusNormal"/>
            </w:pPr>
          </w:p>
        </w:tc>
      </w:tr>
      <w:tr w:rsidR="00B6471B">
        <w:tblPrEx>
          <w:tblBorders>
            <w:left w:val="single" w:sz="4" w:space="0" w:color="auto"/>
            <w:right w:val="single" w:sz="4" w:space="0" w:color="auto"/>
          </w:tblBorders>
        </w:tblPrEx>
        <w:tc>
          <w:tcPr>
            <w:tcW w:w="1922" w:type="dxa"/>
          </w:tcPr>
          <w:p w:rsidR="00B6471B" w:rsidRDefault="00B6471B">
            <w:pPr>
              <w:pStyle w:val="ConsPlusNormal"/>
            </w:pPr>
          </w:p>
        </w:tc>
        <w:tc>
          <w:tcPr>
            <w:tcW w:w="1204" w:type="dxa"/>
          </w:tcPr>
          <w:p w:rsidR="00B6471B" w:rsidRDefault="00B6471B">
            <w:pPr>
              <w:pStyle w:val="ConsPlusNormal"/>
            </w:pPr>
          </w:p>
        </w:tc>
        <w:tc>
          <w:tcPr>
            <w:tcW w:w="2827" w:type="dxa"/>
          </w:tcPr>
          <w:p w:rsidR="00B6471B" w:rsidRDefault="00B6471B">
            <w:pPr>
              <w:pStyle w:val="ConsPlusNormal"/>
            </w:pPr>
          </w:p>
        </w:tc>
        <w:tc>
          <w:tcPr>
            <w:tcW w:w="2170" w:type="dxa"/>
          </w:tcPr>
          <w:p w:rsidR="00B6471B" w:rsidRDefault="00B6471B">
            <w:pPr>
              <w:pStyle w:val="ConsPlusNormal"/>
            </w:pPr>
          </w:p>
        </w:tc>
        <w:tc>
          <w:tcPr>
            <w:tcW w:w="1516" w:type="dxa"/>
          </w:tcPr>
          <w:p w:rsidR="00B6471B" w:rsidRDefault="00B6471B">
            <w:pPr>
              <w:pStyle w:val="ConsPlusNormal"/>
            </w:pPr>
          </w:p>
        </w:tc>
      </w:tr>
      <w:tr w:rsidR="00B6471B">
        <w:tc>
          <w:tcPr>
            <w:tcW w:w="1922" w:type="dxa"/>
            <w:tcBorders>
              <w:left w:val="nil"/>
              <w:bottom w:val="nil"/>
            </w:tcBorders>
          </w:tcPr>
          <w:p w:rsidR="00B6471B" w:rsidRDefault="00B6471B">
            <w:pPr>
              <w:pStyle w:val="ConsPlusNormal"/>
              <w:jc w:val="right"/>
            </w:pPr>
            <w:r>
              <w:t>Итого</w:t>
            </w:r>
          </w:p>
        </w:tc>
        <w:tc>
          <w:tcPr>
            <w:tcW w:w="1204" w:type="dxa"/>
          </w:tcPr>
          <w:p w:rsidR="00B6471B" w:rsidRDefault="00B6471B">
            <w:pPr>
              <w:pStyle w:val="ConsPlusNormal"/>
            </w:pPr>
          </w:p>
        </w:tc>
        <w:tc>
          <w:tcPr>
            <w:tcW w:w="2827" w:type="dxa"/>
          </w:tcPr>
          <w:p w:rsidR="00B6471B" w:rsidRDefault="00B6471B">
            <w:pPr>
              <w:pStyle w:val="ConsPlusNormal"/>
            </w:pPr>
          </w:p>
        </w:tc>
        <w:tc>
          <w:tcPr>
            <w:tcW w:w="2170" w:type="dxa"/>
          </w:tcPr>
          <w:p w:rsidR="00B6471B" w:rsidRDefault="00B6471B">
            <w:pPr>
              <w:pStyle w:val="ConsPlusNormal"/>
            </w:pPr>
          </w:p>
        </w:tc>
        <w:tc>
          <w:tcPr>
            <w:tcW w:w="151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bookmarkStart w:id="184" w:name="P13681"/>
      <w:bookmarkEnd w:id="184"/>
      <w:r>
        <w:t xml:space="preserve">                   1.2.1.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83"/>
        <w:gridCol w:w="871"/>
        <w:gridCol w:w="2114"/>
        <w:gridCol w:w="1007"/>
        <w:gridCol w:w="952"/>
        <w:gridCol w:w="966"/>
        <w:gridCol w:w="1446"/>
      </w:tblGrid>
      <w:tr w:rsidR="00B6471B">
        <w:tc>
          <w:tcPr>
            <w:tcW w:w="2283" w:type="dxa"/>
            <w:vMerge w:val="restart"/>
            <w:tcBorders>
              <w:left w:val="nil"/>
            </w:tcBorders>
          </w:tcPr>
          <w:p w:rsidR="00B6471B" w:rsidRDefault="00B6471B">
            <w:pPr>
              <w:pStyle w:val="ConsPlusNormal"/>
              <w:jc w:val="center"/>
            </w:pPr>
            <w:r>
              <w:t>Код по БК</w:t>
            </w:r>
          </w:p>
        </w:tc>
        <w:tc>
          <w:tcPr>
            <w:tcW w:w="2985" w:type="dxa"/>
            <w:gridSpan w:val="2"/>
          </w:tcPr>
          <w:p w:rsidR="00B6471B" w:rsidRDefault="00B6471B">
            <w:pPr>
              <w:pStyle w:val="ConsPlusNormal"/>
              <w:jc w:val="center"/>
            </w:pPr>
            <w:r>
              <w:t>Сумма на ____ год</w:t>
            </w:r>
          </w:p>
        </w:tc>
        <w:tc>
          <w:tcPr>
            <w:tcW w:w="1007" w:type="dxa"/>
            <w:vMerge w:val="restart"/>
          </w:tcPr>
          <w:p w:rsidR="00B6471B" w:rsidRDefault="00B6471B">
            <w:pPr>
              <w:pStyle w:val="ConsPlusNormal"/>
              <w:jc w:val="center"/>
            </w:pPr>
            <w:r>
              <w:t>Сумма на ____ год</w:t>
            </w:r>
          </w:p>
        </w:tc>
        <w:tc>
          <w:tcPr>
            <w:tcW w:w="952" w:type="dxa"/>
            <w:vMerge w:val="restart"/>
          </w:tcPr>
          <w:p w:rsidR="00B6471B" w:rsidRDefault="00B6471B">
            <w:pPr>
              <w:pStyle w:val="ConsPlusNormal"/>
              <w:jc w:val="center"/>
            </w:pPr>
            <w:r>
              <w:t>Сумма на ____ год</w:t>
            </w:r>
          </w:p>
        </w:tc>
        <w:tc>
          <w:tcPr>
            <w:tcW w:w="966" w:type="dxa"/>
            <w:vMerge w:val="restart"/>
          </w:tcPr>
          <w:p w:rsidR="00B6471B" w:rsidRDefault="00B6471B">
            <w:pPr>
              <w:pStyle w:val="ConsPlusNormal"/>
              <w:jc w:val="center"/>
            </w:pPr>
            <w:r>
              <w:t>Сумма на ____ год</w:t>
            </w:r>
          </w:p>
        </w:tc>
        <w:tc>
          <w:tcPr>
            <w:tcW w:w="1446" w:type="dxa"/>
            <w:vMerge w:val="restart"/>
            <w:tcBorders>
              <w:right w:val="nil"/>
            </w:tcBorders>
          </w:tcPr>
          <w:p w:rsidR="00B6471B" w:rsidRDefault="00B6471B">
            <w:pPr>
              <w:pStyle w:val="ConsPlusNormal"/>
              <w:jc w:val="center"/>
            </w:pPr>
            <w:r>
              <w:t>Примечание</w:t>
            </w:r>
          </w:p>
        </w:tc>
      </w:tr>
      <w:tr w:rsidR="00B6471B">
        <w:tc>
          <w:tcPr>
            <w:tcW w:w="2283" w:type="dxa"/>
            <w:vMerge/>
            <w:tcBorders>
              <w:left w:val="nil"/>
            </w:tcBorders>
          </w:tcPr>
          <w:p w:rsidR="00B6471B" w:rsidRDefault="00B6471B"/>
        </w:tc>
        <w:tc>
          <w:tcPr>
            <w:tcW w:w="871" w:type="dxa"/>
          </w:tcPr>
          <w:p w:rsidR="00B6471B" w:rsidRDefault="00B6471B">
            <w:pPr>
              <w:pStyle w:val="ConsPlusNormal"/>
              <w:jc w:val="center"/>
            </w:pPr>
            <w:r>
              <w:t>всего</w:t>
            </w:r>
          </w:p>
        </w:tc>
        <w:tc>
          <w:tcPr>
            <w:tcW w:w="2114" w:type="dxa"/>
          </w:tcPr>
          <w:p w:rsidR="00B6471B" w:rsidRDefault="00B6471B">
            <w:pPr>
              <w:pStyle w:val="ConsPlusNormal"/>
              <w:jc w:val="center"/>
            </w:pPr>
            <w:r>
              <w:t>из них с отложенной датой ввода в действие</w:t>
            </w:r>
          </w:p>
        </w:tc>
        <w:tc>
          <w:tcPr>
            <w:tcW w:w="1007" w:type="dxa"/>
            <w:vMerge/>
          </w:tcPr>
          <w:p w:rsidR="00B6471B" w:rsidRDefault="00B6471B"/>
        </w:tc>
        <w:tc>
          <w:tcPr>
            <w:tcW w:w="952" w:type="dxa"/>
            <w:vMerge/>
          </w:tcPr>
          <w:p w:rsidR="00B6471B" w:rsidRDefault="00B6471B"/>
        </w:tc>
        <w:tc>
          <w:tcPr>
            <w:tcW w:w="966" w:type="dxa"/>
            <w:vMerge/>
          </w:tcPr>
          <w:p w:rsidR="00B6471B" w:rsidRDefault="00B6471B"/>
        </w:tc>
        <w:tc>
          <w:tcPr>
            <w:tcW w:w="1446" w:type="dxa"/>
            <w:vMerge/>
            <w:tcBorders>
              <w:right w:val="nil"/>
            </w:tcBorders>
          </w:tcPr>
          <w:p w:rsidR="00B6471B" w:rsidRDefault="00B6471B"/>
        </w:tc>
      </w:tr>
      <w:tr w:rsidR="00B6471B">
        <w:tc>
          <w:tcPr>
            <w:tcW w:w="2283" w:type="dxa"/>
            <w:tcBorders>
              <w:left w:val="nil"/>
            </w:tcBorders>
          </w:tcPr>
          <w:p w:rsidR="00B6471B" w:rsidRDefault="00B6471B">
            <w:pPr>
              <w:pStyle w:val="ConsPlusNormal"/>
              <w:jc w:val="center"/>
            </w:pPr>
            <w:r>
              <w:t>1</w:t>
            </w:r>
          </w:p>
        </w:tc>
        <w:tc>
          <w:tcPr>
            <w:tcW w:w="871" w:type="dxa"/>
          </w:tcPr>
          <w:p w:rsidR="00B6471B" w:rsidRDefault="00B6471B">
            <w:pPr>
              <w:pStyle w:val="ConsPlusNormal"/>
              <w:jc w:val="center"/>
            </w:pPr>
            <w:r>
              <w:t>2</w:t>
            </w:r>
          </w:p>
        </w:tc>
        <w:tc>
          <w:tcPr>
            <w:tcW w:w="2114" w:type="dxa"/>
          </w:tcPr>
          <w:p w:rsidR="00B6471B" w:rsidRDefault="00B6471B">
            <w:pPr>
              <w:pStyle w:val="ConsPlusNormal"/>
              <w:jc w:val="center"/>
            </w:pPr>
            <w:r>
              <w:t>3</w:t>
            </w:r>
          </w:p>
        </w:tc>
        <w:tc>
          <w:tcPr>
            <w:tcW w:w="1007" w:type="dxa"/>
          </w:tcPr>
          <w:p w:rsidR="00B6471B" w:rsidRDefault="00B6471B">
            <w:pPr>
              <w:pStyle w:val="ConsPlusNormal"/>
              <w:jc w:val="center"/>
            </w:pPr>
            <w:r>
              <w:t>4</w:t>
            </w:r>
          </w:p>
        </w:tc>
        <w:tc>
          <w:tcPr>
            <w:tcW w:w="952" w:type="dxa"/>
          </w:tcPr>
          <w:p w:rsidR="00B6471B" w:rsidRDefault="00B6471B">
            <w:pPr>
              <w:pStyle w:val="ConsPlusNormal"/>
              <w:jc w:val="center"/>
            </w:pPr>
            <w:r>
              <w:t>5</w:t>
            </w:r>
          </w:p>
        </w:tc>
        <w:tc>
          <w:tcPr>
            <w:tcW w:w="966" w:type="dxa"/>
          </w:tcPr>
          <w:p w:rsidR="00B6471B" w:rsidRDefault="00B6471B">
            <w:pPr>
              <w:pStyle w:val="ConsPlusNormal"/>
              <w:jc w:val="center"/>
            </w:pPr>
            <w:r>
              <w:t>6</w:t>
            </w:r>
          </w:p>
        </w:tc>
        <w:tc>
          <w:tcPr>
            <w:tcW w:w="1446"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2283" w:type="dxa"/>
          </w:tcPr>
          <w:p w:rsidR="00B6471B" w:rsidRDefault="00B6471B">
            <w:pPr>
              <w:pStyle w:val="ConsPlusNormal"/>
            </w:pPr>
          </w:p>
        </w:tc>
        <w:tc>
          <w:tcPr>
            <w:tcW w:w="871" w:type="dxa"/>
          </w:tcPr>
          <w:p w:rsidR="00B6471B" w:rsidRDefault="00B6471B">
            <w:pPr>
              <w:pStyle w:val="ConsPlusNormal"/>
            </w:pPr>
          </w:p>
        </w:tc>
        <w:tc>
          <w:tcPr>
            <w:tcW w:w="2114" w:type="dxa"/>
          </w:tcPr>
          <w:p w:rsidR="00B6471B" w:rsidRDefault="00B6471B">
            <w:pPr>
              <w:pStyle w:val="ConsPlusNormal"/>
            </w:pPr>
          </w:p>
        </w:tc>
        <w:tc>
          <w:tcPr>
            <w:tcW w:w="1007" w:type="dxa"/>
          </w:tcPr>
          <w:p w:rsidR="00B6471B" w:rsidRDefault="00B6471B">
            <w:pPr>
              <w:pStyle w:val="ConsPlusNormal"/>
            </w:pPr>
          </w:p>
        </w:tc>
        <w:tc>
          <w:tcPr>
            <w:tcW w:w="952" w:type="dxa"/>
          </w:tcPr>
          <w:p w:rsidR="00B6471B" w:rsidRDefault="00B6471B">
            <w:pPr>
              <w:pStyle w:val="ConsPlusNormal"/>
            </w:pPr>
          </w:p>
        </w:tc>
        <w:tc>
          <w:tcPr>
            <w:tcW w:w="966" w:type="dxa"/>
          </w:tcPr>
          <w:p w:rsidR="00B6471B" w:rsidRDefault="00B6471B">
            <w:pPr>
              <w:pStyle w:val="ConsPlusNormal"/>
            </w:pPr>
          </w:p>
        </w:tc>
        <w:tc>
          <w:tcPr>
            <w:tcW w:w="1446" w:type="dxa"/>
          </w:tcPr>
          <w:p w:rsidR="00B6471B" w:rsidRDefault="00B6471B">
            <w:pPr>
              <w:pStyle w:val="ConsPlusNormal"/>
            </w:pPr>
          </w:p>
        </w:tc>
      </w:tr>
      <w:tr w:rsidR="00B6471B">
        <w:tblPrEx>
          <w:tblBorders>
            <w:left w:val="single" w:sz="4" w:space="0" w:color="auto"/>
            <w:right w:val="single" w:sz="4" w:space="0" w:color="auto"/>
          </w:tblBorders>
        </w:tblPrEx>
        <w:tc>
          <w:tcPr>
            <w:tcW w:w="2283" w:type="dxa"/>
          </w:tcPr>
          <w:p w:rsidR="00B6471B" w:rsidRDefault="00B6471B">
            <w:pPr>
              <w:pStyle w:val="ConsPlusNormal"/>
            </w:pPr>
          </w:p>
        </w:tc>
        <w:tc>
          <w:tcPr>
            <w:tcW w:w="871" w:type="dxa"/>
          </w:tcPr>
          <w:p w:rsidR="00B6471B" w:rsidRDefault="00B6471B">
            <w:pPr>
              <w:pStyle w:val="ConsPlusNormal"/>
            </w:pPr>
          </w:p>
        </w:tc>
        <w:tc>
          <w:tcPr>
            <w:tcW w:w="2114" w:type="dxa"/>
          </w:tcPr>
          <w:p w:rsidR="00B6471B" w:rsidRDefault="00B6471B">
            <w:pPr>
              <w:pStyle w:val="ConsPlusNormal"/>
            </w:pPr>
          </w:p>
        </w:tc>
        <w:tc>
          <w:tcPr>
            <w:tcW w:w="1007" w:type="dxa"/>
          </w:tcPr>
          <w:p w:rsidR="00B6471B" w:rsidRDefault="00B6471B">
            <w:pPr>
              <w:pStyle w:val="ConsPlusNormal"/>
            </w:pPr>
          </w:p>
        </w:tc>
        <w:tc>
          <w:tcPr>
            <w:tcW w:w="952" w:type="dxa"/>
          </w:tcPr>
          <w:p w:rsidR="00B6471B" w:rsidRDefault="00B6471B">
            <w:pPr>
              <w:pStyle w:val="ConsPlusNormal"/>
            </w:pPr>
          </w:p>
        </w:tc>
        <w:tc>
          <w:tcPr>
            <w:tcW w:w="966" w:type="dxa"/>
          </w:tcPr>
          <w:p w:rsidR="00B6471B" w:rsidRDefault="00B6471B">
            <w:pPr>
              <w:pStyle w:val="ConsPlusNormal"/>
            </w:pPr>
          </w:p>
        </w:tc>
        <w:tc>
          <w:tcPr>
            <w:tcW w:w="1446" w:type="dxa"/>
          </w:tcPr>
          <w:p w:rsidR="00B6471B" w:rsidRDefault="00B6471B">
            <w:pPr>
              <w:pStyle w:val="ConsPlusNormal"/>
            </w:pPr>
          </w:p>
        </w:tc>
      </w:tr>
      <w:tr w:rsidR="00B6471B">
        <w:tc>
          <w:tcPr>
            <w:tcW w:w="2283" w:type="dxa"/>
            <w:tcBorders>
              <w:left w:val="nil"/>
              <w:bottom w:val="nil"/>
            </w:tcBorders>
          </w:tcPr>
          <w:p w:rsidR="00B6471B" w:rsidRDefault="00B6471B">
            <w:pPr>
              <w:pStyle w:val="ConsPlusNormal"/>
              <w:jc w:val="right"/>
            </w:pPr>
            <w:r>
              <w:t>Итого</w:t>
            </w:r>
          </w:p>
        </w:tc>
        <w:tc>
          <w:tcPr>
            <w:tcW w:w="871" w:type="dxa"/>
          </w:tcPr>
          <w:p w:rsidR="00B6471B" w:rsidRDefault="00B6471B">
            <w:pPr>
              <w:pStyle w:val="ConsPlusNormal"/>
            </w:pPr>
          </w:p>
        </w:tc>
        <w:tc>
          <w:tcPr>
            <w:tcW w:w="2114" w:type="dxa"/>
          </w:tcPr>
          <w:p w:rsidR="00B6471B" w:rsidRDefault="00B6471B">
            <w:pPr>
              <w:pStyle w:val="ConsPlusNormal"/>
            </w:pPr>
          </w:p>
        </w:tc>
        <w:tc>
          <w:tcPr>
            <w:tcW w:w="1007" w:type="dxa"/>
          </w:tcPr>
          <w:p w:rsidR="00B6471B" w:rsidRDefault="00B6471B">
            <w:pPr>
              <w:pStyle w:val="ConsPlusNormal"/>
            </w:pPr>
          </w:p>
        </w:tc>
        <w:tc>
          <w:tcPr>
            <w:tcW w:w="952" w:type="dxa"/>
          </w:tcPr>
          <w:p w:rsidR="00B6471B" w:rsidRDefault="00B6471B">
            <w:pPr>
              <w:pStyle w:val="ConsPlusNormal"/>
            </w:pPr>
          </w:p>
        </w:tc>
        <w:tc>
          <w:tcPr>
            <w:tcW w:w="966" w:type="dxa"/>
          </w:tcPr>
          <w:p w:rsidR="00B6471B" w:rsidRDefault="00B6471B">
            <w:pPr>
              <w:pStyle w:val="ConsPlusNormal"/>
            </w:pPr>
          </w:p>
        </w:tc>
        <w:tc>
          <w:tcPr>
            <w:tcW w:w="1446"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bookmarkStart w:id="185" w:name="P13720"/>
      <w:bookmarkEnd w:id="185"/>
      <w:r>
        <w:t xml:space="preserve">              1.2.2.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85"/>
        <w:gridCol w:w="939"/>
        <w:gridCol w:w="938"/>
        <w:gridCol w:w="700"/>
        <w:gridCol w:w="1861"/>
        <w:gridCol w:w="1498"/>
        <w:gridCol w:w="1418"/>
      </w:tblGrid>
      <w:tr w:rsidR="00B6471B">
        <w:tc>
          <w:tcPr>
            <w:tcW w:w="2285" w:type="dxa"/>
            <w:vMerge w:val="restart"/>
            <w:tcBorders>
              <w:left w:val="nil"/>
            </w:tcBorders>
          </w:tcPr>
          <w:p w:rsidR="00B6471B" w:rsidRDefault="00B6471B">
            <w:pPr>
              <w:pStyle w:val="ConsPlusNormal"/>
              <w:jc w:val="center"/>
            </w:pPr>
            <w:r>
              <w:t>Код по БК</w:t>
            </w:r>
          </w:p>
        </w:tc>
        <w:tc>
          <w:tcPr>
            <w:tcW w:w="1877" w:type="dxa"/>
            <w:gridSpan w:val="2"/>
          </w:tcPr>
          <w:p w:rsidR="00B6471B" w:rsidRDefault="00B6471B">
            <w:pPr>
              <w:pStyle w:val="ConsPlusNormal"/>
              <w:jc w:val="center"/>
            </w:pPr>
            <w:r>
              <w:t>Сумма за счет связанных кредитов</w:t>
            </w:r>
          </w:p>
        </w:tc>
        <w:tc>
          <w:tcPr>
            <w:tcW w:w="2561" w:type="dxa"/>
            <w:gridSpan w:val="2"/>
          </w:tcPr>
          <w:p w:rsidR="00B6471B" w:rsidRDefault="00B6471B">
            <w:pPr>
              <w:pStyle w:val="ConsPlusNormal"/>
              <w:jc w:val="center"/>
            </w:pPr>
            <w:r>
              <w:t>Сумма на выплаты в иностранной валюте (в рублевом эквиваленте) на ____ год</w:t>
            </w:r>
          </w:p>
        </w:tc>
        <w:tc>
          <w:tcPr>
            <w:tcW w:w="1498" w:type="dxa"/>
            <w:vMerge w:val="restart"/>
          </w:tcPr>
          <w:p w:rsidR="00B6471B" w:rsidRDefault="00B6471B">
            <w:pPr>
              <w:pStyle w:val="ConsPlusNormal"/>
              <w:jc w:val="center"/>
            </w:pPr>
            <w:r>
              <w:t>Сумма на выплаты в иностранной валюте (в рублевом эквиваленте) на ____ год</w:t>
            </w:r>
          </w:p>
        </w:tc>
        <w:tc>
          <w:tcPr>
            <w:tcW w:w="1418" w:type="dxa"/>
            <w:vMerge w:val="restart"/>
            <w:tcBorders>
              <w:right w:val="nil"/>
            </w:tcBorders>
          </w:tcPr>
          <w:p w:rsidR="00B6471B" w:rsidRDefault="00B6471B">
            <w:pPr>
              <w:pStyle w:val="ConsPlusNormal"/>
              <w:jc w:val="center"/>
            </w:pPr>
            <w:r>
              <w:t>Примечание</w:t>
            </w:r>
          </w:p>
        </w:tc>
      </w:tr>
      <w:tr w:rsidR="00B6471B">
        <w:tc>
          <w:tcPr>
            <w:tcW w:w="2285" w:type="dxa"/>
            <w:vMerge/>
            <w:tcBorders>
              <w:left w:val="nil"/>
            </w:tcBorders>
          </w:tcPr>
          <w:p w:rsidR="00B6471B" w:rsidRDefault="00B6471B"/>
        </w:tc>
        <w:tc>
          <w:tcPr>
            <w:tcW w:w="939" w:type="dxa"/>
          </w:tcPr>
          <w:p w:rsidR="00B6471B" w:rsidRDefault="00B6471B">
            <w:pPr>
              <w:pStyle w:val="ConsPlusNormal"/>
              <w:jc w:val="center"/>
            </w:pPr>
            <w:r>
              <w:t>на ____ год</w:t>
            </w:r>
          </w:p>
        </w:tc>
        <w:tc>
          <w:tcPr>
            <w:tcW w:w="938" w:type="dxa"/>
          </w:tcPr>
          <w:p w:rsidR="00B6471B" w:rsidRDefault="00B6471B">
            <w:pPr>
              <w:pStyle w:val="ConsPlusNormal"/>
              <w:jc w:val="center"/>
            </w:pPr>
            <w:r>
              <w:t>на ____ год</w:t>
            </w:r>
          </w:p>
        </w:tc>
        <w:tc>
          <w:tcPr>
            <w:tcW w:w="700" w:type="dxa"/>
          </w:tcPr>
          <w:p w:rsidR="00B6471B" w:rsidRDefault="00B6471B">
            <w:pPr>
              <w:pStyle w:val="ConsPlusNormal"/>
              <w:jc w:val="center"/>
            </w:pPr>
            <w:r>
              <w:t>всего</w:t>
            </w:r>
          </w:p>
        </w:tc>
        <w:tc>
          <w:tcPr>
            <w:tcW w:w="1861" w:type="dxa"/>
          </w:tcPr>
          <w:p w:rsidR="00B6471B" w:rsidRDefault="00B6471B">
            <w:pPr>
              <w:pStyle w:val="ConsPlusNormal"/>
              <w:jc w:val="center"/>
            </w:pPr>
            <w:r>
              <w:t xml:space="preserve">из них с отложенной датой ввода в </w:t>
            </w:r>
            <w:r>
              <w:lastRenderedPageBreak/>
              <w:t>действие</w:t>
            </w:r>
          </w:p>
        </w:tc>
        <w:tc>
          <w:tcPr>
            <w:tcW w:w="1498" w:type="dxa"/>
            <w:vMerge/>
          </w:tcPr>
          <w:p w:rsidR="00B6471B" w:rsidRDefault="00B6471B"/>
        </w:tc>
        <w:tc>
          <w:tcPr>
            <w:tcW w:w="1418" w:type="dxa"/>
            <w:vMerge/>
            <w:tcBorders>
              <w:right w:val="nil"/>
            </w:tcBorders>
          </w:tcPr>
          <w:p w:rsidR="00B6471B" w:rsidRDefault="00B6471B"/>
        </w:tc>
      </w:tr>
      <w:tr w:rsidR="00B6471B">
        <w:tc>
          <w:tcPr>
            <w:tcW w:w="2285" w:type="dxa"/>
            <w:tcBorders>
              <w:left w:val="nil"/>
            </w:tcBorders>
          </w:tcPr>
          <w:p w:rsidR="00B6471B" w:rsidRDefault="00B6471B">
            <w:pPr>
              <w:pStyle w:val="ConsPlusNormal"/>
              <w:jc w:val="center"/>
            </w:pPr>
            <w:r>
              <w:lastRenderedPageBreak/>
              <w:t>1</w:t>
            </w:r>
          </w:p>
        </w:tc>
        <w:tc>
          <w:tcPr>
            <w:tcW w:w="939" w:type="dxa"/>
          </w:tcPr>
          <w:p w:rsidR="00B6471B" w:rsidRDefault="00B6471B">
            <w:pPr>
              <w:pStyle w:val="ConsPlusNormal"/>
              <w:jc w:val="center"/>
            </w:pPr>
            <w:r>
              <w:t>2</w:t>
            </w:r>
          </w:p>
        </w:tc>
        <w:tc>
          <w:tcPr>
            <w:tcW w:w="938" w:type="dxa"/>
          </w:tcPr>
          <w:p w:rsidR="00B6471B" w:rsidRDefault="00B6471B">
            <w:pPr>
              <w:pStyle w:val="ConsPlusNormal"/>
              <w:jc w:val="center"/>
            </w:pPr>
            <w:r>
              <w:t>3</w:t>
            </w:r>
          </w:p>
        </w:tc>
        <w:tc>
          <w:tcPr>
            <w:tcW w:w="700" w:type="dxa"/>
          </w:tcPr>
          <w:p w:rsidR="00B6471B" w:rsidRDefault="00B6471B">
            <w:pPr>
              <w:pStyle w:val="ConsPlusNormal"/>
              <w:jc w:val="center"/>
            </w:pPr>
            <w:r>
              <w:t>4</w:t>
            </w:r>
          </w:p>
        </w:tc>
        <w:tc>
          <w:tcPr>
            <w:tcW w:w="1861" w:type="dxa"/>
          </w:tcPr>
          <w:p w:rsidR="00B6471B" w:rsidRDefault="00B6471B">
            <w:pPr>
              <w:pStyle w:val="ConsPlusNormal"/>
              <w:jc w:val="center"/>
            </w:pPr>
            <w:r>
              <w:t>5</w:t>
            </w:r>
          </w:p>
        </w:tc>
        <w:tc>
          <w:tcPr>
            <w:tcW w:w="1498" w:type="dxa"/>
          </w:tcPr>
          <w:p w:rsidR="00B6471B" w:rsidRDefault="00B6471B">
            <w:pPr>
              <w:pStyle w:val="ConsPlusNormal"/>
              <w:jc w:val="center"/>
            </w:pPr>
            <w:r>
              <w:t>6</w:t>
            </w:r>
          </w:p>
        </w:tc>
        <w:tc>
          <w:tcPr>
            <w:tcW w:w="141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2285" w:type="dxa"/>
          </w:tcPr>
          <w:p w:rsidR="00B6471B" w:rsidRDefault="00B6471B">
            <w:pPr>
              <w:pStyle w:val="ConsPlusNormal"/>
            </w:pPr>
          </w:p>
        </w:tc>
        <w:tc>
          <w:tcPr>
            <w:tcW w:w="939" w:type="dxa"/>
          </w:tcPr>
          <w:p w:rsidR="00B6471B" w:rsidRDefault="00B6471B">
            <w:pPr>
              <w:pStyle w:val="ConsPlusNormal"/>
            </w:pPr>
          </w:p>
        </w:tc>
        <w:tc>
          <w:tcPr>
            <w:tcW w:w="938" w:type="dxa"/>
          </w:tcPr>
          <w:p w:rsidR="00B6471B" w:rsidRDefault="00B6471B">
            <w:pPr>
              <w:pStyle w:val="ConsPlusNormal"/>
            </w:pPr>
          </w:p>
        </w:tc>
        <w:tc>
          <w:tcPr>
            <w:tcW w:w="700" w:type="dxa"/>
          </w:tcPr>
          <w:p w:rsidR="00B6471B" w:rsidRDefault="00B6471B">
            <w:pPr>
              <w:pStyle w:val="ConsPlusNormal"/>
            </w:pPr>
          </w:p>
        </w:tc>
        <w:tc>
          <w:tcPr>
            <w:tcW w:w="1861" w:type="dxa"/>
          </w:tcPr>
          <w:p w:rsidR="00B6471B" w:rsidRDefault="00B6471B">
            <w:pPr>
              <w:pStyle w:val="ConsPlusNormal"/>
            </w:pPr>
          </w:p>
        </w:tc>
        <w:tc>
          <w:tcPr>
            <w:tcW w:w="1498" w:type="dxa"/>
          </w:tcPr>
          <w:p w:rsidR="00B6471B" w:rsidRDefault="00B6471B">
            <w:pPr>
              <w:pStyle w:val="ConsPlusNormal"/>
            </w:pPr>
          </w:p>
        </w:tc>
        <w:tc>
          <w:tcPr>
            <w:tcW w:w="1418" w:type="dxa"/>
          </w:tcPr>
          <w:p w:rsidR="00B6471B" w:rsidRDefault="00B6471B">
            <w:pPr>
              <w:pStyle w:val="ConsPlusNormal"/>
            </w:pPr>
          </w:p>
        </w:tc>
      </w:tr>
      <w:tr w:rsidR="00B6471B">
        <w:tblPrEx>
          <w:tblBorders>
            <w:left w:val="single" w:sz="4" w:space="0" w:color="auto"/>
            <w:right w:val="single" w:sz="4" w:space="0" w:color="auto"/>
          </w:tblBorders>
        </w:tblPrEx>
        <w:tc>
          <w:tcPr>
            <w:tcW w:w="2285" w:type="dxa"/>
          </w:tcPr>
          <w:p w:rsidR="00B6471B" w:rsidRDefault="00B6471B">
            <w:pPr>
              <w:pStyle w:val="ConsPlusNormal"/>
            </w:pPr>
          </w:p>
        </w:tc>
        <w:tc>
          <w:tcPr>
            <w:tcW w:w="939" w:type="dxa"/>
          </w:tcPr>
          <w:p w:rsidR="00B6471B" w:rsidRDefault="00B6471B">
            <w:pPr>
              <w:pStyle w:val="ConsPlusNormal"/>
            </w:pPr>
          </w:p>
        </w:tc>
        <w:tc>
          <w:tcPr>
            <w:tcW w:w="938" w:type="dxa"/>
          </w:tcPr>
          <w:p w:rsidR="00B6471B" w:rsidRDefault="00B6471B">
            <w:pPr>
              <w:pStyle w:val="ConsPlusNormal"/>
            </w:pPr>
          </w:p>
        </w:tc>
        <w:tc>
          <w:tcPr>
            <w:tcW w:w="700" w:type="dxa"/>
          </w:tcPr>
          <w:p w:rsidR="00B6471B" w:rsidRDefault="00B6471B">
            <w:pPr>
              <w:pStyle w:val="ConsPlusNormal"/>
            </w:pPr>
          </w:p>
        </w:tc>
        <w:tc>
          <w:tcPr>
            <w:tcW w:w="1861" w:type="dxa"/>
          </w:tcPr>
          <w:p w:rsidR="00B6471B" w:rsidRDefault="00B6471B">
            <w:pPr>
              <w:pStyle w:val="ConsPlusNormal"/>
            </w:pPr>
          </w:p>
        </w:tc>
        <w:tc>
          <w:tcPr>
            <w:tcW w:w="1498" w:type="dxa"/>
          </w:tcPr>
          <w:p w:rsidR="00B6471B" w:rsidRDefault="00B6471B">
            <w:pPr>
              <w:pStyle w:val="ConsPlusNormal"/>
            </w:pPr>
          </w:p>
        </w:tc>
        <w:tc>
          <w:tcPr>
            <w:tcW w:w="1418" w:type="dxa"/>
          </w:tcPr>
          <w:p w:rsidR="00B6471B" w:rsidRDefault="00B6471B">
            <w:pPr>
              <w:pStyle w:val="ConsPlusNormal"/>
            </w:pPr>
          </w:p>
        </w:tc>
      </w:tr>
      <w:tr w:rsidR="00B6471B">
        <w:tc>
          <w:tcPr>
            <w:tcW w:w="2285" w:type="dxa"/>
            <w:tcBorders>
              <w:left w:val="nil"/>
              <w:bottom w:val="nil"/>
            </w:tcBorders>
          </w:tcPr>
          <w:p w:rsidR="00B6471B" w:rsidRDefault="00B6471B">
            <w:pPr>
              <w:pStyle w:val="ConsPlusNormal"/>
              <w:jc w:val="right"/>
            </w:pPr>
            <w:r>
              <w:t>Итого</w:t>
            </w:r>
          </w:p>
        </w:tc>
        <w:tc>
          <w:tcPr>
            <w:tcW w:w="939" w:type="dxa"/>
          </w:tcPr>
          <w:p w:rsidR="00B6471B" w:rsidRDefault="00B6471B">
            <w:pPr>
              <w:pStyle w:val="ConsPlusNormal"/>
            </w:pPr>
          </w:p>
        </w:tc>
        <w:tc>
          <w:tcPr>
            <w:tcW w:w="938" w:type="dxa"/>
          </w:tcPr>
          <w:p w:rsidR="00B6471B" w:rsidRDefault="00B6471B">
            <w:pPr>
              <w:pStyle w:val="ConsPlusNormal"/>
            </w:pPr>
          </w:p>
        </w:tc>
        <w:tc>
          <w:tcPr>
            <w:tcW w:w="700" w:type="dxa"/>
          </w:tcPr>
          <w:p w:rsidR="00B6471B" w:rsidRDefault="00B6471B">
            <w:pPr>
              <w:pStyle w:val="ConsPlusNormal"/>
            </w:pPr>
          </w:p>
        </w:tc>
        <w:tc>
          <w:tcPr>
            <w:tcW w:w="1861" w:type="dxa"/>
          </w:tcPr>
          <w:p w:rsidR="00B6471B" w:rsidRDefault="00B6471B">
            <w:pPr>
              <w:pStyle w:val="ConsPlusNormal"/>
            </w:pPr>
          </w:p>
        </w:tc>
        <w:tc>
          <w:tcPr>
            <w:tcW w:w="1498" w:type="dxa"/>
          </w:tcPr>
          <w:p w:rsidR="00B6471B" w:rsidRDefault="00B6471B">
            <w:pPr>
              <w:pStyle w:val="ConsPlusNormal"/>
            </w:pPr>
          </w:p>
        </w:tc>
        <w:tc>
          <w:tcPr>
            <w:tcW w:w="141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1.3. Неиспользованные доведенные бюджетные данные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1064"/>
        <w:gridCol w:w="1092"/>
        <w:gridCol w:w="1092"/>
        <w:gridCol w:w="1078"/>
        <w:gridCol w:w="1329"/>
        <w:gridCol w:w="1470"/>
        <w:gridCol w:w="1204"/>
        <w:gridCol w:w="1204"/>
        <w:gridCol w:w="1357"/>
        <w:gridCol w:w="980"/>
      </w:tblGrid>
      <w:tr w:rsidR="00B6471B">
        <w:tc>
          <w:tcPr>
            <w:tcW w:w="1404" w:type="dxa"/>
            <w:vMerge w:val="restart"/>
            <w:tcBorders>
              <w:left w:val="nil"/>
            </w:tcBorders>
          </w:tcPr>
          <w:p w:rsidR="00B6471B" w:rsidRDefault="00B6471B">
            <w:pPr>
              <w:pStyle w:val="ConsPlusNormal"/>
              <w:jc w:val="center"/>
            </w:pPr>
            <w:r>
              <w:t>Код по БК</w:t>
            </w:r>
          </w:p>
        </w:tc>
        <w:tc>
          <w:tcPr>
            <w:tcW w:w="4326" w:type="dxa"/>
            <w:gridSpan w:val="4"/>
          </w:tcPr>
          <w:p w:rsidR="00B6471B" w:rsidRDefault="00B6471B">
            <w:pPr>
              <w:pStyle w:val="ConsPlusNormal"/>
              <w:jc w:val="center"/>
            </w:pPr>
            <w:r>
              <w:t>Бюджетные ассигнования</w:t>
            </w:r>
          </w:p>
        </w:tc>
        <w:tc>
          <w:tcPr>
            <w:tcW w:w="5207" w:type="dxa"/>
            <w:gridSpan w:val="4"/>
          </w:tcPr>
          <w:p w:rsidR="00B6471B" w:rsidRDefault="00B6471B">
            <w:pPr>
              <w:pStyle w:val="ConsPlusNormal"/>
              <w:jc w:val="center"/>
            </w:pPr>
            <w:r>
              <w:t>Лимиты бюджетных обязательств</w:t>
            </w:r>
          </w:p>
        </w:tc>
        <w:tc>
          <w:tcPr>
            <w:tcW w:w="1357" w:type="dxa"/>
            <w:vMerge w:val="restart"/>
          </w:tcPr>
          <w:p w:rsidR="00B6471B" w:rsidRDefault="00B6471B">
            <w:pPr>
              <w:pStyle w:val="ConsPlusNormal"/>
              <w:jc w:val="center"/>
            </w:pPr>
            <w:r>
              <w:t xml:space="preserve">Предельные объемы финансирования на ____ год (подраздел </w:t>
            </w:r>
            <w:hyperlink w:anchor="P13522" w:history="1">
              <w:r>
                <w:rPr>
                  <w:color w:val="0000FF"/>
                </w:rPr>
                <w:t>1.1.1</w:t>
              </w:r>
            </w:hyperlink>
            <w:r>
              <w:t xml:space="preserve"> гр. 12 - подраздел </w:t>
            </w:r>
            <w:hyperlink w:anchor="P13866" w:history="1">
              <w:r>
                <w:rPr>
                  <w:color w:val="0000FF"/>
                </w:rPr>
                <w:t>2.1</w:t>
              </w:r>
            </w:hyperlink>
            <w:r>
              <w:t xml:space="preserve"> гр. 13)</w:t>
            </w:r>
          </w:p>
        </w:tc>
        <w:tc>
          <w:tcPr>
            <w:tcW w:w="980" w:type="dxa"/>
            <w:vMerge w:val="restart"/>
            <w:tcBorders>
              <w:right w:val="nil"/>
            </w:tcBorders>
          </w:tcPr>
          <w:p w:rsidR="00B6471B" w:rsidRDefault="00B6471B">
            <w:pPr>
              <w:pStyle w:val="ConsPlusNormal"/>
              <w:jc w:val="center"/>
            </w:pPr>
            <w:r>
              <w:t>Примечание</w:t>
            </w:r>
          </w:p>
        </w:tc>
      </w:tr>
      <w:tr w:rsidR="00B6471B">
        <w:tc>
          <w:tcPr>
            <w:tcW w:w="1404" w:type="dxa"/>
            <w:vMerge/>
            <w:tcBorders>
              <w:left w:val="nil"/>
            </w:tcBorders>
          </w:tcPr>
          <w:p w:rsidR="00B6471B" w:rsidRDefault="00B6471B"/>
        </w:tc>
        <w:tc>
          <w:tcPr>
            <w:tcW w:w="1064"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2 - подраздел </w:t>
            </w:r>
            <w:hyperlink w:anchor="P13866" w:history="1">
              <w:r>
                <w:rPr>
                  <w:color w:val="0000FF"/>
                </w:rPr>
                <w:t>2.1</w:t>
              </w:r>
            </w:hyperlink>
            <w:r>
              <w:t xml:space="preserve"> гр. 3)</w:t>
            </w:r>
          </w:p>
        </w:tc>
        <w:tc>
          <w:tcPr>
            <w:tcW w:w="1092"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4 - подраздел </w:t>
            </w:r>
            <w:hyperlink w:anchor="P13866" w:history="1">
              <w:r>
                <w:rPr>
                  <w:color w:val="0000FF"/>
                </w:rPr>
                <w:t>2.1</w:t>
              </w:r>
            </w:hyperlink>
            <w:r>
              <w:t xml:space="preserve"> гр. 4)</w:t>
            </w:r>
          </w:p>
        </w:tc>
        <w:tc>
          <w:tcPr>
            <w:tcW w:w="1092"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5 - подраздел </w:t>
            </w:r>
            <w:hyperlink w:anchor="P13866" w:history="1">
              <w:r>
                <w:rPr>
                  <w:color w:val="0000FF"/>
                </w:rPr>
                <w:t>2.1</w:t>
              </w:r>
            </w:hyperlink>
            <w:r>
              <w:t xml:space="preserve"> гр. 5)</w:t>
            </w:r>
          </w:p>
        </w:tc>
        <w:tc>
          <w:tcPr>
            <w:tcW w:w="1078"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6 - подраздел </w:t>
            </w:r>
            <w:hyperlink w:anchor="P13866" w:history="1">
              <w:r>
                <w:rPr>
                  <w:color w:val="0000FF"/>
                </w:rPr>
                <w:t>2.1</w:t>
              </w:r>
            </w:hyperlink>
            <w:r>
              <w:t xml:space="preserve"> гр. 6)</w:t>
            </w:r>
          </w:p>
        </w:tc>
        <w:tc>
          <w:tcPr>
            <w:tcW w:w="1329"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7 - подраздел </w:t>
            </w:r>
            <w:hyperlink w:anchor="P13605" w:history="1">
              <w:r>
                <w:rPr>
                  <w:color w:val="0000FF"/>
                </w:rPr>
                <w:t>1.1.2</w:t>
              </w:r>
            </w:hyperlink>
            <w:r>
              <w:t xml:space="preserve"> гр. 2 - подраздел </w:t>
            </w:r>
            <w:hyperlink w:anchor="P13866" w:history="1">
              <w:r>
                <w:rPr>
                  <w:color w:val="0000FF"/>
                </w:rPr>
                <w:t>2.1</w:t>
              </w:r>
            </w:hyperlink>
            <w:r>
              <w:t xml:space="preserve"> гр. 3)</w:t>
            </w:r>
          </w:p>
        </w:tc>
        <w:tc>
          <w:tcPr>
            <w:tcW w:w="1470"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9 - подраздел </w:t>
            </w:r>
            <w:hyperlink w:anchor="P13605" w:history="1">
              <w:r>
                <w:rPr>
                  <w:color w:val="0000FF"/>
                </w:rPr>
                <w:t>1.1.2</w:t>
              </w:r>
            </w:hyperlink>
            <w:r>
              <w:t xml:space="preserve"> гр. 3 - подраздел </w:t>
            </w:r>
            <w:hyperlink w:anchor="P13866" w:history="1">
              <w:r>
                <w:rPr>
                  <w:color w:val="0000FF"/>
                </w:rPr>
                <w:t>2.1</w:t>
              </w:r>
            </w:hyperlink>
            <w:r>
              <w:t xml:space="preserve"> гр. 4)</w:t>
            </w:r>
          </w:p>
        </w:tc>
        <w:tc>
          <w:tcPr>
            <w:tcW w:w="1204"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10 - подраздел </w:t>
            </w:r>
            <w:hyperlink w:anchor="P13866" w:history="1">
              <w:r>
                <w:rPr>
                  <w:color w:val="0000FF"/>
                </w:rPr>
                <w:t>2.1</w:t>
              </w:r>
            </w:hyperlink>
            <w:r>
              <w:t xml:space="preserve"> гр. 5)</w:t>
            </w:r>
          </w:p>
        </w:tc>
        <w:tc>
          <w:tcPr>
            <w:tcW w:w="1204" w:type="dxa"/>
          </w:tcPr>
          <w:p w:rsidR="00B6471B" w:rsidRDefault="00B6471B">
            <w:pPr>
              <w:pStyle w:val="ConsPlusNormal"/>
              <w:jc w:val="center"/>
            </w:pPr>
            <w:r>
              <w:t xml:space="preserve">на ____ год (подраздел </w:t>
            </w:r>
            <w:hyperlink w:anchor="P13522" w:history="1">
              <w:r>
                <w:rPr>
                  <w:color w:val="0000FF"/>
                </w:rPr>
                <w:t>1.1.1</w:t>
              </w:r>
            </w:hyperlink>
            <w:r>
              <w:t xml:space="preserve"> гр. 11 - подраздел </w:t>
            </w:r>
            <w:hyperlink w:anchor="P13866" w:history="1">
              <w:r>
                <w:rPr>
                  <w:color w:val="0000FF"/>
                </w:rPr>
                <w:t>2.1</w:t>
              </w:r>
            </w:hyperlink>
            <w:r>
              <w:t xml:space="preserve"> гр. 6)</w:t>
            </w:r>
          </w:p>
        </w:tc>
        <w:tc>
          <w:tcPr>
            <w:tcW w:w="1357" w:type="dxa"/>
            <w:vMerge/>
          </w:tcPr>
          <w:p w:rsidR="00B6471B" w:rsidRDefault="00B6471B"/>
        </w:tc>
        <w:tc>
          <w:tcPr>
            <w:tcW w:w="980" w:type="dxa"/>
            <w:vMerge/>
            <w:tcBorders>
              <w:right w:val="nil"/>
            </w:tcBorders>
          </w:tcPr>
          <w:p w:rsidR="00B6471B" w:rsidRDefault="00B6471B"/>
        </w:tc>
      </w:tr>
      <w:tr w:rsidR="00B6471B">
        <w:tc>
          <w:tcPr>
            <w:tcW w:w="1404" w:type="dxa"/>
            <w:tcBorders>
              <w:left w:val="nil"/>
            </w:tcBorders>
          </w:tcPr>
          <w:p w:rsidR="00B6471B" w:rsidRDefault="00B6471B">
            <w:pPr>
              <w:pStyle w:val="ConsPlusNormal"/>
              <w:jc w:val="center"/>
            </w:pPr>
            <w:r>
              <w:t>1</w:t>
            </w:r>
          </w:p>
        </w:tc>
        <w:tc>
          <w:tcPr>
            <w:tcW w:w="1064" w:type="dxa"/>
          </w:tcPr>
          <w:p w:rsidR="00B6471B" w:rsidRDefault="00B6471B">
            <w:pPr>
              <w:pStyle w:val="ConsPlusNormal"/>
              <w:jc w:val="center"/>
            </w:pPr>
            <w:r>
              <w:t>2</w:t>
            </w:r>
          </w:p>
        </w:tc>
        <w:tc>
          <w:tcPr>
            <w:tcW w:w="1092" w:type="dxa"/>
          </w:tcPr>
          <w:p w:rsidR="00B6471B" w:rsidRDefault="00B6471B">
            <w:pPr>
              <w:pStyle w:val="ConsPlusNormal"/>
              <w:jc w:val="center"/>
            </w:pPr>
            <w:r>
              <w:t>3</w:t>
            </w:r>
          </w:p>
        </w:tc>
        <w:tc>
          <w:tcPr>
            <w:tcW w:w="1092" w:type="dxa"/>
          </w:tcPr>
          <w:p w:rsidR="00B6471B" w:rsidRDefault="00B6471B">
            <w:pPr>
              <w:pStyle w:val="ConsPlusNormal"/>
              <w:jc w:val="center"/>
            </w:pPr>
            <w:r>
              <w:t>4</w:t>
            </w:r>
          </w:p>
        </w:tc>
        <w:tc>
          <w:tcPr>
            <w:tcW w:w="1078" w:type="dxa"/>
          </w:tcPr>
          <w:p w:rsidR="00B6471B" w:rsidRDefault="00B6471B">
            <w:pPr>
              <w:pStyle w:val="ConsPlusNormal"/>
              <w:jc w:val="center"/>
            </w:pPr>
            <w:r>
              <w:t>5</w:t>
            </w:r>
          </w:p>
        </w:tc>
        <w:tc>
          <w:tcPr>
            <w:tcW w:w="1329" w:type="dxa"/>
          </w:tcPr>
          <w:p w:rsidR="00B6471B" w:rsidRDefault="00B6471B">
            <w:pPr>
              <w:pStyle w:val="ConsPlusNormal"/>
              <w:jc w:val="center"/>
            </w:pPr>
            <w:r>
              <w:t>6</w:t>
            </w:r>
          </w:p>
        </w:tc>
        <w:tc>
          <w:tcPr>
            <w:tcW w:w="1470" w:type="dxa"/>
          </w:tcPr>
          <w:p w:rsidR="00B6471B" w:rsidRDefault="00B6471B">
            <w:pPr>
              <w:pStyle w:val="ConsPlusNormal"/>
              <w:jc w:val="center"/>
            </w:pPr>
            <w:r>
              <w:t>7</w:t>
            </w:r>
          </w:p>
        </w:tc>
        <w:tc>
          <w:tcPr>
            <w:tcW w:w="1204" w:type="dxa"/>
          </w:tcPr>
          <w:p w:rsidR="00B6471B" w:rsidRDefault="00B6471B">
            <w:pPr>
              <w:pStyle w:val="ConsPlusNormal"/>
              <w:jc w:val="center"/>
            </w:pPr>
            <w:r>
              <w:t>8</w:t>
            </w:r>
          </w:p>
        </w:tc>
        <w:tc>
          <w:tcPr>
            <w:tcW w:w="1204" w:type="dxa"/>
          </w:tcPr>
          <w:p w:rsidR="00B6471B" w:rsidRDefault="00B6471B">
            <w:pPr>
              <w:pStyle w:val="ConsPlusNormal"/>
              <w:jc w:val="center"/>
            </w:pPr>
            <w:r>
              <w:t>9</w:t>
            </w:r>
          </w:p>
        </w:tc>
        <w:tc>
          <w:tcPr>
            <w:tcW w:w="1357" w:type="dxa"/>
          </w:tcPr>
          <w:p w:rsidR="00B6471B" w:rsidRDefault="00B6471B">
            <w:pPr>
              <w:pStyle w:val="ConsPlusNormal"/>
              <w:jc w:val="center"/>
            </w:pPr>
            <w:r>
              <w:t>10</w:t>
            </w:r>
          </w:p>
        </w:tc>
        <w:tc>
          <w:tcPr>
            <w:tcW w:w="980"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404" w:type="dxa"/>
          </w:tcPr>
          <w:p w:rsidR="00B6471B" w:rsidRDefault="00B6471B">
            <w:pPr>
              <w:pStyle w:val="ConsPlusNormal"/>
            </w:pPr>
          </w:p>
        </w:tc>
        <w:tc>
          <w:tcPr>
            <w:tcW w:w="1064" w:type="dxa"/>
          </w:tcPr>
          <w:p w:rsidR="00B6471B" w:rsidRDefault="00B6471B">
            <w:pPr>
              <w:pStyle w:val="ConsPlusNormal"/>
            </w:pPr>
          </w:p>
        </w:tc>
        <w:tc>
          <w:tcPr>
            <w:tcW w:w="1092" w:type="dxa"/>
          </w:tcPr>
          <w:p w:rsidR="00B6471B" w:rsidRDefault="00B6471B">
            <w:pPr>
              <w:pStyle w:val="ConsPlusNormal"/>
            </w:pPr>
          </w:p>
        </w:tc>
        <w:tc>
          <w:tcPr>
            <w:tcW w:w="1092" w:type="dxa"/>
          </w:tcPr>
          <w:p w:rsidR="00B6471B" w:rsidRDefault="00B6471B">
            <w:pPr>
              <w:pStyle w:val="ConsPlusNormal"/>
            </w:pPr>
          </w:p>
        </w:tc>
        <w:tc>
          <w:tcPr>
            <w:tcW w:w="1078" w:type="dxa"/>
          </w:tcPr>
          <w:p w:rsidR="00B6471B" w:rsidRDefault="00B6471B">
            <w:pPr>
              <w:pStyle w:val="ConsPlusNormal"/>
            </w:pPr>
          </w:p>
        </w:tc>
        <w:tc>
          <w:tcPr>
            <w:tcW w:w="1329" w:type="dxa"/>
          </w:tcPr>
          <w:p w:rsidR="00B6471B" w:rsidRDefault="00B6471B">
            <w:pPr>
              <w:pStyle w:val="ConsPlusNormal"/>
            </w:pPr>
          </w:p>
        </w:tc>
        <w:tc>
          <w:tcPr>
            <w:tcW w:w="1470" w:type="dxa"/>
          </w:tcPr>
          <w:p w:rsidR="00B6471B" w:rsidRDefault="00B6471B">
            <w:pPr>
              <w:pStyle w:val="ConsPlusNormal"/>
            </w:pPr>
          </w:p>
        </w:tc>
        <w:tc>
          <w:tcPr>
            <w:tcW w:w="1204" w:type="dxa"/>
          </w:tcPr>
          <w:p w:rsidR="00B6471B" w:rsidRDefault="00B6471B">
            <w:pPr>
              <w:pStyle w:val="ConsPlusNormal"/>
            </w:pPr>
          </w:p>
        </w:tc>
        <w:tc>
          <w:tcPr>
            <w:tcW w:w="1204" w:type="dxa"/>
          </w:tcPr>
          <w:p w:rsidR="00B6471B" w:rsidRDefault="00B6471B">
            <w:pPr>
              <w:pStyle w:val="ConsPlusNormal"/>
            </w:pPr>
          </w:p>
        </w:tc>
        <w:tc>
          <w:tcPr>
            <w:tcW w:w="1357" w:type="dxa"/>
          </w:tcPr>
          <w:p w:rsidR="00B6471B" w:rsidRDefault="00B6471B">
            <w:pPr>
              <w:pStyle w:val="ConsPlusNormal"/>
            </w:pPr>
          </w:p>
        </w:tc>
        <w:tc>
          <w:tcPr>
            <w:tcW w:w="980" w:type="dxa"/>
          </w:tcPr>
          <w:p w:rsidR="00B6471B" w:rsidRDefault="00B6471B">
            <w:pPr>
              <w:pStyle w:val="ConsPlusNormal"/>
            </w:pPr>
          </w:p>
        </w:tc>
      </w:tr>
      <w:tr w:rsidR="00B6471B">
        <w:tblPrEx>
          <w:tblBorders>
            <w:left w:val="single" w:sz="4" w:space="0" w:color="auto"/>
            <w:right w:val="single" w:sz="4" w:space="0" w:color="auto"/>
          </w:tblBorders>
        </w:tblPrEx>
        <w:tc>
          <w:tcPr>
            <w:tcW w:w="1404" w:type="dxa"/>
          </w:tcPr>
          <w:p w:rsidR="00B6471B" w:rsidRDefault="00B6471B">
            <w:pPr>
              <w:pStyle w:val="ConsPlusNormal"/>
            </w:pPr>
          </w:p>
        </w:tc>
        <w:tc>
          <w:tcPr>
            <w:tcW w:w="1064" w:type="dxa"/>
          </w:tcPr>
          <w:p w:rsidR="00B6471B" w:rsidRDefault="00B6471B">
            <w:pPr>
              <w:pStyle w:val="ConsPlusNormal"/>
            </w:pPr>
          </w:p>
        </w:tc>
        <w:tc>
          <w:tcPr>
            <w:tcW w:w="1092" w:type="dxa"/>
          </w:tcPr>
          <w:p w:rsidR="00B6471B" w:rsidRDefault="00B6471B">
            <w:pPr>
              <w:pStyle w:val="ConsPlusNormal"/>
            </w:pPr>
          </w:p>
        </w:tc>
        <w:tc>
          <w:tcPr>
            <w:tcW w:w="1092" w:type="dxa"/>
          </w:tcPr>
          <w:p w:rsidR="00B6471B" w:rsidRDefault="00B6471B">
            <w:pPr>
              <w:pStyle w:val="ConsPlusNormal"/>
            </w:pPr>
          </w:p>
        </w:tc>
        <w:tc>
          <w:tcPr>
            <w:tcW w:w="1078" w:type="dxa"/>
          </w:tcPr>
          <w:p w:rsidR="00B6471B" w:rsidRDefault="00B6471B">
            <w:pPr>
              <w:pStyle w:val="ConsPlusNormal"/>
            </w:pPr>
          </w:p>
        </w:tc>
        <w:tc>
          <w:tcPr>
            <w:tcW w:w="1329" w:type="dxa"/>
          </w:tcPr>
          <w:p w:rsidR="00B6471B" w:rsidRDefault="00B6471B">
            <w:pPr>
              <w:pStyle w:val="ConsPlusNormal"/>
            </w:pPr>
          </w:p>
        </w:tc>
        <w:tc>
          <w:tcPr>
            <w:tcW w:w="1470" w:type="dxa"/>
          </w:tcPr>
          <w:p w:rsidR="00B6471B" w:rsidRDefault="00B6471B">
            <w:pPr>
              <w:pStyle w:val="ConsPlusNormal"/>
            </w:pPr>
          </w:p>
        </w:tc>
        <w:tc>
          <w:tcPr>
            <w:tcW w:w="1204" w:type="dxa"/>
          </w:tcPr>
          <w:p w:rsidR="00B6471B" w:rsidRDefault="00B6471B">
            <w:pPr>
              <w:pStyle w:val="ConsPlusNormal"/>
            </w:pPr>
          </w:p>
        </w:tc>
        <w:tc>
          <w:tcPr>
            <w:tcW w:w="1204" w:type="dxa"/>
          </w:tcPr>
          <w:p w:rsidR="00B6471B" w:rsidRDefault="00B6471B">
            <w:pPr>
              <w:pStyle w:val="ConsPlusNormal"/>
            </w:pPr>
          </w:p>
        </w:tc>
        <w:tc>
          <w:tcPr>
            <w:tcW w:w="1357" w:type="dxa"/>
          </w:tcPr>
          <w:p w:rsidR="00B6471B" w:rsidRDefault="00B6471B">
            <w:pPr>
              <w:pStyle w:val="ConsPlusNormal"/>
            </w:pPr>
          </w:p>
        </w:tc>
        <w:tc>
          <w:tcPr>
            <w:tcW w:w="980" w:type="dxa"/>
          </w:tcPr>
          <w:p w:rsidR="00B6471B" w:rsidRDefault="00B6471B">
            <w:pPr>
              <w:pStyle w:val="ConsPlusNormal"/>
            </w:pPr>
          </w:p>
        </w:tc>
      </w:tr>
      <w:tr w:rsidR="00B6471B">
        <w:tc>
          <w:tcPr>
            <w:tcW w:w="1404" w:type="dxa"/>
            <w:tcBorders>
              <w:left w:val="nil"/>
              <w:bottom w:val="nil"/>
            </w:tcBorders>
          </w:tcPr>
          <w:p w:rsidR="00B6471B" w:rsidRDefault="00B6471B">
            <w:pPr>
              <w:pStyle w:val="ConsPlusNormal"/>
              <w:jc w:val="right"/>
            </w:pPr>
            <w:r>
              <w:t>Итого</w:t>
            </w:r>
          </w:p>
        </w:tc>
        <w:tc>
          <w:tcPr>
            <w:tcW w:w="1064" w:type="dxa"/>
          </w:tcPr>
          <w:p w:rsidR="00B6471B" w:rsidRDefault="00B6471B">
            <w:pPr>
              <w:pStyle w:val="ConsPlusNormal"/>
            </w:pPr>
          </w:p>
        </w:tc>
        <w:tc>
          <w:tcPr>
            <w:tcW w:w="1092" w:type="dxa"/>
          </w:tcPr>
          <w:p w:rsidR="00B6471B" w:rsidRDefault="00B6471B">
            <w:pPr>
              <w:pStyle w:val="ConsPlusNormal"/>
            </w:pPr>
          </w:p>
        </w:tc>
        <w:tc>
          <w:tcPr>
            <w:tcW w:w="1092" w:type="dxa"/>
          </w:tcPr>
          <w:p w:rsidR="00B6471B" w:rsidRDefault="00B6471B">
            <w:pPr>
              <w:pStyle w:val="ConsPlusNormal"/>
            </w:pPr>
          </w:p>
        </w:tc>
        <w:tc>
          <w:tcPr>
            <w:tcW w:w="1078" w:type="dxa"/>
          </w:tcPr>
          <w:p w:rsidR="00B6471B" w:rsidRDefault="00B6471B">
            <w:pPr>
              <w:pStyle w:val="ConsPlusNormal"/>
            </w:pPr>
          </w:p>
        </w:tc>
        <w:tc>
          <w:tcPr>
            <w:tcW w:w="1329" w:type="dxa"/>
          </w:tcPr>
          <w:p w:rsidR="00B6471B" w:rsidRDefault="00B6471B">
            <w:pPr>
              <w:pStyle w:val="ConsPlusNormal"/>
            </w:pPr>
          </w:p>
        </w:tc>
        <w:tc>
          <w:tcPr>
            <w:tcW w:w="1470" w:type="dxa"/>
          </w:tcPr>
          <w:p w:rsidR="00B6471B" w:rsidRDefault="00B6471B">
            <w:pPr>
              <w:pStyle w:val="ConsPlusNormal"/>
            </w:pPr>
          </w:p>
        </w:tc>
        <w:tc>
          <w:tcPr>
            <w:tcW w:w="1204" w:type="dxa"/>
          </w:tcPr>
          <w:p w:rsidR="00B6471B" w:rsidRDefault="00B6471B">
            <w:pPr>
              <w:pStyle w:val="ConsPlusNormal"/>
            </w:pPr>
          </w:p>
        </w:tc>
        <w:tc>
          <w:tcPr>
            <w:tcW w:w="1204" w:type="dxa"/>
          </w:tcPr>
          <w:p w:rsidR="00B6471B" w:rsidRDefault="00B6471B">
            <w:pPr>
              <w:pStyle w:val="ConsPlusNormal"/>
            </w:pPr>
          </w:p>
        </w:tc>
        <w:tc>
          <w:tcPr>
            <w:tcW w:w="1357" w:type="dxa"/>
          </w:tcPr>
          <w:p w:rsidR="00B6471B" w:rsidRDefault="00B6471B">
            <w:pPr>
              <w:pStyle w:val="ConsPlusNormal"/>
            </w:pPr>
          </w:p>
        </w:tc>
        <w:tc>
          <w:tcPr>
            <w:tcW w:w="980"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0531742,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1.4. Неиспользованные детализированные лимиты</w:t>
      </w:r>
    </w:p>
    <w:p w:rsidR="00B6471B" w:rsidRDefault="00B6471B">
      <w:pPr>
        <w:pStyle w:val="ConsPlusNonformat"/>
        <w:jc w:val="both"/>
      </w:pPr>
      <w:r>
        <w:t xml:space="preserve">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0"/>
        <w:gridCol w:w="1361"/>
        <w:gridCol w:w="1361"/>
        <w:gridCol w:w="1361"/>
        <w:gridCol w:w="1362"/>
        <w:gridCol w:w="1474"/>
      </w:tblGrid>
      <w:tr w:rsidR="00B6471B">
        <w:tc>
          <w:tcPr>
            <w:tcW w:w="2720" w:type="dxa"/>
            <w:tcBorders>
              <w:left w:val="nil"/>
            </w:tcBorders>
          </w:tcPr>
          <w:p w:rsidR="00B6471B" w:rsidRDefault="00B6471B">
            <w:pPr>
              <w:pStyle w:val="ConsPlusNormal"/>
              <w:jc w:val="center"/>
            </w:pPr>
            <w:r>
              <w:t>Код по БК</w:t>
            </w:r>
          </w:p>
        </w:tc>
        <w:tc>
          <w:tcPr>
            <w:tcW w:w="1361" w:type="dxa"/>
          </w:tcPr>
          <w:p w:rsidR="00B6471B" w:rsidRDefault="00B6471B">
            <w:pPr>
              <w:pStyle w:val="ConsPlusNormal"/>
              <w:jc w:val="center"/>
            </w:pPr>
            <w:r>
              <w:t xml:space="preserve">Сумма на ____ год (подраздел </w:t>
            </w:r>
            <w:hyperlink w:anchor="P13681" w:history="1">
              <w:r>
                <w:rPr>
                  <w:color w:val="0000FF"/>
                </w:rPr>
                <w:t>1.2.1</w:t>
              </w:r>
            </w:hyperlink>
            <w:r>
              <w:t xml:space="preserve"> гр. 2 - подраздел </w:t>
            </w:r>
            <w:hyperlink w:anchor="P13720" w:history="1">
              <w:r>
                <w:rPr>
                  <w:color w:val="0000FF"/>
                </w:rPr>
                <w:t>1.2.2</w:t>
              </w:r>
            </w:hyperlink>
            <w:r>
              <w:t xml:space="preserve"> гр. 2 - подраздел </w:t>
            </w:r>
            <w:hyperlink w:anchor="P13866" w:history="1">
              <w:r>
                <w:rPr>
                  <w:color w:val="0000FF"/>
                </w:rPr>
                <w:t>2.1</w:t>
              </w:r>
            </w:hyperlink>
            <w:r>
              <w:t xml:space="preserve"> гр. 3)</w:t>
            </w:r>
          </w:p>
        </w:tc>
        <w:tc>
          <w:tcPr>
            <w:tcW w:w="1361" w:type="dxa"/>
          </w:tcPr>
          <w:p w:rsidR="00B6471B" w:rsidRDefault="00B6471B">
            <w:pPr>
              <w:pStyle w:val="ConsPlusNormal"/>
              <w:jc w:val="center"/>
            </w:pPr>
            <w:r>
              <w:t xml:space="preserve">Сумма на ____ год (подраздел </w:t>
            </w:r>
            <w:hyperlink w:anchor="P13681" w:history="1">
              <w:r>
                <w:rPr>
                  <w:color w:val="0000FF"/>
                </w:rPr>
                <w:t>1.2.1</w:t>
              </w:r>
            </w:hyperlink>
            <w:r>
              <w:t xml:space="preserve"> гр. 4 - подраздел </w:t>
            </w:r>
            <w:hyperlink w:anchor="P13720" w:history="1">
              <w:r>
                <w:rPr>
                  <w:color w:val="0000FF"/>
                </w:rPr>
                <w:t>1.2.2</w:t>
              </w:r>
            </w:hyperlink>
            <w:r>
              <w:t xml:space="preserve"> гр. 3 - подраздел </w:t>
            </w:r>
            <w:hyperlink w:anchor="P13866" w:history="1">
              <w:r>
                <w:rPr>
                  <w:color w:val="0000FF"/>
                </w:rPr>
                <w:t>2.1</w:t>
              </w:r>
            </w:hyperlink>
            <w:r>
              <w:t xml:space="preserve"> гр. 4)</w:t>
            </w:r>
          </w:p>
        </w:tc>
        <w:tc>
          <w:tcPr>
            <w:tcW w:w="1361" w:type="dxa"/>
          </w:tcPr>
          <w:p w:rsidR="00B6471B" w:rsidRDefault="00B6471B">
            <w:pPr>
              <w:pStyle w:val="ConsPlusNormal"/>
              <w:jc w:val="center"/>
            </w:pPr>
            <w:r>
              <w:t xml:space="preserve">Сумма на ____ год (подраздел </w:t>
            </w:r>
            <w:hyperlink w:anchor="P13681" w:history="1">
              <w:r>
                <w:rPr>
                  <w:color w:val="0000FF"/>
                </w:rPr>
                <w:t>1.2.1</w:t>
              </w:r>
            </w:hyperlink>
            <w:r>
              <w:t xml:space="preserve"> гр. 5 - подраздел </w:t>
            </w:r>
            <w:hyperlink w:anchor="P13866" w:history="1">
              <w:r>
                <w:rPr>
                  <w:color w:val="0000FF"/>
                </w:rPr>
                <w:t>2.1</w:t>
              </w:r>
            </w:hyperlink>
            <w:r>
              <w:t xml:space="preserve"> гр. 5)</w:t>
            </w:r>
          </w:p>
        </w:tc>
        <w:tc>
          <w:tcPr>
            <w:tcW w:w="1362" w:type="dxa"/>
          </w:tcPr>
          <w:p w:rsidR="00B6471B" w:rsidRDefault="00B6471B">
            <w:pPr>
              <w:pStyle w:val="ConsPlusNormal"/>
              <w:jc w:val="center"/>
            </w:pPr>
            <w:r>
              <w:t xml:space="preserve">Сумма на ____ год (подраздел </w:t>
            </w:r>
            <w:hyperlink w:anchor="P13681" w:history="1">
              <w:r>
                <w:rPr>
                  <w:color w:val="0000FF"/>
                </w:rPr>
                <w:t>1.2.1</w:t>
              </w:r>
            </w:hyperlink>
            <w:r>
              <w:t xml:space="preserve"> гр. 6 - подраздел </w:t>
            </w:r>
            <w:hyperlink w:anchor="P13866" w:history="1">
              <w:r>
                <w:rPr>
                  <w:color w:val="0000FF"/>
                </w:rPr>
                <w:t>2.1</w:t>
              </w:r>
            </w:hyperlink>
            <w:r>
              <w:t xml:space="preserve"> гр. 6)</w:t>
            </w:r>
          </w:p>
        </w:tc>
        <w:tc>
          <w:tcPr>
            <w:tcW w:w="1474" w:type="dxa"/>
            <w:tcBorders>
              <w:right w:val="nil"/>
            </w:tcBorders>
          </w:tcPr>
          <w:p w:rsidR="00B6471B" w:rsidRDefault="00B6471B">
            <w:pPr>
              <w:pStyle w:val="ConsPlusNormal"/>
              <w:jc w:val="center"/>
            </w:pPr>
            <w:r>
              <w:t>Примечание</w:t>
            </w:r>
          </w:p>
        </w:tc>
      </w:tr>
      <w:tr w:rsidR="00B6471B">
        <w:tc>
          <w:tcPr>
            <w:tcW w:w="2720" w:type="dxa"/>
            <w:tcBorders>
              <w:left w:val="nil"/>
            </w:tcBorders>
          </w:tcPr>
          <w:p w:rsidR="00B6471B" w:rsidRDefault="00B6471B">
            <w:pPr>
              <w:pStyle w:val="ConsPlusNormal"/>
              <w:jc w:val="center"/>
            </w:pPr>
            <w:r>
              <w:t>1</w:t>
            </w:r>
          </w:p>
        </w:tc>
        <w:tc>
          <w:tcPr>
            <w:tcW w:w="1361" w:type="dxa"/>
          </w:tcPr>
          <w:p w:rsidR="00B6471B" w:rsidRDefault="00B6471B">
            <w:pPr>
              <w:pStyle w:val="ConsPlusNormal"/>
              <w:jc w:val="center"/>
            </w:pPr>
            <w:r>
              <w:t>2</w:t>
            </w:r>
          </w:p>
        </w:tc>
        <w:tc>
          <w:tcPr>
            <w:tcW w:w="1361" w:type="dxa"/>
          </w:tcPr>
          <w:p w:rsidR="00B6471B" w:rsidRDefault="00B6471B">
            <w:pPr>
              <w:pStyle w:val="ConsPlusNormal"/>
              <w:jc w:val="center"/>
            </w:pPr>
            <w:r>
              <w:t>3</w:t>
            </w:r>
          </w:p>
        </w:tc>
        <w:tc>
          <w:tcPr>
            <w:tcW w:w="1361" w:type="dxa"/>
          </w:tcPr>
          <w:p w:rsidR="00B6471B" w:rsidRDefault="00B6471B">
            <w:pPr>
              <w:pStyle w:val="ConsPlusNormal"/>
              <w:jc w:val="center"/>
            </w:pPr>
            <w:r>
              <w:t>4</w:t>
            </w:r>
          </w:p>
        </w:tc>
        <w:tc>
          <w:tcPr>
            <w:tcW w:w="1362" w:type="dxa"/>
          </w:tcPr>
          <w:p w:rsidR="00B6471B" w:rsidRDefault="00B6471B">
            <w:pPr>
              <w:pStyle w:val="ConsPlusNormal"/>
              <w:jc w:val="center"/>
            </w:pPr>
            <w:r>
              <w:t>5</w:t>
            </w:r>
          </w:p>
        </w:tc>
        <w:tc>
          <w:tcPr>
            <w:tcW w:w="1474"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2720" w:type="dxa"/>
          </w:tcPr>
          <w:p w:rsidR="00B6471B" w:rsidRDefault="00B6471B">
            <w:pPr>
              <w:pStyle w:val="ConsPlusNormal"/>
            </w:pPr>
          </w:p>
        </w:tc>
        <w:tc>
          <w:tcPr>
            <w:tcW w:w="1361" w:type="dxa"/>
          </w:tcPr>
          <w:p w:rsidR="00B6471B" w:rsidRDefault="00B6471B">
            <w:pPr>
              <w:pStyle w:val="ConsPlusNormal"/>
            </w:pPr>
          </w:p>
        </w:tc>
        <w:tc>
          <w:tcPr>
            <w:tcW w:w="1361" w:type="dxa"/>
          </w:tcPr>
          <w:p w:rsidR="00B6471B" w:rsidRDefault="00B6471B">
            <w:pPr>
              <w:pStyle w:val="ConsPlusNormal"/>
            </w:pPr>
          </w:p>
        </w:tc>
        <w:tc>
          <w:tcPr>
            <w:tcW w:w="1361" w:type="dxa"/>
          </w:tcPr>
          <w:p w:rsidR="00B6471B" w:rsidRDefault="00B6471B">
            <w:pPr>
              <w:pStyle w:val="ConsPlusNormal"/>
            </w:pPr>
          </w:p>
        </w:tc>
        <w:tc>
          <w:tcPr>
            <w:tcW w:w="1362" w:type="dxa"/>
          </w:tcPr>
          <w:p w:rsidR="00B6471B" w:rsidRDefault="00B6471B">
            <w:pPr>
              <w:pStyle w:val="ConsPlusNormal"/>
            </w:pPr>
          </w:p>
        </w:tc>
        <w:tc>
          <w:tcPr>
            <w:tcW w:w="1474" w:type="dxa"/>
          </w:tcPr>
          <w:p w:rsidR="00B6471B" w:rsidRDefault="00B6471B">
            <w:pPr>
              <w:pStyle w:val="ConsPlusNormal"/>
            </w:pPr>
          </w:p>
        </w:tc>
      </w:tr>
      <w:tr w:rsidR="00B6471B">
        <w:tblPrEx>
          <w:tblBorders>
            <w:left w:val="single" w:sz="4" w:space="0" w:color="auto"/>
            <w:right w:val="single" w:sz="4" w:space="0" w:color="auto"/>
          </w:tblBorders>
        </w:tblPrEx>
        <w:tc>
          <w:tcPr>
            <w:tcW w:w="2720" w:type="dxa"/>
          </w:tcPr>
          <w:p w:rsidR="00B6471B" w:rsidRDefault="00B6471B">
            <w:pPr>
              <w:pStyle w:val="ConsPlusNormal"/>
            </w:pPr>
          </w:p>
        </w:tc>
        <w:tc>
          <w:tcPr>
            <w:tcW w:w="1361" w:type="dxa"/>
          </w:tcPr>
          <w:p w:rsidR="00B6471B" w:rsidRDefault="00B6471B">
            <w:pPr>
              <w:pStyle w:val="ConsPlusNormal"/>
            </w:pPr>
          </w:p>
        </w:tc>
        <w:tc>
          <w:tcPr>
            <w:tcW w:w="1361" w:type="dxa"/>
          </w:tcPr>
          <w:p w:rsidR="00B6471B" w:rsidRDefault="00B6471B">
            <w:pPr>
              <w:pStyle w:val="ConsPlusNormal"/>
            </w:pPr>
          </w:p>
        </w:tc>
        <w:tc>
          <w:tcPr>
            <w:tcW w:w="1361" w:type="dxa"/>
          </w:tcPr>
          <w:p w:rsidR="00B6471B" w:rsidRDefault="00B6471B">
            <w:pPr>
              <w:pStyle w:val="ConsPlusNormal"/>
            </w:pPr>
          </w:p>
        </w:tc>
        <w:tc>
          <w:tcPr>
            <w:tcW w:w="1362" w:type="dxa"/>
          </w:tcPr>
          <w:p w:rsidR="00B6471B" w:rsidRDefault="00B6471B">
            <w:pPr>
              <w:pStyle w:val="ConsPlusNormal"/>
            </w:pPr>
          </w:p>
        </w:tc>
        <w:tc>
          <w:tcPr>
            <w:tcW w:w="1474" w:type="dxa"/>
          </w:tcPr>
          <w:p w:rsidR="00B6471B" w:rsidRDefault="00B6471B">
            <w:pPr>
              <w:pStyle w:val="ConsPlusNormal"/>
            </w:pPr>
          </w:p>
        </w:tc>
      </w:tr>
      <w:tr w:rsidR="00B6471B">
        <w:tc>
          <w:tcPr>
            <w:tcW w:w="2720" w:type="dxa"/>
            <w:tcBorders>
              <w:left w:val="nil"/>
              <w:bottom w:val="nil"/>
            </w:tcBorders>
          </w:tcPr>
          <w:p w:rsidR="00B6471B" w:rsidRDefault="00B6471B">
            <w:pPr>
              <w:pStyle w:val="ConsPlusNormal"/>
              <w:jc w:val="right"/>
            </w:pPr>
            <w:r>
              <w:t>Итого</w:t>
            </w:r>
          </w:p>
        </w:tc>
        <w:tc>
          <w:tcPr>
            <w:tcW w:w="1361" w:type="dxa"/>
          </w:tcPr>
          <w:p w:rsidR="00B6471B" w:rsidRDefault="00B6471B">
            <w:pPr>
              <w:pStyle w:val="ConsPlusNormal"/>
            </w:pPr>
          </w:p>
        </w:tc>
        <w:tc>
          <w:tcPr>
            <w:tcW w:w="1361" w:type="dxa"/>
          </w:tcPr>
          <w:p w:rsidR="00B6471B" w:rsidRDefault="00B6471B">
            <w:pPr>
              <w:pStyle w:val="ConsPlusNormal"/>
            </w:pPr>
          </w:p>
        </w:tc>
        <w:tc>
          <w:tcPr>
            <w:tcW w:w="1361" w:type="dxa"/>
          </w:tcPr>
          <w:p w:rsidR="00B6471B" w:rsidRDefault="00B6471B">
            <w:pPr>
              <w:pStyle w:val="ConsPlusNormal"/>
            </w:pPr>
          </w:p>
        </w:tc>
        <w:tc>
          <w:tcPr>
            <w:tcW w:w="1362" w:type="dxa"/>
          </w:tcPr>
          <w:p w:rsidR="00B6471B" w:rsidRDefault="00B6471B">
            <w:pPr>
              <w:pStyle w:val="ConsPlusNormal"/>
            </w:pPr>
          </w:p>
        </w:tc>
        <w:tc>
          <w:tcPr>
            <w:tcW w:w="1474"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nformat"/>
        <w:jc w:val="both"/>
      </w:pPr>
    </w:p>
    <w:p w:rsidR="00B6471B" w:rsidRDefault="00B6471B">
      <w:pPr>
        <w:pStyle w:val="ConsPlusNonformat"/>
        <w:jc w:val="both"/>
      </w:pPr>
      <w:bookmarkStart w:id="186" w:name="P13866"/>
      <w:bookmarkEnd w:id="186"/>
      <w:r>
        <w:t xml:space="preserve">                   2.1.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
        <w:gridCol w:w="952"/>
        <w:gridCol w:w="917"/>
        <w:gridCol w:w="917"/>
        <w:gridCol w:w="917"/>
        <w:gridCol w:w="917"/>
        <w:gridCol w:w="713"/>
        <w:gridCol w:w="1302"/>
        <w:gridCol w:w="714"/>
        <w:gridCol w:w="1288"/>
        <w:gridCol w:w="1372"/>
        <w:gridCol w:w="1049"/>
        <w:gridCol w:w="1148"/>
        <w:gridCol w:w="1120"/>
        <w:gridCol w:w="952"/>
      </w:tblGrid>
      <w:tr w:rsidR="00B6471B">
        <w:tc>
          <w:tcPr>
            <w:tcW w:w="1026" w:type="dxa"/>
            <w:vMerge w:val="restart"/>
            <w:tcBorders>
              <w:left w:val="nil"/>
            </w:tcBorders>
          </w:tcPr>
          <w:p w:rsidR="00B6471B" w:rsidRDefault="00B6471B">
            <w:pPr>
              <w:pStyle w:val="ConsPlusNormal"/>
              <w:jc w:val="center"/>
            </w:pPr>
            <w:r>
              <w:t>Код по БК</w:t>
            </w:r>
          </w:p>
        </w:tc>
        <w:tc>
          <w:tcPr>
            <w:tcW w:w="952" w:type="dxa"/>
            <w:vMerge w:val="restart"/>
          </w:tcPr>
          <w:p w:rsidR="00B6471B" w:rsidRDefault="00B6471B">
            <w:pPr>
              <w:pStyle w:val="ConsPlusNormal"/>
              <w:jc w:val="center"/>
            </w:pPr>
            <w:r>
              <w:t>Код цели (аналитический код)</w:t>
            </w:r>
          </w:p>
        </w:tc>
        <w:tc>
          <w:tcPr>
            <w:tcW w:w="3668" w:type="dxa"/>
            <w:gridSpan w:val="4"/>
          </w:tcPr>
          <w:p w:rsidR="00B6471B" w:rsidRDefault="00B6471B">
            <w:pPr>
              <w:pStyle w:val="ConsPlusNormal"/>
              <w:jc w:val="center"/>
            </w:pPr>
            <w:r>
              <w:t>Поставленные на учет бюджетные обязательства</w:t>
            </w:r>
          </w:p>
        </w:tc>
        <w:tc>
          <w:tcPr>
            <w:tcW w:w="2015" w:type="dxa"/>
            <w:gridSpan w:val="2"/>
          </w:tcPr>
          <w:p w:rsidR="00B6471B" w:rsidRDefault="00B6471B">
            <w:pPr>
              <w:pStyle w:val="ConsPlusNormal"/>
              <w:jc w:val="center"/>
            </w:pPr>
            <w:r>
              <w:t>Поступления в ____ году (текущий финансовый год)</w:t>
            </w:r>
          </w:p>
        </w:tc>
        <w:tc>
          <w:tcPr>
            <w:tcW w:w="2002" w:type="dxa"/>
            <w:gridSpan w:val="2"/>
          </w:tcPr>
          <w:p w:rsidR="00B6471B" w:rsidRDefault="00B6471B">
            <w:pPr>
              <w:pStyle w:val="ConsPlusNormal"/>
              <w:jc w:val="center"/>
            </w:pPr>
            <w:r>
              <w:t>Выплаты в ____ году (текущий финансовый год)</w:t>
            </w:r>
          </w:p>
        </w:tc>
        <w:tc>
          <w:tcPr>
            <w:tcW w:w="3569" w:type="dxa"/>
            <w:gridSpan w:val="3"/>
          </w:tcPr>
          <w:p w:rsidR="00B6471B" w:rsidRDefault="00B6471B">
            <w:pPr>
              <w:pStyle w:val="ConsPlusNormal"/>
              <w:jc w:val="center"/>
            </w:pPr>
            <w:r>
              <w:t>Итого кассовых выплат</w:t>
            </w:r>
          </w:p>
        </w:tc>
        <w:tc>
          <w:tcPr>
            <w:tcW w:w="1120" w:type="dxa"/>
            <w:vMerge w:val="restart"/>
          </w:tcPr>
          <w:p w:rsidR="00B6471B" w:rsidRDefault="00B6471B">
            <w:pPr>
              <w:pStyle w:val="ConsPlusNormal"/>
              <w:jc w:val="center"/>
            </w:pPr>
            <w:r>
              <w:t xml:space="preserve">Неисполненные бюджетные обязательства на ____ год </w:t>
            </w:r>
            <w:r>
              <w:lastRenderedPageBreak/>
              <w:t>(текущий финансовый год) (гр. 3 - гр. 13)</w:t>
            </w:r>
          </w:p>
        </w:tc>
        <w:tc>
          <w:tcPr>
            <w:tcW w:w="952" w:type="dxa"/>
            <w:vMerge w:val="restart"/>
            <w:tcBorders>
              <w:right w:val="nil"/>
            </w:tcBorders>
          </w:tcPr>
          <w:p w:rsidR="00B6471B" w:rsidRDefault="00B6471B">
            <w:pPr>
              <w:pStyle w:val="ConsPlusNormal"/>
              <w:jc w:val="center"/>
            </w:pPr>
            <w:r>
              <w:lastRenderedPageBreak/>
              <w:t>Примечание</w:t>
            </w:r>
          </w:p>
        </w:tc>
      </w:tr>
      <w:tr w:rsidR="00B6471B">
        <w:tc>
          <w:tcPr>
            <w:tcW w:w="1026" w:type="dxa"/>
            <w:vMerge/>
            <w:tcBorders>
              <w:left w:val="nil"/>
            </w:tcBorders>
          </w:tcPr>
          <w:p w:rsidR="00B6471B" w:rsidRDefault="00B6471B"/>
        </w:tc>
        <w:tc>
          <w:tcPr>
            <w:tcW w:w="952" w:type="dxa"/>
            <w:vMerge/>
          </w:tcPr>
          <w:p w:rsidR="00B6471B" w:rsidRDefault="00B6471B"/>
        </w:tc>
        <w:tc>
          <w:tcPr>
            <w:tcW w:w="917" w:type="dxa"/>
          </w:tcPr>
          <w:p w:rsidR="00B6471B" w:rsidRDefault="00B6471B">
            <w:pPr>
              <w:pStyle w:val="ConsPlusNormal"/>
              <w:jc w:val="center"/>
            </w:pPr>
            <w:r>
              <w:t>на ____ год</w:t>
            </w:r>
          </w:p>
        </w:tc>
        <w:tc>
          <w:tcPr>
            <w:tcW w:w="917" w:type="dxa"/>
          </w:tcPr>
          <w:p w:rsidR="00B6471B" w:rsidRDefault="00B6471B">
            <w:pPr>
              <w:pStyle w:val="ConsPlusNormal"/>
              <w:jc w:val="center"/>
            </w:pPr>
            <w:r>
              <w:t>на ____ год</w:t>
            </w:r>
          </w:p>
        </w:tc>
        <w:tc>
          <w:tcPr>
            <w:tcW w:w="917" w:type="dxa"/>
          </w:tcPr>
          <w:p w:rsidR="00B6471B" w:rsidRDefault="00B6471B">
            <w:pPr>
              <w:pStyle w:val="ConsPlusNormal"/>
              <w:jc w:val="center"/>
            </w:pPr>
            <w:r>
              <w:t>на ____ год</w:t>
            </w:r>
          </w:p>
        </w:tc>
        <w:tc>
          <w:tcPr>
            <w:tcW w:w="917" w:type="dxa"/>
          </w:tcPr>
          <w:p w:rsidR="00B6471B" w:rsidRDefault="00B6471B">
            <w:pPr>
              <w:pStyle w:val="ConsPlusNormal"/>
              <w:jc w:val="center"/>
            </w:pPr>
            <w:r>
              <w:t>на ____ год</w:t>
            </w:r>
          </w:p>
        </w:tc>
        <w:tc>
          <w:tcPr>
            <w:tcW w:w="713" w:type="dxa"/>
          </w:tcPr>
          <w:p w:rsidR="00B6471B" w:rsidRDefault="00B6471B">
            <w:pPr>
              <w:pStyle w:val="ConsPlusNormal"/>
              <w:jc w:val="center"/>
            </w:pPr>
            <w:r>
              <w:t>всего</w:t>
            </w:r>
          </w:p>
        </w:tc>
        <w:tc>
          <w:tcPr>
            <w:tcW w:w="1302" w:type="dxa"/>
          </w:tcPr>
          <w:p w:rsidR="00B6471B" w:rsidRDefault="00B6471B">
            <w:pPr>
              <w:pStyle w:val="ConsPlusNormal"/>
              <w:jc w:val="center"/>
            </w:pPr>
            <w:r>
              <w:t xml:space="preserve">в том числе с банковского </w:t>
            </w:r>
            <w:r>
              <w:lastRenderedPageBreak/>
              <w:t>счета получателя бюджетных средств</w:t>
            </w:r>
          </w:p>
        </w:tc>
        <w:tc>
          <w:tcPr>
            <w:tcW w:w="714" w:type="dxa"/>
          </w:tcPr>
          <w:p w:rsidR="00B6471B" w:rsidRDefault="00B6471B">
            <w:pPr>
              <w:pStyle w:val="ConsPlusNormal"/>
              <w:jc w:val="center"/>
            </w:pPr>
            <w:r>
              <w:lastRenderedPageBreak/>
              <w:t>всего</w:t>
            </w:r>
          </w:p>
        </w:tc>
        <w:tc>
          <w:tcPr>
            <w:tcW w:w="1288" w:type="dxa"/>
          </w:tcPr>
          <w:p w:rsidR="00B6471B" w:rsidRDefault="00B6471B">
            <w:pPr>
              <w:pStyle w:val="ConsPlusNormal"/>
              <w:jc w:val="center"/>
            </w:pPr>
            <w:r>
              <w:t xml:space="preserve">в том числе на банковский </w:t>
            </w:r>
            <w:r>
              <w:lastRenderedPageBreak/>
              <w:t>счет получателя бюджетных средств</w:t>
            </w:r>
          </w:p>
        </w:tc>
        <w:tc>
          <w:tcPr>
            <w:tcW w:w="1372" w:type="dxa"/>
          </w:tcPr>
          <w:p w:rsidR="00B6471B" w:rsidRDefault="00B6471B">
            <w:pPr>
              <w:pStyle w:val="ConsPlusNormal"/>
              <w:jc w:val="center"/>
            </w:pPr>
            <w:r>
              <w:lastRenderedPageBreak/>
              <w:t>кассовые выплаты, за исключение</w:t>
            </w:r>
            <w:r>
              <w:lastRenderedPageBreak/>
              <w:t>м перечислений на банковский счет (гр. 9 - гр. 10 - (гр. 7 - гр. 8))</w:t>
            </w:r>
          </w:p>
        </w:tc>
        <w:tc>
          <w:tcPr>
            <w:tcW w:w="1049" w:type="dxa"/>
          </w:tcPr>
          <w:p w:rsidR="00B6471B" w:rsidRDefault="00B6471B">
            <w:pPr>
              <w:pStyle w:val="ConsPlusNormal"/>
              <w:jc w:val="center"/>
            </w:pPr>
            <w:r>
              <w:lastRenderedPageBreak/>
              <w:t>перечислено на банковск</w:t>
            </w:r>
            <w:r>
              <w:lastRenderedPageBreak/>
              <w:t>ий счет (гр. 10 - гр. 8)</w:t>
            </w:r>
          </w:p>
        </w:tc>
        <w:tc>
          <w:tcPr>
            <w:tcW w:w="1148" w:type="dxa"/>
          </w:tcPr>
          <w:p w:rsidR="00B6471B" w:rsidRDefault="00B6471B">
            <w:pPr>
              <w:pStyle w:val="ConsPlusNormal"/>
              <w:jc w:val="center"/>
            </w:pPr>
            <w:r>
              <w:lastRenderedPageBreak/>
              <w:t xml:space="preserve">кассовые выплаты с учетом </w:t>
            </w:r>
            <w:r>
              <w:lastRenderedPageBreak/>
              <w:t>перечислений на банковский счет (гр. 11 + гр. 12)</w:t>
            </w:r>
          </w:p>
        </w:tc>
        <w:tc>
          <w:tcPr>
            <w:tcW w:w="1120" w:type="dxa"/>
            <w:vMerge/>
          </w:tcPr>
          <w:p w:rsidR="00B6471B" w:rsidRDefault="00B6471B"/>
        </w:tc>
        <w:tc>
          <w:tcPr>
            <w:tcW w:w="952" w:type="dxa"/>
            <w:vMerge/>
            <w:tcBorders>
              <w:right w:val="nil"/>
            </w:tcBorders>
          </w:tcPr>
          <w:p w:rsidR="00B6471B" w:rsidRDefault="00B6471B"/>
        </w:tc>
      </w:tr>
      <w:tr w:rsidR="00B6471B">
        <w:tc>
          <w:tcPr>
            <w:tcW w:w="1026" w:type="dxa"/>
            <w:tcBorders>
              <w:left w:val="nil"/>
            </w:tcBorders>
          </w:tcPr>
          <w:p w:rsidR="00B6471B" w:rsidRDefault="00B6471B">
            <w:pPr>
              <w:pStyle w:val="ConsPlusNormal"/>
              <w:jc w:val="center"/>
            </w:pPr>
            <w:r>
              <w:lastRenderedPageBreak/>
              <w:t>1</w:t>
            </w:r>
          </w:p>
        </w:tc>
        <w:tc>
          <w:tcPr>
            <w:tcW w:w="952" w:type="dxa"/>
          </w:tcPr>
          <w:p w:rsidR="00B6471B" w:rsidRDefault="00B6471B">
            <w:pPr>
              <w:pStyle w:val="ConsPlusNormal"/>
              <w:jc w:val="center"/>
            </w:pPr>
            <w:r>
              <w:t>2</w:t>
            </w:r>
          </w:p>
        </w:tc>
        <w:tc>
          <w:tcPr>
            <w:tcW w:w="917" w:type="dxa"/>
          </w:tcPr>
          <w:p w:rsidR="00B6471B" w:rsidRDefault="00B6471B">
            <w:pPr>
              <w:pStyle w:val="ConsPlusNormal"/>
              <w:jc w:val="center"/>
            </w:pPr>
            <w:r>
              <w:t>3</w:t>
            </w:r>
          </w:p>
        </w:tc>
        <w:tc>
          <w:tcPr>
            <w:tcW w:w="917" w:type="dxa"/>
          </w:tcPr>
          <w:p w:rsidR="00B6471B" w:rsidRDefault="00B6471B">
            <w:pPr>
              <w:pStyle w:val="ConsPlusNormal"/>
              <w:jc w:val="center"/>
            </w:pPr>
            <w:r>
              <w:t>4</w:t>
            </w:r>
          </w:p>
        </w:tc>
        <w:tc>
          <w:tcPr>
            <w:tcW w:w="917" w:type="dxa"/>
          </w:tcPr>
          <w:p w:rsidR="00B6471B" w:rsidRDefault="00B6471B">
            <w:pPr>
              <w:pStyle w:val="ConsPlusNormal"/>
              <w:jc w:val="center"/>
            </w:pPr>
            <w:r>
              <w:t>5</w:t>
            </w:r>
          </w:p>
        </w:tc>
        <w:tc>
          <w:tcPr>
            <w:tcW w:w="917" w:type="dxa"/>
          </w:tcPr>
          <w:p w:rsidR="00B6471B" w:rsidRDefault="00B6471B">
            <w:pPr>
              <w:pStyle w:val="ConsPlusNormal"/>
              <w:jc w:val="center"/>
            </w:pPr>
            <w:r>
              <w:t>6</w:t>
            </w:r>
          </w:p>
        </w:tc>
        <w:tc>
          <w:tcPr>
            <w:tcW w:w="713" w:type="dxa"/>
          </w:tcPr>
          <w:p w:rsidR="00B6471B" w:rsidRDefault="00B6471B">
            <w:pPr>
              <w:pStyle w:val="ConsPlusNormal"/>
              <w:jc w:val="center"/>
            </w:pPr>
            <w:r>
              <w:t>7</w:t>
            </w:r>
          </w:p>
        </w:tc>
        <w:tc>
          <w:tcPr>
            <w:tcW w:w="1302" w:type="dxa"/>
          </w:tcPr>
          <w:p w:rsidR="00B6471B" w:rsidRDefault="00B6471B">
            <w:pPr>
              <w:pStyle w:val="ConsPlusNormal"/>
              <w:jc w:val="center"/>
            </w:pPr>
            <w:r>
              <w:t>8</w:t>
            </w:r>
          </w:p>
        </w:tc>
        <w:tc>
          <w:tcPr>
            <w:tcW w:w="714" w:type="dxa"/>
          </w:tcPr>
          <w:p w:rsidR="00B6471B" w:rsidRDefault="00B6471B">
            <w:pPr>
              <w:pStyle w:val="ConsPlusNormal"/>
              <w:jc w:val="center"/>
            </w:pPr>
            <w:r>
              <w:t>9</w:t>
            </w:r>
          </w:p>
        </w:tc>
        <w:tc>
          <w:tcPr>
            <w:tcW w:w="1288" w:type="dxa"/>
          </w:tcPr>
          <w:p w:rsidR="00B6471B" w:rsidRDefault="00B6471B">
            <w:pPr>
              <w:pStyle w:val="ConsPlusNormal"/>
              <w:jc w:val="center"/>
            </w:pPr>
            <w:r>
              <w:t>10</w:t>
            </w:r>
          </w:p>
        </w:tc>
        <w:tc>
          <w:tcPr>
            <w:tcW w:w="1372" w:type="dxa"/>
          </w:tcPr>
          <w:p w:rsidR="00B6471B" w:rsidRDefault="00B6471B">
            <w:pPr>
              <w:pStyle w:val="ConsPlusNormal"/>
              <w:jc w:val="center"/>
            </w:pPr>
            <w:r>
              <w:t>11</w:t>
            </w:r>
          </w:p>
        </w:tc>
        <w:tc>
          <w:tcPr>
            <w:tcW w:w="1049" w:type="dxa"/>
          </w:tcPr>
          <w:p w:rsidR="00B6471B" w:rsidRDefault="00B6471B">
            <w:pPr>
              <w:pStyle w:val="ConsPlusNormal"/>
              <w:jc w:val="center"/>
            </w:pPr>
            <w:r>
              <w:t>12</w:t>
            </w:r>
          </w:p>
        </w:tc>
        <w:tc>
          <w:tcPr>
            <w:tcW w:w="1148" w:type="dxa"/>
          </w:tcPr>
          <w:p w:rsidR="00B6471B" w:rsidRDefault="00B6471B">
            <w:pPr>
              <w:pStyle w:val="ConsPlusNormal"/>
              <w:jc w:val="center"/>
            </w:pPr>
            <w:r>
              <w:t>13</w:t>
            </w:r>
          </w:p>
        </w:tc>
        <w:tc>
          <w:tcPr>
            <w:tcW w:w="1120" w:type="dxa"/>
          </w:tcPr>
          <w:p w:rsidR="00B6471B" w:rsidRDefault="00B6471B">
            <w:pPr>
              <w:pStyle w:val="ConsPlusNormal"/>
              <w:jc w:val="center"/>
            </w:pPr>
            <w:r>
              <w:t>14</w:t>
            </w:r>
          </w:p>
        </w:tc>
        <w:tc>
          <w:tcPr>
            <w:tcW w:w="952" w:type="dxa"/>
            <w:tcBorders>
              <w:right w:val="nil"/>
            </w:tcBorders>
          </w:tcPr>
          <w:p w:rsidR="00B6471B" w:rsidRDefault="00B6471B">
            <w:pPr>
              <w:pStyle w:val="ConsPlusNormal"/>
              <w:jc w:val="center"/>
            </w:pPr>
            <w:r>
              <w:t>15</w:t>
            </w:r>
          </w:p>
        </w:tc>
      </w:tr>
      <w:tr w:rsidR="00B6471B">
        <w:tblPrEx>
          <w:tblBorders>
            <w:left w:val="single" w:sz="4" w:space="0" w:color="auto"/>
            <w:right w:val="single" w:sz="4" w:space="0" w:color="auto"/>
          </w:tblBorders>
        </w:tblPrEx>
        <w:tc>
          <w:tcPr>
            <w:tcW w:w="1026" w:type="dxa"/>
          </w:tcPr>
          <w:p w:rsidR="00B6471B" w:rsidRDefault="00B6471B">
            <w:pPr>
              <w:pStyle w:val="ConsPlusNormal"/>
            </w:pPr>
          </w:p>
        </w:tc>
        <w:tc>
          <w:tcPr>
            <w:tcW w:w="952"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713"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288" w:type="dxa"/>
          </w:tcPr>
          <w:p w:rsidR="00B6471B" w:rsidRDefault="00B6471B">
            <w:pPr>
              <w:pStyle w:val="ConsPlusNormal"/>
            </w:pPr>
          </w:p>
        </w:tc>
        <w:tc>
          <w:tcPr>
            <w:tcW w:w="1372" w:type="dxa"/>
          </w:tcPr>
          <w:p w:rsidR="00B6471B" w:rsidRDefault="00B6471B">
            <w:pPr>
              <w:pStyle w:val="ConsPlusNormal"/>
            </w:pPr>
          </w:p>
        </w:tc>
        <w:tc>
          <w:tcPr>
            <w:tcW w:w="1049" w:type="dxa"/>
          </w:tcPr>
          <w:p w:rsidR="00B6471B" w:rsidRDefault="00B6471B">
            <w:pPr>
              <w:pStyle w:val="ConsPlusNormal"/>
            </w:pPr>
          </w:p>
        </w:tc>
        <w:tc>
          <w:tcPr>
            <w:tcW w:w="1148" w:type="dxa"/>
          </w:tcPr>
          <w:p w:rsidR="00B6471B" w:rsidRDefault="00B6471B">
            <w:pPr>
              <w:pStyle w:val="ConsPlusNormal"/>
            </w:pPr>
          </w:p>
        </w:tc>
        <w:tc>
          <w:tcPr>
            <w:tcW w:w="1120" w:type="dxa"/>
          </w:tcPr>
          <w:p w:rsidR="00B6471B" w:rsidRDefault="00B6471B">
            <w:pPr>
              <w:pStyle w:val="ConsPlusNormal"/>
            </w:pPr>
          </w:p>
        </w:tc>
        <w:tc>
          <w:tcPr>
            <w:tcW w:w="952" w:type="dxa"/>
          </w:tcPr>
          <w:p w:rsidR="00B6471B" w:rsidRDefault="00B6471B">
            <w:pPr>
              <w:pStyle w:val="ConsPlusNormal"/>
            </w:pPr>
          </w:p>
        </w:tc>
      </w:tr>
      <w:tr w:rsidR="00B6471B">
        <w:tblPrEx>
          <w:tblBorders>
            <w:left w:val="single" w:sz="4" w:space="0" w:color="auto"/>
            <w:right w:val="single" w:sz="4" w:space="0" w:color="auto"/>
          </w:tblBorders>
        </w:tblPrEx>
        <w:tc>
          <w:tcPr>
            <w:tcW w:w="1026" w:type="dxa"/>
          </w:tcPr>
          <w:p w:rsidR="00B6471B" w:rsidRDefault="00B6471B">
            <w:pPr>
              <w:pStyle w:val="ConsPlusNormal"/>
            </w:pPr>
          </w:p>
        </w:tc>
        <w:tc>
          <w:tcPr>
            <w:tcW w:w="952"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713"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288" w:type="dxa"/>
          </w:tcPr>
          <w:p w:rsidR="00B6471B" w:rsidRDefault="00B6471B">
            <w:pPr>
              <w:pStyle w:val="ConsPlusNormal"/>
            </w:pPr>
          </w:p>
        </w:tc>
        <w:tc>
          <w:tcPr>
            <w:tcW w:w="1372" w:type="dxa"/>
          </w:tcPr>
          <w:p w:rsidR="00B6471B" w:rsidRDefault="00B6471B">
            <w:pPr>
              <w:pStyle w:val="ConsPlusNormal"/>
            </w:pPr>
          </w:p>
        </w:tc>
        <w:tc>
          <w:tcPr>
            <w:tcW w:w="1049" w:type="dxa"/>
          </w:tcPr>
          <w:p w:rsidR="00B6471B" w:rsidRDefault="00B6471B">
            <w:pPr>
              <w:pStyle w:val="ConsPlusNormal"/>
            </w:pPr>
          </w:p>
        </w:tc>
        <w:tc>
          <w:tcPr>
            <w:tcW w:w="1148" w:type="dxa"/>
          </w:tcPr>
          <w:p w:rsidR="00B6471B" w:rsidRDefault="00B6471B">
            <w:pPr>
              <w:pStyle w:val="ConsPlusNormal"/>
            </w:pPr>
          </w:p>
        </w:tc>
        <w:tc>
          <w:tcPr>
            <w:tcW w:w="1120" w:type="dxa"/>
          </w:tcPr>
          <w:p w:rsidR="00B6471B" w:rsidRDefault="00B6471B">
            <w:pPr>
              <w:pStyle w:val="ConsPlusNormal"/>
            </w:pPr>
          </w:p>
        </w:tc>
        <w:tc>
          <w:tcPr>
            <w:tcW w:w="952" w:type="dxa"/>
          </w:tcPr>
          <w:p w:rsidR="00B6471B" w:rsidRDefault="00B6471B">
            <w:pPr>
              <w:pStyle w:val="ConsPlusNormal"/>
            </w:pPr>
          </w:p>
        </w:tc>
      </w:tr>
      <w:tr w:rsidR="00B6471B">
        <w:tc>
          <w:tcPr>
            <w:tcW w:w="1026" w:type="dxa"/>
            <w:tcBorders>
              <w:left w:val="nil"/>
              <w:bottom w:val="nil"/>
              <w:right w:val="nil"/>
            </w:tcBorders>
          </w:tcPr>
          <w:p w:rsidR="00B6471B" w:rsidRDefault="00B6471B">
            <w:pPr>
              <w:pStyle w:val="ConsPlusNormal"/>
            </w:pPr>
          </w:p>
        </w:tc>
        <w:tc>
          <w:tcPr>
            <w:tcW w:w="952" w:type="dxa"/>
            <w:tcBorders>
              <w:left w:val="nil"/>
              <w:bottom w:val="nil"/>
            </w:tcBorders>
          </w:tcPr>
          <w:p w:rsidR="00B6471B" w:rsidRDefault="00B6471B">
            <w:pPr>
              <w:pStyle w:val="ConsPlusNormal"/>
              <w:jc w:val="right"/>
            </w:pPr>
            <w:r>
              <w:t>Итого</w:t>
            </w:r>
          </w:p>
        </w:tc>
        <w:tc>
          <w:tcPr>
            <w:tcW w:w="917"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917" w:type="dxa"/>
          </w:tcPr>
          <w:p w:rsidR="00B6471B" w:rsidRDefault="00B6471B">
            <w:pPr>
              <w:pStyle w:val="ConsPlusNormal"/>
            </w:pPr>
          </w:p>
        </w:tc>
        <w:tc>
          <w:tcPr>
            <w:tcW w:w="713" w:type="dxa"/>
          </w:tcPr>
          <w:p w:rsidR="00B6471B" w:rsidRDefault="00B6471B">
            <w:pPr>
              <w:pStyle w:val="ConsPlusNormal"/>
            </w:pPr>
          </w:p>
        </w:tc>
        <w:tc>
          <w:tcPr>
            <w:tcW w:w="1302" w:type="dxa"/>
          </w:tcPr>
          <w:p w:rsidR="00B6471B" w:rsidRDefault="00B6471B">
            <w:pPr>
              <w:pStyle w:val="ConsPlusNormal"/>
            </w:pPr>
          </w:p>
        </w:tc>
        <w:tc>
          <w:tcPr>
            <w:tcW w:w="714" w:type="dxa"/>
          </w:tcPr>
          <w:p w:rsidR="00B6471B" w:rsidRDefault="00B6471B">
            <w:pPr>
              <w:pStyle w:val="ConsPlusNormal"/>
            </w:pPr>
          </w:p>
        </w:tc>
        <w:tc>
          <w:tcPr>
            <w:tcW w:w="1288" w:type="dxa"/>
          </w:tcPr>
          <w:p w:rsidR="00B6471B" w:rsidRDefault="00B6471B">
            <w:pPr>
              <w:pStyle w:val="ConsPlusNormal"/>
            </w:pPr>
          </w:p>
        </w:tc>
        <w:tc>
          <w:tcPr>
            <w:tcW w:w="1372" w:type="dxa"/>
          </w:tcPr>
          <w:p w:rsidR="00B6471B" w:rsidRDefault="00B6471B">
            <w:pPr>
              <w:pStyle w:val="ConsPlusNormal"/>
            </w:pPr>
          </w:p>
        </w:tc>
        <w:tc>
          <w:tcPr>
            <w:tcW w:w="1049" w:type="dxa"/>
          </w:tcPr>
          <w:p w:rsidR="00B6471B" w:rsidRDefault="00B6471B">
            <w:pPr>
              <w:pStyle w:val="ConsPlusNormal"/>
            </w:pPr>
          </w:p>
        </w:tc>
        <w:tc>
          <w:tcPr>
            <w:tcW w:w="1148" w:type="dxa"/>
          </w:tcPr>
          <w:p w:rsidR="00B6471B" w:rsidRDefault="00B6471B">
            <w:pPr>
              <w:pStyle w:val="ConsPlusNormal"/>
            </w:pPr>
          </w:p>
        </w:tc>
        <w:tc>
          <w:tcPr>
            <w:tcW w:w="1120" w:type="dxa"/>
          </w:tcPr>
          <w:p w:rsidR="00B6471B" w:rsidRDefault="00B6471B">
            <w:pPr>
              <w:pStyle w:val="ConsPlusNormal"/>
            </w:pPr>
          </w:p>
        </w:tc>
        <w:tc>
          <w:tcPr>
            <w:tcW w:w="95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2.2. Операции с бюджетными средствами по объектам,</w:t>
      </w:r>
    </w:p>
    <w:p w:rsidR="00B6471B" w:rsidRDefault="00B6471B">
      <w:pPr>
        <w:pStyle w:val="ConsPlusNonformat"/>
        <w:jc w:val="both"/>
      </w:pPr>
      <w:r>
        <w:t xml:space="preserve">        включенным в федеральную адресную инвестиционную программу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920"/>
        <w:gridCol w:w="1036"/>
        <w:gridCol w:w="910"/>
        <w:gridCol w:w="909"/>
        <w:gridCol w:w="924"/>
        <w:gridCol w:w="918"/>
        <w:gridCol w:w="993"/>
        <w:gridCol w:w="850"/>
        <w:gridCol w:w="1103"/>
        <w:gridCol w:w="1399"/>
        <w:gridCol w:w="1042"/>
      </w:tblGrid>
      <w:tr w:rsidR="00B6471B">
        <w:tc>
          <w:tcPr>
            <w:tcW w:w="1814" w:type="dxa"/>
            <w:vMerge w:val="restart"/>
            <w:tcBorders>
              <w:left w:val="nil"/>
            </w:tcBorders>
          </w:tcPr>
          <w:p w:rsidR="00B6471B" w:rsidRDefault="00B6471B">
            <w:pPr>
              <w:pStyle w:val="ConsPlusNormal"/>
              <w:jc w:val="center"/>
            </w:pPr>
            <w:r>
              <w:t>Код объекта ФАИП</w:t>
            </w:r>
          </w:p>
        </w:tc>
        <w:tc>
          <w:tcPr>
            <w:tcW w:w="920" w:type="dxa"/>
            <w:vMerge w:val="restart"/>
          </w:tcPr>
          <w:p w:rsidR="00B6471B" w:rsidRDefault="00B6471B">
            <w:pPr>
              <w:pStyle w:val="ConsPlusNormal"/>
              <w:jc w:val="center"/>
            </w:pPr>
            <w:r>
              <w:t>Код по БК</w:t>
            </w:r>
          </w:p>
        </w:tc>
        <w:tc>
          <w:tcPr>
            <w:tcW w:w="1036" w:type="dxa"/>
            <w:vMerge w:val="restart"/>
          </w:tcPr>
          <w:p w:rsidR="00B6471B" w:rsidRDefault="00B6471B">
            <w:pPr>
              <w:pStyle w:val="ConsPlusNormal"/>
              <w:jc w:val="center"/>
            </w:pPr>
            <w:r>
              <w:t>Код цели (аналитический код)</w:t>
            </w:r>
          </w:p>
        </w:tc>
        <w:tc>
          <w:tcPr>
            <w:tcW w:w="3661" w:type="dxa"/>
            <w:gridSpan w:val="4"/>
          </w:tcPr>
          <w:p w:rsidR="00B6471B" w:rsidRDefault="00B6471B">
            <w:pPr>
              <w:pStyle w:val="ConsPlusNormal"/>
              <w:jc w:val="center"/>
            </w:pPr>
            <w:r>
              <w:t>Поставленные на учет бюджетные обязательства</w:t>
            </w:r>
          </w:p>
        </w:tc>
        <w:tc>
          <w:tcPr>
            <w:tcW w:w="993" w:type="dxa"/>
            <w:vMerge w:val="restart"/>
          </w:tcPr>
          <w:p w:rsidR="00B6471B" w:rsidRDefault="00B6471B">
            <w:pPr>
              <w:pStyle w:val="ConsPlusNormal"/>
              <w:jc w:val="center"/>
            </w:pPr>
            <w:r>
              <w:t>Поступления</w:t>
            </w:r>
          </w:p>
        </w:tc>
        <w:tc>
          <w:tcPr>
            <w:tcW w:w="850" w:type="dxa"/>
            <w:vMerge w:val="restart"/>
          </w:tcPr>
          <w:p w:rsidR="00B6471B" w:rsidRDefault="00B6471B">
            <w:pPr>
              <w:pStyle w:val="ConsPlusNormal"/>
              <w:jc w:val="center"/>
            </w:pPr>
            <w:r>
              <w:t>Выплаты</w:t>
            </w:r>
          </w:p>
        </w:tc>
        <w:tc>
          <w:tcPr>
            <w:tcW w:w="1103" w:type="dxa"/>
            <w:vMerge w:val="restart"/>
          </w:tcPr>
          <w:p w:rsidR="00B6471B" w:rsidRDefault="00B6471B">
            <w:pPr>
              <w:pStyle w:val="ConsPlusNormal"/>
              <w:jc w:val="center"/>
            </w:pPr>
            <w:r>
              <w:t>Итого кассовых выплат (гр. 9 - 8)</w:t>
            </w:r>
          </w:p>
        </w:tc>
        <w:tc>
          <w:tcPr>
            <w:tcW w:w="1399" w:type="dxa"/>
            <w:vMerge w:val="restart"/>
          </w:tcPr>
          <w:p w:rsidR="00B6471B" w:rsidRDefault="00B6471B">
            <w:pPr>
              <w:pStyle w:val="ConsPlusNormal"/>
              <w:jc w:val="center"/>
            </w:pPr>
            <w:r>
              <w:t>Неисполненные бюджетные обязательства в ____ году (текущий финансовый год) (гр. 4 - гр. 10)</w:t>
            </w:r>
          </w:p>
        </w:tc>
        <w:tc>
          <w:tcPr>
            <w:tcW w:w="1042" w:type="dxa"/>
            <w:vMerge w:val="restart"/>
            <w:tcBorders>
              <w:right w:val="nil"/>
            </w:tcBorders>
          </w:tcPr>
          <w:p w:rsidR="00B6471B" w:rsidRDefault="00B6471B">
            <w:pPr>
              <w:pStyle w:val="ConsPlusNormal"/>
              <w:jc w:val="center"/>
            </w:pPr>
            <w:r>
              <w:t>Примечание</w:t>
            </w:r>
          </w:p>
        </w:tc>
      </w:tr>
      <w:tr w:rsidR="00B6471B">
        <w:tc>
          <w:tcPr>
            <w:tcW w:w="1814" w:type="dxa"/>
            <w:vMerge/>
            <w:tcBorders>
              <w:left w:val="nil"/>
            </w:tcBorders>
          </w:tcPr>
          <w:p w:rsidR="00B6471B" w:rsidRDefault="00B6471B"/>
        </w:tc>
        <w:tc>
          <w:tcPr>
            <w:tcW w:w="920" w:type="dxa"/>
            <w:vMerge/>
          </w:tcPr>
          <w:p w:rsidR="00B6471B" w:rsidRDefault="00B6471B"/>
        </w:tc>
        <w:tc>
          <w:tcPr>
            <w:tcW w:w="1036" w:type="dxa"/>
            <w:vMerge/>
          </w:tcPr>
          <w:p w:rsidR="00B6471B" w:rsidRDefault="00B6471B"/>
        </w:tc>
        <w:tc>
          <w:tcPr>
            <w:tcW w:w="910" w:type="dxa"/>
          </w:tcPr>
          <w:p w:rsidR="00B6471B" w:rsidRDefault="00B6471B">
            <w:pPr>
              <w:pStyle w:val="ConsPlusNormal"/>
              <w:jc w:val="center"/>
            </w:pPr>
            <w:r>
              <w:t>на ____ год</w:t>
            </w:r>
          </w:p>
        </w:tc>
        <w:tc>
          <w:tcPr>
            <w:tcW w:w="909" w:type="dxa"/>
          </w:tcPr>
          <w:p w:rsidR="00B6471B" w:rsidRDefault="00B6471B">
            <w:pPr>
              <w:pStyle w:val="ConsPlusNormal"/>
              <w:jc w:val="center"/>
            </w:pPr>
            <w:r>
              <w:t>на ____ год</w:t>
            </w:r>
          </w:p>
        </w:tc>
        <w:tc>
          <w:tcPr>
            <w:tcW w:w="924" w:type="dxa"/>
          </w:tcPr>
          <w:p w:rsidR="00B6471B" w:rsidRDefault="00B6471B">
            <w:pPr>
              <w:pStyle w:val="ConsPlusNormal"/>
              <w:jc w:val="center"/>
            </w:pPr>
            <w:r>
              <w:t>на ____ год</w:t>
            </w:r>
          </w:p>
        </w:tc>
        <w:tc>
          <w:tcPr>
            <w:tcW w:w="918" w:type="dxa"/>
          </w:tcPr>
          <w:p w:rsidR="00B6471B" w:rsidRDefault="00B6471B">
            <w:pPr>
              <w:pStyle w:val="ConsPlusNormal"/>
              <w:jc w:val="center"/>
            </w:pPr>
            <w:r>
              <w:t>на ____ год</w:t>
            </w:r>
          </w:p>
        </w:tc>
        <w:tc>
          <w:tcPr>
            <w:tcW w:w="993" w:type="dxa"/>
            <w:vMerge/>
          </w:tcPr>
          <w:p w:rsidR="00B6471B" w:rsidRDefault="00B6471B"/>
        </w:tc>
        <w:tc>
          <w:tcPr>
            <w:tcW w:w="850" w:type="dxa"/>
            <w:vMerge/>
          </w:tcPr>
          <w:p w:rsidR="00B6471B" w:rsidRDefault="00B6471B"/>
        </w:tc>
        <w:tc>
          <w:tcPr>
            <w:tcW w:w="1103" w:type="dxa"/>
            <w:vMerge/>
          </w:tcPr>
          <w:p w:rsidR="00B6471B" w:rsidRDefault="00B6471B"/>
        </w:tc>
        <w:tc>
          <w:tcPr>
            <w:tcW w:w="1399" w:type="dxa"/>
            <w:vMerge/>
          </w:tcPr>
          <w:p w:rsidR="00B6471B" w:rsidRDefault="00B6471B"/>
        </w:tc>
        <w:tc>
          <w:tcPr>
            <w:tcW w:w="1042" w:type="dxa"/>
            <w:vMerge/>
            <w:tcBorders>
              <w:right w:val="nil"/>
            </w:tcBorders>
          </w:tcPr>
          <w:p w:rsidR="00B6471B" w:rsidRDefault="00B6471B"/>
        </w:tc>
      </w:tr>
      <w:tr w:rsidR="00B6471B">
        <w:tc>
          <w:tcPr>
            <w:tcW w:w="1814" w:type="dxa"/>
            <w:tcBorders>
              <w:left w:val="nil"/>
            </w:tcBorders>
          </w:tcPr>
          <w:p w:rsidR="00B6471B" w:rsidRDefault="00B6471B">
            <w:pPr>
              <w:pStyle w:val="ConsPlusNormal"/>
              <w:jc w:val="center"/>
            </w:pPr>
            <w:r>
              <w:t>1</w:t>
            </w:r>
          </w:p>
        </w:tc>
        <w:tc>
          <w:tcPr>
            <w:tcW w:w="920" w:type="dxa"/>
          </w:tcPr>
          <w:p w:rsidR="00B6471B" w:rsidRDefault="00B6471B">
            <w:pPr>
              <w:pStyle w:val="ConsPlusNormal"/>
              <w:jc w:val="center"/>
            </w:pPr>
            <w:r>
              <w:t>2</w:t>
            </w:r>
          </w:p>
        </w:tc>
        <w:tc>
          <w:tcPr>
            <w:tcW w:w="1036" w:type="dxa"/>
          </w:tcPr>
          <w:p w:rsidR="00B6471B" w:rsidRDefault="00B6471B">
            <w:pPr>
              <w:pStyle w:val="ConsPlusNormal"/>
              <w:jc w:val="center"/>
            </w:pPr>
            <w:r>
              <w:t>3</w:t>
            </w:r>
          </w:p>
        </w:tc>
        <w:tc>
          <w:tcPr>
            <w:tcW w:w="910" w:type="dxa"/>
          </w:tcPr>
          <w:p w:rsidR="00B6471B" w:rsidRDefault="00B6471B">
            <w:pPr>
              <w:pStyle w:val="ConsPlusNormal"/>
              <w:jc w:val="center"/>
            </w:pPr>
            <w:r>
              <w:t>4</w:t>
            </w:r>
          </w:p>
        </w:tc>
        <w:tc>
          <w:tcPr>
            <w:tcW w:w="909" w:type="dxa"/>
          </w:tcPr>
          <w:p w:rsidR="00B6471B" w:rsidRDefault="00B6471B">
            <w:pPr>
              <w:pStyle w:val="ConsPlusNormal"/>
              <w:jc w:val="center"/>
            </w:pPr>
            <w:r>
              <w:t>5</w:t>
            </w:r>
          </w:p>
        </w:tc>
        <w:tc>
          <w:tcPr>
            <w:tcW w:w="924" w:type="dxa"/>
          </w:tcPr>
          <w:p w:rsidR="00B6471B" w:rsidRDefault="00B6471B">
            <w:pPr>
              <w:pStyle w:val="ConsPlusNormal"/>
              <w:jc w:val="center"/>
            </w:pPr>
            <w:r>
              <w:t>6</w:t>
            </w:r>
          </w:p>
        </w:tc>
        <w:tc>
          <w:tcPr>
            <w:tcW w:w="918" w:type="dxa"/>
          </w:tcPr>
          <w:p w:rsidR="00B6471B" w:rsidRDefault="00B6471B">
            <w:pPr>
              <w:pStyle w:val="ConsPlusNormal"/>
              <w:jc w:val="center"/>
            </w:pPr>
            <w:r>
              <w:t>7</w:t>
            </w:r>
          </w:p>
        </w:tc>
        <w:tc>
          <w:tcPr>
            <w:tcW w:w="993" w:type="dxa"/>
          </w:tcPr>
          <w:p w:rsidR="00B6471B" w:rsidRDefault="00B6471B">
            <w:pPr>
              <w:pStyle w:val="ConsPlusNormal"/>
              <w:jc w:val="center"/>
            </w:pPr>
            <w:r>
              <w:t>8</w:t>
            </w:r>
          </w:p>
        </w:tc>
        <w:tc>
          <w:tcPr>
            <w:tcW w:w="850" w:type="dxa"/>
          </w:tcPr>
          <w:p w:rsidR="00B6471B" w:rsidRDefault="00B6471B">
            <w:pPr>
              <w:pStyle w:val="ConsPlusNormal"/>
              <w:jc w:val="center"/>
            </w:pPr>
            <w:r>
              <w:t>9</w:t>
            </w:r>
          </w:p>
        </w:tc>
        <w:tc>
          <w:tcPr>
            <w:tcW w:w="1103" w:type="dxa"/>
          </w:tcPr>
          <w:p w:rsidR="00B6471B" w:rsidRDefault="00B6471B">
            <w:pPr>
              <w:pStyle w:val="ConsPlusNormal"/>
              <w:jc w:val="center"/>
            </w:pPr>
            <w:r>
              <w:t>10</w:t>
            </w:r>
          </w:p>
        </w:tc>
        <w:tc>
          <w:tcPr>
            <w:tcW w:w="1399" w:type="dxa"/>
          </w:tcPr>
          <w:p w:rsidR="00B6471B" w:rsidRDefault="00B6471B">
            <w:pPr>
              <w:pStyle w:val="ConsPlusNormal"/>
              <w:jc w:val="center"/>
            </w:pPr>
            <w:r>
              <w:t>11</w:t>
            </w:r>
          </w:p>
        </w:tc>
        <w:tc>
          <w:tcPr>
            <w:tcW w:w="1042" w:type="dxa"/>
            <w:tcBorders>
              <w:right w:val="nil"/>
            </w:tcBorders>
          </w:tcPr>
          <w:p w:rsidR="00B6471B" w:rsidRDefault="00B6471B">
            <w:pPr>
              <w:pStyle w:val="ConsPlusNormal"/>
              <w:jc w:val="center"/>
            </w:pPr>
            <w:r>
              <w:t>12</w:t>
            </w:r>
          </w:p>
        </w:tc>
      </w:tr>
      <w:tr w:rsidR="00B6471B">
        <w:tblPrEx>
          <w:tblBorders>
            <w:left w:val="single" w:sz="4" w:space="0" w:color="auto"/>
            <w:right w:val="single" w:sz="4" w:space="0" w:color="auto"/>
          </w:tblBorders>
        </w:tblPrEx>
        <w:tc>
          <w:tcPr>
            <w:tcW w:w="1814" w:type="dxa"/>
            <w:vMerge w:val="restart"/>
          </w:tcPr>
          <w:p w:rsidR="00B6471B" w:rsidRDefault="00B6471B">
            <w:pPr>
              <w:pStyle w:val="ConsPlusNormal"/>
            </w:pPr>
          </w:p>
        </w:tc>
        <w:tc>
          <w:tcPr>
            <w:tcW w:w="920" w:type="dxa"/>
          </w:tcPr>
          <w:p w:rsidR="00B6471B" w:rsidRDefault="00B6471B">
            <w:pPr>
              <w:pStyle w:val="ConsPlusNormal"/>
            </w:pPr>
          </w:p>
        </w:tc>
        <w:tc>
          <w:tcPr>
            <w:tcW w:w="1036" w:type="dxa"/>
          </w:tcPr>
          <w:p w:rsidR="00B6471B" w:rsidRDefault="00B6471B">
            <w:pPr>
              <w:pStyle w:val="ConsPlusNormal"/>
            </w:pPr>
          </w:p>
        </w:tc>
        <w:tc>
          <w:tcPr>
            <w:tcW w:w="910" w:type="dxa"/>
          </w:tcPr>
          <w:p w:rsidR="00B6471B" w:rsidRDefault="00B6471B">
            <w:pPr>
              <w:pStyle w:val="ConsPlusNormal"/>
            </w:pPr>
          </w:p>
        </w:tc>
        <w:tc>
          <w:tcPr>
            <w:tcW w:w="909" w:type="dxa"/>
          </w:tcPr>
          <w:p w:rsidR="00B6471B" w:rsidRDefault="00B6471B">
            <w:pPr>
              <w:pStyle w:val="ConsPlusNormal"/>
            </w:pPr>
          </w:p>
        </w:tc>
        <w:tc>
          <w:tcPr>
            <w:tcW w:w="924" w:type="dxa"/>
          </w:tcPr>
          <w:p w:rsidR="00B6471B" w:rsidRDefault="00B6471B">
            <w:pPr>
              <w:pStyle w:val="ConsPlusNormal"/>
            </w:pPr>
          </w:p>
        </w:tc>
        <w:tc>
          <w:tcPr>
            <w:tcW w:w="918" w:type="dxa"/>
          </w:tcPr>
          <w:p w:rsidR="00B6471B" w:rsidRDefault="00B6471B">
            <w:pPr>
              <w:pStyle w:val="ConsPlusNormal"/>
            </w:pPr>
          </w:p>
        </w:tc>
        <w:tc>
          <w:tcPr>
            <w:tcW w:w="993" w:type="dxa"/>
          </w:tcPr>
          <w:p w:rsidR="00B6471B" w:rsidRDefault="00B6471B">
            <w:pPr>
              <w:pStyle w:val="ConsPlusNormal"/>
            </w:pPr>
          </w:p>
        </w:tc>
        <w:tc>
          <w:tcPr>
            <w:tcW w:w="850" w:type="dxa"/>
          </w:tcPr>
          <w:p w:rsidR="00B6471B" w:rsidRDefault="00B6471B">
            <w:pPr>
              <w:pStyle w:val="ConsPlusNormal"/>
            </w:pPr>
          </w:p>
        </w:tc>
        <w:tc>
          <w:tcPr>
            <w:tcW w:w="1103" w:type="dxa"/>
          </w:tcPr>
          <w:p w:rsidR="00B6471B" w:rsidRDefault="00B6471B">
            <w:pPr>
              <w:pStyle w:val="ConsPlusNormal"/>
            </w:pPr>
          </w:p>
        </w:tc>
        <w:tc>
          <w:tcPr>
            <w:tcW w:w="1399" w:type="dxa"/>
          </w:tcPr>
          <w:p w:rsidR="00B6471B" w:rsidRDefault="00B6471B">
            <w:pPr>
              <w:pStyle w:val="ConsPlusNormal"/>
            </w:pPr>
          </w:p>
        </w:tc>
        <w:tc>
          <w:tcPr>
            <w:tcW w:w="1042" w:type="dxa"/>
          </w:tcPr>
          <w:p w:rsidR="00B6471B" w:rsidRDefault="00B6471B">
            <w:pPr>
              <w:pStyle w:val="ConsPlusNormal"/>
            </w:pPr>
          </w:p>
        </w:tc>
      </w:tr>
      <w:tr w:rsidR="00B6471B">
        <w:tblPrEx>
          <w:tblBorders>
            <w:left w:val="single" w:sz="4" w:space="0" w:color="auto"/>
            <w:right w:val="single" w:sz="4" w:space="0" w:color="auto"/>
          </w:tblBorders>
        </w:tblPrEx>
        <w:tc>
          <w:tcPr>
            <w:tcW w:w="1814" w:type="dxa"/>
            <w:vMerge/>
          </w:tcPr>
          <w:p w:rsidR="00B6471B" w:rsidRDefault="00B6471B"/>
        </w:tc>
        <w:tc>
          <w:tcPr>
            <w:tcW w:w="920" w:type="dxa"/>
          </w:tcPr>
          <w:p w:rsidR="00B6471B" w:rsidRDefault="00B6471B">
            <w:pPr>
              <w:pStyle w:val="ConsPlusNormal"/>
            </w:pPr>
          </w:p>
        </w:tc>
        <w:tc>
          <w:tcPr>
            <w:tcW w:w="1036" w:type="dxa"/>
          </w:tcPr>
          <w:p w:rsidR="00B6471B" w:rsidRDefault="00B6471B">
            <w:pPr>
              <w:pStyle w:val="ConsPlusNormal"/>
            </w:pPr>
          </w:p>
        </w:tc>
        <w:tc>
          <w:tcPr>
            <w:tcW w:w="910" w:type="dxa"/>
          </w:tcPr>
          <w:p w:rsidR="00B6471B" w:rsidRDefault="00B6471B">
            <w:pPr>
              <w:pStyle w:val="ConsPlusNormal"/>
            </w:pPr>
          </w:p>
        </w:tc>
        <w:tc>
          <w:tcPr>
            <w:tcW w:w="909" w:type="dxa"/>
          </w:tcPr>
          <w:p w:rsidR="00B6471B" w:rsidRDefault="00B6471B">
            <w:pPr>
              <w:pStyle w:val="ConsPlusNormal"/>
            </w:pPr>
          </w:p>
        </w:tc>
        <w:tc>
          <w:tcPr>
            <w:tcW w:w="924" w:type="dxa"/>
          </w:tcPr>
          <w:p w:rsidR="00B6471B" w:rsidRDefault="00B6471B">
            <w:pPr>
              <w:pStyle w:val="ConsPlusNormal"/>
            </w:pPr>
          </w:p>
        </w:tc>
        <w:tc>
          <w:tcPr>
            <w:tcW w:w="918" w:type="dxa"/>
          </w:tcPr>
          <w:p w:rsidR="00B6471B" w:rsidRDefault="00B6471B">
            <w:pPr>
              <w:pStyle w:val="ConsPlusNormal"/>
            </w:pPr>
          </w:p>
        </w:tc>
        <w:tc>
          <w:tcPr>
            <w:tcW w:w="993" w:type="dxa"/>
          </w:tcPr>
          <w:p w:rsidR="00B6471B" w:rsidRDefault="00B6471B">
            <w:pPr>
              <w:pStyle w:val="ConsPlusNormal"/>
            </w:pPr>
          </w:p>
        </w:tc>
        <w:tc>
          <w:tcPr>
            <w:tcW w:w="850" w:type="dxa"/>
          </w:tcPr>
          <w:p w:rsidR="00B6471B" w:rsidRDefault="00B6471B">
            <w:pPr>
              <w:pStyle w:val="ConsPlusNormal"/>
            </w:pPr>
          </w:p>
        </w:tc>
        <w:tc>
          <w:tcPr>
            <w:tcW w:w="1103" w:type="dxa"/>
          </w:tcPr>
          <w:p w:rsidR="00B6471B" w:rsidRDefault="00B6471B">
            <w:pPr>
              <w:pStyle w:val="ConsPlusNormal"/>
            </w:pPr>
          </w:p>
        </w:tc>
        <w:tc>
          <w:tcPr>
            <w:tcW w:w="1399" w:type="dxa"/>
          </w:tcPr>
          <w:p w:rsidR="00B6471B" w:rsidRDefault="00B6471B">
            <w:pPr>
              <w:pStyle w:val="ConsPlusNormal"/>
            </w:pPr>
          </w:p>
        </w:tc>
        <w:tc>
          <w:tcPr>
            <w:tcW w:w="1042" w:type="dxa"/>
          </w:tcPr>
          <w:p w:rsidR="00B6471B" w:rsidRDefault="00B6471B">
            <w:pPr>
              <w:pStyle w:val="ConsPlusNormal"/>
            </w:pPr>
          </w:p>
        </w:tc>
      </w:tr>
      <w:tr w:rsidR="00B6471B">
        <w:tc>
          <w:tcPr>
            <w:tcW w:w="1814" w:type="dxa"/>
            <w:tcBorders>
              <w:left w:val="nil"/>
              <w:bottom w:val="nil"/>
            </w:tcBorders>
          </w:tcPr>
          <w:p w:rsidR="00B6471B" w:rsidRDefault="00B6471B">
            <w:pPr>
              <w:pStyle w:val="ConsPlusNormal"/>
              <w:jc w:val="right"/>
            </w:pPr>
            <w:r>
              <w:lastRenderedPageBreak/>
              <w:t>Итого по коду ФАИП</w:t>
            </w:r>
          </w:p>
        </w:tc>
        <w:tc>
          <w:tcPr>
            <w:tcW w:w="920" w:type="dxa"/>
          </w:tcPr>
          <w:p w:rsidR="00B6471B" w:rsidRDefault="00B6471B">
            <w:pPr>
              <w:pStyle w:val="ConsPlusNormal"/>
              <w:jc w:val="center"/>
            </w:pPr>
            <w:r>
              <w:t>X</w:t>
            </w:r>
          </w:p>
        </w:tc>
        <w:tc>
          <w:tcPr>
            <w:tcW w:w="1036" w:type="dxa"/>
          </w:tcPr>
          <w:p w:rsidR="00B6471B" w:rsidRDefault="00B6471B">
            <w:pPr>
              <w:pStyle w:val="ConsPlusNormal"/>
              <w:jc w:val="center"/>
            </w:pPr>
            <w:r>
              <w:t>X</w:t>
            </w:r>
          </w:p>
        </w:tc>
        <w:tc>
          <w:tcPr>
            <w:tcW w:w="910" w:type="dxa"/>
          </w:tcPr>
          <w:p w:rsidR="00B6471B" w:rsidRDefault="00B6471B">
            <w:pPr>
              <w:pStyle w:val="ConsPlusNormal"/>
            </w:pPr>
          </w:p>
        </w:tc>
        <w:tc>
          <w:tcPr>
            <w:tcW w:w="909" w:type="dxa"/>
          </w:tcPr>
          <w:p w:rsidR="00B6471B" w:rsidRDefault="00B6471B">
            <w:pPr>
              <w:pStyle w:val="ConsPlusNormal"/>
            </w:pPr>
          </w:p>
        </w:tc>
        <w:tc>
          <w:tcPr>
            <w:tcW w:w="924" w:type="dxa"/>
          </w:tcPr>
          <w:p w:rsidR="00B6471B" w:rsidRDefault="00B6471B">
            <w:pPr>
              <w:pStyle w:val="ConsPlusNormal"/>
            </w:pPr>
          </w:p>
        </w:tc>
        <w:tc>
          <w:tcPr>
            <w:tcW w:w="918" w:type="dxa"/>
          </w:tcPr>
          <w:p w:rsidR="00B6471B" w:rsidRDefault="00B6471B">
            <w:pPr>
              <w:pStyle w:val="ConsPlusNormal"/>
            </w:pPr>
          </w:p>
        </w:tc>
        <w:tc>
          <w:tcPr>
            <w:tcW w:w="993" w:type="dxa"/>
          </w:tcPr>
          <w:p w:rsidR="00B6471B" w:rsidRDefault="00B6471B">
            <w:pPr>
              <w:pStyle w:val="ConsPlusNormal"/>
            </w:pPr>
          </w:p>
        </w:tc>
        <w:tc>
          <w:tcPr>
            <w:tcW w:w="850" w:type="dxa"/>
          </w:tcPr>
          <w:p w:rsidR="00B6471B" w:rsidRDefault="00B6471B">
            <w:pPr>
              <w:pStyle w:val="ConsPlusNormal"/>
            </w:pPr>
          </w:p>
        </w:tc>
        <w:tc>
          <w:tcPr>
            <w:tcW w:w="1103" w:type="dxa"/>
          </w:tcPr>
          <w:p w:rsidR="00B6471B" w:rsidRDefault="00B6471B">
            <w:pPr>
              <w:pStyle w:val="ConsPlusNormal"/>
            </w:pPr>
          </w:p>
        </w:tc>
        <w:tc>
          <w:tcPr>
            <w:tcW w:w="1399" w:type="dxa"/>
          </w:tcPr>
          <w:p w:rsidR="00B6471B" w:rsidRDefault="00B6471B">
            <w:pPr>
              <w:pStyle w:val="ConsPlusNormal"/>
            </w:pPr>
          </w:p>
        </w:tc>
        <w:tc>
          <w:tcPr>
            <w:tcW w:w="1042" w:type="dxa"/>
            <w:tcBorders>
              <w:bottom w:val="nil"/>
              <w:right w:val="nil"/>
            </w:tcBorders>
          </w:tcPr>
          <w:p w:rsidR="00B6471B" w:rsidRDefault="00B6471B">
            <w:pPr>
              <w:pStyle w:val="ConsPlusNormal"/>
            </w:pPr>
          </w:p>
        </w:tc>
      </w:tr>
      <w:tr w:rsidR="00B6471B">
        <w:tc>
          <w:tcPr>
            <w:tcW w:w="1814" w:type="dxa"/>
            <w:tcBorders>
              <w:top w:val="nil"/>
              <w:left w:val="nil"/>
              <w:bottom w:val="nil"/>
              <w:right w:val="nil"/>
            </w:tcBorders>
          </w:tcPr>
          <w:p w:rsidR="00B6471B" w:rsidRDefault="00B6471B">
            <w:pPr>
              <w:pStyle w:val="ConsPlusNormal"/>
            </w:pPr>
          </w:p>
        </w:tc>
        <w:tc>
          <w:tcPr>
            <w:tcW w:w="920" w:type="dxa"/>
            <w:tcBorders>
              <w:left w:val="nil"/>
              <w:bottom w:val="nil"/>
              <w:right w:val="nil"/>
            </w:tcBorders>
          </w:tcPr>
          <w:p w:rsidR="00B6471B" w:rsidRDefault="00B6471B">
            <w:pPr>
              <w:pStyle w:val="ConsPlusNormal"/>
            </w:pPr>
          </w:p>
        </w:tc>
        <w:tc>
          <w:tcPr>
            <w:tcW w:w="1036" w:type="dxa"/>
            <w:tcBorders>
              <w:left w:val="nil"/>
              <w:bottom w:val="nil"/>
            </w:tcBorders>
          </w:tcPr>
          <w:p w:rsidR="00B6471B" w:rsidRDefault="00B6471B">
            <w:pPr>
              <w:pStyle w:val="ConsPlusNormal"/>
              <w:jc w:val="right"/>
            </w:pPr>
            <w:r>
              <w:t>Итого</w:t>
            </w:r>
          </w:p>
        </w:tc>
        <w:tc>
          <w:tcPr>
            <w:tcW w:w="910" w:type="dxa"/>
          </w:tcPr>
          <w:p w:rsidR="00B6471B" w:rsidRDefault="00B6471B">
            <w:pPr>
              <w:pStyle w:val="ConsPlusNormal"/>
            </w:pPr>
          </w:p>
        </w:tc>
        <w:tc>
          <w:tcPr>
            <w:tcW w:w="909" w:type="dxa"/>
          </w:tcPr>
          <w:p w:rsidR="00B6471B" w:rsidRDefault="00B6471B">
            <w:pPr>
              <w:pStyle w:val="ConsPlusNormal"/>
            </w:pPr>
          </w:p>
        </w:tc>
        <w:tc>
          <w:tcPr>
            <w:tcW w:w="924" w:type="dxa"/>
          </w:tcPr>
          <w:p w:rsidR="00B6471B" w:rsidRDefault="00B6471B">
            <w:pPr>
              <w:pStyle w:val="ConsPlusNormal"/>
            </w:pPr>
          </w:p>
        </w:tc>
        <w:tc>
          <w:tcPr>
            <w:tcW w:w="918" w:type="dxa"/>
          </w:tcPr>
          <w:p w:rsidR="00B6471B" w:rsidRDefault="00B6471B">
            <w:pPr>
              <w:pStyle w:val="ConsPlusNormal"/>
            </w:pPr>
          </w:p>
        </w:tc>
        <w:tc>
          <w:tcPr>
            <w:tcW w:w="993" w:type="dxa"/>
          </w:tcPr>
          <w:p w:rsidR="00B6471B" w:rsidRDefault="00B6471B">
            <w:pPr>
              <w:pStyle w:val="ConsPlusNormal"/>
            </w:pPr>
          </w:p>
        </w:tc>
        <w:tc>
          <w:tcPr>
            <w:tcW w:w="850" w:type="dxa"/>
          </w:tcPr>
          <w:p w:rsidR="00B6471B" w:rsidRDefault="00B6471B">
            <w:pPr>
              <w:pStyle w:val="ConsPlusNormal"/>
            </w:pPr>
          </w:p>
        </w:tc>
        <w:tc>
          <w:tcPr>
            <w:tcW w:w="1103" w:type="dxa"/>
          </w:tcPr>
          <w:p w:rsidR="00B6471B" w:rsidRDefault="00B6471B">
            <w:pPr>
              <w:pStyle w:val="ConsPlusNormal"/>
            </w:pPr>
          </w:p>
        </w:tc>
        <w:tc>
          <w:tcPr>
            <w:tcW w:w="1399" w:type="dxa"/>
          </w:tcPr>
          <w:p w:rsidR="00B6471B" w:rsidRDefault="00B6471B">
            <w:pPr>
              <w:pStyle w:val="ConsPlusNormal"/>
            </w:pPr>
          </w:p>
        </w:tc>
        <w:tc>
          <w:tcPr>
            <w:tcW w:w="1042" w:type="dxa"/>
            <w:tcBorders>
              <w:top w:val="nil"/>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Остатки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21"/>
        <w:gridCol w:w="6318"/>
      </w:tblGrid>
      <w:tr w:rsidR="00B6471B">
        <w:tc>
          <w:tcPr>
            <w:tcW w:w="3321" w:type="dxa"/>
            <w:tcBorders>
              <w:left w:val="nil"/>
            </w:tcBorders>
          </w:tcPr>
          <w:p w:rsidR="00B6471B" w:rsidRDefault="00B6471B">
            <w:pPr>
              <w:pStyle w:val="ConsPlusNormal"/>
              <w:jc w:val="center"/>
            </w:pPr>
            <w:r>
              <w:t>Наименование</w:t>
            </w:r>
          </w:p>
        </w:tc>
        <w:tc>
          <w:tcPr>
            <w:tcW w:w="6318" w:type="dxa"/>
            <w:tcBorders>
              <w:right w:val="nil"/>
            </w:tcBorders>
          </w:tcPr>
          <w:p w:rsidR="00B6471B" w:rsidRDefault="00B6471B">
            <w:pPr>
              <w:pStyle w:val="ConsPlusNormal"/>
              <w:jc w:val="center"/>
            </w:pPr>
            <w:r>
              <w:t>Источник дополнительного бюджетного финансирования</w:t>
            </w:r>
          </w:p>
        </w:tc>
      </w:tr>
      <w:tr w:rsidR="00B6471B">
        <w:tc>
          <w:tcPr>
            <w:tcW w:w="3321" w:type="dxa"/>
            <w:tcBorders>
              <w:left w:val="nil"/>
            </w:tcBorders>
          </w:tcPr>
          <w:p w:rsidR="00B6471B" w:rsidRDefault="00B6471B">
            <w:pPr>
              <w:pStyle w:val="ConsPlusNormal"/>
              <w:jc w:val="center"/>
            </w:pPr>
            <w:r>
              <w:t>1</w:t>
            </w:r>
          </w:p>
        </w:tc>
        <w:tc>
          <w:tcPr>
            <w:tcW w:w="6318"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3321" w:type="dxa"/>
            <w:tcBorders>
              <w:left w:val="nil"/>
            </w:tcBorders>
          </w:tcPr>
          <w:p w:rsidR="00B6471B" w:rsidRDefault="00B6471B">
            <w:pPr>
              <w:pStyle w:val="ConsPlusNormal"/>
            </w:pPr>
            <w:r>
              <w:t>Остаток на начало года</w:t>
            </w:r>
          </w:p>
        </w:tc>
        <w:tc>
          <w:tcPr>
            <w:tcW w:w="6318" w:type="dxa"/>
          </w:tcPr>
          <w:p w:rsidR="00B6471B" w:rsidRDefault="00B6471B">
            <w:pPr>
              <w:pStyle w:val="ConsPlusNormal"/>
            </w:pPr>
          </w:p>
        </w:tc>
      </w:tr>
      <w:tr w:rsidR="00B6471B">
        <w:tblPrEx>
          <w:tblBorders>
            <w:right w:val="single" w:sz="4" w:space="0" w:color="auto"/>
          </w:tblBorders>
        </w:tblPrEx>
        <w:tc>
          <w:tcPr>
            <w:tcW w:w="3321" w:type="dxa"/>
            <w:tcBorders>
              <w:left w:val="nil"/>
            </w:tcBorders>
          </w:tcPr>
          <w:p w:rsidR="00B6471B" w:rsidRDefault="00B6471B">
            <w:pPr>
              <w:pStyle w:val="ConsPlusNormal"/>
            </w:pPr>
            <w:r>
              <w:t>Остаток на отчетную дату</w:t>
            </w:r>
          </w:p>
        </w:tc>
        <w:tc>
          <w:tcPr>
            <w:tcW w:w="6318"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0531742, с. 4</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bookmarkStart w:id="187" w:name="P14045"/>
      <w:bookmarkEnd w:id="187"/>
      <w:r>
        <w:t xml:space="preserve">                    3.2. Операции со средствами за счет</w:t>
      </w:r>
    </w:p>
    <w:p w:rsidR="00B6471B" w:rsidRDefault="00B6471B">
      <w:pPr>
        <w:pStyle w:val="ConsPlusNonformat"/>
        <w:jc w:val="both"/>
      </w:pPr>
      <w:r>
        <w:t xml:space="preserve">                 дополнительного бюджетного финансирования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86"/>
        <w:gridCol w:w="1358"/>
        <w:gridCol w:w="1274"/>
        <w:gridCol w:w="1470"/>
        <w:gridCol w:w="1469"/>
        <w:gridCol w:w="1246"/>
        <w:gridCol w:w="1484"/>
      </w:tblGrid>
      <w:tr w:rsidR="00B6471B">
        <w:tc>
          <w:tcPr>
            <w:tcW w:w="1386" w:type="dxa"/>
            <w:tcBorders>
              <w:left w:val="nil"/>
            </w:tcBorders>
          </w:tcPr>
          <w:p w:rsidR="00B6471B" w:rsidRDefault="00B6471B">
            <w:pPr>
              <w:pStyle w:val="ConsPlusNormal"/>
              <w:jc w:val="center"/>
            </w:pPr>
            <w:r>
              <w:t>Код по БК</w:t>
            </w:r>
          </w:p>
        </w:tc>
        <w:tc>
          <w:tcPr>
            <w:tcW w:w="1358" w:type="dxa"/>
          </w:tcPr>
          <w:p w:rsidR="00B6471B" w:rsidRDefault="00B6471B">
            <w:pPr>
              <w:pStyle w:val="ConsPlusNormal"/>
              <w:jc w:val="center"/>
            </w:pPr>
            <w:r>
              <w:t>Лимиты бюджетных обязательств на ____ год</w:t>
            </w:r>
          </w:p>
        </w:tc>
        <w:tc>
          <w:tcPr>
            <w:tcW w:w="1274" w:type="dxa"/>
          </w:tcPr>
          <w:p w:rsidR="00B6471B" w:rsidRDefault="00B6471B">
            <w:pPr>
              <w:pStyle w:val="ConsPlusNormal"/>
              <w:jc w:val="center"/>
            </w:pPr>
            <w:r>
              <w:t>Предельные объемы финансирования на ____ год</w:t>
            </w:r>
          </w:p>
        </w:tc>
        <w:tc>
          <w:tcPr>
            <w:tcW w:w="1470" w:type="dxa"/>
          </w:tcPr>
          <w:p w:rsidR="00B6471B" w:rsidRDefault="00B6471B">
            <w:pPr>
              <w:pStyle w:val="ConsPlusNormal"/>
              <w:jc w:val="center"/>
            </w:pPr>
            <w:r>
              <w:t>Поставленные на учет бюджетные обязательства на ____ год</w:t>
            </w:r>
          </w:p>
        </w:tc>
        <w:tc>
          <w:tcPr>
            <w:tcW w:w="1469" w:type="dxa"/>
          </w:tcPr>
          <w:p w:rsidR="00B6471B" w:rsidRDefault="00B6471B">
            <w:pPr>
              <w:pStyle w:val="ConsPlusNormal"/>
              <w:jc w:val="center"/>
            </w:pPr>
            <w:r>
              <w:t>Поступления в ____ году (текущий финансовый год)</w:t>
            </w:r>
          </w:p>
        </w:tc>
        <w:tc>
          <w:tcPr>
            <w:tcW w:w="1246" w:type="dxa"/>
          </w:tcPr>
          <w:p w:rsidR="00B6471B" w:rsidRDefault="00B6471B">
            <w:pPr>
              <w:pStyle w:val="ConsPlusNormal"/>
              <w:jc w:val="center"/>
            </w:pPr>
            <w:r>
              <w:t>Выплаты в ____ году (текущий финансовый год)</w:t>
            </w:r>
          </w:p>
        </w:tc>
        <w:tc>
          <w:tcPr>
            <w:tcW w:w="1484" w:type="dxa"/>
            <w:tcBorders>
              <w:right w:val="nil"/>
            </w:tcBorders>
          </w:tcPr>
          <w:p w:rsidR="00B6471B" w:rsidRDefault="00B6471B">
            <w:pPr>
              <w:pStyle w:val="ConsPlusNormal"/>
              <w:jc w:val="center"/>
            </w:pPr>
            <w:r>
              <w:t>Итого в ____ году (текущий финансовый год) (гр. 6 - гр. 5)</w:t>
            </w:r>
          </w:p>
        </w:tc>
      </w:tr>
      <w:tr w:rsidR="00B6471B">
        <w:tc>
          <w:tcPr>
            <w:tcW w:w="1386" w:type="dxa"/>
            <w:tcBorders>
              <w:left w:val="nil"/>
            </w:tcBorders>
          </w:tcPr>
          <w:p w:rsidR="00B6471B" w:rsidRDefault="00B6471B">
            <w:pPr>
              <w:pStyle w:val="ConsPlusNormal"/>
              <w:jc w:val="center"/>
            </w:pPr>
            <w:r>
              <w:t>1</w:t>
            </w:r>
          </w:p>
        </w:tc>
        <w:tc>
          <w:tcPr>
            <w:tcW w:w="1358" w:type="dxa"/>
          </w:tcPr>
          <w:p w:rsidR="00B6471B" w:rsidRDefault="00B6471B">
            <w:pPr>
              <w:pStyle w:val="ConsPlusNormal"/>
              <w:jc w:val="center"/>
            </w:pPr>
            <w:r>
              <w:t>2</w:t>
            </w:r>
          </w:p>
        </w:tc>
        <w:tc>
          <w:tcPr>
            <w:tcW w:w="1274" w:type="dxa"/>
          </w:tcPr>
          <w:p w:rsidR="00B6471B" w:rsidRDefault="00B6471B">
            <w:pPr>
              <w:pStyle w:val="ConsPlusNormal"/>
              <w:jc w:val="center"/>
            </w:pPr>
            <w:r>
              <w:t>3</w:t>
            </w:r>
          </w:p>
        </w:tc>
        <w:tc>
          <w:tcPr>
            <w:tcW w:w="1470" w:type="dxa"/>
          </w:tcPr>
          <w:p w:rsidR="00B6471B" w:rsidRDefault="00B6471B">
            <w:pPr>
              <w:pStyle w:val="ConsPlusNormal"/>
              <w:jc w:val="center"/>
            </w:pPr>
            <w:r>
              <w:t>4</w:t>
            </w:r>
          </w:p>
        </w:tc>
        <w:tc>
          <w:tcPr>
            <w:tcW w:w="1469" w:type="dxa"/>
          </w:tcPr>
          <w:p w:rsidR="00B6471B" w:rsidRDefault="00B6471B">
            <w:pPr>
              <w:pStyle w:val="ConsPlusNormal"/>
              <w:jc w:val="center"/>
            </w:pPr>
            <w:r>
              <w:t>5</w:t>
            </w:r>
          </w:p>
        </w:tc>
        <w:tc>
          <w:tcPr>
            <w:tcW w:w="1246" w:type="dxa"/>
          </w:tcPr>
          <w:p w:rsidR="00B6471B" w:rsidRDefault="00B6471B">
            <w:pPr>
              <w:pStyle w:val="ConsPlusNormal"/>
              <w:jc w:val="center"/>
            </w:pPr>
            <w:r>
              <w:t>6</w:t>
            </w:r>
          </w:p>
        </w:tc>
        <w:tc>
          <w:tcPr>
            <w:tcW w:w="1484"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386" w:type="dxa"/>
          </w:tcPr>
          <w:p w:rsidR="00B6471B" w:rsidRDefault="00B6471B">
            <w:pPr>
              <w:pStyle w:val="ConsPlusNormal"/>
            </w:pPr>
          </w:p>
        </w:tc>
        <w:tc>
          <w:tcPr>
            <w:tcW w:w="1358" w:type="dxa"/>
          </w:tcPr>
          <w:p w:rsidR="00B6471B" w:rsidRDefault="00B6471B">
            <w:pPr>
              <w:pStyle w:val="ConsPlusNormal"/>
            </w:pPr>
          </w:p>
        </w:tc>
        <w:tc>
          <w:tcPr>
            <w:tcW w:w="1274" w:type="dxa"/>
          </w:tcPr>
          <w:p w:rsidR="00B6471B" w:rsidRDefault="00B6471B">
            <w:pPr>
              <w:pStyle w:val="ConsPlusNormal"/>
            </w:pPr>
          </w:p>
        </w:tc>
        <w:tc>
          <w:tcPr>
            <w:tcW w:w="1470" w:type="dxa"/>
          </w:tcPr>
          <w:p w:rsidR="00B6471B" w:rsidRDefault="00B6471B">
            <w:pPr>
              <w:pStyle w:val="ConsPlusNormal"/>
            </w:pPr>
          </w:p>
        </w:tc>
        <w:tc>
          <w:tcPr>
            <w:tcW w:w="1469" w:type="dxa"/>
          </w:tcPr>
          <w:p w:rsidR="00B6471B" w:rsidRDefault="00B6471B">
            <w:pPr>
              <w:pStyle w:val="ConsPlusNormal"/>
            </w:pPr>
          </w:p>
        </w:tc>
        <w:tc>
          <w:tcPr>
            <w:tcW w:w="1246" w:type="dxa"/>
          </w:tcPr>
          <w:p w:rsidR="00B6471B" w:rsidRDefault="00B6471B">
            <w:pPr>
              <w:pStyle w:val="ConsPlusNormal"/>
            </w:pPr>
          </w:p>
        </w:tc>
        <w:tc>
          <w:tcPr>
            <w:tcW w:w="1484" w:type="dxa"/>
          </w:tcPr>
          <w:p w:rsidR="00B6471B" w:rsidRDefault="00B6471B">
            <w:pPr>
              <w:pStyle w:val="ConsPlusNormal"/>
            </w:pPr>
          </w:p>
        </w:tc>
      </w:tr>
      <w:tr w:rsidR="00B6471B">
        <w:tblPrEx>
          <w:tblBorders>
            <w:left w:val="single" w:sz="4" w:space="0" w:color="auto"/>
            <w:right w:val="single" w:sz="4" w:space="0" w:color="auto"/>
          </w:tblBorders>
        </w:tblPrEx>
        <w:tc>
          <w:tcPr>
            <w:tcW w:w="1386" w:type="dxa"/>
          </w:tcPr>
          <w:p w:rsidR="00B6471B" w:rsidRDefault="00B6471B">
            <w:pPr>
              <w:pStyle w:val="ConsPlusNormal"/>
            </w:pPr>
          </w:p>
        </w:tc>
        <w:tc>
          <w:tcPr>
            <w:tcW w:w="1358" w:type="dxa"/>
          </w:tcPr>
          <w:p w:rsidR="00B6471B" w:rsidRDefault="00B6471B">
            <w:pPr>
              <w:pStyle w:val="ConsPlusNormal"/>
            </w:pPr>
          </w:p>
        </w:tc>
        <w:tc>
          <w:tcPr>
            <w:tcW w:w="1274" w:type="dxa"/>
          </w:tcPr>
          <w:p w:rsidR="00B6471B" w:rsidRDefault="00B6471B">
            <w:pPr>
              <w:pStyle w:val="ConsPlusNormal"/>
            </w:pPr>
          </w:p>
        </w:tc>
        <w:tc>
          <w:tcPr>
            <w:tcW w:w="1470" w:type="dxa"/>
          </w:tcPr>
          <w:p w:rsidR="00B6471B" w:rsidRDefault="00B6471B">
            <w:pPr>
              <w:pStyle w:val="ConsPlusNormal"/>
            </w:pPr>
          </w:p>
        </w:tc>
        <w:tc>
          <w:tcPr>
            <w:tcW w:w="1469" w:type="dxa"/>
          </w:tcPr>
          <w:p w:rsidR="00B6471B" w:rsidRDefault="00B6471B">
            <w:pPr>
              <w:pStyle w:val="ConsPlusNormal"/>
            </w:pPr>
          </w:p>
        </w:tc>
        <w:tc>
          <w:tcPr>
            <w:tcW w:w="1246" w:type="dxa"/>
          </w:tcPr>
          <w:p w:rsidR="00B6471B" w:rsidRDefault="00B6471B">
            <w:pPr>
              <w:pStyle w:val="ConsPlusNormal"/>
            </w:pPr>
          </w:p>
        </w:tc>
        <w:tc>
          <w:tcPr>
            <w:tcW w:w="1484" w:type="dxa"/>
          </w:tcPr>
          <w:p w:rsidR="00B6471B" w:rsidRDefault="00B6471B">
            <w:pPr>
              <w:pStyle w:val="ConsPlusNormal"/>
            </w:pPr>
          </w:p>
        </w:tc>
      </w:tr>
      <w:tr w:rsidR="00B6471B">
        <w:tblPrEx>
          <w:tblBorders>
            <w:right w:val="single" w:sz="4" w:space="0" w:color="auto"/>
          </w:tblBorders>
        </w:tblPrEx>
        <w:tc>
          <w:tcPr>
            <w:tcW w:w="1386" w:type="dxa"/>
            <w:tcBorders>
              <w:left w:val="nil"/>
              <w:bottom w:val="nil"/>
            </w:tcBorders>
          </w:tcPr>
          <w:p w:rsidR="00B6471B" w:rsidRDefault="00B6471B">
            <w:pPr>
              <w:pStyle w:val="ConsPlusNormal"/>
              <w:jc w:val="right"/>
            </w:pPr>
            <w:r>
              <w:t>Итого</w:t>
            </w:r>
          </w:p>
        </w:tc>
        <w:tc>
          <w:tcPr>
            <w:tcW w:w="1358" w:type="dxa"/>
          </w:tcPr>
          <w:p w:rsidR="00B6471B" w:rsidRDefault="00B6471B">
            <w:pPr>
              <w:pStyle w:val="ConsPlusNormal"/>
            </w:pPr>
          </w:p>
        </w:tc>
        <w:tc>
          <w:tcPr>
            <w:tcW w:w="1274" w:type="dxa"/>
          </w:tcPr>
          <w:p w:rsidR="00B6471B" w:rsidRDefault="00B6471B">
            <w:pPr>
              <w:pStyle w:val="ConsPlusNormal"/>
            </w:pPr>
          </w:p>
        </w:tc>
        <w:tc>
          <w:tcPr>
            <w:tcW w:w="1470" w:type="dxa"/>
          </w:tcPr>
          <w:p w:rsidR="00B6471B" w:rsidRDefault="00B6471B">
            <w:pPr>
              <w:pStyle w:val="ConsPlusNormal"/>
            </w:pPr>
          </w:p>
        </w:tc>
        <w:tc>
          <w:tcPr>
            <w:tcW w:w="1469" w:type="dxa"/>
          </w:tcPr>
          <w:p w:rsidR="00B6471B" w:rsidRDefault="00B6471B">
            <w:pPr>
              <w:pStyle w:val="ConsPlusNormal"/>
            </w:pPr>
          </w:p>
        </w:tc>
        <w:tc>
          <w:tcPr>
            <w:tcW w:w="1246" w:type="dxa"/>
          </w:tcPr>
          <w:p w:rsidR="00B6471B" w:rsidRDefault="00B6471B">
            <w:pPr>
              <w:pStyle w:val="ConsPlusNormal"/>
            </w:pPr>
          </w:p>
        </w:tc>
        <w:tc>
          <w:tcPr>
            <w:tcW w:w="148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3.3. Остатки бюджетных данных и бюджетных обязательств</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14"/>
        <w:gridCol w:w="2683"/>
        <w:gridCol w:w="2683"/>
        <w:gridCol w:w="2683"/>
      </w:tblGrid>
      <w:tr w:rsidR="00B6471B">
        <w:tc>
          <w:tcPr>
            <w:tcW w:w="1614" w:type="dxa"/>
            <w:tcBorders>
              <w:left w:val="nil"/>
            </w:tcBorders>
          </w:tcPr>
          <w:p w:rsidR="00B6471B" w:rsidRDefault="00B6471B">
            <w:pPr>
              <w:pStyle w:val="ConsPlusNormal"/>
              <w:jc w:val="center"/>
            </w:pPr>
            <w:r>
              <w:t>Код по БК</w:t>
            </w:r>
          </w:p>
        </w:tc>
        <w:tc>
          <w:tcPr>
            <w:tcW w:w="2683" w:type="dxa"/>
          </w:tcPr>
          <w:p w:rsidR="00B6471B" w:rsidRDefault="00B6471B">
            <w:pPr>
              <w:pStyle w:val="ConsPlusNormal"/>
              <w:jc w:val="center"/>
            </w:pPr>
            <w:r>
              <w:t xml:space="preserve">Неиспользованная часть лимитов бюджетных обязательств в ____ году (текущий финансовый год) (подраздел </w:t>
            </w:r>
            <w:hyperlink w:anchor="P14045" w:history="1">
              <w:r>
                <w:rPr>
                  <w:color w:val="0000FF"/>
                </w:rPr>
                <w:t>3.2</w:t>
              </w:r>
            </w:hyperlink>
            <w:r>
              <w:t xml:space="preserve"> гр. 2 - подраздел </w:t>
            </w:r>
            <w:hyperlink w:anchor="P14045" w:history="1">
              <w:r>
                <w:rPr>
                  <w:color w:val="0000FF"/>
                </w:rPr>
                <w:t>3.2</w:t>
              </w:r>
            </w:hyperlink>
            <w:r>
              <w:t xml:space="preserve"> гр. 4)</w:t>
            </w:r>
          </w:p>
        </w:tc>
        <w:tc>
          <w:tcPr>
            <w:tcW w:w="2683" w:type="dxa"/>
          </w:tcPr>
          <w:p w:rsidR="00B6471B" w:rsidRDefault="00B6471B">
            <w:pPr>
              <w:pStyle w:val="ConsPlusNormal"/>
              <w:jc w:val="center"/>
            </w:pPr>
            <w:r>
              <w:t xml:space="preserve">Неиспользованная часть предельных объемов финансирования в ____ году (текущий финансовый год) (подраздел </w:t>
            </w:r>
            <w:hyperlink w:anchor="P14045" w:history="1">
              <w:r>
                <w:rPr>
                  <w:color w:val="0000FF"/>
                </w:rPr>
                <w:t>3.2</w:t>
              </w:r>
            </w:hyperlink>
            <w:r>
              <w:t xml:space="preserve"> гр. 3 - подраздел </w:t>
            </w:r>
            <w:hyperlink w:anchor="P14045" w:history="1">
              <w:r>
                <w:rPr>
                  <w:color w:val="0000FF"/>
                </w:rPr>
                <w:t>3.2</w:t>
              </w:r>
            </w:hyperlink>
            <w:r>
              <w:t xml:space="preserve"> гр. 7)</w:t>
            </w:r>
          </w:p>
        </w:tc>
        <w:tc>
          <w:tcPr>
            <w:tcW w:w="2683" w:type="dxa"/>
            <w:tcBorders>
              <w:right w:val="nil"/>
            </w:tcBorders>
          </w:tcPr>
          <w:p w:rsidR="00B6471B" w:rsidRDefault="00B6471B">
            <w:pPr>
              <w:pStyle w:val="ConsPlusNormal"/>
              <w:jc w:val="center"/>
            </w:pPr>
            <w:r>
              <w:t xml:space="preserve">Неисполненные бюджетные обязательства в ____ году (текущий финансовый год) (подраздел </w:t>
            </w:r>
            <w:hyperlink w:anchor="P14045" w:history="1">
              <w:r>
                <w:rPr>
                  <w:color w:val="0000FF"/>
                </w:rPr>
                <w:t>3.2</w:t>
              </w:r>
            </w:hyperlink>
            <w:r>
              <w:t xml:space="preserve"> гр. 4 - подраздел </w:t>
            </w:r>
            <w:hyperlink w:anchor="P14045" w:history="1">
              <w:r>
                <w:rPr>
                  <w:color w:val="0000FF"/>
                </w:rPr>
                <w:t>3.2</w:t>
              </w:r>
            </w:hyperlink>
            <w:r>
              <w:t xml:space="preserve"> гр. 7)</w:t>
            </w:r>
          </w:p>
        </w:tc>
      </w:tr>
      <w:tr w:rsidR="00B6471B">
        <w:tc>
          <w:tcPr>
            <w:tcW w:w="1614" w:type="dxa"/>
            <w:tcBorders>
              <w:left w:val="nil"/>
            </w:tcBorders>
          </w:tcPr>
          <w:p w:rsidR="00B6471B" w:rsidRDefault="00B6471B">
            <w:pPr>
              <w:pStyle w:val="ConsPlusNormal"/>
              <w:jc w:val="center"/>
            </w:pPr>
            <w:r>
              <w:t>1</w:t>
            </w:r>
          </w:p>
        </w:tc>
        <w:tc>
          <w:tcPr>
            <w:tcW w:w="2683" w:type="dxa"/>
          </w:tcPr>
          <w:p w:rsidR="00B6471B" w:rsidRDefault="00B6471B">
            <w:pPr>
              <w:pStyle w:val="ConsPlusNormal"/>
              <w:jc w:val="center"/>
            </w:pPr>
            <w:r>
              <w:t>2</w:t>
            </w:r>
          </w:p>
        </w:tc>
        <w:tc>
          <w:tcPr>
            <w:tcW w:w="2683" w:type="dxa"/>
          </w:tcPr>
          <w:p w:rsidR="00B6471B" w:rsidRDefault="00B6471B">
            <w:pPr>
              <w:pStyle w:val="ConsPlusNormal"/>
              <w:jc w:val="center"/>
            </w:pPr>
            <w:r>
              <w:t>3</w:t>
            </w:r>
          </w:p>
        </w:tc>
        <w:tc>
          <w:tcPr>
            <w:tcW w:w="2683"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2683" w:type="dxa"/>
          </w:tcPr>
          <w:p w:rsidR="00B6471B" w:rsidRDefault="00B6471B">
            <w:pPr>
              <w:pStyle w:val="ConsPlusNormal"/>
            </w:pPr>
          </w:p>
        </w:tc>
        <w:tc>
          <w:tcPr>
            <w:tcW w:w="2683" w:type="dxa"/>
          </w:tcPr>
          <w:p w:rsidR="00B6471B" w:rsidRDefault="00B6471B">
            <w:pPr>
              <w:pStyle w:val="ConsPlusNormal"/>
            </w:pPr>
          </w:p>
        </w:tc>
        <w:tc>
          <w:tcPr>
            <w:tcW w:w="2683"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2683" w:type="dxa"/>
          </w:tcPr>
          <w:p w:rsidR="00B6471B" w:rsidRDefault="00B6471B">
            <w:pPr>
              <w:pStyle w:val="ConsPlusNormal"/>
            </w:pPr>
          </w:p>
        </w:tc>
        <w:tc>
          <w:tcPr>
            <w:tcW w:w="2683" w:type="dxa"/>
          </w:tcPr>
          <w:p w:rsidR="00B6471B" w:rsidRDefault="00B6471B">
            <w:pPr>
              <w:pStyle w:val="ConsPlusNormal"/>
            </w:pPr>
          </w:p>
        </w:tc>
        <w:tc>
          <w:tcPr>
            <w:tcW w:w="2683" w:type="dxa"/>
          </w:tcPr>
          <w:p w:rsidR="00B6471B" w:rsidRDefault="00B6471B">
            <w:pPr>
              <w:pStyle w:val="ConsPlusNormal"/>
            </w:pPr>
          </w:p>
        </w:tc>
      </w:tr>
      <w:tr w:rsidR="00B6471B">
        <w:tblPrEx>
          <w:tblBorders>
            <w:right w:val="single" w:sz="4" w:space="0" w:color="auto"/>
          </w:tblBorders>
        </w:tblPrEx>
        <w:tc>
          <w:tcPr>
            <w:tcW w:w="1614" w:type="dxa"/>
            <w:tcBorders>
              <w:left w:val="nil"/>
              <w:bottom w:val="nil"/>
            </w:tcBorders>
          </w:tcPr>
          <w:p w:rsidR="00B6471B" w:rsidRDefault="00B6471B">
            <w:pPr>
              <w:pStyle w:val="ConsPlusNormal"/>
              <w:jc w:val="right"/>
            </w:pPr>
            <w:r>
              <w:t>Итого</w:t>
            </w:r>
          </w:p>
        </w:tc>
        <w:tc>
          <w:tcPr>
            <w:tcW w:w="2683" w:type="dxa"/>
          </w:tcPr>
          <w:p w:rsidR="00B6471B" w:rsidRDefault="00B6471B">
            <w:pPr>
              <w:pStyle w:val="ConsPlusNormal"/>
            </w:pPr>
          </w:p>
        </w:tc>
        <w:tc>
          <w:tcPr>
            <w:tcW w:w="2683" w:type="dxa"/>
          </w:tcPr>
          <w:p w:rsidR="00B6471B" w:rsidRDefault="00B6471B">
            <w:pPr>
              <w:pStyle w:val="ConsPlusNormal"/>
            </w:pPr>
          </w:p>
        </w:tc>
        <w:tc>
          <w:tcPr>
            <w:tcW w:w="268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3.4.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00"/>
        <w:gridCol w:w="2679"/>
        <w:gridCol w:w="2680"/>
        <w:gridCol w:w="2680"/>
      </w:tblGrid>
      <w:tr w:rsidR="00B6471B">
        <w:tc>
          <w:tcPr>
            <w:tcW w:w="1600" w:type="dxa"/>
            <w:tcBorders>
              <w:left w:val="nil"/>
            </w:tcBorders>
          </w:tcPr>
          <w:p w:rsidR="00B6471B" w:rsidRDefault="00B6471B">
            <w:pPr>
              <w:pStyle w:val="ConsPlusNormal"/>
              <w:jc w:val="center"/>
            </w:pPr>
            <w:r>
              <w:t>Код по БК</w:t>
            </w:r>
          </w:p>
        </w:tc>
        <w:tc>
          <w:tcPr>
            <w:tcW w:w="2679" w:type="dxa"/>
          </w:tcPr>
          <w:p w:rsidR="00B6471B" w:rsidRDefault="00B6471B">
            <w:pPr>
              <w:pStyle w:val="ConsPlusNormal"/>
              <w:jc w:val="center"/>
            </w:pPr>
            <w:r>
              <w:t>Поступления в ____ году (текущий финансовый год)</w:t>
            </w:r>
          </w:p>
        </w:tc>
        <w:tc>
          <w:tcPr>
            <w:tcW w:w="2680" w:type="dxa"/>
          </w:tcPr>
          <w:p w:rsidR="00B6471B" w:rsidRDefault="00B6471B">
            <w:pPr>
              <w:pStyle w:val="ConsPlusNormal"/>
              <w:jc w:val="center"/>
            </w:pPr>
            <w:r>
              <w:t>Возвраты в ____ году (текущий финансовый год)</w:t>
            </w:r>
          </w:p>
        </w:tc>
        <w:tc>
          <w:tcPr>
            <w:tcW w:w="2680" w:type="dxa"/>
            <w:tcBorders>
              <w:right w:val="nil"/>
            </w:tcBorders>
          </w:tcPr>
          <w:p w:rsidR="00B6471B" w:rsidRDefault="00B6471B">
            <w:pPr>
              <w:pStyle w:val="ConsPlusNormal"/>
              <w:jc w:val="center"/>
            </w:pPr>
            <w:r>
              <w:t>Итого в ____ году (текущий финансовый год) (гр. 2 - гр. 3)</w:t>
            </w:r>
          </w:p>
        </w:tc>
      </w:tr>
      <w:tr w:rsidR="00B6471B">
        <w:tc>
          <w:tcPr>
            <w:tcW w:w="1600" w:type="dxa"/>
            <w:tcBorders>
              <w:left w:val="nil"/>
            </w:tcBorders>
          </w:tcPr>
          <w:p w:rsidR="00B6471B" w:rsidRDefault="00B6471B">
            <w:pPr>
              <w:pStyle w:val="ConsPlusNormal"/>
              <w:jc w:val="center"/>
            </w:pPr>
            <w:r>
              <w:t>1</w:t>
            </w:r>
          </w:p>
        </w:tc>
        <w:tc>
          <w:tcPr>
            <w:tcW w:w="2679" w:type="dxa"/>
          </w:tcPr>
          <w:p w:rsidR="00B6471B" w:rsidRDefault="00B6471B">
            <w:pPr>
              <w:pStyle w:val="ConsPlusNormal"/>
              <w:jc w:val="center"/>
            </w:pPr>
            <w:r>
              <w:t>2</w:t>
            </w:r>
          </w:p>
        </w:tc>
        <w:tc>
          <w:tcPr>
            <w:tcW w:w="2680" w:type="dxa"/>
          </w:tcPr>
          <w:p w:rsidR="00B6471B" w:rsidRDefault="00B6471B">
            <w:pPr>
              <w:pStyle w:val="ConsPlusNormal"/>
              <w:jc w:val="center"/>
            </w:pPr>
            <w:r>
              <w:t>3</w:t>
            </w:r>
          </w:p>
        </w:tc>
        <w:tc>
          <w:tcPr>
            <w:tcW w:w="2680"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600" w:type="dxa"/>
          </w:tcPr>
          <w:p w:rsidR="00B6471B" w:rsidRDefault="00B6471B">
            <w:pPr>
              <w:pStyle w:val="ConsPlusNormal"/>
            </w:pPr>
          </w:p>
        </w:tc>
        <w:tc>
          <w:tcPr>
            <w:tcW w:w="2679" w:type="dxa"/>
          </w:tcPr>
          <w:p w:rsidR="00B6471B" w:rsidRDefault="00B6471B">
            <w:pPr>
              <w:pStyle w:val="ConsPlusNormal"/>
            </w:pPr>
          </w:p>
        </w:tc>
        <w:tc>
          <w:tcPr>
            <w:tcW w:w="2680" w:type="dxa"/>
          </w:tcPr>
          <w:p w:rsidR="00B6471B" w:rsidRDefault="00B6471B">
            <w:pPr>
              <w:pStyle w:val="ConsPlusNormal"/>
            </w:pPr>
          </w:p>
        </w:tc>
        <w:tc>
          <w:tcPr>
            <w:tcW w:w="2680" w:type="dxa"/>
          </w:tcPr>
          <w:p w:rsidR="00B6471B" w:rsidRDefault="00B6471B">
            <w:pPr>
              <w:pStyle w:val="ConsPlusNormal"/>
            </w:pPr>
          </w:p>
        </w:tc>
      </w:tr>
      <w:tr w:rsidR="00B6471B">
        <w:tblPrEx>
          <w:tblBorders>
            <w:left w:val="single" w:sz="4" w:space="0" w:color="auto"/>
            <w:right w:val="single" w:sz="4" w:space="0" w:color="auto"/>
          </w:tblBorders>
        </w:tblPrEx>
        <w:tc>
          <w:tcPr>
            <w:tcW w:w="1600" w:type="dxa"/>
          </w:tcPr>
          <w:p w:rsidR="00B6471B" w:rsidRDefault="00B6471B">
            <w:pPr>
              <w:pStyle w:val="ConsPlusNormal"/>
            </w:pPr>
          </w:p>
        </w:tc>
        <w:tc>
          <w:tcPr>
            <w:tcW w:w="2679" w:type="dxa"/>
          </w:tcPr>
          <w:p w:rsidR="00B6471B" w:rsidRDefault="00B6471B">
            <w:pPr>
              <w:pStyle w:val="ConsPlusNormal"/>
            </w:pPr>
          </w:p>
        </w:tc>
        <w:tc>
          <w:tcPr>
            <w:tcW w:w="2680" w:type="dxa"/>
          </w:tcPr>
          <w:p w:rsidR="00B6471B" w:rsidRDefault="00B6471B">
            <w:pPr>
              <w:pStyle w:val="ConsPlusNormal"/>
            </w:pPr>
          </w:p>
        </w:tc>
        <w:tc>
          <w:tcPr>
            <w:tcW w:w="2680" w:type="dxa"/>
          </w:tcPr>
          <w:p w:rsidR="00B6471B" w:rsidRDefault="00B6471B">
            <w:pPr>
              <w:pStyle w:val="ConsPlusNormal"/>
            </w:pPr>
          </w:p>
        </w:tc>
      </w:tr>
      <w:tr w:rsidR="00B6471B">
        <w:tblPrEx>
          <w:tblBorders>
            <w:right w:val="single" w:sz="4" w:space="0" w:color="auto"/>
          </w:tblBorders>
        </w:tblPrEx>
        <w:tc>
          <w:tcPr>
            <w:tcW w:w="1600" w:type="dxa"/>
            <w:tcBorders>
              <w:left w:val="nil"/>
              <w:bottom w:val="nil"/>
            </w:tcBorders>
          </w:tcPr>
          <w:p w:rsidR="00B6471B" w:rsidRDefault="00B6471B">
            <w:pPr>
              <w:pStyle w:val="ConsPlusNormal"/>
              <w:jc w:val="right"/>
            </w:pPr>
            <w:r>
              <w:t>Итого</w:t>
            </w:r>
          </w:p>
        </w:tc>
        <w:tc>
          <w:tcPr>
            <w:tcW w:w="2679" w:type="dxa"/>
          </w:tcPr>
          <w:p w:rsidR="00B6471B" w:rsidRDefault="00B6471B">
            <w:pPr>
              <w:pStyle w:val="ConsPlusNormal"/>
            </w:pPr>
          </w:p>
        </w:tc>
        <w:tc>
          <w:tcPr>
            <w:tcW w:w="2680" w:type="dxa"/>
          </w:tcPr>
          <w:p w:rsidR="00B6471B" w:rsidRDefault="00B6471B">
            <w:pPr>
              <w:pStyle w:val="ConsPlusNormal"/>
            </w:pPr>
          </w:p>
        </w:tc>
        <w:tc>
          <w:tcPr>
            <w:tcW w:w="2680" w:type="dxa"/>
          </w:tcPr>
          <w:p w:rsidR="00B6471B" w:rsidRDefault="00B6471B">
            <w:pPr>
              <w:pStyle w:val="ConsPlusNormal"/>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66" w:history="1">
        <w:r>
          <w:rPr>
            <w:color w:val="0000FF"/>
          </w:rPr>
          <w:t>Приказа</w:t>
        </w:r>
      </w:hyperlink>
      <w:r>
        <w:t xml:space="preserve"> Казначейства России от 21.06.2013 N 8н)</w:t>
      </w:r>
    </w:p>
    <w:p w:rsidR="00B6471B" w:rsidRDefault="00B6471B">
      <w:pPr>
        <w:pStyle w:val="ConsPlusNormal"/>
        <w:jc w:val="both"/>
      </w:pPr>
    </w:p>
    <w:p w:rsidR="00B6471B" w:rsidRDefault="00B6471B">
      <w:pPr>
        <w:pStyle w:val="ConsPlusNonformat"/>
        <w:jc w:val="both"/>
      </w:pPr>
      <w:bookmarkStart w:id="188" w:name="P14192"/>
      <w:bookmarkEnd w:id="188"/>
      <w:r>
        <w:t xml:space="preserve">                                    АКТ</w:t>
      </w:r>
    </w:p>
    <w:p w:rsidR="00B6471B" w:rsidRDefault="00B6471B">
      <w:pPr>
        <w:pStyle w:val="ConsPlusNonformat"/>
        <w:jc w:val="both"/>
      </w:pPr>
      <w:r>
        <w:t xml:space="preserve">        приемки-передачи показателей лицевого счета администратора</w:t>
      </w:r>
    </w:p>
    <w:p w:rsidR="00B6471B" w:rsidRDefault="00B6471B">
      <w:pPr>
        <w:pStyle w:val="ConsPlusNonformat"/>
        <w:jc w:val="both"/>
      </w:pPr>
      <w:r>
        <w:t xml:space="preserve">                                         ┌────────┐</w:t>
      </w:r>
    </w:p>
    <w:p w:rsidR="00B6471B" w:rsidRDefault="00B6471B">
      <w:pPr>
        <w:pStyle w:val="ConsPlusNonformat"/>
        <w:jc w:val="both"/>
      </w:pPr>
      <w:r>
        <w:t xml:space="preserve">                       доходов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0531768 │</w:t>
      </w:r>
    </w:p>
    <w:p w:rsidR="00B6471B" w:rsidRDefault="00B6471B">
      <w:pPr>
        <w:pStyle w:val="ConsPlusNonformat"/>
        <w:jc w:val="both"/>
      </w:pPr>
      <w:r>
        <w:t xml:space="preserve">                                                                  ├─────────┤</w:t>
      </w:r>
    </w:p>
    <w:p w:rsidR="00B6471B" w:rsidRDefault="00B6471B">
      <w:pPr>
        <w:pStyle w:val="ConsPlusNonformat"/>
        <w:jc w:val="both"/>
      </w:pPr>
      <w:r>
        <w:t xml:space="preserve">                        от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лицевого                                    │         │</w:t>
      </w:r>
    </w:p>
    <w:p w:rsidR="00B6471B" w:rsidRDefault="00B6471B">
      <w:pPr>
        <w:pStyle w:val="ConsPlusNonformat"/>
        <w:jc w:val="both"/>
      </w:pPr>
      <w:r>
        <w:t>счета                            ___________________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Администратор доходов бюджета    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доходов                                     │         │</w:t>
      </w:r>
    </w:p>
    <w:p w:rsidR="00B6471B" w:rsidRDefault="00B6471B">
      <w:pPr>
        <w:pStyle w:val="ConsPlusNonformat"/>
        <w:jc w:val="both"/>
      </w:pPr>
      <w:r>
        <w:t>бюджета                          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6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___________________</w:t>
      </w:r>
    </w:p>
    <w:p w:rsidR="00B6471B" w:rsidRDefault="00B6471B">
      <w:pPr>
        <w:pStyle w:val="ConsPlusNonformat"/>
        <w:jc w:val="both"/>
      </w:pPr>
    </w:p>
    <w:p w:rsidR="00B6471B" w:rsidRDefault="00B6471B">
      <w:pPr>
        <w:pStyle w:val="ConsPlusNonformat"/>
        <w:jc w:val="both"/>
      </w:pPr>
      <w:r>
        <w:t xml:space="preserve">                         1. Операции со средствами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1485"/>
        <w:gridCol w:w="1155"/>
        <w:gridCol w:w="4125"/>
        <w:gridCol w:w="1155"/>
      </w:tblGrid>
      <w:tr w:rsidR="00B6471B">
        <w:tc>
          <w:tcPr>
            <w:tcW w:w="1155" w:type="dxa"/>
            <w:tcBorders>
              <w:left w:val="nil"/>
            </w:tcBorders>
          </w:tcPr>
          <w:p w:rsidR="00B6471B" w:rsidRDefault="00B6471B">
            <w:pPr>
              <w:pStyle w:val="ConsPlusNormal"/>
              <w:jc w:val="center"/>
            </w:pPr>
            <w:r>
              <w:t>Код по БК</w:t>
            </w:r>
          </w:p>
        </w:tc>
        <w:tc>
          <w:tcPr>
            <w:tcW w:w="1155" w:type="dxa"/>
          </w:tcPr>
          <w:p w:rsidR="00B6471B" w:rsidRDefault="00B6471B">
            <w:pPr>
              <w:pStyle w:val="ConsPlusNormal"/>
              <w:jc w:val="center"/>
            </w:pPr>
            <w:r>
              <w:t>Код по ОКТМО</w:t>
            </w:r>
          </w:p>
        </w:tc>
        <w:tc>
          <w:tcPr>
            <w:tcW w:w="1980" w:type="dxa"/>
          </w:tcPr>
          <w:p w:rsidR="00B6471B" w:rsidRDefault="00B6471B">
            <w:pPr>
              <w:pStyle w:val="ConsPlusNormal"/>
              <w:jc w:val="center"/>
            </w:pPr>
            <w:r>
              <w:t>Поступления</w:t>
            </w:r>
          </w:p>
        </w:tc>
        <w:tc>
          <w:tcPr>
            <w:tcW w:w="1485" w:type="dxa"/>
          </w:tcPr>
          <w:p w:rsidR="00B6471B" w:rsidRDefault="00B6471B">
            <w:pPr>
              <w:pStyle w:val="ConsPlusNormal"/>
              <w:jc w:val="center"/>
            </w:pPr>
            <w:r>
              <w:t>Возвраты</w:t>
            </w:r>
          </w:p>
        </w:tc>
        <w:tc>
          <w:tcPr>
            <w:tcW w:w="1155" w:type="dxa"/>
          </w:tcPr>
          <w:p w:rsidR="00B6471B" w:rsidRDefault="00B6471B">
            <w:pPr>
              <w:pStyle w:val="ConsPlusNormal"/>
              <w:jc w:val="center"/>
            </w:pPr>
            <w:r>
              <w:t>Зачеты</w:t>
            </w:r>
          </w:p>
        </w:tc>
        <w:tc>
          <w:tcPr>
            <w:tcW w:w="4125" w:type="dxa"/>
          </w:tcPr>
          <w:p w:rsidR="00B6471B" w:rsidRDefault="00B6471B">
            <w:pPr>
              <w:pStyle w:val="ConsPlusNormal"/>
              <w:jc w:val="center"/>
            </w:pPr>
            <w:r>
              <w:t>Итого</w:t>
            </w:r>
          </w:p>
          <w:p w:rsidR="00B6471B" w:rsidRDefault="00B6471B">
            <w:pPr>
              <w:pStyle w:val="ConsPlusNormal"/>
              <w:jc w:val="center"/>
            </w:pPr>
            <w:r>
              <w:t>(гр. 3 - гр. 4 + гр. 5)</w:t>
            </w:r>
          </w:p>
        </w:tc>
        <w:tc>
          <w:tcPr>
            <w:tcW w:w="115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4125" w:type="dxa"/>
          </w:tcPr>
          <w:p w:rsidR="00B6471B" w:rsidRDefault="00B6471B">
            <w:pPr>
              <w:pStyle w:val="ConsPlusNormal"/>
              <w:jc w:val="center"/>
            </w:pPr>
            <w:r>
              <w:t>6</w:t>
            </w:r>
          </w:p>
        </w:tc>
        <w:tc>
          <w:tcPr>
            <w:tcW w:w="1155"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2310" w:type="dxa"/>
            <w:gridSpan w:val="2"/>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4125"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0531768,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2. Неисполненные поручения администратора доходов</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135"/>
        <w:gridCol w:w="2475"/>
        <w:gridCol w:w="2310"/>
        <w:gridCol w:w="1980"/>
      </w:tblGrid>
      <w:tr w:rsidR="00B6471B">
        <w:tc>
          <w:tcPr>
            <w:tcW w:w="2310" w:type="dxa"/>
            <w:tcBorders>
              <w:left w:val="nil"/>
            </w:tcBorders>
          </w:tcPr>
          <w:p w:rsidR="00B6471B" w:rsidRDefault="00B6471B">
            <w:pPr>
              <w:pStyle w:val="ConsPlusNormal"/>
              <w:jc w:val="center"/>
            </w:pPr>
            <w:r>
              <w:t>Код по БК</w:t>
            </w:r>
          </w:p>
        </w:tc>
        <w:tc>
          <w:tcPr>
            <w:tcW w:w="3135" w:type="dxa"/>
          </w:tcPr>
          <w:p w:rsidR="00B6471B" w:rsidRDefault="00B6471B">
            <w:pPr>
              <w:pStyle w:val="ConsPlusNormal"/>
              <w:jc w:val="center"/>
            </w:pPr>
            <w:r>
              <w:t>Код по ОКТМО</w:t>
            </w:r>
          </w:p>
        </w:tc>
        <w:tc>
          <w:tcPr>
            <w:tcW w:w="2475" w:type="dxa"/>
          </w:tcPr>
          <w:p w:rsidR="00B6471B" w:rsidRDefault="00B6471B">
            <w:pPr>
              <w:pStyle w:val="ConsPlusNormal"/>
              <w:jc w:val="center"/>
            </w:pPr>
            <w:r>
              <w:t>Неисполненные</w:t>
            </w:r>
          </w:p>
          <w:p w:rsidR="00B6471B" w:rsidRDefault="00B6471B">
            <w:pPr>
              <w:pStyle w:val="ConsPlusNormal"/>
              <w:jc w:val="center"/>
            </w:pPr>
            <w:r>
              <w:t>возвраты</w:t>
            </w:r>
          </w:p>
        </w:tc>
        <w:tc>
          <w:tcPr>
            <w:tcW w:w="2310" w:type="dxa"/>
          </w:tcPr>
          <w:p w:rsidR="00B6471B" w:rsidRDefault="00B6471B">
            <w:pPr>
              <w:pStyle w:val="ConsPlusNormal"/>
              <w:jc w:val="center"/>
            </w:pPr>
            <w:r>
              <w:t>Неисполненные зачеты</w:t>
            </w:r>
          </w:p>
        </w:tc>
        <w:tc>
          <w:tcPr>
            <w:tcW w:w="1980"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3135" w:type="dxa"/>
          </w:tcPr>
          <w:p w:rsidR="00B6471B" w:rsidRDefault="00B6471B">
            <w:pPr>
              <w:pStyle w:val="ConsPlusNormal"/>
              <w:jc w:val="center"/>
            </w:pPr>
            <w:r>
              <w:t>2</w:t>
            </w:r>
          </w:p>
        </w:tc>
        <w:tc>
          <w:tcPr>
            <w:tcW w:w="2475"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198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3135" w:type="dxa"/>
          </w:tcPr>
          <w:p w:rsidR="00B6471B" w:rsidRDefault="00B6471B">
            <w:pPr>
              <w:pStyle w:val="ConsPlusNormal"/>
              <w:jc w:val="both"/>
            </w:pPr>
          </w:p>
        </w:tc>
        <w:tc>
          <w:tcPr>
            <w:tcW w:w="247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3135" w:type="dxa"/>
          </w:tcPr>
          <w:p w:rsidR="00B6471B" w:rsidRDefault="00B6471B">
            <w:pPr>
              <w:pStyle w:val="ConsPlusNormal"/>
              <w:jc w:val="both"/>
            </w:pPr>
          </w:p>
        </w:tc>
        <w:tc>
          <w:tcPr>
            <w:tcW w:w="247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r>
      <w:tr w:rsidR="00B6471B">
        <w:tc>
          <w:tcPr>
            <w:tcW w:w="5445" w:type="dxa"/>
            <w:gridSpan w:val="2"/>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Borders>
              <w:bottom w:val="nil"/>
              <w:right w:val="nil"/>
            </w:tcBorders>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89" w:name="P14395"/>
      <w:bookmarkEnd w:id="189"/>
      <w:r>
        <w:t xml:space="preserve">                                    АКТ</w:t>
      </w:r>
    </w:p>
    <w:p w:rsidR="00B6471B" w:rsidRDefault="00B6471B">
      <w:pPr>
        <w:pStyle w:val="ConsPlusNonformat"/>
        <w:jc w:val="both"/>
      </w:pPr>
      <w:r>
        <w:lastRenderedPageBreak/>
        <w:t xml:space="preserve">      приемки-передачи показателей лицевого счета для учета операций</w:t>
      </w:r>
    </w:p>
    <w:p w:rsidR="00B6471B" w:rsidRDefault="00B6471B">
      <w:pPr>
        <w:pStyle w:val="ConsPlusNonformat"/>
        <w:jc w:val="both"/>
      </w:pPr>
      <w:r>
        <w:t xml:space="preserve">           со средствами, поступающими во временное распоряжение</w:t>
      </w:r>
    </w:p>
    <w:p w:rsidR="00B6471B" w:rsidRDefault="00B6471B">
      <w:pPr>
        <w:pStyle w:val="ConsPlusNonformat"/>
        <w:jc w:val="both"/>
      </w:pPr>
      <w:r>
        <w:t xml:space="preserve">                                                ┌────────┐</w:t>
      </w:r>
    </w:p>
    <w:p w:rsidR="00B6471B" w:rsidRDefault="00B6471B">
      <w:pPr>
        <w:pStyle w:val="ConsPlusNonformat"/>
        <w:jc w:val="both"/>
      </w:pPr>
      <w:r>
        <w:t xml:space="preserve">                 получателя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0531769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6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5"/>
        <w:gridCol w:w="2310"/>
        <w:gridCol w:w="2145"/>
        <w:gridCol w:w="4290"/>
      </w:tblGrid>
      <w:tr w:rsidR="00B6471B">
        <w:tc>
          <w:tcPr>
            <w:tcW w:w="3465" w:type="dxa"/>
            <w:tcBorders>
              <w:left w:val="nil"/>
            </w:tcBorders>
          </w:tcPr>
          <w:p w:rsidR="00B6471B" w:rsidRDefault="00B6471B">
            <w:pPr>
              <w:pStyle w:val="ConsPlusNormal"/>
              <w:jc w:val="center"/>
            </w:pPr>
            <w:r>
              <w:t>Остаток средств на начало года</w:t>
            </w:r>
          </w:p>
        </w:tc>
        <w:tc>
          <w:tcPr>
            <w:tcW w:w="2310" w:type="dxa"/>
          </w:tcPr>
          <w:p w:rsidR="00B6471B" w:rsidRDefault="00B6471B">
            <w:pPr>
              <w:pStyle w:val="ConsPlusNormal"/>
              <w:jc w:val="center"/>
            </w:pPr>
            <w:r>
              <w:t>Поступления</w:t>
            </w:r>
          </w:p>
        </w:tc>
        <w:tc>
          <w:tcPr>
            <w:tcW w:w="2145" w:type="dxa"/>
          </w:tcPr>
          <w:p w:rsidR="00B6471B" w:rsidRDefault="00B6471B">
            <w:pPr>
              <w:pStyle w:val="ConsPlusNormal"/>
              <w:jc w:val="center"/>
            </w:pPr>
            <w:r>
              <w:t>Выплаты</w:t>
            </w:r>
          </w:p>
        </w:tc>
        <w:tc>
          <w:tcPr>
            <w:tcW w:w="4290" w:type="dxa"/>
            <w:tcBorders>
              <w:right w:val="nil"/>
            </w:tcBorders>
          </w:tcPr>
          <w:p w:rsidR="00B6471B" w:rsidRDefault="00B6471B">
            <w:pPr>
              <w:pStyle w:val="ConsPlusNormal"/>
              <w:jc w:val="center"/>
            </w:pPr>
            <w:r>
              <w:t>Остаток средств на дату составления отчета</w:t>
            </w:r>
          </w:p>
        </w:tc>
      </w:tr>
      <w:tr w:rsidR="00B6471B">
        <w:tc>
          <w:tcPr>
            <w:tcW w:w="3465" w:type="dxa"/>
            <w:tcBorders>
              <w:left w:val="nil"/>
            </w:tcBorders>
          </w:tcPr>
          <w:p w:rsidR="00B6471B" w:rsidRDefault="00B6471B">
            <w:pPr>
              <w:pStyle w:val="ConsPlusNormal"/>
              <w:jc w:val="center"/>
            </w:pPr>
            <w:r>
              <w:t>1</w:t>
            </w:r>
          </w:p>
        </w:tc>
        <w:tc>
          <w:tcPr>
            <w:tcW w:w="2310"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4290"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3465" w:type="dxa"/>
          </w:tcPr>
          <w:p w:rsidR="00B6471B" w:rsidRDefault="00B6471B">
            <w:pPr>
              <w:pStyle w:val="ConsPlusNormal"/>
              <w:jc w:val="both"/>
            </w:pPr>
          </w:p>
        </w:tc>
        <w:tc>
          <w:tcPr>
            <w:tcW w:w="2310" w:type="dxa"/>
          </w:tcPr>
          <w:p w:rsidR="00B6471B" w:rsidRDefault="00B6471B">
            <w:pPr>
              <w:pStyle w:val="ConsPlusNormal"/>
              <w:jc w:val="both"/>
            </w:pPr>
          </w:p>
        </w:tc>
        <w:tc>
          <w:tcPr>
            <w:tcW w:w="2145" w:type="dxa"/>
          </w:tcPr>
          <w:p w:rsidR="00B6471B" w:rsidRDefault="00B6471B">
            <w:pPr>
              <w:pStyle w:val="ConsPlusNormal"/>
              <w:jc w:val="both"/>
            </w:pPr>
          </w:p>
        </w:tc>
        <w:tc>
          <w:tcPr>
            <w:tcW w:w="4290"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37</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90" w:name="P14503"/>
      <w:bookmarkEnd w:id="190"/>
      <w:r>
        <w:t xml:space="preserve">                                    АКТ</w:t>
      </w:r>
    </w:p>
    <w:p w:rsidR="00B6471B" w:rsidRDefault="00B6471B">
      <w:pPr>
        <w:pStyle w:val="ConsPlusNonformat"/>
        <w:jc w:val="both"/>
      </w:pPr>
      <w:r>
        <w:lastRenderedPageBreak/>
        <w:t xml:space="preserve">           приемки-передачи показателей лицевого счета главного</w:t>
      </w:r>
    </w:p>
    <w:p w:rsidR="00B6471B" w:rsidRDefault="00B6471B">
      <w:pPr>
        <w:pStyle w:val="ConsPlusNonformat"/>
        <w:jc w:val="both"/>
      </w:pPr>
      <w:r>
        <w:t xml:space="preserve">             администратора источников финансирования дефицита</w:t>
      </w:r>
    </w:p>
    <w:p w:rsidR="00B6471B" w:rsidRDefault="00B6471B">
      <w:pPr>
        <w:pStyle w:val="ConsPlusNonformat"/>
        <w:jc w:val="both"/>
      </w:pPr>
      <w:r>
        <w:t xml:space="preserve">             бюджета (администратора источников финансирования</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0531771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         │</w:t>
      </w:r>
    </w:p>
    <w:p w:rsidR="00B6471B" w:rsidRDefault="00B6471B">
      <w:pPr>
        <w:pStyle w:val="ConsPlusNonformat"/>
        <w:jc w:val="both"/>
      </w:pPr>
      <w:r>
        <w:t>бюджета с полномочиями                              по Сводному │         │</w:t>
      </w:r>
    </w:p>
    <w:p w:rsidR="00B6471B" w:rsidRDefault="00B6471B">
      <w:pPr>
        <w:pStyle w:val="ConsPlusNonformat"/>
        <w:jc w:val="both"/>
      </w:pPr>
      <w:r>
        <w:t>главного администратора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6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155"/>
        <w:gridCol w:w="1155"/>
        <w:gridCol w:w="1815"/>
        <w:gridCol w:w="1155"/>
        <w:gridCol w:w="1155"/>
      </w:tblGrid>
      <w:tr w:rsidR="00B6471B">
        <w:tc>
          <w:tcPr>
            <w:tcW w:w="1155" w:type="dxa"/>
            <w:vMerge w:val="restart"/>
            <w:tcBorders>
              <w:left w:val="nil"/>
            </w:tcBorders>
          </w:tcPr>
          <w:p w:rsidR="00B6471B" w:rsidRDefault="00B6471B">
            <w:pPr>
              <w:pStyle w:val="ConsPlusNormal"/>
              <w:jc w:val="center"/>
            </w:pPr>
            <w:r>
              <w:t>Код по БК</w:t>
            </w:r>
          </w:p>
        </w:tc>
        <w:tc>
          <w:tcPr>
            <w:tcW w:w="4125" w:type="dxa"/>
            <w:gridSpan w:val="3"/>
          </w:tcPr>
          <w:p w:rsidR="00B6471B" w:rsidRDefault="00B6471B">
            <w:pPr>
              <w:pStyle w:val="ConsPlusNormal"/>
              <w:jc w:val="center"/>
            </w:pPr>
            <w:r>
              <w:t>Получено</w:t>
            </w:r>
          </w:p>
        </w:tc>
        <w:tc>
          <w:tcPr>
            <w:tcW w:w="4125" w:type="dxa"/>
            <w:gridSpan w:val="3"/>
          </w:tcPr>
          <w:p w:rsidR="00B6471B" w:rsidRDefault="00B6471B">
            <w:pPr>
              <w:pStyle w:val="ConsPlusNormal"/>
              <w:jc w:val="center"/>
            </w:pPr>
            <w:r>
              <w:t>Распределено</w:t>
            </w:r>
          </w:p>
        </w:tc>
        <w:tc>
          <w:tcPr>
            <w:tcW w:w="4125" w:type="dxa"/>
            <w:gridSpan w:val="3"/>
            <w:tcBorders>
              <w:right w:val="nil"/>
            </w:tcBorders>
          </w:tcPr>
          <w:p w:rsidR="00B6471B" w:rsidRDefault="00B6471B">
            <w:pPr>
              <w:pStyle w:val="ConsPlusNormal"/>
              <w:jc w:val="center"/>
            </w:pPr>
            <w:r>
              <w:t>Подлежит распределению</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w:t>
            </w:r>
          </w:p>
          <w:p w:rsidR="00B6471B" w:rsidRDefault="00B6471B">
            <w:pPr>
              <w:pStyle w:val="ConsPlusNormal"/>
              <w:jc w:val="center"/>
            </w:pPr>
            <w:r>
              <w:t>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_____ - ____</w:t>
            </w:r>
          </w:p>
          <w:p w:rsidR="00B6471B" w:rsidRDefault="00B6471B">
            <w:pPr>
              <w:pStyle w:val="ConsPlusNormal"/>
              <w:jc w:val="center"/>
            </w:pPr>
            <w:r>
              <w:t>годов</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текущий финансовый</w:t>
            </w:r>
          </w:p>
          <w:p w:rsidR="00B6471B" w:rsidRDefault="00B6471B">
            <w:pPr>
              <w:pStyle w:val="ConsPlusNormal"/>
              <w:jc w:val="center"/>
            </w:pPr>
            <w:r>
              <w:t>год</w:t>
            </w:r>
          </w:p>
        </w:tc>
        <w:tc>
          <w:tcPr>
            <w:tcW w:w="2310" w:type="dxa"/>
            <w:gridSpan w:val="2"/>
            <w:tcBorders>
              <w:right w:val="nil"/>
            </w:tcBorders>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Borders>
              <w:right w:val="nil"/>
            </w:tcBorders>
          </w:tcPr>
          <w:p w:rsidR="00B6471B" w:rsidRDefault="00B6471B">
            <w:pPr>
              <w:pStyle w:val="ConsPlusNormal"/>
              <w:jc w:val="center"/>
            </w:pPr>
            <w:r>
              <w:t>второй год</w:t>
            </w:r>
          </w:p>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81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05"/>
        <w:gridCol w:w="2970"/>
        <w:gridCol w:w="2475"/>
        <w:gridCol w:w="3960"/>
      </w:tblGrid>
      <w:tr w:rsidR="00B6471B">
        <w:tc>
          <w:tcPr>
            <w:tcW w:w="2805" w:type="dxa"/>
            <w:tcBorders>
              <w:left w:val="nil"/>
            </w:tcBorders>
          </w:tcPr>
          <w:p w:rsidR="00B6471B" w:rsidRDefault="00B6471B">
            <w:pPr>
              <w:pStyle w:val="ConsPlusNormal"/>
              <w:jc w:val="center"/>
            </w:pPr>
            <w:r>
              <w:t>Код по БК</w:t>
            </w:r>
          </w:p>
        </w:tc>
        <w:tc>
          <w:tcPr>
            <w:tcW w:w="2970" w:type="dxa"/>
          </w:tcPr>
          <w:p w:rsidR="00B6471B" w:rsidRDefault="00B6471B">
            <w:pPr>
              <w:pStyle w:val="ConsPlusNormal"/>
              <w:jc w:val="center"/>
            </w:pPr>
            <w:r>
              <w:t>Получено</w:t>
            </w:r>
          </w:p>
        </w:tc>
        <w:tc>
          <w:tcPr>
            <w:tcW w:w="2475" w:type="dxa"/>
          </w:tcPr>
          <w:p w:rsidR="00B6471B" w:rsidRDefault="00B6471B">
            <w:pPr>
              <w:pStyle w:val="ConsPlusNormal"/>
              <w:jc w:val="center"/>
            </w:pPr>
            <w:r>
              <w:t>Распределено</w:t>
            </w:r>
          </w:p>
        </w:tc>
        <w:tc>
          <w:tcPr>
            <w:tcW w:w="3960" w:type="dxa"/>
            <w:tcBorders>
              <w:right w:val="nil"/>
            </w:tcBorders>
          </w:tcPr>
          <w:p w:rsidR="00B6471B" w:rsidRDefault="00B6471B">
            <w:pPr>
              <w:pStyle w:val="ConsPlusNormal"/>
              <w:jc w:val="center"/>
            </w:pPr>
            <w:r>
              <w:t>Подлежит распределению</w:t>
            </w:r>
          </w:p>
        </w:tc>
      </w:tr>
      <w:tr w:rsidR="00B6471B">
        <w:tc>
          <w:tcPr>
            <w:tcW w:w="2805" w:type="dxa"/>
            <w:tcBorders>
              <w:left w:val="nil"/>
            </w:tcBorders>
          </w:tcPr>
          <w:p w:rsidR="00B6471B" w:rsidRDefault="00B6471B">
            <w:pPr>
              <w:pStyle w:val="ConsPlusNormal"/>
              <w:jc w:val="center"/>
            </w:pPr>
            <w:r>
              <w:t>1</w:t>
            </w:r>
          </w:p>
        </w:tc>
        <w:tc>
          <w:tcPr>
            <w:tcW w:w="2970" w:type="dxa"/>
          </w:tcPr>
          <w:p w:rsidR="00B6471B" w:rsidRDefault="00B6471B">
            <w:pPr>
              <w:pStyle w:val="ConsPlusNormal"/>
              <w:jc w:val="center"/>
            </w:pPr>
            <w:r>
              <w:t>2</w:t>
            </w:r>
          </w:p>
        </w:tc>
        <w:tc>
          <w:tcPr>
            <w:tcW w:w="2475" w:type="dxa"/>
          </w:tcPr>
          <w:p w:rsidR="00B6471B" w:rsidRDefault="00B6471B">
            <w:pPr>
              <w:pStyle w:val="ConsPlusNormal"/>
              <w:jc w:val="center"/>
            </w:pPr>
            <w:r>
              <w:t>3</w:t>
            </w:r>
          </w:p>
        </w:tc>
        <w:tc>
          <w:tcPr>
            <w:tcW w:w="3960"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805" w:type="dxa"/>
          </w:tcPr>
          <w:p w:rsidR="00B6471B" w:rsidRDefault="00B6471B">
            <w:pPr>
              <w:pStyle w:val="ConsPlusNormal"/>
              <w:jc w:val="both"/>
            </w:pPr>
          </w:p>
        </w:tc>
        <w:tc>
          <w:tcPr>
            <w:tcW w:w="2970" w:type="dxa"/>
          </w:tcPr>
          <w:p w:rsidR="00B6471B" w:rsidRDefault="00B6471B">
            <w:pPr>
              <w:pStyle w:val="ConsPlusNormal"/>
              <w:jc w:val="both"/>
            </w:pPr>
          </w:p>
        </w:tc>
        <w:tc>
          <w:tcPr>
            <w:tcW w:w="2475" w:type="dxa"/>
          </w:tcPr>
          <w:p w:rsidR="00B6471B" w:rsidRDefault="00B6471B">
            <w:pPr>
              <w:pStyle w:val="ConsPlusNormal"/>
              <w:jc w:val="both"/>
            </w:pPr>
          </w:p>
        </w:tc>
        <w:tc>
          <w:tcPr>
            <w:tcW w:w="3960" w:type="dxa"/>
          </w:tcPr>
          <w:p w:rsidR="00B6471B" w:rsidRDefault="00B6471B">
            <w:pPr>
              <w:pStyle w:val="ConsPlusNormal"/>
              <w:jc w:val="both"/>
            </w:pPr>
          </w:p>
        </w:tc>
      </w:tr>
      <w:tr w:rsidR="00B6471B">
        <w:tblPrEx>
          <w:tblBorders>
            <w:right w:val="single" w:sz="4" w:space="0" w:color="auto"/>
          </w:tblBorders>
        </w:tblPrEx>
        <w:tc>
          <w:tcPr>
            <w:tcW w:w="2805" w:type="dxa"/>
            <w:tcBorders>
              <w:left w:val="nil"/>
              <w:bottom w:val="nil"/>
            </w:tcBorders>
          </w:tcPr>
          <w:p w:rsidR="00B6471B" w:rsidRDefault="00B6471B">
            <w:pPr>
              <w:pStyle w:val="ConsPlusNormal"/>
              <w:jc w:val="right"/>
            </w:pPr>
            <w:r>
              <w:t>Итого</w:t>
            </w:r>
          </w:p>
        </w:tc>
        <w:tc>
          <w:tcPr>
            <w:tcW w:w="2970" w:type="dxa"/>
          </w:tcPr>
          <w:p w:rsidR="00B6471B" w:rsidRDefault="00B6471B">
            <w:pPr>
              <w:pStyle w:val="ConsPlusNormal"/>
              <w:jc w:val="both"/>
            </w:pPr>
          </w:p>
        </w:tc>
        <w:tc>
          <w:tcPr>
            <w:tcW w:w="2475" w:type="dxa"/>
          </w:tcPr>
          <w:p w:rsidR="00B6471B" w:rsidRDefault="00B6471B">
            <w:pPr>
              <w:pStyle w:val="ConsPlusNormal"/>
              <w:jc w:val="both"/>
            </w:pPr>
          </w:p>
        </w:tc>
        <w:tc>
          <w:tcPr>
            <w:tcW w:w="3960"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38</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91" w:name="P14677"/>
      <w:bookmarkEnd w:id="191"/>
      <w:r>
        <w:t xml:space="preserve">                                    АКТ</w:t>
      </w:r>
    </w:p>
    <w:p w:rsidR="00B6471B" w:rsidRDefault="00B6471B">
      <w:pPr>
        <w:pStyle w:val="ConsPlusNonformat"/>
        <w:jc w:val="both"/>
      </w:pPr>
      <w:r>
        <w:lastRenderedPageBreak/>
        <w:t xml:space="preserve">           приемки-передачи показателей лицевого счета главного</w:t>
      </w:r>
    </w:p>
    <w:p w:rsidR="00B6471B" w:rsidRDefault="00B6471B">
      <w:pPr>
        <w:pStyle w:val="ConsPlusNonformat"/>
        <w:jc w:val="both"/>
      </w:pPr>
      <w:r>
        <w:t xml:space="preserve">             администратора источников финансирования дефицита</w:t>
      </w:r>
    </w:p>
    <w:p w:rsidR="00B6471B" w:rsidRDefault="00B6471B">
      <w:pPr>
        <w:pStyle w:val="ConsPlusNonformat"/>
        <w:jc w:val="both"/>
      </w:pPr>
      <w:r>
        <w:t xml:space="preserve">             бюджета (администратора источников финансирования</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0531743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         │</w:t>
      </w:r>
    </w:p>
    <w:p w:rsidR="00B6471B" w:rsidRDefault="00B6471B">
      <w:pPr>
        <w:pStyle w:val="ConsPlusNonformat"/>
        <w:jc w:val="both"/>
      </w:pPr>
      <w:r>
        <w:t>бюджета с полномочиями                              по Сводному │         │</w:t>
      </w:r>
    </w:p>
    <w:p w:rsidR="00B6471B" w:rsidRDefault="00B6471B">
      <w:pPr>
        <w:pStyle w:val="ConsPlusNonformat"/>
        <w:jc w:val="both"/>
      </w:pPr>
      <w:r>
        <w:t>главного администратора          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7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990"/>
        <w:gridCol w:w="990"/>
        <w:gridCol w:w="990"/>
        <w:gridCol w:w="990"/>
        <w:gridCol w:w="990"/>
        <w:gridCol w:w="990"/>
        <w:gridCol w:w="990"/>
        <w:gridCol w:w="990"/>
        <w:gridCol w:w="990"/>
        <w:gridCol w:w="990"/>
        <w:gridCol w:w="990"/>
        <w:gridCol w:w="990"/>
      </w:tblGrid>
      <w:tr w:rsidR="00B6471B">
        <w:tc>
          <w:tcPr>
            <w:tcW w:w="1155" w:type="dxa"/>
            <w:vMerge w:val="restart"/>
            <w:tcBorders>
              <w:left w:val="nil"/>
            </w:tcBorders>
          </w:tcPr>
          <w:p w:rsidR="00B6471B" w:rsidRDefault="00B6471B">
            <w:pPr>
              <w:pStyle w:val="ConsPlusNormal"/>
              <w:jc w:val="center"/>
            </w:pPr>
            <w:r>
              <w:t>Код по БК</w:t>
            </w:r>
          </w:p>
        </w:tc>
        <w:tc>
          <w:tcPr>
            <w:tcW w:w="3960" w:type="dxa"/>
            <w:gridSpan w:val="4"/>
          </w:tcPr>
          <w:p w:rsidR="00B6471B" w:rsidRDefault="00B6471B">
            <w:pPr>
              <w:pStyle w:val="ConsPlusNormal"/>
              <w:jc w:val="center"/>
            </w:pPr>
            <w:r>
              <w:t>Получено</w:t>
            </w:r>
          </w:p>
        </w:tc>
        <w:tc>
          <w:tcPr>
            <w:tcW w:w="3960" w:type="dxa"/>
            <w:gridSpan w:val="4"/>
          </w:tcPr>
          <w:p w:rsidR="00B6471B" w:rsidRDefault="00B6471B">
            <w:pPr>
              <w:pStyle w:val="ConsPlusNormal"/>
              <w:jc w:val="center"/>
            </w:pPr>
            <w:r>
              <w:t>Распределено</w:t>
            </w:r>
          </w:p>
        </w:tc>
        <w:tc>
          <w:tcPr>
            <w:tcW w:w="3960" w:type="dxa"/>
            <w:gridSpan w:val="4"/>
            <w:tcBorders>
              <w:right w:val="nil"/>
            </w:tcBorders>
          </w:tcPr>
          <w:p w:rsidR="00B6471B" w:rsidRDefault="00B6471B">
            <w:pPr>
              <w:pStyle w:val="ConsPlusNormal"/>
              <w:jc w:val="center"/>
            </w:pPr>
            <w:r>
              <w:t>Подлежит распределению</w:t>
            </w:r>
          </w:p>
        </w:tc>
      </w:tr>
      <w:tr w:rsidR="00B6471B">
        <w:tc>
          <w:tcPr>
            <w:tcW w:w="1155" w:type="dxa"/>
            <w:vMerge/>
            <w:tcBorders>
              <w:left w:val="nil"/>
            </w:tcBorders>
          </w:tcPr>
          <w:p w:rsidR="00B6471B" w:rsidRDefault="00B6471B"/>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tcBorders>
              <w:right w:val="nil"/>
            </w:tcBorders>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r>
      <w:tr w:rsidR="00B6471B">
        <w:tc>
          <w:tcPr>
            <w:tcW w:w="115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990" w:type="dxa"/>
          </w:tcPr>
          <w:p w:rsidR="00B6471B" w:rsidRDefault="00B6471B">
            <w:pPr>
              <w:pStyle w:val="ConsPlusNormal"/>
              <w:jc w:val="center"/>
            </w:pPr>
            <w:r>
              <w:t>6</w:t>
            </w:r>
          </w:p>
        </w:tc>
        <w:tc>
          <w:tcPr>
            <w:tcW w:w="990" w:type="dxa"/>
          </w:tcPr>
          <w:p w:rsidR="00B6471B" w:rsidRDefault="00B6471B">
            <w:pPr>
              <w:pStyle w:val="ConsPlusNormal"/>
              <w:jc w:val="center"/>
            </w:pPr>
            <w:r>
              <w:t>7</w:t>
            </w:r>
          </w:p>
        </w:tc>
        <w:tc>
          <w:tcPr>
            <w:tcW w:w="990" w:type="dxa"/>
          </w:tcPr>
          <w:p w:rsidR="00B6471B" w:rsidRDefault="00B6471B">
            <w:pPr>
              <w:pStyle w:val="ConsPlusNormal"/>
              <w:jc w:val="center"/>
            </w:pPr>
            <w:r>
              <w:t>8</w:t>
            </w:r>
          </w:p>
        </w:tc>
        <w:tc>
          <w:tcPr>
            <w:tcW w:w="990"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990" w:type="dxa"/>
          </w:tcPr>
          <w:p w:rsidR="00B6471B" w:rsidRDefault="00B6471B">
            <w:pPr>
              <w:pStyle w:val="ConsPlusNormal"/>
              <w:jc w:val="center"/>
            </w:pPr>
            <w:r>
              <w:t>11</w:t>
            </w:r>
          </w:p>
        </w:tc>
        <w:tc>
          <w:tcPr>
            <w:tcW w:w="990" w:type="dxa"/>
          </w:tcPr>
          <w:p w:rsidR="00B6471B" w:rsidRDefault="00B6471B">
            <w:pPr>
              <w:pStyle w:val="ConsPlusNormal"/>
              <w:jc w:val="center"/>
            </w:pPr>
            <w:r>
              <w:t>12</w:t>
            </w:r>
          </w:p>
        </w:tc>
        <w:tc>
          <w:tcPr>
            <w:tcW w:w="990" w:type="dxa"/>
            <w:tcBorders>
              <w:right w:val="nil"/>
            </w:tcBorders>
          </w:tcPr>
          <w:p w:rsidR="00B6471B" w:rsidRDefault="00B6471B">
            <w:pPr>
              <w:pStyle w:val="ConsPlusNormal"/>
              <w:jc w:val="center"/>
            </w:pPr>
            <w:r>
              <w:t>13</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1485"/>
        <w:gridCol w:w="1485"/>
        <w:gridCol w:w="1485"/>
        <w:gridCol w:w="1980"/>
        <w:gridCol w:w="1980"/>
      </w:tblGrid>
      <w:tr w:rsidR="00B6471B">
        <w:tc>
          <w:tcPr>
            <w:tcW w:w="2310"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960" w:type="dxa"/>
            <w:gridSpan w:val="2"/>
            <w:tcBorders>
              <w:right w:val="nil"/>
            </w:tcBorders>
          </w:tcPr>
          <w:p w:rsidR="00B6471B" w:rsidRDefault="00B6471B">
            <w:pPr>
              <w:pStyle w:val="ConsPlusNormal"/>
              <w:jc w:val="center"/>
            </w:pPr>
            <w:r>
              <w:t>Подлежит распределению</w:t>
            </w:r>
          </w:p>
        </w:tc>
      </w:tr>
      <w:tr w:rsidR="00B6471B">
        <w:tc>
          <w:tcPr>
            <w:tcW w:w="231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Borders>
              <w:right w:val="nil"/>
            </w:tcBorders>
          </w:tcPr>
          <w:p w:rsidR="00B6471B" w:rsidRDefault="00B6471B">
            <w:pPr>
              <w:pStyle w:val="ConsPlusNormal"/>
              <w:jc w:val="center"/>
            </w:pPr>
            <w:r>
              <w:t>на</w:t>
            </w:r>
          </w:p>
          <w:p w:rsidR="00B6471B" w:rsidRDefault="00B6471B">
            <w:pPr>
              <w:pStyle w:val="ConsPlusNormal"/>
              <w:jc w:val="center"/>
            </w:pPr>
            <w:r>
              <w:t>____ год</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980"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r>
      <w:tr w:rsidR="00B6471B">
        <w:tblPrEx>
          <w:tblBorders>
            <w:right w:val="single" w:sz="4" w:space="0" w:color="auto"/>
          </w:tblBorders>
        </w:tblPrEx>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39</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92" w:name="P14901"/>
      <w:bookmarkEnd w:id="192"/>
      <w:r>
        <w:t xml:space="preserve">                                    АКТ</w:t>
      </w:r>
    </w:p>
    <w:p w:rsidR="00B6471B" w:rsidRDefault="00B6471B">
      <w:pPr>
        <w:pStyle w:val="ConsPlusNonformat"/>
        <w:jc w:val="both"/>
      </w:pPr>
      <w:r>
        <w:lastRenderedPageBreak/>
        <w:t xml:space="preserve">        приемки-передачи показателей лицевого счета администратора</w:t>
      </w:r>
    </w:p>
    <w:p w:rsidR="00B6471B" w:rsidRDefault="00B6471B">
      <w:pPr>
        <w:pStyle w:val="ConsPlusNonformat"/>
        <w:jc w:val="both"/>
      </w:pPr>
      <w:r>
        <w:t xml:space="preserve">                                                      ┌────────┐</w:t>
      </w:r>
    </w:p>
    <w:p w:rsidR="00B6471B" w:rsidRDefault="00B6471B">
      <w:pPr>
        <w:pStyle w:val="ConsPlusNonformat"/>
        <w:jc w:val="both"/>
      </w:pPr>
      <w:r>
        <w:t xml:space="preserve">         источников финансирования дефицита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0531772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71"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Операции с бюджетными ассигнованиями</w:t>
      </w:r>
    </w:p>
    <w:p w:rsidR="00B6471B" w:rsidRDefault="00B6471B">
      <w:pPr>
        <w:pStyle w:val="ConsPlusNonformat"/>
        <w:jc w:val="both"/>
      </w:pPr>
    </w:p>
    <w:p w:rsidR="00B6471B" w:rsidRDefault="00B6471B">
      <w:pPr>
        <w:pStyle w:val="ConsPlusNonformat"/>
        <w:jc w:val="both"/>
      </w:pPr>
      <w:bookmarkStart w:id="193" w:name="P14939"/>
      <w:bookmarkEnd w:id="193"/>
      <w:r>
        <w:t xml:space="preserve">                  1.1. Доведенные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990"/>
        <w:gridCol w:w="3795"/>
        <w:gridCol w:w="1650"/>
        <w:gridCol w:w="2310"/>
        <w:gridCol w:w="2310"/>
      </w:tblGrid>
      <w:tr w:rsidR="00B6471B">
        <w:tc>
          <w:tcPr>
            <w:tcW w:w="1155" w:type="dxa"/>
            <w:vMerge w:val="restart"/>
            <w:tcBorders>
              <w:left w:val="nil"/>
            </w:tcBorders>
          </w:tcPr>
          <w:p w:rsidR="00B6471B" w:rsidRDefault="00B6471B">
            <w:pPr>
              <w:pStyle w:val="ConsPlusNormal"/>
              <w:jc w:val="center"/>
            </w:pPr>
            <w:r>
              <w:t>Код по БК</w:t>
            </w:r>
          </w:p>
        </w:tc>
        <w:tc>
          <w:tcPr>
            <w:tcW w:w="6435" w:type="dxa"/>
            <w:gridSpan w:val="3"/>
          </w:tcPr>
          <w:p w:rsidR="00B6471B" w:rsidRDefault="00B6471B">
            <w:pPr>
              <w:pStyle w:val="ConsPlusNormal"/>
              <w:jc w:val="center"/>
            </w:pPr>
            <w:r>
              <w:t>Сумма на ____ текущий финансовый год</w:t>
            </w:r>
          </w:p>
        </w:tc>
        <w:tc>
          <w:tcPr>
            <w:tcW w:w="4620" w:type="dxa"/>
            <w:gridSpan w:val="2"/>
            <w:tcBorders>
              <w:right w:val="nil"/>
            </w:tcBorders>
          </w:tcPr>
          <w:p w:rsidR="00B6471B" w:rsidRDefault="00B6471B">
            <w:pPr>
              <w:pStyle w:val="ConsPlusNormal"/>
              <w:jc w:val="center"/>
            </w:pPr>
            <w:r>
              <w:t>Сумма на плановый период</w:t>
            </w:r>
          </w:p>
          <w:p w:rsidR="00B6471B" w:rsidRDefault="00B6471B">
            <w:pPr>
              <w:pStyle w:val="ConsPlusNormal"/>
              <w:jc w:val="center"/>
            </w:pPr>
            <w:r>
              <w:t>____ - ____ годов</w:t>
            </w:r>
          </w:p>
        </w:tc>
      </w:tr>
      <w:tr w:rsidR="00B6471B">
        <w:tc>
          <w:tcPr>
            <w:tcW w:w="1155" w:type="dxa"/>
            <w:vMerge/>
            <w:tcBorders>
              <w:left w:val="nil"/>
            </w:tcBorders>
          </w:tcPr>
          <w:p w:rsidR="00B6471B" w:rsidRDefault="00B6471B"/>
        </w:tc>
        <w:tc>
          <w:tcPr>
            <w:tcW w:w="4785" w:type="dxa"/>
            <w:gridSpan w:val="2"/>
          </w:tcPr>
          <w:p w:rsidR="00B6471B" w:rsidRDefault="00B6471B">
            <w:pPr>
              <w:pStyle w:val="ConsPlusNormal"/>
              <w:jc w:val="center"/>
            </w:pPr>
            <w:r>
              <w:t>за исключением связанных</w:t>
            </w:r>
          </w:p>
          <w:p w:rsidR="00B6471B" w:rsidRDefault="00B6471B">
            <w:pPr>
              <w:pStyle w:val="ConsPlusNormal"/>
              <w:jc w:val="center"/>
            </w:pPr>
            <w:r>
              <w:t>кредитов</w:t>
            </w:r>
          </w:p>
        </w:tc>
        <w:tc>
          <w:tcPr>
            <w:tcW w:w="1650" w:type="dxa"/>
            <w:vMerge w:val="restart"/>
          </w:tcPr>
          <w:p w:rsidR="00B6471B" w:rsidRDefault="00B6471B">
            <w:pPr>
              <w:pStyle w:val="ConsPlusNormal"/>
              <w:jc w:val="center"/>
            </w:pPr>
            <w:r>
              <w:t>за счет связанных</w:t>
            </w:r>
          </w:p>
          <w:p w:rsidR="00B6471B" w:rsidRDefault="00B6471B">
            <w:pPr>
              <w:pStyle w:val="ConsPlusNormal"/>
              <w:jc w:val="center"/>
            </w:pPr>
            <w:r>
              <w:t>кредитов</w:t>
            </w:r>
          </w:p>
        </w:tc>
        <w:tc>
          <w:tcPr>
            <w:tcW w:w="2310" w:type="dxa"/>
            <w:vMerge w:val="restart"/>
          </w:tcPr>
          <w:p w:rsidR="00B6471B" w:rsidRDefault="00B6471B">
            <w:pPr>
              <w:pStyle w:val="ConsPlusNormal"/>
              <w:jc w:val="center"/>
            </w:pPr>
            <w:r>
              <w:t>первый год</w:t>
            </w:r>
          </w:p>
        </w:tc>
        <w:tc>
          <w:tcPr>
            <w:tcW w:w="2310" w:type="dxa"/>
            <w:vMerge w:val="restart"/>
            <w:tcBorders>
              <w:right w:val="nil"/>
            </w:tcBorders>
          </w:tcPr>
          <w:p w:rsidR="00B6471B" w:rsidRDefault="00B6471B">
            <w:pPr>
              <w:pStyle w:val="ConsPlusNormal"/>
              <w:jc w:val="center"/>
            </w:pPr>
            <w:r>
              <w:t>второй год</w:t>
            </w:r>
          </w:p>
        </w:tc>
      </w:tr>
      <w:tr w:rsidR="00B6471B">
        <w:tc>
          <w:tcPr>
            <w:tcW w:w="1155" w:type="dxa"/>
            <w:vMerge/>
            <w:tcBorders>
              <w:left w:val="nil"/>
            </w:tcBorders>
          </w:tcPr>
          <w:p w:rsidR="00B6471B" w:rsidRDefault="00B6471B"/>
        </w:tc>
        <w:tc>
          <w:tcPr>
            <w:tcW w:w="990" w:type="dxa"/>
          </w:tcPr>
          <w:p w:rsidR="00B6471B" w:rsidRDefault="00B6471B">
            <w:pPr>
              <w:pStyle w:val="ConsPlusNormal"/>
              <w:jc w:val="center"/>
            </w:pPr>
            <w:r>
              <w:t>всего</w:t>
            </w:r>
          </w:p>
        </w:tc>
        <w:tc>
          <w:tcPr>
            <w:tcW w:w="3795" w:type="dxa"/>
          </w:tcPr>
          <w:p w:rsidR="00B6471B" w:rsidRDefault="00B6471B">
            <w:pPr>
              <w:pStyle w:val="ConsPlusNormal"/>
              <w:jc w:val="center"/>
            </w:pPr>
            <w:r>
              <w:t>из них с отложенной датой ввода в действие</w:t>
            </w:r>
          </w:p>
        </w:tc>
        <w:tc>
          <w:tcPr>
            <w:tcW w:w="1650" w:type="dxa"/>
            <w:vMerge/>
          </w:tcPr>
          <w:p w:rsidR="00B6471B" w:rsidRDefault="00B6471B"/>
        </w:tc>
        <w:tc>
          <w:tcPr>
            <w:tcW w:w="2310" w:type="dxa"/>
            <w:vMerge/>
          </w:tcPr>
          <w:p w:rsidR="00B6471B" w:rsidRDefault="00B6471B"/>
        </w:tc>
        <w:tc>
          <w:tcPr>
            <w:tcW w:w="2310"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3795" w:type="dxa"/>
          </w:tcPr>
          <w:p w:rsidR="00B6471B" w:rsidRDefault="00B6471B">
            <w:pPr>
              <w:pStyle w:val="ConsPlusNormal"/>
              <w:jc w:val="center"/>
            </w:pPr>
            <w:r>
              <w:t>3</w:t>
            </w:r>
          </w:p>
        </w:tc>
        <w:tc>
          <w:tcPr>
            <w:tcW w:w="1650" w:type="dxa"/>
          </w:tcPr>
          <w:p w:rsidR="00B6471B" w:rsidRDefault="00B6471B">
            <w:pPr>
              <w:pStyle w:val="ConsPlusNormal"/>
              <w:jc w:val="center"/>
            </w:pPr>
            <w:r>
              <w:t>4</w:t>
            </w:r>
          </w:p>
        </w:tc>
        <w:tc>
          <w:tcPr>
            <w:tcW w:w="2310" w:type="dxa"/>
          </w:tcPr>
          <w:p w:rsidR="00B6471B" w:rsidRDefault="00B6471B">
            <w:pPr>
              <w:pStyle w:val="ConsPlusNormal"/>
              <w:jc w:val="center"/>
            </w:pPr>
            <w:r>
              <w:t>5</w:t>
            </w:r>
          </w:p>
        </w:tc>
        <w:tc>
          <w:tcPr>
            <w:tcW w:w="2310"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3795" w:type="dxa"/>
          </w:tcPr>
          <w:p w:rsidR="00B6471B" w:rsidRDefault="00B6471B">
            <w:pPr>
              <w:pStyle w:val="ConsPlusNormal"/>
              <w:jc w:val="both"/>
            </w:pPr>
          </w:p>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3795" w:type="dxa"/>
          </w:tcPr>
          <w:p w:rsidR="00B6471B" w:rsidRDefault="00B6471B">
            <w:pPr>
              <w:pStyle w:val="ConsPlusNormal"/>
              <w:jc w:val="both"/>
            </w:pPr>
          </w:p>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3795" w:type="dxa"/>
          </w:tcPr>
          <w:p w:rsidR="00B6471B" w:rsidRDefault="00B6471B">
            <w:pPr>
              <w:pStyle w:val="ConsPlusNormal"/>
              <w:jc w:val="both"/>
            </w:pPr>
          </w:p>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3795" w:type="dxa"/>
          </w:tcPr>
          <w:p w:rsidR="00B6471B" w:rsidRDefault="00B6471B">
            <w:pPr>
              <w:pStyle w:val="ConsPlusNormal"/>
              <w:jc w:val="both"/>
            </w:pPr>
          </w:p>
        </w:tc>
        <w:tc>
          <w:tcPr>
            <w:tcW w:w="1650" w:type="dxa"/>
          </w:tcPr>
          <w:p w:rsidR="00B6471B" w:rsidRDefault="00B6471B">
            <w:pPr>
              <w:pStyle w:val="ConsPlusNormal"/>
              <w:jc w:val="both"/>
            </w:pPr>
          </w:p>
        </w:tc>
        <w:tc>
          <w:tcPr>
            <w:tcW w:w="2310" w:type="dxa"/>
          </w:tcPr>
          <w:p w:rsidR="00B6471B" w:rsidRDefault="00B6471B">
            <w:pPr>
              <w:pStyle w:val="ConsPlusNormal"/>
              <w:jc w:val="both"/>
            </w:pPr>
          </w:p>
        </w:tc>
        <w:tc>
          <w:tcPr>
            <w:tcW w:w="231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0531772,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1.2. Неиспользованные бюджетные ассигнования</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0"/>
        <w:gridCol w:w="9240"/>
      </w:tblGrid>
      <w:tr w:rsidR="00B6471B">
        <w:tc>
          <w:tcPr>
            <w:tcW w:w="2970" w:type="dxa"/>
            <w:tcBorders>
              <w:left w:val="nil"/>
            </w:tcBorders>
          </w:tcPr>
          <w:p w:rsidR="00B6471B" w:rsidRDefault="00B6471B">
            <w:pPr>
              <w:pStyle w:val="ConsPlusNormal"/>
              <w:jc w:val="center"/>
            </w:pPr>
            <w:r>
              <w:t>Код по БК</w:t>
            </w:r>
          </w:p>
        </w:tc>
        <w:tc>
          <w:tcPr>
            <w:tcW w:w="9240" w:type="dxa"/>
            <w:tcBorders>
              <w:right w:val="nil"/>
            </w:tcBorders>
          </w:tcPr>
          <w:p w:rsidR="00B6471B" w:rsidRDefault="00B6471B">
            <w:pPr>
              <w:pStyle w:val="ConsPlusNormal"/>
              <w:jc w:val="center"/>
            </w:pPr>
            <w:r>
              <w:t>Сумма</w:t>
            </w:r>
          </w:p>
          <w:p w:rsidR="00B6471B" w:rsidRDefault="00B6471B">
            <w:pPr>
              <w:pStyle w:val="ConsPlusNormal"/>
              <w:jc w:val="center"/>
            </w:pPr>
            <w:r>
              <w:t>(</w:t>
            </w:r>
            <w:hyperlink w:anchor="P14939" w:history="1">
              <w:r>
                <w:rPr>
                  <w:color w:val="0000FF"/>
                </w:rPr>
                <w:t>подраздел 1.1</w:t>
              </w:r>
            </w:hyperlink>
            <w:r>
              <w:t xml:space="preserve"> гр. 2 - </w:t>
            </w:r>
            <w:hyperlink w:anchor="P15004" w:history="1">
              <w:r>
                <w:rPr>
                  <w:color w:val="0000FF"/>
                </w:rPr>
                <w:t>раздел 2</w:t>
              </w:r>
            </w:hyperlink>
            <w:r>
              <w:t xml:space="preserve"> гр. 4)</w:t>
            </w:r>
          </w:p>
        </w:tc>
      </w:tr>
      <w:tr w:rsidR="00B6471B">
        <w:tc>
          <w:tcPr>
            <w:tcW w:w="2970" w:type="dxa"/>
            <w:tcBorders>
              <w:left w:val="nil"/>
            </w:tcBorders>
          </w:tcPr>
          <w:p w:rsidR="00B6471B" w:rsidRDefault="00B6471B">
            <w:pPr>
              <w:pStyle w:val="ConsPlusNormal"/>
              <w:jc w:val="center"/>
            </w:pPr>
            <w:r>
              <w:t>1</w:t>
            </w:r>
          </w:p>
        </w:tc>
        <w:tc>
          <w:tcPr>
            <w:tcW w:w="9240" w:type="dxa"/>
            <w:tcBorders>
              <w:right w:val="nil"/>
            </w:tcBorders>
          </w:tcPr>
          <w:p w:rsidR="00B6471B" w:rsidRDefault="00B6471B">
            <w:pPr>
              <w:pStyle w:val="ConsPlusNormal"/>
              <w:jc w:val="center"/>
            </w:pPr>
            <w:r>
              <w:t>2</w:t>
            </w:r>
          </w:p>
        </w:tc>
      </w:tr>
      <w:tr w:rsidR="00B6471B">
        <w:tblPrEx>
          <w:tblBorders>
            <w:left w:val="single" w:sz="4" w:space="0" w:color="auto"/>
            <w:right w:val="single" w:sz="4" w:space="0" w:color="auto"/>
          </w:tblBorders>
        </w:tblPrEx>
        <w:tc>
          <w:tcPr>
            <w:tcW w:w="2970" w:type="dxa"/>
          </w:tcPr>
          <w:p w:rsidR="00B6471B" w:rsidRDefault="00B6471B">
            <w:pPr>
              <w:pStyle w:val="ConsPlusNormal"/>
              <w:jc w:val="both"/>
            </w:pPr>
          </w:p>
        </w:tc>
        <w:tc>
          <w:tcPr>
            <w:tcW w:w="9240" w:type="dxa"/>
          </w:tcPr>
          <w:p w:rsidR="00B6471B" w:rsidRDefault="00B6471B">
            <w:pPr>
              <w:pStyle w:val="ConsPlusNormal"/>
              <w:jc w:val="both"/>
            </w:pPr>
          </w:p>
        </w:tc>
      </w:tr>
      <w:tr w:rsidR="00B6471B">
        <w:tblPrEx>
          <w:tblBorders>
            <w:right w:val="single" w:sz="4" w:space="0" w:color="auto"/>
          </w:tblBorders>
        </w:tblPrEx>
        <w:tc>
          <w:tcPr>
            <w:tcW w:w="2970" w:type="dxa"/>
            <w:tcBorders>
              <w:left w:val="nil"/>
              <w:bottom w:val="nil"/>
            </w:tcBorders>
          </w:tcPr>
          <w:p w:rsidR="00B6471B" w:rsidRDefault="00B6471B">
            <w:pPr>
              <w:pStyle w:val="ConsPlusNormal"/>
              <w:jc w:val="right"/>
            </w:pPr>
            <w:r>
              <w:lastRenderedPageBreak/>
              <w:t>Итого</w:t>
            </w:r>
          </w:p>
        </w:tc>
        <w:tc>
          <w:tcPr>
            <w:tcW w:w="924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94" w:name="P15004"/>
      <w:bookmarkEnd w:id="194"/>
      <w:r>
        <w:t xml:space="preserve">         2. Операции с источниками финансирования дефицита бюджета</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05"/>
        <w:gridCol w:w="2970"/>
        <w:gridCol w:w="2310"/>
        <w:gridCol w:w="4125"/>
      </w:tblGrid>
      <w:tr w:rsidR="00B6471B">
        <w:tc>
          <w:tcPr>
            <w:tcW w:w="2805" w:type="dxa"/>
            <w:tcBorders>
              <w:left w:val="nil"/>
            </w:tcBorders>
          </w:tcPr>
          <w:p w:rsidR="00B6471B" w:rsidRDefault="00B6471B">
            <w:pPr>
              <w:pStyle w:val="ConsPlusNormal"/>
              <w:jc w:val="center"/>
            </w:pPr>
            <w:r>
              <w:t>Код по БК</w:t>
            </w:r>
          </w:p>
        </w:tc>
        <w:tc>
          <w:tcPr>
            <w:tcW w:w="2970" w:type="dxa"/>
          </w:tcPr>
          <w:p w:rsidR="00B6471B" w:rsidRDefault="00B6471B">
            <w:pPr>
              <w:pStyle w:val="ConsPlusNormal"/>
              <w:jc w:val="center"/>
            </w:pPr>
            <w:r>
              <w:t>Поступления</w:t>
            </w:r>
          </w:p>
        </w:tc>
        <w:tc>
          <w:tcPr>
            <w:tcW w:w="2310" w:type="dxa"/>
          </w:tcPr>
          <w:p w:rsidR="00B6471B" w:rsidRDefault="00B6471B">
            <w:pPr>
              <w:pStyle w:val="ConsPlusNormal"/>
              <w:jc w:val="center"/>
            </w:pPr>
            <w:r>
              <w:t>Выплаты</w:t>
            </w:r>
          </w:p>
        </w:tc>
        <w:tc>
          <w:tcPr>
            <w:tcW w:w="4125" w:type="dxa"/>
            <w:tcBorders>
              <w:right w:val="nil"/>
            </w:tcBorders>
          </w:tcPr>
          <w:p w:rsidR="00B6471B" w:rsidRDefault="00B6471B">
            <w:pPr>
              <w:pStyle w:val="ConsPlusNormal"/>
              <w:jc w:val="center"/>
            </w:pPr>
            <w:r>
              <w:t>Итого</w:t>
            </w:r>
          </w:p>
          <w:p w:rsidR="00B6471B" w:rsidRDefault="00B6471B">
            <w:pPr>
              <w:pStyle w:val="ConsPlusNormal"/>
              <w:jc w:val="center"/>
            </w:pPr>
            <w:r>
              <w:t>(гр. 3 - гр. 2)</w:t>
            </w:r>
          </w:p>
        </w:tc>
      </w:tr>
      <w:tr w:rsidR="00B6471B">
        <w:tc>
          <w:tcPr>
            <w:tcW w:w="2805" w:type="dxa"/>
            <w:tcBorders>
              <w:left w:val="nil"/>
            </w:tcBorders>
          </w:tcPr>
          <w:p w:rsidR="00B6471B" w:rsidRDefault="00B6471B">
            <w:pPr>
              <w:pStyle w:val="ConsPlusNormal"/>
              <w:jc w:val="center"/>
            </w:pPr>
            <w:r>
              <w:t>1</w:t>
            </w:r>
          </w:p>
        </w:tc>
        <w:tc>
          <w:tcPr>
            <w:tcW w:w="2970" w:type="dxa"/>
          </w:tcPr>
          <w:p w:rsidR="00B6471B" w:rsidRDefault="00B6471B">
            <w:pPr>
              <w:pStyle w:val="ConsPlusNormal"/>
              <w:jc w:val="center"/>
            </w:pPr>
            <w:r>
              <w:t>2</w:t>
            </w:r>
          </w:p>
        </w:tc>
        <w:tc>
          <w:tcPr>
            <w:tcW w:w="2310" w:type="dxa"/>
          </w:tcPr>
          <w:p w:rsidR="00B6471B" w:rsidRDefault="00B6471B">
            <w:pPr>
              <w:pStyle w:val="ConsPlusNormal"/>
              <w:jc w:val="center"/>
            </w:pPr>
            <w:r>
              <w:t>3</w:t>
            </w:r>
          </w:p>
        </w:tc>
        <w:tc>
          <w:tcPr>
            <w:tcW w:w="4125"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805" w:type="dxa"/>
          </w:tcPr>
          <w:p w:rsidR="00B6471B" w:rsidRDefault="00B6471B">
            <w:pPr>
              <w:pStyle w:val="ConsPlusNormal"/>
              <w:jc w:val="both"/>
            </w:pPr>
          </w:p>
        </w:tc>
        <w:tc>
          <w:tcPr>
            <w:tcW w:w="2970" w:type="dxa"/>
          </w:tcPr>
          <w:p w:rsidR="00B6471B" w:rsidRDefault="00B6471B">
            <w:pPr>
              <w:pStyle w:val="ConsPlusNormal"/>
              <w:jc w:val="both"/>
            </w:pPr>
          </w:p>
        </w:tc>
        <w:tc>
          <w:tcPr>
            <w:tcW w:w="231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right w:val="single" w:sz="4" w:space="0" w:color="auto"/>
          </w:tblBorders>
        </w:tblPrEx>
        <w:tc>
          <w:tcPr>
            <w:tcW w:w="2805" w:type="dxa"/>
            <w:tcBorders>
              <w:left w:val="nil"/>
              <w:bottom w:val="nil"/>
            </w:tcBorders>
          </w:tcPr>
          <w:p w:rsidR="00B6471B" w:rsidRDefault="00B6471B">
            <w:pPr>
              <w:pStyle w:val="ConsPlusNormal"/>
              <w:jc w:val="right"/>
            </w:pPr>
            <w:r>
              <w:t>Итого</w:t>
            </w:r>
          </w:p>
        </w:tc>
        <w:tc>
          <w:tcPr>
            <w:tcW w:w="2970" w:type="dxa"/>
          </w:tcPr>
          <w:p w:rsidR="00B6471B" w:rsidRDefault="00B6471B">
            <w:pPr>
              <w:pStyle w:val="ConsPlusNormal"/>
              <w:jc w:val="both"/>
            </w:pPr>
          </w:p>
        </w:tc>
        <w:tc>
          <w:tcPr>
            <w:tcW w:w="2310" w:type="dxa"/>
          </w:tcPr>
          <w:p w:rsidR="00B6471B" w:rsidRDefault="00B6471B">
            <w:pPr>
              <w:pStyle w:val="ConsPlusNormal"/>
              <w:jc w:val="both"/>
            </w:pPr>
          </w:p>
        </w:tc>
        <w:tc>
          <w:tcPr>
            <w:tcW w:w="4125"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95" w:name="P15083"/>
      <w:bookmarkEnd w:id="195"/>
      <w:r>
        <w:t xml:space="preserve">                                    АКТ</w:t>
      </w:r>
    </w:p>
    <w:p w:rsidR="00B6471B" w:rsidRDefault="00B6471B">
      <w:pPr>
        <w:pStyle w:val="ConsPlusNonformat"/>
        <w:jc w:val="both"/>
      </w:pPr>
      <w:r>
        <w:lastRenderedPageBreak/>
        <w:t xml:space="preserve">        приемки-передачи показателей лицевого счета администратора</w:t>
      </w:r>
    </w:p>
    <w:p w:rsidR="00B6471B" w:rsidRDefault="00B6471B">
      <w:pPr>
        <w:pStyle w:val="ConsPlusNonformat"/>
        <w:jc w:val="both"/>
      </w:pPr>
      <w:r>
        <w:t xml:space="preserve">                                                      ┌────────┐</w:t>
      </w:r>
    </w:p>
    <w:p w:rsidR="00B6471B" w:rsidRDefault="00B6471B">
      <w:pPr>
        <w:pStyle w:val="ConsPlusNonformat"/>
        <w:jc w:val="both"/>
      </w:pPr>
      <w:r>
        <w:t xml:space="preserve">         источников финансирования дефицита бюджета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0531744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72"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r>
        <w:t xml:space="preserve">                  1. Операции с бюджетными ассигнованиями</w:t>
      </w:r>
    </w:p>
    <w:p w:rsidR="00B6471B" w:rsidRDefault="00B6471B">
      <w:pPr>
        <w:pStyle w:val="ConsPlusNonformat"/>
        <w:jc w:val="both"/>
      </w:pPr>
    </w:p>
    <w:p w:rsidR="00B6471B" w:rsidRDefault="00B6471B">
      <w:pPr>
        <w:pStyle w:val="ConsPlusNonformat"/>
        <w:jc w:val="both"/>
      </w:pPr>
      <w:bookmarkStart w:id="196" w:name="P15122"/>
      <w:bookmarkEnd w:id="196"/>
      <w:r>
        <w:t xml:space="preserve">                  1.1. Доведенные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990"/>
        <w:gridCol w:w="2145"/>
        <w:gridCol w:w="1650"/>
        <w:gridCol w:w="1980"/>
        <w:gridCol w:w="1650"/>
        <w:gridCol w:w="1155"/>
        <w:gridCol w:w="1320"/>
      </w:tblGrid>
      <w:tr w:rsidR="00B6471B">
        <w:tc>
          <w:tcPr>
            <w:tcW w:w="1320" w:type="dxa"/>
            <w:vMerge w:val="restart"/>
            <w:tcBorders>
              <w:left w:val="nil"/>
            </w:tcBorders>
          </w:tcPr>
          <w:p w:rsidR="00B6471B" w:rsidRDefault="00B6471B">
            <w:pPr>
              <w:pStyle w:val="ConsPlusNormal"/>
              <w:jc w:val="center"/>
            </w:pPr>
            <w:r>
              <w:t>Код по</w:t>
            </w:r>
          </w:p>
          <w:p w:rsidR="00B6471B" w:rsidRDefault="00B6471B">
            <w:pPr>
              <w:pStyle w:val="ConsPlusNormal"/>
              <w:jc w:val="center"/>
            </w:pPr>
            <w:r>
              <w:t>БК</w:t>
            </w:r>
          </w:p>
        </w:tc>
        <w:tc>
          <w:tcPr>
            <w:tcW w:w="4785" w:type="dxa"/>
            <w:gridSpan w:val="3"/>
          </w:tcPr>
          <w:p w:rsidR="00B6471B" w:rsidRDefault="00B6471B">
            <w:pPr>
              <w:pStyle w:val="ConsPlusNormal"/>
              <w:jc w:val="center"/>
            </w:pPr>
            <w:r>
              <w:t>Сумма на ____ год</w:t>
            </w:r>
          </w:p>
        </w:tc>
        <w:tc>
          <w:tcPr>
            <w:tcW w:w="3630" w:type="dxa"/>
            <w:gridSpan w:val="2"/>
          </w:tcPr>
          <w:p w:rsidR="00B6471B" w:rsidRDefault="00B6471B">
            <w:pPr>
              <w:pStyle w:val="ConsPlusNormal"/>
              <w:jc w:val="center"/>
            </w:pPr>
            <w:r>
              <w:t>Сумма на ____ год</w:t>
            </w:r>
          </w:p>
        </w:tc>
        <w:tc>
          <w:tcPr>
            <w:tcW w:w="1155" w:type="dxa"/>
            <w:vMerge w:val="restart"/>
          </w:tcPr>
          <w:p w:rsidR="00B6471B" w:rsidRDefault="00B6471B">
            <w:pPr>
              <w:pStyle w:val="ConsPlusNormal"/>
              <w:jc w:val="center"/>
            </w:pPr>
            <w:r>
              <w:t>Сумма</w:t>
            </w:r>
          </w:p>
          <w:p w:rsidR="00B6471B" w:rsidRDefault="00B6471B">
            <w:pPr>
              <w:pStyle w:val="ConsPlusNormal"/>
              <w:jc w:val="center"/>
            </w:pPr>
            <w:r>
              <w:t>на ____</w:t>
            </w:r>
          </w:p>
          <w:p w:rsidR="00B6471B" w:rsidRDefault="00B6471B">
            <w:pPr>
              <w:pStyle w:val="ConsPlusNormal"/>
              <w:jc w:val="center"/>
            </w:pPr>
            <w:r>
              <w:t>год</w:t>
            </w:r>
          </w:p>
        </w:tc>
        <w:tc>
          <w:tcPr>
            <w:tcW w:w="1320" w:type="dxa"/>
            <w:vMerge w:val="restart"/>
            <w:tcBorders>
              <w:right w:val="nil"/>
            </w:tcBorders>
          </w:tcPr>
          <w:p w:rsidR="00B6471B" w:rsidRDefault="00B6471B">
            <w:pPr>
              <w:pStyle w:val="ConsPlusNormal"/>
              <w:jc w:val="center"/>
            </w:pPr>
            <w:r>
              <w:t>Сумма на ____ год</w:t>
            </w:r>
          </w:p>
        </w:tc>
      </w:tr>
      <w:tr w:rsidR="00B6471B">
        <w:tc>
          <w:tcPr>
            <w:tcW w:w="1320" w:type="dxa"/>
            <w:vMerge/>
            <w:tcBorders>
              <w:left w:val="nil"/>
            </w:tcBorders>
          </w:tcPr>
          <w:p w:rsidR="00B6471B" w:rsidRDefault="00B6471B"/>
        </w:tc>
        <w:tc>
          <w:tcPr>
            <w:tcW w:w="3135" w:type="dxa"/>
            <w:gridSpan w:val="2"/>
          </w:tcPr>
          <w:p w:rsidR="00B6471B" w:rsidRDefault="00B6471B">
            <w:pPr>
              <w:pStyle w:val="ConsPlusNormal"/>
              <w:jc w:val="center"/>
            </w:pPr>
            <w:r>
              <w:t>за исключением связанных кредитов</w:t>
            </w:r>
          </w:p>
        </w:tc>
        <w:tc>
          <w:tcPr>
            <w:tcW w:w="1650" w:type="dxa"/>
            <w:vMerge w:val="restart"/>
          </w:tcPr>
          <w:p w:rsidR="00B6471B" w:rsidRDefault="00B6471B">
            <w:pPr>
              <w:pStyle w:val="ConsPlusNormal"/>
              <w:jc w:val="center"/>
            </w:pPr>
            <w:r>
              <w:t>за счет связанных</w:t>
            </w:r>
          </w:p>
          <w:p w:rsidR="00B6471B" w:rsidRDefault="00B6471B">
            <w:pPr>
              <w:pStyle w:val="ConsPlusNormal"/>
              <w:jc w:val="center"/>
            </w:pPr>
            <w:r>
              <w:t>кредитов</w:t>
            </w:r>
          </w:p>
        </w:tc>
        <w:tc>
          <w:tcPr>
            <w:tcW w:w="1980" w:type="dxa"/>
            <w:vMerge w:val="restart"/>
          </w:tcPr>
          <w:p w:rsidR="00B6471B" w:rsidRDefault="00B6471B">
            <w:pPr>
              <w:pStyle w:val="ConsPlusNormal"/>
              <w:jc w:val="center"/>
            </w:pPr>
            <w:r>
              <w:t>за исключением связанных кредитов</w:t>
            </w:r>
          </w:p>
        </w:tc>
        <w:tc>
          <w:tcPr>
            <w:tcW w:w="1650" w:type="dxa"/>
            <w:vMerge w:val="restart"/>
          </w:tcPr>
          <w:p w:rsidR="00B6471B" w:rsidRDefault="00B6471B">
            <w:pPr>
              <w:pStyle w:val="ConsPlusNormal"/>
              <w:jc w:val="center"/>
            </w:pPr>
            <w:r>
              <w:t>за счет связанных</w:t>
            </w:r>
          </w:p>
          <w:p w:rsidR="00B6471B" w:rsidRDefault="00B6471B">
            <w:pPr>
              <w:pStyle w:val="ConsPlusNormal"/>
              <w:jc w:val="center"/>
            </w:pPr>
            <w:r>
              <w:t>кредитов</w:t>
            </w:r>
          </w:p>
        </w:tc>
        <w:tc>
          <w:tcPr>
            <w:tcW w:w="1155" w:type="dxa"/>
            <w:vMerge/>
          </w:tcPr>
          <w:p w:rsidR="00B6471B" w:rsidRDefault="00B6471B"/>
        </w:tc>
        <w:tc>
          <w:tcPr>
            <w:tcW w:w="1320" w:type="dxa"/>
            <w:vMerge/>
            <w:tcBorders>
              <w:right w:val="nil"/>
            </w:tcBorders>
          </w:tcPr>
          <w:p w:rsidR="00B6471B" w:rsidRDefault="00B6471B"/>
        </w:tc>
      </w:tr>
      <w:tr w:rsidR="00B6471B">
        <w:tc>
          <w:tcPr>
            <w:tcW w:w="1320" w:type="dxa"/>
            <w:vMerge/>
            <w:tcBorders>
              <w:left w:val="nil"/>
            </w:tcBorders>
          </w:tcPr>
          <w:p w:rsidR="00B6471B" w:rsidRDefault="00B6471B"/>
        </w:tc>
        <w:tc>
          <w:tcPr>
            <w:tcW w:w="990" w:type="dxa"/>
          </w:tcPr>
          <w:p w:rsidR="00B6471B" w:rsidRDefault="00B6471B">
            <w:pPr>
              <w:pStyle w:val="ConsPlusNormal"/>
              <w:jc w:val="center"/>
            </w:pPr>
            <w:r>
              <w:t>всего</w:t>
            </w:r>
          </w:p>
        </w:tc>
        <w:tc>
          <w:tcPr>
            <w:tcW w:w="2145" w:type="dxa"/>
          </w:tcPr>
          <w:p w:rsidR="00B6471B" w:rsidRDefault="00B6471B">
            <w:pPr>
              <w:pStyle w:val="ConsPlusNormal"/>
              <w:jc w:val="center"/>
            </w:pPr>
            <w:r>
              <w:t>из них с отложенной</w:t>
            </w:r>
          </w:p>
          <w:p w:rsidR="00B6471B" w:rsidRDefault="00B6471B">
            <w:pPr>
              <w:pStyle w:val="ConsPlusNormal"/>
              <w:jc w:val="center"/>
            </w:pPr>
            <w:r>
              <w:t>датой ввода</w:t>
            </w:r>
          </w:p>
          <w:p w:rsidR="00B6471B" w:rsidRDefault="00B6471B">
            <w:pPr>
              <w:pStyle w:val="ConsPlusNormal"/>
              <w:jc w:val="center"/>
            </w:pPr>
            <w:r>
              <w:t>в действие</w:t>
            </w:r>
          </w:p>
        </w:tc>
        <w:tc>
          <w:tcPr>
            <w:tcW w:w="1650" w:type="dxa"/>
            <w:vMerge/>
          </w:tcPr>
          <w:p w:rsidR="00B6471B" w:rsidRDefault="00B6471B"/>
        </w:tc>
        <w:tc>
          <w:tcPr>
            <w:tcW w:w="1980" w:type="dxa"/>
            <w:vMerge/>
          </w:tcPr>
          <w:p w:rsidR="00B6471B" w:rsidRDefault="00B6471B"/>
        </w:tc>
        <w:tc>
          <w:tcPr>
            <w:tcW w:w="1650" w:type="dxa"/>
            <w:vMerge/>
          </w:tcPr>
          <w:p w:rsidR="00B6471B" w:rsidRDefault="00B6471B"/>
        </w:tc>
        <w:tc>
          <w:tcPr>
            <w:tcW w:w="1155" w:type="dxa"/>
            <w:vMerge/>
          </w:tcPr>
          <w:p w:rsidR="00B6471B" w:rsidRDefault="00B6471B"/>
        </w:tc>
        <w:tc>
          <w:tcPr>
            <w:tcW w:w="1320" w:type="dxa"/>
            <w:vMerge/>
            <w:tcBorders>
              <w:right w:val="nil"/>
            </w:tcBorders>
          </w:tcPr>
          <w:p w:rsidR="00B6471B" w:rsidRDefault="00B6471B"/>
        </w:tc>
      </w:tr>
      <w:tr w:rsidR="00B6471B">
        <w:tc>
          <w:tcPr>
            <w:tcW w:w="1320"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165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650"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320"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990"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right w:val="single" w:sz="4" w:space="0" w:color="auto"/>
          </w:tblBorders>
        </w:tblPrEx>
        <w:tc>
          <w:tcPr>
            <w:tcW w:w="1320"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2145" w:type="dxa"/>
          </w:tcPr>
          <w:p w:rsidR="00B6471B" w:rsidRDefault="00B6471B">
            <w:pPr>
              <w:pStyle w:val="ConsPlusNormal"/>
              <w:jc w:val="both"/>
            </w:pPr>
          </w:p>
        </w:tc>
        <w:tc>
          <w:tcPr>
            <w:tcW w:w="165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both"/>
            </w:pPr>
          </w:p>
        </w:tc>
        <w:tc>
          <w:tcPr>
            <w:tcW w:w="132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0531744,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1.2. Неиспользованные бюджетные ассигнования</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50"/>
        <w:gridCol w:w="7260"/>
      </w:tblGrid>
      <w:tr w:rsidR="00B6471B">
        <w:tc>
          <w:tcPr>
            <w:tcW w:w="4950" w:type="dxa"/>
            <w:tcBorders>
              <w:left w:val="nil"/>
            </w:tcBorders>
          </w:tcPr>
          <w:p w:rsidR="00B6471B" w:rsidRDefault="00B6471B">
            <w:pPr>
              <w:pStyle w:val="ConsPlusNormal"/>
              <w:jc w:val="center"/>
            </w:pPr>
            <w:r>
              <w:t>Код по БК</w:t>
            </w:r>
          </w:p>
        </w:tc>
        <w:tc>
          <w:tcPr>
            <w:tcW w:w="7260" w:type="dxa"/>
            <w:tcBorders>
              <w:right w:val="nil"/>
            </w:tcBorders>
          </w:tcPr>
          <w:p w:rsidR="00B6471B" w:rsidRDefault="00B6471B">
            <w:pPr>
              <w:pStyle w:val="ConsPlusNormal"/>
              <w:jc w:val="center"/>
            </w:pPr>
            <w:r>
              <w:t>Сумма в ____ году</w:t>
            </w:r>
          </w:p>
          <w:p w:rsidR="00B6471B" w:rsidRDefault="00B6471B">
            <w:pPr>
              <w:pStyle w:val="ConsPlusNormal"/>
              <w:jc w:val="center"/>
            </w:pPr>
            <w:r>
              <w:t>(текущий финансовый год)</w:t>
            </w:r>
          </w:p>
          <w:p w:rsidR="00B6471B" w:rsidRDefault="00B6471B">
            <w:pPr>
              <w:pStyle w:val="ConsPlusNormal"/>
              <w:jc w:val="center"/>
            </w:pPr>
            <w:r>
              <w:t>(</w:t>
            </w:r>
            <w:hyperlink w:anchor="P15122" w:history="1">
              <w:r>
                <w:rPr>
                  <w:color w:val="0000FF"/>
                </w:rPr>
                <w:t>подраздел 1.1</w:t>
              </w:r>
            </w:hyperlink>
            <w:r>
              <w:t xml:space="preserve"> гр. 2 - </w:t>
            </w:r>
            <w:hyperlink w:anchor="P15196" w:history="1">
              <w:r>
                <w:rPr>
                  <w:color w:val="0000FF"/>
                </w:rPr>
                <w:t>раздел 2</w:t>
              </w:r>
            </w:hyperlink>
            <w:r>
              <w:t xml:space="preserve"> гр. 4)</w:t>
            </w:r>
          </w:p>
        </w:tc>
      </w:tr>
      <w:tr w:rsidR="00B6471B">
        <w:tc>
          <w:tcPr>
            <w:tcW w:w="4950" w:type="dxa"/>
            <w:tcBorders>
              <w:left w:val="nil"/>
            </w:tcBorders>
          </w:tcPr>
          <w:p w:rsidR="00B6471B" w:rsidRDefault="00B6471B">
            <w:pPr>
              <w:pStyle w:val="ConsPlusNormal"/>
              <w:jc w:val="center"/>
            </w:pPr>
            <w:r>
              <w:t>1</w:t>
            </w:r>
          </w:p>
        </w:tc>
        <w:tc>
          <w:tcPr>
            <w:tcW w:w="7260" w:type="dxa"/>
            <w:tcBorders>
              <w:right w:val="nil"/>
            </w:tcBorders>
          </w:tcPr>
          <w:p w:rsidR="00B6471B" w:rsidRDefault="00B6471B">
            <w:pPr>
              <w:pStyle w:val="ConsPlusNormal"/>
              <w:jc w:val="center"/>
            </w:pPr>
            <w:r>
              <w:t>2</w:t>
            </w:r>
          </w:p>
        </w:tc>
      </w:tr>
      <w:tr w:rsidR="00B6471B">
        <w:tblPrEx>
          <w:tblBorders>
            <w:left w:val="single" w:sz="4" w:space="0" w:color="auto"/>
            <w:right w:val="single" w:sz="4" w:space="0" w:color="auto"/>
          </w:tblBorders>
        </w:tblPrEx>
        <w:tc>
          <w:tcPr>
            <w:tcW w:w="4950" w:type="dxa"/>
          </w:tcPr>
          <w:p w:rsidR="00B6471B" w:rsidRDefault="00B6471B">
            <w:pPr>
              <w:pStyle w:val="ConsPlusNormal"/>
              <w:jc w:val="both"/>
            </w:pPr>
          </w:p>
        </w:tc>
        <w:tc>
          <w:tcPr>
            <w:tcW w:w="7260" w:type="dxa"/>
          </w:tcPr>
          <w:p w:rsidR="00B6471B" w:rsidRDefault="00B6471B">
            <w:pPr>
              <w:pStyle w:val="ConsPlusNormal"/>
              <w:jc w:val="both"/>
            </w:pPr>
          </w:p>
        </w:tc>
      </w:tr>
      <w:tr w:rsidR="00B6471B">
        <w:tblPrEx>
          <w:tblBorders>
            <w:right w:val="single" w:sz="4" w:space="0" w:color="auto"/>
          </w:tblBorders>
        </w:tblPrEx>
        <w:tc>
          <w:tcPr>
            <w:tcW w:w="4950" w:type="dxa"/>
            <w:tcBorders>
              <w:left w:val="nil"/>
              <w:bottom w:val="nil"/>
            </w:tcBorders>
          </w:tcPr>
          <w:p w:rsidR="00B6471B" w:rsidRDefault="00B6471B">
            <w:pPr>
              <w:pStyle w:val="ConsPlusNormal"/>
              <w:jc w:val="right"/>
            </w:pPr>
            <w:r>
              <w:lastRenderedPageBreak/>
              <w:t>Итого</w:t>
            </w:r>
          </w:p>
        </w:tc>
        <w:tc>
          <w:tcPr>
            <w:tcW w:w="726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197" w:name="P15196"/>
      <w:bookmarkEnd w:id="197"/>
      <w:r>
        <w:t xml:space="preserve">         2. Операции с источниками финансирования дефицита бюджета</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3960"/>
        <w:gridCol w:w="3300"/>
        <w:gridCol w:w="3300"/>
      </w:tblGrid>
      <w:tr w:rsidR="00B6471B">
        <w:tc>
          <w:tcPr>
            <w:tcW w:w="1650" w:type="dxa"/>
            <w:tcBorders>
              <w:left w:val="nil"/>
            </w:tcBorders>
          </w:tcPr>
          <w:p w:rsidR="00B6471B" w:rsidRDefault="00B6471B">
            <w:pPr>
              <w:pStyle w:val="ConsPlusNormal"/>
              <w:jc w:val="center"/>
            </w:pPr>
            <w:r>
              <w:t>Код по БК</w:t>
            </w:r>
          </w:p>
        </w:tc>
        <w:tc>
          <w:tcPr>
            <w:tcW w:w="3960" w:type="dxa"/>
          </w:tcPr>
          <w:p w:rsidR="00B6471B" w:rsidRDefault="00B6471B">
            <w:pPr>
              <w:pStyle w:val="ConsPlusNormal"/>
              <w:jc w:val="center"/>
            </w:pPr>
            <w:r>
              <w:t>Поступления в ____ году (текущий финансовый год)</w:t>
            </w:r>
          </w:p>
        </w:tc>
        <w:tc>
          <w:tcPr>
            <w:tcW w:w="3300" w:type="dxa"/>
          </w:tcPr>
          <w:p w:rsidR="00B6471B" w:rsidRDefault="00B6471B">
            <w:pPr>
              <w:pStyle w:val="ConsPlusNormal"/>
              <w:jc w:val="center"/>
            </w:pPr>
            <w:r>
              <w:t>Выплаты в ____ году (текущий финансовый</w:t>
            </w:r>
          </w:p>
          <w:p w:rsidR="00B6471B" w:rsidRDefault="00B6471B">
            <w:pPr>
              <w:pStyle w:val="ConsPlusNormal"/>
              <w:jc w:val="center"/>
            </w:pPr>
            <w:r>
              <w:t>год)</w:t>
            </w:r>
          </w:p>
        </w:tc>
        <w:tc>
          <w:tcPr>
            <w:tcW w:w="3300" w:type="dxa"/>
            <w:tcBorders>
              <w:right w:val="nil"/>
            </w:tcBorders>
          </w:tcPr>
          <w:p w:rsidR="00B6471B" w:rsidRDefault="00B6471B">
            <w:pPr>
              <w:pStyle w:val="ConsPlusNormal"/>
              <w:jc w:val="center"/>
            </w:pPr>
            <w:r>
              <w:t>Итого в ____ году (текущий финансовый год)</w:t>
            </w:r>
          </w:p>
          <w:p w:rsidR="00B6471B" w:rsidRDefault="00B6471B">
            <w:pPr>
              <w:pStyle w:val="ConsPlusNormal"/>
              <w:jc w:val="center"/>
            </w:pPr>
            <w:r>
              <w:t>(гр. 3 - гр. 2)</w:t>
            </w:r>
          </w:p>
        </w:tc>
      </w:tr>
      <w:tr w:rsidR="00B6471B">
        <w:tc>
          <w:tcPr>
            <w:tcW w:w="1650" w:type="dxa"/>
            <w:tcBorders>
              <w:left w:val="nil"/>
            </w:tcBorders>
          </w:tcPr>
          <w:p w:rsidR="00B6471B" w:rsidRDefault="00B6471B">
            <w:pPr>
              <w:pStyle w:val="ConsPlusNormal"/>
              <w:jc w:val="center"/>
            </w:pPr>
            <w:r>
              <w:t>1</w:t>
            </w:r>
          </w:p>
        </w:tc>
        <w:tc>
          <w:tcPr>
            <w:tcW w:w="3960" w:type="dxa"/>
          </w:tcPr>
          <w:p w:rsidR="00B6471B" w:rsidRDefault="00B6471B">
            <w:pPr>
              <w:pStyle w:val="ConsPlusNormal"/>
              <w:jc w:val="center"/>
            </w:pPr>
            <w:r>
              <w:t>2</w:t>
            </w:r>
          </w:p>
        </w:tc>
        <w:tc>
          <w:tcPr>
            <w:tcW w:w="3300" w:type="dxa"/>
          </w:tcPr>
          <w:p w:rsidR="00B6471B" w:rsidRDefault="00B6471B">
            <w:pPr>
              <w:pStyle w:val="ConsPlusNormal"/>
              <w:jc w:val="center"/>
            </w:pPr>
            <w:r>
              <w:t>3</w:t>
            </w:r>
          </w:p>
        </w:tc>
        <w:tc>
          <w:tcPr>
            <w:tcW w:w="3300"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3960" w:type="dxa"/>
          </w:tcPr>
          <w:p w:rsidR="00B6471B" w:rsidRDefault="00B6471B">
            <w:pPr>
              <w:pStyle w:val="ConsPlusNormal"/>
              <w:jc w:val="both"/>
            </w:pPr>
          </w:p>
        </w:tc>
        <w:tc>
          <w:tcPr>
            <w:tcW w:w="3300" w:type="dxa"/>
          </w:tcPr>
          <w:p w:rsidR="00B6471B" w:rsidRDefault="00B6471B">
            <w:pPr>
              <w:pStyle w:val="ConsPlusNormal"/>
              <w:jc w:val="both"/>
            </w:pPr>
          </w:p>
        </w:tc>
        <w:tc>
          <w:tcPr>
            <w:tcW w:w="3300" w:type="dxa"/>
          </w:tcPr>
          <w:p w:rsidR="00B6471B" w:rsidRDefault="00B6471B">
            <w:pPr>
              <w:pStyle w:val="ConsPlusNormal"/>
              <w:jc w:val="both"/>
            </w:pPr>
          </w:p>
        </w:tc>
      </w:tr>
      <w:tr w:rsidR="00B6471B">
        <w:tblPrEx>
          <w:tblBorders>
            <w:right w:val="single" w:sz="4" w:space="0" w:color="auto"/>
          </w:tblBorders>
        </w:tblPrEx>
        <w:tc>
          <w:tcPr>
            <w:tcW w:w="1650" w:type="dxa"/>
            <w:tcBorders>
              <w:left w:val="nil"/>
              <w:bottom w:val="nil"/>
            </w:tcBorders>
          </w:tcPr>
          <w:p w:rsidR="00B6471B" w:rsidRDefault="00B6471B">
            <w:pPr>
              <w:pStyle w:val="ConsPlusNormal"/>
              <w:jc w:val="right"/>
            </w:pPr>
            <w:r>
              <w:t>Итого</w:t>
            </w:r>
          </w:p>
        </w:tc>
        <w:tc>
          <w:tcPr>
            <w:tcW w:w="3960" w:type="dxa"/>
          </w:tcPr>
          <w:p w:rsidR="00B6471B" w:rsidRDefault="00B6471B">
            <w:pPr>
              <w:pStyle w:val="ConsPlusNormal"/>
              <w:jc w:val="both"/>
            </w:pPr>
          </w:p>
        </w:tc>
        <w:tc>
          <w:tcPr>
            <w:tcW w:w="3300" w:type="dxa"/>
          </w:tcPr>
          <w:p w:rsidR="00B6471B" w:rsidRDefault="00B6471B">
            <w:pPr>
              <w:pStyle w:val="ConsPlusNormal"/>
              <w:jc w:val="both"/>
            </w:pPr>
          </w:p>
        </w:tc>
        <w:tc>
          <w:tcPr>
            <w:tcW w:w="3300"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198" w:name="P15276"/>
      <w:bookmarkEnd w:id="198"/>
      <w:r>
        <w:t xml:space="preserve">                                    АКТ</w:t>
      </w:r>
    </w:p>
    <w:p w:rsidR="00B6471B" w:rsidRDefault="00B6471B">
      <w:pPr>
        <w:pStyle w:val="ConsPlusNonformat"/>
        <w:jc w:val="both"/>
      </w:pPr>
      <w:r>
        <w:lastRenderedPageBreak/>
        <w:t xml:space="preserve">                приемки-передачи показателей лицевого счета</w:t>
      </w:r>
    </w:p>
    <w:p w:rsidR="00B6471B" w:rsidRDefault="00B6471B">
      <w:pPr>
        <w:pStyle w:val="ConsPlusNonformat"/>
        <w:jc w:val="both"/>
      </w:pPr>
      <w:r>
        <w:t xml:space="preserve">                                                   ┌────────┐</w:t>
      </w:r>
    </w:p>
    <w:p w:rsidR="00B6471B" w:rsidRDefault="00B6471B">
      <w:pPr>
        <w:pStyle w:val="ConsPlusNonformat"/>
        <w:jc w:val="both"/>
      </w:pPr>
      <w:r>
        <w:t xml:space="preserve">              иного получателя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0531773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73"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bookmarkStart w:id="199" w:name="P15314"/>
      <w:bookmarkEnd w:id="199"/>
      <w:r>
        <w:t xml:space="preserve">                     1. Операции с бюджетными данными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815"/>
        <w:gridCol w:w="1155"/>
        <w:gridCol w:w="1155"/>
        <w:gridCol w:w="1815"/>
        <w:gridCol w:w="3795"/>
      </w:tblGrid>
      <w:tr w:rsidR="00B6471B">
        <w:tc>
          <w:tcPr>
            <w:tcW w:w="1155" w:type="dxa"/>
            <w:vMerge w:val="restart"/>
            <w:tcBorders>
              <w:left w:val="nil"/>
            </w:tcBorders>
          </w:tcPr>
          <w:p w:rsidR="00B6471B" w:rsidRDefault="00B6471B">
            <w:pPr>
              <w:pStyle w:val="ConsPlusNormal"/>
              <w:jc w:val="center"/>
            </w:pPr>
            <w:r>
              <w:t>Код по БК</w:t>
            </w:r>
          </w:p>
        </w:tc>
        <w:tc>
          <w:tcPr>
            <w:tcW w:w="4125" w:type="dxa"/>
            <w:gridSpan w:val="3"/>
          </w:tcPr>
          <w:p w:rsidR="00B6471B" w:rsidRDefault="00B6471B">
            <w:pPr>
              <w:pStyle w:val="ConsPlusNormal"/>
              <w:jc w:val="center"/>
            </w:pPr>
            <w:r>
              <w:t>Бюджетные ассигнования</w:t>
            </w:r>
          </w:p>
        </w:tc>
        <w:tc>
          <w:tcPr>
            <w:tcW w:w="5940" w:type="dxa"/>
            <w:gridSpan w:val="4"/>
          </w:tcPr>
          <w:p w:rsidR="00B6471B" w:rsidRDefault="00B6471B">
            <w:pPr>
              <w:pStyle w:val="ConsPlusNormal"/>
              <w:jc w:val="center"/>
            </w:pPr>
            <w:r>
              <w:t>Лимиты бюджетных обязательств</w:t>
            </w:r>
          </w:p>
        </w:tc>
        <w:tc>
          <w:tcPr>
            <w:tcW w:w="5610" w:type="dxa"/>
            <w:gridSpan w:val="2"/>
            <w:tcBorders>
              <w:right w:val="nil"/>
            </w:tcBorders>
          </w:tcPr>
          <w:p w:rsidR="00B6471B" w:rsidRDefault="00B6471B">
            <w:pPr>
              <w:pStyle w:val="ConsPlusNormal"/>
              <w:jc w:val="center"/>
            </w:pPr>
            <w:r>
              <w:t>Предельные объемы финансирования</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630" w:type="dxa"/>
            <w:gridSpan w:val="2"/>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3795" w:type="dxa"/>
            <w:vMerge w:val="restart"/>
            <w:tcBorders>
              <w:right w:val="nil"/>
            </w:tcBorders>
          </w:tcPr>
          <w:p w:rsidR="00B6471B" w:rsidRDefault="00B6471B">
            <w:pPr>
              <w:pStyle w:val="ConsPlusNormal"/>
              <w:jc w:val="center"/>
            </w:pPr>
            <w:r>
              <w:t>для иностранной валюты</w:t>
            </w:r>
          </w:p>
          <w:p w:rsidR="00B6471B" w:rsidRDefault="00B6471B">
            <w:pPr>
              <w:pStyle w:val="ConsPlusNormal"/>
              <w:jc w:val="center"/>
            </w:pPr>
            <w:r>
              <w:t>(в рублевом</w:t>
            </w:r>
          </w:p>
          <w:p w:rsidR="00B6471B" w:rsidRDefault="00B6471B">
            <w:pPr>
              <w:pStyle w:val="ConsPlusNormal"/>
              <w:jc w:val="center"/>
            </w:pPr>
            <w:r>
              <w:t>эквиваленте)</w:t>
            </w:r>
          </w:p>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1815" w:type="dxa"/>
          </w:tcPr>
          <w:p w:rsidR="00B6471B" w:rsidRDefault="00B6471B">
            <w:pPr>
              <w:pStyle w:val="ConsPlusNormal"/>
              <w:jc w:val="center"/>
            </w:pPr>
            <w:r>
              <w:t>для иностранной валюты (в рублевом эквиваленте)</w:t>
            </w:r>
          </w:p>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379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815" w:type="dxa"/>
          </w:tcPr>
          <w:p w:rsidR="00B6471B" w:rsidRDefault="00B6471B">
            <w:pPr>
              <w:pStyle w:val="ConsPlusNormal"/>
              <w:jc w:val="center"/>
            </w:pPr>
            <w:r>
              <w:t>9</w:t>
            </w:r>
          </w:p>
        </w:tc>
        <w:tc>
          <w:tcPr>
            <w:tcW w:w="3795"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379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379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379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200" w:name="P15379"/>
      <w:bookmarkEnd w:id="200"/>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1815"/>
        <w:gridCol w:w="1155"/>
        <w:gridCol w:w="1980"/>
        <w:gridCol w:w="1980"/>
        <w:gridCol w:w="1815"/>
        <w:gridCol w:w="1155"/>
        <w:gridCol w:w="1980"/>
        <w:gridCol w:w="1980"/>
        <w:gridCol w:w="1485"/>
      </w:tblGrid>
      <w:tr w:rsidR="00B6471B">
        <w:tc>
          <w:tcPr>
            <w:tcW w:w="2475" w:type="dxa"/>
            <w:vMerge w:val="restart"/>
            <w:tcBorders>
              <w:left w:val="nil"/>
            </w:tcBorders>
          </w:tcPr>
          <w:p w:rsidR="00B6471B" w:rsidRDefault="00B6471B">
            <w:pPr>
              <w:pStyle w:val="ConsPlusNormal"/>
              <w:jc w:val="center"/>
            </w:pPr>
            <w:r>
              <w:t>Код по БК</w:t>
            </w:r>
          </w:p>
        </w:tc>
        <w:tc>
          <w:tcPr>
            <w:tcW w:w="6930" w:type="dxa"/>
            <w:gridSpan w:val="4"/>
          </w:tcPr>
          <w:p w:rsidR="00B6471B" w:rsidRDefault="00B6471B">
            <w:pPr>
              <w:pStyle w:val="ConsPlusNormal"/>
              <w:jc w:val="center"/>
            </w:pPr>
            <w:r>
              <w:t>Выплаты</w:t>
            </w:r>
          </w:p>
        </w:tc>
        <w:tc>
          <w:tcPr>
            <w:tcW w:w="6930" w:type="dxa"/>
            <w:gridSpan w:val="4"/>
          </w:tcPr>
          <w:p w:rsidR="00B6471B" w:rsidRDefault="00B6471B">
            <w:pPr>
              <w:pStyle w:val="ConsPlusNormal"/>
              <w:jc w:val="center"/>
            </w:pPr>
            <w:r>
              <w:t>Поступления</w:t>
            </w:r>
          </w:p>
        </w:tc>
        <w:tc>
          <w:tcPr>
            <w:tcW w:w="1485" w:type="dxa"/>
            <w:vMerge w:val="restart"/>
            <w:tcBorders>
              <w:right w:val="nil"/>
            </w:tcBorders>
          </w:tcPr>
          <w:p w:rsidR="00B6471B" w:rsidRDefault="00B6471B">
            <w:pPr>
              <w:pStyle w:val="ConsPlusNormal"/>
              <w:jc w:val="center"/>
            </w:pPr>
            <w:r>
              <w:t>Итого (гр. 2 +</w:t>
            </w:r>
          </w:p>
          <w:p w:rsidR="00B6471B" w:rsidRDefault="00B6471B">
            <w:pPr>
              <w:pStyle w:val="ConsPlusNormal"/>
              <w:jc w:val="center"/>
            </w:pPr>
            <w:r>
              <w:t>гр. 5 - гр. 6 -</w:t>
            </w:r>
          </w:p>
          <w:p w:rsidR="00B6471B" w:rsidRDefault="00B6471B">
            <w:pPr>
              <w:pStyle w:val="ConsPlusNormal"/>
              <w:jc w:val="center"/>
            </w:pPr>
            <w:r>
              <w:t>гр. 9)</w:t>
            </w:r>
          </w:p>
        </w:tc>
      </w:tr>
      <w:tr w:rsidR="00B6471B">
        <w:tc>
          <w:tcPr>
            <w:tcW w:w="2475" w:type="dxa"/>
            <w:vMerge/>
            <w:tcBorders>
              <w:left w:val="nil"/>
            </w:tcBorders>
          </w:tcPr>
          <w:p w:rsidR="00B6471B" w:rsidRDefault="00B6471B"/>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485" w:type="dxa"/>
            <w:vMerge/>
            <w:tcBorders>
              <w:right w:val="nil"/>
            </w:tcBorders>
          </w:tcPr>
          <w:p w:rsidR="00B6471B" w:rsidRDefault="00B6471B"/>
        </w:tc>
      </w:tr>
      <w:tr w:rsidR="00B6471B">
        <w:tc>
          <w:tcPr>
            <w:tcW w:w="247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74"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w:t>
            </w:r>
          </w:p>
          <w:p w:rsidR="00B6471B" w:rsidRDefault="00B6471B">
            <w:pPr>
              <w:pStyle w:val="ConsPlusNormal"/>
              <w:jc w:val="center"/>
            </w:pPr>
            <w:r>
              <w:t>рублевом эквиваленте</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75"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w:t>
            </w:r>
          </w:p>
          <w:p w:rsidR="00B6471B" w:rsidRDefault="00B6471B">
            <w:pPr>
              <w:pStyle w:val="ConsPlusNormal"/>
              <w:jc w:val="center"/>
            </w:pPr>
            <w:r>
              <w:t>рублевом эквиваленте</w:t>
            </w:r>
          </w:p>
        </w:tc>
        <w:tc>
          <w:tcPr>
            <w:tcW w:w="1485" w:type="dxa"/>
            <w:vMerge/>
            <w:tcBorders>
              <w:right w:val="nil"/>
            </w:tcBorders>
          </w:tcPr>
          <w:p w:rsidR="00B6471B" w:rsidRDefault="00B6471B"/>
        </w:tc>
      </w:tr>
      <w:tr w:rsidR="00B6471B">
        <w:tc>
          <w:tcPr>
            <w:tcW w:w="247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485"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2475" w:type="dxa"/>
            <w:vMerge w:val="restart"/>
            <w:tcBorders>
              <w:left w:val="nil"/>
              <w:bottom w:val="nil"/>
            </w:tcBorders>
          </w:tcPr>
          <w:p w:rsidR="00B6471B" w:rsidRDefault="00B6471B">
            <w:pPr>
              <w:pStyle w:val="ConsPlusNormal"/>
              <w:jc w:val="right"/>
            </w:pPr>
            <w:r>
              <w:lastRenderedPageBreak/>
              <w:t>Итого по коду</w:t>
            </w:r>
          </w:p>
          <w:p w:rsidR="00B6471B" w:rsidRDefault="00B6471B">
            <w:pPr>
              <w:pStyle w:val="ConsPlusNormal"/>
              <w:jc w:val="right"/>
            </w:pPr>
            <w:r>
              <w:t xml:space="preserve">валют </w:t>
            </w:r>
            <w:hyperlink r:id="rId376"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1815" w:type="dxa"/>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2475" w:type="dxa"/>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0531773,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3. Неиспользованные бюджетные данные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970"/>
        <w:gridCol w:w="2970"/>
        <w:gridCol w:w="3300"/>
        <w:gridCol w:w="4125"/>
      </w:tblGrid>
      <w:tr w:rsidR="00B6471B">
        <w:tc>
          <w:tcPr>
            <w:tcW w:w="1155" w:type="dxa"/>
            <w:vMerge w:val="restart"/>
            <w:tcBorders>
              <w:left w:val="nil"/>
            </w:tcBorders>
          </w:tcPr>
          <w:p w:rsidR="00B6471B" w:rsidRDefault="00B6471B">
            <w:pPr>
              <w:pStyle w:val="ConsPlusNormal"/>
              <w:jc w:val="center"/>
            </w:pPr>
            <w:r>
              <w:t>Код по БК</w:t>
            </w:r>
          </w:p>
        </w:tc>
        <w:tc>
          <w:tcPr>
            <w:tcW w:w="2970" w:type="dxa"/>
            <w:vMerge w:val="restart"/>
          </w:tcPr>
          <w:p w:rsidR="00B6471B" w:rsidRDefault="00B6471B">
            <w:pPr>
              <w:pStyle w:val="ConsPlusNormal"/>
              <w:jc w:val="center"/>
            </w:pPr>
            <w:r>
              <w:t>Бюджетные ассигнования (</w:t>
            </w:r>
            <w:hyperlink w:anchor="P15314" w:history="1">
              <w:r>
                <w:rPr>
                  <w:color w:val="0000FF"/>
                </w:rPr>
                <w:t>раздел 1</w:t>
              </w:r>
            </w:hyperlink>
            <w:r>
              <w:t xml:space="preserve"> гр. 2 -</w:t>
            </w:r>
          </w:p>
          <w:p w:rsidR="00B6471B" w:rsidRDefault="00B6471B">
            <w:pPr>
              <w:pStyle w:val="ConsPlusNormal"/>
              <w:jc w:val="center"/>
            </w:pPr>
            <w:hyperlink w:anchor="P15379" w:history="1">
              <w:r>
                <w:rPr>
                  <w:color w:val="0000FF"/>
                </w:rPr>
                <w:t>раздел 2</w:t>
              </w:r>
            </w:hyperlink>
            <w:r>
              <w:t xml:space="preserve"> гр. 10)</w:t>
            </w:r>
          </w:p>
        </w:tc>
        <w:tc>
          <w:tcPr>
            <w:tcW w:w="2970" w:type="dxa"/>
            <w:vMerge w:val="restart"/>
          </w:tcPr>
          <w:p w:rsidR="00B6471B" w:rsidRDefault="00B6471B">
            <w:pPr>
              <w:pStyle w:val="ConsPlusNormal"/>
              <w:jc w:val="center"/>
            </w:pPr>
            <w:r>
              <w:t>Лимиты бюджетных</w:t>
            </w:r>
          </w:p>
          <w:p w:rsidR="00B6471B" w:rsidRDefault="00B6471B">
            <w:pPr>
              <w:pStyle w:val="ConsPlusNormal"/>
              <w:jc w:val="center"/>
            </w:pPr>
            <w:r>
              <w:t>обязательств (</w:t>
            </w:r>
            <w:hyperlink w:anchor="P15314" w:history="1">
              <w:r>
                <w:rPr>
                  <w:color w:val="0000FF"/>
                </w:rPr>
                <w:t>раздел 1</w:t>
              </w:r>
            </w:hyperlink>
            <w:r>
              <w:t xml:space="preserve"> гр. 5 +</w:t>
            </w:r>
          </w:p>
          <w:p w:rsidR="00B6471B" w:rsidRDefault="00B6471B">
            <w:pPr>
              <w:pStyle w:val="ConsPlusNormal"/>
              <w:jc w:val="center"/>
            </w:pPr>
            <w:hyperlink w:anchor="P15314" w:history="1">
              <w:r>
                <w:rPr>
                  <w:color w:val="0000FF"/>
                </w:rPr>
                <w:t>раздел 1</w:t>
              </w:r>
            </w:hyperlink>
            <w:r>
              <w:t xml:space="preserve"> гр. 6 - </w:t>
            </w:r>
            <w:hyperlink w:anchor="P15379" w:history="1">
              <w:r>
                <w:rPr>
                  <w:color w:val="0000FF"/>
                </w:rPr>
                <w:t>раздел 2</w:t>
              </w:r>
            </w:hyperlink>
            <w:r>
              <w:t xml:space="preserve"> гр. 10)</w:t>
            </w:r>
          </w:p>
        </w:tc>
        <w:tc>
          <w:tcPr>
            <w:tcW w:w="7425" w:type="dxa"/>
            <w:gridSpan w:val="2"/>
            <w:tcBorders>
              <w:right w:val="nil"/>
            </w:tcBorders>
          </w:tcPr>
          <w:p w:rsidR="00B6471B" w:rsidRDefault="00B6471B">
            <w:pPr>
              <w:pStyle w:val="ConsPlusNormal"/>
              <w:jc w:val="center"/>
            </w:pPr>
            <w:r>
              <w:t>Предельные объемы финансирования</w:t>
            </w:r>
          </w:p>
        </w:tc>
      </w:tr>
      <w:tr w:rsidR="00B6471B">
        <w:tc>
          <w:tcPr>
            <w:tcW w:w="1155" w:type="dxa"/>
            <w:vMerge/>
            <w:tcBorders>
              <w:left w:val="nil"/>
            </w:tcBorders>
          </w:tcPr>
          <w:p w:rsidR="00B6471B" w:rsidRDefault="00B6471B"/>
        </w:tc>
        <w:tc>
          <w:tcPr>
            <w:tcW w:w="2970" w:type="dxa"/>
            <w:vMerge/>
          </w:tcPr>
          <w:p w:rsidR="00B6471B" w:rsidRDefault="00B6471B"/>
        </w:tc>
        <w:tc>
          <w:tcPr>
            <w:tcW w:w="2970" w:type="dxa"/>
            <w:vMerge/>
          </w:tcPr>
          <w:p w:rsidR="00B6471B" w:rsidRDefault="00B6471B"/>
        </w:tc>
        <w:tc>
          <w:tcPr>
            <w:tcW w:w="3300" w:type="dxa"/>
          </w:tcPr>
          <w:p w:rsidR="00B6471B" w:rsidRDefault="00B6471B">
            <w:pPr>
              <w:pStyle w:val="ConsPlusNormal"/>
              <w:jc w:val="center"/>
            </w:pPr>
            <w:r>
              <w:t>в валюте Российской Федерации</w:t>
            </w:r>
          </w:p>
          <w:p w:rsidR="00B6471B" w:rsidRDefault="00B6471B">
            <w:pPr>
              <w:pStyle w:val="ConsPlusNormal"/>
              <w:jc w:val="center"/>
            </w:pPr>
            <w:r>
              <w:t>(</w:t>
            </w:r>
            <w:hyperlink w:anchor="P15314" w:history="1">
              <w:r>
                <w:rPr>
                  <w:color w:val="0000FF"/>
                </w:rPr>
                <w:t>раздел 1</w:t>
              </w:r>
            </w:hyperlink>
            <w:r>
              <w:t xml:space="preserve"> гр. 9 - </w:t>
            </w:r>
            <w:hyperlink w:anchor="P15379" w:history="1">
              <w:r>
                <w:rPr>
                  <w:color w:val="0000FF"/>
                </w:rPr>
                <w:t>раздел 2</w:t>
              </w:r>
            </w:hyperlink>
            <w:r>
              <w:t xml:space="preserve"> гр. 2 + </w:t>
            </w:r>
            <w:hyperlink w:anchor="P15379" w:history="1">
              <w:r>
                <w:rPr>
                  <w:color w:val="0000FF"/>
                </w:rPr>
                <w:t>раздел 2</w:t>
              </w:r>
            </w:hyperlink>
            <w:r>
              <w:t xml:space="preserve"> гр. 6)</w:t>
            </w:r>
          </w:p>
        </w:tc>
        <w:tc>
          <w:tcPr>
            <w:tcW w:w="4125" w:type="dxa"/>
            <w:tcBorders>
              <w:right w:val="nil"/>
            </w:tcBorders>
          </w:tcPr>
          <w:p w:rsidR="00B6471B" w:rsidRDefault="00B6471B">
            <w:pPr>
              <w:pStyle w:val="ConsPlusNormal"/>
              <w:jc w:val="center"/>
            </w:pPr>
            <w:r>
              <w:t>для иностранной валюты (в рублевом эквиваленте) (</w:t>
            </w:r>
            <w:hyperlink w:anchor="P15314" w:history="1">
              <w:r>
                <w:rPr>
                  <w:color w:val="0000FF"/>
                </w:rPr>
                <w:t>раздел 1</w:t>
              </w:r>
            </w:hyperlink>
            <w:r>
              <w:t xml:space="preserve"> гр. 10 - </w:t>
            </w:r>
            <w:hyperlink w:anchor="P15379" w:history="1">
              <w:r>
                <w:rPr>
                  <w:color w:val="0000FF"/>
                </w:rPr>
                <w:t>раздел 2</w:t>
              </w:r>
            </w:hyperlink>
            <w:r>
              <w:t xml:space="preserve"> гр. 5 +</w:t>
            </w:r>
          </w:p>
          <w:p w:rsidR="00B6471B" w:rsidRDefault="00B6471B">
            <w:pPr>
              <w:pStyle w:val="ConsPlusNormal"/>
              <w:jc w:val="center"/>
            </w:pPr>
            <w:hyperlink w:anchor="P15379" w:history="1">
              <w:r>
                <w:rPr>
                  <w:color w:val="0000FF"/>
                </w:rPr>
                <w:t>раздел 2</w:t>
              </w:r>
            </w:hyperlink>
            <w:r>
              <w:t xml:space="preserve"> гр. 9)</w:t>
            </w:r>
          </w:p>
        </w:tc>
      </w:tr>
      <w:tr w:rsidR="00B6471B">
        <w:tc>
          <w:tcPr>
            <w:tcW w:w="1155" w:type="dxa"/>
            <w:tcBorders>
              <w:left w:val="nil"/>
            </w:tcBorders>
          </w:tcPr>
          <w:p w:rsidR="00B6471B" w:rsidRDefault="00B6471B">
            <w:pPr>
              <w:pStyle w:val="ConsPlusNormal"/>
              <w:jc w:val="center"/>
            </w:pPr>
            <w:r>
              <w:t>1</w:t>
            </w:r>
          </w:p>
        </w:tc>
        <w:tc>
          <w:tcPr>
            <w:tcW w:w="2970" w:type="dxa"/>
          </w:tcPr>
          <w:p w:rsidR="00B6471B" w:rsidRDefault="00B6471B">
            <w:pPr>
              <w:pStyle w:val="ConsPlusNormal"/>
              <w:jc w:val="center"/>
            </w:pPr>
            <w:r>
              <w:t>2</w:t>
            </w:r>
          </w:p>
        </w:tc>
        <w:tc>
          <w:tcPr>
            <w:tcW w:w="2970" w:type="dxa"/>
          </w:tcPr>
          <w:p w:rsidR="00B6471B" w:rsidRDefault="00B6471B">
            <w:pPr>
              <w:pStyle w:val="ConsPlusNormal"/>
              <w:jc w:val="center"/>
            </w:pPr>
            <w:r>
              <w:t>3</w:t>
            </w:r>
          </w:p>
        </w:tc>
        <w:tc>
          <w:tcPr>
            <w:tcW w:w="3300" w:type="dxa"/>
          </w:tcPr>
          <w:p w:rsidR="00B6471B" w:rsidRDefault="00B6471B">
            <w:pPr>
              <w:pStyle w:val="ConsPlusNormal"/>
              <w:jc w:val="center"/>
            </w:pPr>
            <w:r>
              <w:t>4</w:t>
            </w:r>
          </w:p>
        </w:tc>
        <w:tc>
          <w:tcPr>
            <w:tcW w:w="412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330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330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3300" w:type="dxa"/>
          </w:tcPr>
          <w:p w:rsidR="00B6471B" w:rsidRDefault="00B6471B">
            <w:pPr>
              <w:pStyle w:val="ConsPlusNormal"/>
              <w:jc w:val="both"/>
            </w:pPr>
          </w:p>
        </w:tc>
        <w:tc>
          <w:tcPr>
            <w:tcW w:w="412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3300" w:type="dxa"/>
          </w:tcPr>
          <w:p w:rsidR="00B6471B" w:rsidRDefault="00B6471B">
            <w:pPr>
              <w:pStyle w:val="ConsPlusNormal"/>
              <w:jc w:val="both"/>
            </w:pPr>
          </w:p>
        </w:tc>
        <w:tc>
          <w:tcPr>
            <w:tcW w:w="4125"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201" w:name="P15560"/>
      <w:bookmarkEnd w:id="201"/>
      <w:r>
        <w:t xml:space="preserve">                                    АКТ</w:t>
      </w:r>
    </w:p>
    <w:p w:rsidR="00B6471B" w:rsidRDefault="00B6471B">
      <w:pPr>
        <w:pStyle w:val="ConsPlusNonformat"/>
        <w:jc w:val="both"/>
      </w:pPr>
      <w:r>
        <w:lastRenderedPageBreak/>
        <w:t xml:space="preserve">                приемки-передачи показателей лицевого счета</w:t>
      </w:r>
    </w:p>
    <w:p w:rsidR="00B6471B" w:rsidRDefault="00B6471B">
      <w:pPr>
        <w:pStyle w:val="ConsPlusNonformat"/>
        <w:jc w:val="both"/>
      </w:pPr>
      <w:r>
        <w:t xml:space="preserve">                                                   ┌────────┐</w:t>
      </w:r>
    </w:p>
    <w:p w:rsidR="00B6471B" w:rsidRDefault="00B6471B">
      <w:pPr>
        <w:pStyle w:val="ConsPlusNonformat"/>
        <w:jc w:val="both"/>
      </w:pPr>
      <w:r>
        <w:t xml:space="preserve">              иного получателя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0531745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передающий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         │</w:t>
      </w:r>
    </w:p>
    <w:p w:rsidR="00B6471B" w:rsidRDefault="00B6471B">
      <w:pPr>
        <w:pStyle w:val="ConsPlusNonformat"/>
        <w:jc w:val="both"/>
      </w:pPr>
      <w:r>
        <w:t>принимающий показатели                                          │         │</w:t>
      </w:r>
    </w:p>
    <w:p w:rsidR="00B6471B" w:rsidRDefault="00B6471B">
      <w:pPr>
        <w:pStyle w:val="ConsPlusNonformat"/>
        <w:jc w:val="both"/>
      </w:pPr>
      <w:r>
        <w:t>лицевого счета                   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      по ОКПО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7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w:t>
      </w:r>
    </w:p>
    <w:p w:rsidR="00B6471B" w:rsidRDefault="00B6471B">
      <w:pPr>
        <w:pStyle w:val="ConsPlusNonformat"/>
        <w:jc w:val="both"/>
      </w:pPr>
    </w:p>
    <w:p w:rsidR="00B6471B" w:rsidRDefault="00B6471B">
      <w:pPr>
        <w:pStyle w:val="ConsPlusNonformat"/>
        <w:jc w:val="both"/>
      </w:pPr>
      <w:bookmarkStart w:id="202" w:name="P15599"/>
      <w:bookmarkEnd w:id="202"/>
      <w:r>
        <w:t xml:space="preserve">                     1. Операции с бюджетными данными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990"/>
        <w:gridCol w:w="990"/>
        <w:gridCol w:w="990"/>
        <w:gridCol w:w="990"/>
        <w:gridCol w:w="1485"/>
        <w:gridCol w:w="1485"/>
        <w:gridCol w:w="1485"/>
        <w:gridCol w:w="1485"/>
        <w:gridCol w:w="990"/>
        <w:gridCol w:w="990"/>
        <w:gridCol w:w="1485"/>
        <w:gridCol w:w="1485"/>
        <w:gridCol w:w="1485"/>
        <w:gridCol w:w="1485"/>
      </w:tblGrid>
      <w:tr w:rsidR="00B6471B">
        <w:tc>
          <w:tcPr>
            <w:tcW w:w="1155" w:type="dxa"/>
            <w:vMerge w:val="restart"/>
            <w:tcBorders>
              <w:left w:val="nil"/>
            </w:tcBorders>
          </w:tcPr>
          <w:p w:rsidR="00B6471B" w:rsidRDefault="00B6471B">
            <w:pPr>
              <w:pStyle w:val="ConsPlusNormal"/>
              <w:jc w:val="center"/>
            </w:pPr>
            <w:r>
              <w:t>Код по БК</w:t>
            </w:r>
          </w:p>
        </w:tc>
        <w:tc>
          <w:tcPr>
            <w:tcW w:w="3960" w:type="dxa"/>
            <w:gridSpan w:val="4"/>
          </w:tcPr>
          <w:p w:rsidR="00B6471B" w:rsidRDefault="00B6471B">
            <w:pPr>
              <w:pStyle w:val="ConsPlusNormal"/>
              <w:jc w:val="center"/>
            </w:pPr>
            <w:r>
              <w:t>Бюджетные ассигнования</w:t>
            </w:r>
          </w:p>
        </w:tc>
        <w:tc>
          <w:tcPr>
            <w:tcW w:w="7920" w:type="dxa"/>
            <w:gridSpan w:val="6"/>
          </w:tcPr>
          <w:p w:rsidR="00B6471B" w:rsidRDefault="00B6471B">
            <w:pPr>
              <w:pStyle w:val="ConsPlusNormal"/>
              <w:jc w:val="center"/>
            </w:pPr>
            <w:r>
              <w:t>Лимиты бюджетных обязательств</w:t>
            </w:r>
          </w:p>
        </w:tc>
        <w:tc>
          <w:tcPr>
            <w:tcW w:w="5940" w:type="dxa"/>
            <w:gridSpan w:val="4"/>
            <w:tcBorders>
              <w:right w:val="nil"/>
            </w:tcBorders>
          </w:tcPr>
          <w:p w:rsidR="00B6471B" w:rsidRDefault="00B6471B">
            <w:pPr>
              <w:pStyle w:val="ConsPlusNormal"/>
              <w:jc w:val="center"/>
            </w:pPr>
            <w:r>
              <w:t>Предельные объемы финансирования</w:t>
            </w:r>
          </w:p>
        </w:tc>
      </w:tr>
      <w:tr w:rsidR="00B6471B">
        <w:tc>
          <w:tcPr>
            <w:tcW w:w="1155" w:type="dxa"/>
            <w:vMerge/>
            <w:tcBorders>
              <w:left w:val="nil"/>
            </w:tcBorders>
          </w:tcPr>
          <w:p w:rsidR="00B6471B" w:rsidRDefault="00B6471B"/>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2970" w:type="dxa"/>
            <w:gridSpan w:val="2"/>
          </w:tcPr>
          <w:p w:rsidR="00B6471B" w:rsidRDefault="00B6471B">
            <w:pPr>
              <w:pStyle w:val="ConsPlusNormal"/>
              <w:jc w:val="center"/>
            </w:pPr>
            <w:r>
              <w:t>в валюте Российской Федерации</w:t>
            </w:r>
          </w:p>
        </w:tc>
        <w:tc>
          <w:tcPr>
            <w:tcW w:w="2970" w:type="dxa"/>
            <w:gridSpan w:val="2"/>
          </w:tcPr>
          <w:p w:rsidR="00B6471B" w:rsidRDefault="00B6471B">
            <w:pPr>
              <w:pStyle w:val="ConsPlusNormal"/>
              <w:jc w:val="center"/>
            </w:pPr>
            <w:r>
              <w:t>для выплат в иностранной валюте (в рублевом эквиваленте)</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990" w:type="dxa"/>
            <w:vMerge w:val="restart"/>
          </w:tcPr>
          <w:p w:rsidR="00B6471B" w:rsidRDefault="00B6471B">
            <w:pPr>
              <w:pStyle w:val="ConsPlusNormal"/>
              <w:jc w:val="center"/>
            </w:pPr>
            <w:r>
              <w:t>на</w:t>
            </w:r>
          </w:p>
          <w:p w:rsidR="00B6471B" w:rsidRDefault="00B6471B">
            <w:pPr>
              <w:pStyle w:val="ConsPlusNormal"/>
              <w:jc w:val="center"/>
            </w:pPr>
            <w:r>
              <w:t>____</w:t>
            </w:r>
          </w:p>
          <w:p w:rsidR="00B6471B" w:rsidRDefault="00B6471B">
            <w:pPr>
              <w:pStyle w:val="ConsPlusNormal"/>
              <w:jc w:val="center"/>
            </w:pPr>
            <w:r>
              <w:t>год</w:t>
            </w:r>
          </w:p>
        </w:tc>
        <w:tc>
          <w:tcPr>
            <w:tcW w:w="2970" w:type="dxa"/>
            <w:gridSpan w:val="2"/>
          </w:tcPr>
          <w:p w:rsidR="00B6471B" w:rsidRDefault="00B6471B">
            <w:pPr>
              <w:pStyle w:val="ConsPlusNormal"/>
              <w:jc w:val="center"/>
            </w:pPr>
            <w:r>
              <w:t>в валюте Российской Федерации</w:t>
            </w:r>
          </w:p>
        </w:tc>
        <w:tc>
          <w:tcPr>
            <w:tcW w:w="2970" w:type="dxa"/>
            <w:gridSpan w:val="2"/>
            <w:tcBorders>
              <w:right w:val="nil"/>
            </w:tcBorders>
          </w:tcPr>
          <w:p w:rsidR="00B6471B" w:rsidRDefault="00B6471B">
            <w:pPr>
              <w:pStyle w:val="ConsPlusNormal"/>
              <w:jc w:val="center"/>
            </w:pPr>
            <w:r>
              <w:t>для выплат в иностранной валюте (в рублевом эквиваленте)</w:t>
            </w:r>
          </w:p>
        </w:tc>
      </w:tr>
      <w:tr w:rsidR="00B6471B">
        <w:tc>
          <w:tcPr>
            <w:tcW w:w="1155" w:type="dxa"/>
            <w:vMerge/>
            <w:tcBorders>
              <w:left w:val="nil"/>
            </w:tcBorders>
          </w:tcPr>
          <w:p w:rsidR="00B6471B" w:rsidRDefault="00B6471B"/>
        </w:tc>
        <w:tc>
          <w:tcPr>
            <w:tcW w:w="990" w:type="dxa"/>
            <w:vMerge/>
          </w:tcPr>
          <w:p w:rsidR="00B6471B" w:rsidRDefault="00B6471B"/>
        </w:tc>
        <w:tc>
          <w:tcPr>
            <w:tcW w:w="990" w:type="dxa"/>
            <w:vMerge/>
          </w:tcPr>
          <w:p w:rsidR="00B6471B" w:rsidRDefault="00B6471B"/>
        </w:tc>
        <w:tc>
          <w:tcPr>
            <w:tcW w:w="990" w:type="dxa"/>
            <w:vMerge/>
          </w:tcPr>
          <w:p w:rsidR="00B6471B" w:rsidRDefault="00B6471B"/>
        </w:tc>
        <w:tc>
          <w:tcPr>
            <w:tcW w:w="990" w:type="dxa"/>
            <w:vMerge/>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990" w:type="dxa"/>
            <w:vMerge/>
          </w:tcPr>
          <w:p w:rsidR="00B6471B" w:rsidRDefault="00B6471B"/>
        </w:tc>
        <w:tc>
          <w:tcPr>
            <w:tcW w:w="990" w:type="dxa"/>
            <w:vMerge/>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Borders>
              <w:right w:val="nil"/>
            </w:tcBorders>
          </w:tcPr>
          <w:p w:rsidR="00B6471B" w:rsidRDefault="00B6471B">
            <w:pPr>
              <w:pStyle w:val="ConsPlusNormal"/>
              <w:jc w:val="center"/>
            </w:pPr>
            <w:r>
              <w:t>на</w:t>
            </w:r>
          </w:p>
          <w:p w:rsidR="00B6471B" w:rsidRDefault="00B6471B">
            <w:pPr>
              <w:pStyle w:val="ConsPlusNormal"/>
              <w:jc w:val="center"/>
            </w:pPr>
            <w:r>
              <w:t>____ год</w:t>
            </w:r>
          </w:p>
        </w:tc>
      </w:tr>
      <w:tr w:rsidR="00B6471B">
        <w:tc>
          <w:tcPr>
            <w:tcW w:w="115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990" w:type="dxa"/>
          </w:tcPr>
          <w:p w:rsidR="00B6471B" w:rsidRDefault="00B6471B">
            <w:pPr>
              <w:pStyle w:val="ConsPlusNormal"/>
              <w:jc w:val="center"/>
            </w:pPr>
            <w:r>
              <w:t>10</w:t>
            </w:r>
          </w:p>
        </w:tc>
        <w:tc>
          <w:tcPr>
            <w:tcW w:w="990"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485" w:type="dxa"/>
          </w:tcPr>
          <w:p w:rsidR="00B6471B" w:rsidRDefault="00B6471B">
            <w:pPr>
              <w:pStyle w:val="ConsPlusNormal"/>
              <w:jc w:val="center"/>
            </w:pPr>
            <w:r>
              <w:t>14</w:t>
            </w:r>
          </w:p>
        </w:tc>
        <w:tc>
          <w:tcPr>
            <w:tcW w:w="1485" w:type="dxa"/>
            <w:tcBorders>
              <w:right w:val="nil"/>
            </w:tcBorders>
          </w:tcPr>
          <w:p w:rsidR="00B6471B" w:rsidRDefault="00B6471B">
            <w:pPr>
              <w:pStyle w:val="ConsPlusNormal"/>
              <w:jc w:val="center"/>
            </w:pPr>
            <w:r>
              <w:t>15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99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203" w:name="P15703"/>
      <w:bookmarkEnd w:id="203"/>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1815"/>
        <w:gridCol w:w="1155"/>
        <w:gridCol w:w="1980"/>
        <w:gridCol w:w="1980"/>
        <w:gridCol w:w="1815"/>
        <w:gridCol w:w="1155"/>
        <w:gridCol w:w="1980"/>
        <w:gridCol w:w="1980"/>
        <w:gridCol w:w="1815"/>
      </w:tblGrid>
      <w:tr w:rsidR="00B6471B">
        <w:tc>
          <w:tcPr>
            <w:tcW w:w="2475" w:type="dxa"/>
            <w:vMerge w:val="restart"/>
            <w:tcBorders>
              <w:left w:val="nil"/>
            </w:tcBorders>
          </w:tcPr>
          <w:p w:rsidR="00B6471B" w:rsidRDefault="00B6471B">
            <w:pPr>
              <w:pStyle w:val="ConsPlusNormal"/>
              <w:jc w:val="center"/>
            </w:pPr>
            <w:r>
              <w:t>Код по БК</w:t>
            </w:r>
          </w:p>
        </w:tc>
        <w:tc>
          <w:tcPr>
            <w:tcW w:w="6930" w:type="dxa"/>
            <w:gridSpan w:val="4"/>
          </w:tcPr>
          <w:p w:rsidR="00B6471B" w:rsidRDefault="00B6471B">
            <w:pPr>
              <w:pStyle w:val="ConsPlusNormal"/>
              <w:jc w:val="center"/>
            </w:pPr>
            <w:r>
              <w:t>Выплаты в ____ году</w:t>
            </w:r>
          </w:p>
          <w:p w:rsidR="00B6471B" w:rsidRDefault="00B6471B">
            <w:pPr>
              <w:pStyle w:val="ConsPlusNormal"/>
              <w:jc w:val="center"/>
            </w:pPr>
            <w:r>
              <w:t>(текущий финансовый год)</w:t>
            </w:r>
          </w:p>
        </w:tc>
        <w:tc>
          <w:tcPr>
            <w:tcW w:w="6930" w:type="dxa"/>
            <w:gridSpan w:val="4"/>
          </w:tcPr>
          <w:p w:rsidR="00B6471B" w:rsidRDefault="00B6471B">
            <w:pPr>
              <w:pStyle w:val="ConsPlusNormal"/>
              <w:jc w:val="center"/>
            </w:pPr>
            <w:r>
              <w:t>Поступления в ____ году</w:t>
            </w:r>
          </w:p>
          <w:p w:rsidR="00B6471B" w:rsidRDefault="00B6471B">
            <w:pPr>
              <w:pStyle w:val="ConsPlusNormal"/>
              <w:jc w:val="center"/>
            </w:pPr>
            <w:r>
              <w:t>(текущий финансовый год)</w:t>
            </w:r>
          </w:p>
        </w:tc>
        <w:tc>
          <w:tcPr>
            <w:tcW w:w="1815" w:type="dxa"/>
            <w:vMerge w:val="restart"/>
            <w:tcBorders>
              <w:right w:val="nil"/>
            </w:tcBorders>
          </w:tcPr>
          <w:p w:rsidR="00B6471B" w:rsidRDefault="00B6471B">
            <w:pPr>
              <w:pStyle w:val="ConsPlusNormal"/>
              <w:jc w:val="center"/>
            </w:pPr>
            <w:r>
              <w:t>Итого в</w:t>
            </w:r>
          </w:p>
          <w:p w:rsidR="00B6471B" w:rsidRDefault="00B6471B">
            <w:pPr>
              <w:pStyle w:val="ConsPlusNormal"/>
              <w:jc w:val="center"/>
            </w:pPr>
            <w:r>
              <w:t>____ году</w:t>
            </w:r>
          </w:p>
          <w:p w:rsidR="00B6471B" w:rsidRDefault="00B6471B">
            <w:pPr>
              <w:pStyle w:val="ConsPlusNormal"/>
              <w:jc w:val="center"/>
            </w:pPr>
            <w:r>
              <w:t>(текущий финансовый</w:t>
            </w:r>
          </w:p>
          <w:p w:rsidR="00B6471B" w:rsidRDefault="00B6471B">
            <w:pPr>
              <w:pStyle w:val="ConsPlusNormal"/>
              <w:jc w:val="center"/>
            </w:pPr>
            <w:r>
              <w:t>год)</w:t>
            </w:r>
          </w:p>
          <w:p w:rsidR="00B6471B" w:rsidRDefault="00B6471B">
            <w:pPr>
              <w:pStyle w:val="ConsPlusNormal"/>
              <w:jc w:val="center"/>
            </w:pPr>
            <w:r>
              <w:t>(гр. 2 +</w:t>
            </w:r>
          </w:p>
          <w:p w:rsidR="00B6471B" w:rsidRDefault="00B6471B">
            <w:pPr>
              <w:pStyle w:val="ConsPlusNormal"/>
              <w:jc w:val="center"/>
            </w:pPr>
            <w:r>
              <w:t>гр. 5 -</w:t>
            </w:r>
          </w:p>
          <w:p w:rsidR="00B6471B" w:rsidRDefault="00B6471B">
            <w:pPr>
              <w:pStyle w:val="ConsPlusNormal"/>
              <w:jc w:val="center"/>
            </w:pPr>
            <w:r>
              <w:t>гр. 6 - гр. 9)</w:t>
            </w:r>
          </w:p>
        </w:tc>
      </w:tr>
      <w:tr w:rsidR="00B6471B">
        <w:tc>
          <w:tcPr>
            <w:tcW w:w="2475" w:type="dxa"/>
            <w:vMerge/>
            <w:tcBorders>
              <w:left w:val="nil"/>
            </w:tcBorders>
          </w:tcPr>
          <w:p w:rsidR="00B6471B" w:rsidRDefault="00B6471B"/>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tcBorders>
              <w:right w:val="nil"/>
            </w:tcBorders>
          </w:tcPr>
          <w:p w:rsidR="00B6471B" w:rsidRDefault="00B6471B"/>
        </w:tc>
      </w:tr>
      <w:tr w:rsidR="00B6471B">
        <w:tc>
          <w:tcPr>
            <w:tcW w:w="247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78"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379"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815" w:type="dxa"/>
            <w:vMerge/>
            <w:tcBorders>
              <w:right w:val="nil"/>
            </w:tcBorders>
          </w:tcPr>
          <w:p w:rsidR="00B6471B" w:rsidRDefault="00B6471B"/>
        </w:tc>
      </w:tr>
      <w:tr w:rsidR="00B6471B">
        <w:tc>
          <w:tcPr>
            <w:tcW w:w="247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815"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right w:val="single" w:sz="4" w:space="0" w:color="auto"/>
          </w:tblBorders>
        </w:tblPrEx>
        <w:tc>
          <w:tcPr>
            <w:tcW w:w="2475" w:type="dxa"/>
            <w:vMerge w:val="restart"/>
            <w:tcBorders>
              <w:left w:val="nil"/>
              <w:bottom w:val="nil"/>
            </w:tcBorders>
          </w:tcPr>
          <w:p w:rsidR="00B6471B" w:rsidRDefault="00B6471B">
            <w:pPr>
              <w:pStyle w:val="ConsPlusNormal"/>
              <w:jc w:val="right"/>
            </w:pPr>
            <w:r>
              <w:lastRenderedPageBreak/>
              <w:t>Итого по коду</w:t>
            </w:r>
          </w:p>
          <w:p w:rsidR="00B6471B" w:rsidRDefault="00B6471B">
            <w:pPr>
              <w:pStyle w:val="ConsPlusNormal"/>
              <w:jc w:val="right"/>
            </w:pPr>
            <w:r>
              <w:t xml:space="preserve">валют </w:t>
            </w:r>
            <w:hyperlink r:id="rId380"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right w:val="single" w:sz="4" w:space="0" w:color="auto"/>
          </w:tblBorders>
        </w:tblPrEx>
        <w:tc>
          <w:tcPr>
            <w:tcW w:w="2475" w:type="dxa"/>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0531745,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3. Неиспользованные бюджетные данные</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2145"/>
        <w:gridCol w:w="2475"/>
        <w:gridCol w:w="2970"/>
        <w:gridCol w:w="3465"/>
      </w:tblGrid>
      <w:tr w:rsidR="00B6471B">
        <w:tc>
          <w:tcPr>
            <w:tcW w:w="1155" w:type="dxa"/>
            <w:vMerge w:val="restart"/>
            <w:tcBorders>
              <w:left w:val="nil"/>
            </w:tcBorders>
          </w:tcPr>
          <w:p w:rsidR="00B6471B" w:rsidRDefault="00B6471B">
            <w:pPr>
              <w:pStyle w:val="ConsPlusNormal"/>
              <w:jc w:val="center"/>
            </w:pPr>
            <w:r>
              <w:t>Код по БК</w:t>
            </w:r>
          </w:p>
        </w:tc>
        <w:tc>
          <w:tcPr>
            <w:tcW w:w="2145" w:type="dxa"/>
            <w:vMerge w:val="restart"/>
          </w:tcPr>
          <w:p w:rsidR="00B6471B" w:rsidRDefault="00B6471B">
            <w:pPr>
              <w:pStyle w:val="ConsPlusNormal"/>
              <w:jc w:val="center"/>
            </w:pPr>
            <w:r>
              <w:t>Бюджетные ассигнования</w:t>
            </w:r>
          </w:p>
          <w:p w:rsidR="00B6471B" w:rsidRDefault="00B6471B">
            <w:pPr>
              <w:pStyle w:val="ConsPlusNormal"/>
              <w:jc w:val="center"/>
            </w:pPr>
            <w:r>
              <w:t>на ____ год</w:t>
            </w:r>
          </w:p>
          <w:p w:rsidR="00B6471B" w:rsidRDefault="00B6471B">
            <w:pPr>
              <w:pStyle w:val="ConsPlusNormal"/>
              <w:jc w:val="center"/>
            </w:pPr>
            <w:r>
              <w:t>(</w:t>
            </w:r>
            <w:hyperlink w:anchor="P15599" w:history="1">
              <w:r>
                <w:rPr>
                  <w:color w:val="0000FF"/>
                </w:rPr>
                <w:t>раздел 1</w:t>
              </w:r>
            </w:hyperlink>
            <w:r>
              <w:t xml:space="preserve"> гр. 2 - </w:t>
            </w:r>
            <w:hyperlink w:anchor="P15703" w:history="1">
              <w:r>
                <w:rPr>
                  <w:color w:val="0000FF"/>
                </w:rPr>
                <w:t>раздел 2</w:t>
              </w:r>
            </w:hyperlink>
            <w:r>
              <w:t xml:space="preserve"> гр. 10)</w:t>
            </w:r>
          </w:p>
        </w:tc>
        <w:tc>
          <w:tcPr>
            <w:tcW w:w="2475" w:type="dxa"/>
            <w:vMerge w:val="restart"/>
          </w:tcPr>
          <w:p w:rsidR="00B6471B" w:rsidRDefault="00B6471B">
            <w:pPr>
              <w:pStyle w:val="ConsPlusNormal"/>
              <w:jc w:val="center"/>
            </w:pPr>
            <w:r>
              <w:t>Лимиты бюджетных обязательств</w:t>
            </w:r>
          </w:p>
          <w:p w:rsidR="00B6471B" w:rsidRDefault="00B6471B">
            <w:pPr>
              <w:pStyle w:val="ConsPlusNormal"/>
              <w:jc w:val="center"/>
            </w:pPr>
            <w:r>
              <w:t>на ____ год</w:t>
            </w:r>
          </w:p>
          <w:p w:rsidR="00B6471B" w:rsidRDefault="00B6471B">
            <w:pPr>
              <w:pStyle w:val="ConsPlusNormal"/>
              <w:jc w:val="center"/>
            </w:pPr>
            <w:r>
              <w:t>(</w:t>
            </w:r>
            <w:hyperlink w:anchor="P15599" w:history="1">
              <w:r>
                <w:rPr>
                  <w:color w:val="0000FF"/>
                </w:rPr>
                <w:t>раздел 1</w:t>
              </w:r>
            </w:hyperlink>
            <w:r>
              <w:t xml:space="preserve"> гр.</w:t>
            </w:r>
          </w:p>
          <w:p w:rsidR="00B6471B" w:rsidRDefault="00B6471B">
            <w:pPr>
              <w:pStyle w:val="ConsPlusNormal"/>
              <w:jc w:val="center"/>
            </w:pPr>
            <w:r>
              <w:t xml:space="preserve">6 + </w:t>
            </w:r>
            <w:hyperlink w:anchor="P15599" w:history="1">
              <w:r>
                <w:rPr>
                  <w:color w:val="0000FF"/>
                </w:rPr>
                <w:t>раздел 1</w:t>
              </w:r>
            </w:hyperlink>
            <w:r>
              <w:t xml:space="preserve"> гр. 8 - раздел </w:t>
            </w:r>
            <w:hyperlink w:anchor="P15703" w:history="1">
              <w:r>
                <w:rPr>
                  <w:color w:val="0000FF"/>
                </w:rPr>
                <w:t>2</w:t>
              </w:r>
            </w:hyperlink>
            <w:r>
              <w:t xml:space="preserve"> гр. 10)</w:t>
            </w:r>
          </w:p>
        </w:tc>
        <w:tc>
          <w:tcPr>
            <w:tcW w:w="6435" w:type="dxa"/>
            <w:gridSpan w:val="2"/>
            <w:tcBorders>
              <w:right w:val="nil"/>
            </w:tcBorders>
          </w:tcPr>
          <w:p w:rsidR="00B6471B" w:rsidRDefault="00B6471B">
            <w:pPr>
              <w:pStyle w:val="ConsPlusNormal"/>
              <w:jc w:val="center"/>
            </w:pPr>
            <w:r>
              <w:t>Предельные объемы финансирования</w:t>
            </w:r>
          </w:p>
          <w:p w:rsidR="00B6471B" w:rsidRDefault="00B6471B">
            <w:pPr>
              <w:pStyle w:val="ConsPlusNormal"/>
              <w:jc w:val="center"/>
            </w:pPr>
            <w:r>
              <w:t>на ____ год</w:t>
            </w:r>
          </w:p>
        </w:tc>
      </w:tr>
      <w:tr w:rsidR="00B6471B">
        <w:tc>
          <w:tcPr>
            <w:tcW w:w="1155" w:type="dxa"/>
            <w:vMerge/>
            <w:tcBorders>
              <w:left w:val="nil"/>
            </w:tcBorders>
          </w:tcPr>
          <w:p w:rsidR="00B6471B" w:rsidRDefault="00B6471B"/>
        </w:tc>
        <w:tc>
          <w:tcPr>
            <w:tcW w:w="2145" w:type="dxa"/>
            <w:vMerge/>
          </w:tcPr>
          <w:p w:rsidR="00B6471B" w:rsidRDefault="00B6471B"/>
        </w:tc>
        <w:tc>
          <w:tcPr>
            <w:tcW w:w="2475" w:type="dxa"/>
            <w:vMerge/>
          </w:tcPr>
          <w:p w:rsidR="00B6471B" w:rsidRDefault="00B6471B"/>
        </w:tc>
        <w:tc>
          <w:tcPr>
            <w:tcW w:w="2970" w:type="dxa"/>
          </w:tcPr>
          <w:p w:rsidR="00B6471B" w:rsidRDefault="00B6471B">
            <w:pPr>
              <w:pStyle w:val="ConsPlusNormal"/>
              <w:jc w:val="center"/>
            </w:pPr>
            <w:r>
              <w:t>в валюте Российской Федерации</w:t>
            </w:r>
          </w:p>
          <w:p w:rsidR="00B6471B" w:rsidRDefault="00B6471B">
            <w:pPr>
              <w:pStyle w:val="ConsPlusNormal"/>
              <w:jc w:val="center"/>
            </w:pPr>
            <w:r>
              <w:t>(</w:t>
            </w:r>
            <w:hyperlink w:anchor="P15599" w:history="1">
              <w:r>
                <w:rPr>
                  <w:color w:val="0000FF"/>
                </w:rPr>
                <w:t>раздел 1</w:t>
              </w:r>
            </w:hyperlink>
            <w:r>
              <w:t xml:space="preserve"> гр. 12 - </w:t>
            </w:r>
            <w:hyperlink w:anchor="P15703" w:history="1">
              <w:r>
                <w:rPr>
                  <w:color w:val="0000FF"/>
                </w:rPr>
                <w:t>раздел 2</w:t>
              </w:r>
            </w:hyperlink>
            <w:r>
              <w:t xml:space="preserve"> гр. 2 + </w:t>
            </w:r>
            <w:hyperlink w:anchor="P15703" w:history="1">
              <w:r>
                <w:rPr>
                  <w:color w:val="0000FF"/>
                </w:rPr>
                <w:t>раздел 2</w:t>
              </w:r>
            </w:hyperlink>
            <w:r>
              <w:t xml:space="preserve"> гр. 6)</w:t>
            </w:r>
          </w:p>
        </w:tc>
        <w:tc>
          <w:tcPr>
            <w:tcW w:w="3465" w:type="dxa"/>
            <w:tcBorders>
              <w:right w:val="nil"/>
            </w:tcBorders>
          </w:tcPr>
          <w:p w:rsidR="00B6471B" w:rsidRDefault="00B6471B">
            <w:pPr>
              <w:pStyle w:val="ConsPlusNormal"/>
              <w:jc w:val="center"/>
            </w:pPr>
            <w:r>
              <w:t>для выплат в</w:t>
            </w:r>
          </w:p>
          <w:p w:rsidR="00B6471B" w:rsidRDefault="00B6471B">
            <w:pPr>
              <w:pStyle w:val="ConsPlusNormal"/>
              <w:jc w:val="center"/>
            </w:pPr>
            <w:r>
              <w:t>иностранной валюте</w:t>
            </w:r>
          </w:p>
          <w:p w:rsidR="00B6471B" w:rsidRDefault="00B6471B">
            <w:pPr>
              <w:pStyle w:val="ConsPlusNormal"/>
              <w:jc w:val="center"/>
            </w:pPr>
            <w:r>
              <w:t>(в рублевом</w:t>
            </w:r>
          </w:p>
          <w:p w:rsidR="00B6471B" w:rsidRDefault="00B6471B">
            <w:pPr>
              <w:pStyle w:val="ConsPlusNormal"/>
              <w:jc w:val="center"/>
            </w:pPr>
            <w:r>
              <w:t>эквиваленте) (</w:t>
            </w:r>
            <w:hyperlink w:anchor="P15599" w:history="1">
              <w:r>
                <w:rPr>
                  <w:color w:val="0000FF"/>
                </w:rPr>
                <w:t>раздел 1</w:t>
              </w:r>
            </w:hyperlink>
            <w:r>
              <w:t xml:space="preserve"> гр. 14 - </w:t>
            </w:r>
            <w:hyperlink w:anchor="P15703" w:history="1">
              <w:r>
                <w:rPr>
                  <w:color w:val="0000FF"/>
                </w:rPr>
                <w:t>раздел 2</w:t>
              </w:r>
            </w:hyperlink>
            <w:r>
              <w:t xml:space="preserve"> гр. 5 +</w:t>
            </w:r>
          </w:p>
          <w:p w:rsidR="00B6471B" w:rsidRDefault="00B6471B">
            <w:pPr>
              <w:pStyle w:val="ConsPlusNormal"/>
              <w:jc w:val="center"/>
            </w:pPr>
            <w:hyperlink w:anchor="P15703" w:history="1">
              <w:r>
                <w:rPr>
                  <w:color w:val="0000FF"/>
                </w:rPr>
                <w:t>раздел 2</w:t>
              </w:r>
            </w:hyperlink>
            <w:r>
              <w:t xml:space="preserve"> гр. 9)</w:t>
            </w:r>
          </w:p>
        </w:tc>
      </w:tr>
      <w:tr w:rsidR="00B6471B">
        <w:tc>
          <w:tcPr>
            <w:tcW w:w="115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2475" w:type="dxa"/>
          </w:tcPr>
          <w:p w:rsidR="00B6471B" w:rsidRDefault="00B6471B">
            <w:pPr>
              <w:pStyle w:val="ConsPlusNormal"/>
              <w:jc w:val="center"/>
            </w:pPr>
            <w:r>
              <w:t>3</w:t>
            </w:r>
          </w:p>
        </w:tc>
        <w:tc>
          <w:tcPr>
            <w:tcW w:w="2970" w:type="dxa"/>
          </w:tcPr>
          <w:p w:rsidR="00B6471B" w:rsidRDefault="00B6471B">
            <w:pPr>
              <w:pStyle w:val="ConsPlusNormal"/>
              <w:jc w:val="center"/>
            </w:pPr>
            <w:r>
              <w:t>4</w:t>
            </w:r>
          </w:p>
        </w:tc>
        <w:tc>
          <w:tcPr>
            <w:tcW w:w="346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r w:rsidR="00B6471B">
        <w:tblPrEx>
          <w:tblBorders>
            <w:right w:val="single" w:sz="4" w:space="0" w:color="auto"/>
          </w:tblBorders>
        </w:tblPrEx>
        <w:tc>
          <w:tcPr>
            <w:tcW w:w="1155" w:type="dxa"/>
            <w:tcBorders>
              <w:left w:val="nil"/>
              <w:bottom w:val="nil"/>
            </w:tcBorders>
          </w:tcPr>
          <w:p w:rsidR="00B6471B" w:rsidRDefault="00B6471B">
            <w:pPr>
              <w:pStyle w:val="ConsPlusNormal"/>
              <w:jc w:val="right"/>
            </w:pPr>
            <w:r>
              <w:t>Итого</w:t>
            </w:r>
          </w:p>
        </w:tc>
        <w:tc>
          <w:tcPr>
            <w:tcW w:w="2145" w:type="dxa"/>
          </w:tcPr>
          <w:p w:rsidR="00B6471B" w:rsidRDefault="00B6471B">
            <w:pPr>
              <w:pStyle w:val="ConsPlusNormal"/>
              <w:jc w:val="both"/>
            </w:pPr>
          </w:p>
        </w:tc>
        <w:tc>
          <w:tcPr>
            <w:tcW w:w="2475" w:type="dxa"/>
          </w:tcPr>
          <w:p w:rsidR="00B6471B" w:rsidRDefault="00B6471B">
            <w:pPr>
              <w:pStyle w:val="ConsPlusNormal"/>
              <w:jc w:val="both"/>
            </w:pPr>
          </w:p>
        </w:tc>
        <w:tc>
          <w:tcPr>
            <w:tcW w:w="2970" w:type="dxa"/>
          </w:tcPr>
          <w:p w:rsidR="00B6471B" w:rsidRDefault="00B6471B">
            <w:pPr>
              <w:pStyle w:val="ConsPlusNormal"/>
              <w:jc w:val="both"/>
            </w:pPr>
          </w:p>
        </w:tc>
        <w:tc>
          <w:tcPr>
            <w:tcW w:w="3465" w:type="dxa"/>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Указанные в данном Акте показатели подтверждаю:</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81" w:history="1">
        <w:r>
          <w:rPr>
            <w:color w:val="0000FF"/>
          </w:rPr>
          <w:t>Приказа</w:t>
        </w:r>
      </w:hyperlink>
      <w:r>
        <w:t xml:space="preserve"> Казначейства России от 21.06.2013 N 8н)</w:t>
      </w:r>
    </w:p>
    <w:p w:rsidR="00B6471B" w:rsidRDefault="00B6471B">
      <w:pPr>
        <w:pStyle w:val="ConsPlusNormal"/>
        <w:jc w:val="both"/>
      </w:pPr>
    </w:p>
    <w:p w:rsidR="00B6471B" w:rsidRDefault="00B6471B">
      <w:pPr>
        <w:pStyle w:val="ConsPlusNonformat"/>
        <w:jc w:val="both"/>
      </w:pPr>
      <w:bookmarkStart w:id="204" w:name="P15896"/>
      <w:bookmarkEnd w:id="204"/>
      <w:r>
        <w:t xml:space="preserve">                                    АКТ</w:t>
      </w:r>
    </w:p>
    <w:p w:rsidR="00B6471B" w:rsidRDefault="00B6471B">
      <w:pPr>
        <w:pStyle w:val="ConsPlusNonformat"/>
        <w:jc w:val="both"/>
      </w:pPr>
      <w:r>
        <w:t xml:space="preserve">                приемки-передачи показателей лицевого счета</w:t>
      </w:r>
    </w:p>
    <w:p w:rsidR="00B6471B" w:rsidRDefault="00B6471B">
      <w:pPr>
        <w:pStyle w:val="ConsPlusNonformat"/>
        <w:jc w:val="both"/>
      </w:pPr>
      <w:r>
        <w:t xml:space="preserve">        администратора доходов бюджета при реорганизации, передаче</w:t>
      </w:r>
    </w:p>
    <w:p w:rsidR="00B6471B" w:rsidRDefault="00B6471B">
      <w:pPr>
        <w:pStyle w:val="ConsPlusNonformat"/>
        <w:jc w:val="both"/>
      </w:pPr>
      <w:r>
        <w:t xml:space="preserve">                                                 ┌────────┐</w:t>
      </w:r>
    </w:p>
    <w:p w:rsidR="00B6471B" w:rsidRDefault="00B6471B">
      <w:pPr>
        <w:pStyle w:val="ConsPlusNonformat"/>
        <w:jc w:val="both"/>
      </w:pPr>
      <w:r>
        <w:t xml:space="preserve">               полномочий по администрированию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0531774 │</w:t>
      </w:r>
    </w:p>
    <w:p w:rsidR="00B6471B" w:rsidRDefault="00B6471B">
      <w:pPr>
        <w:pStyle w:val="ConsPlusNonformat"/>
        <w:jc w:val="both"/>
      </w:pPr>
      <w:r>
        <w:t xml:space="preserve">                                                                ├─────────┤</w:t>
      </w:r>
    </w:p>
    <w:p w:rsidR="00B6471B" w:rsidRDefault="00B6471B">
      <w:pPr>
        <w:pStyle w:val="ConsPlusNonformat"/>
        <w:jc w:val="both"/>
      </w:pPr>
      <w:r>
        <w:t xml:space="preserve">                        от "__" ________ 20__ г.           Дата │         │</w:t>
      </w:r>
    </w:p>
    <w:p w:rsidR="00B6471B" w:rsidRDefault="00B6471B">
      <w:pPr>
        <w:pStyle w:val="ConsPlusNonformat"/>
        <w:jc w:val="both"/>
      </w:pPr>
      <w:r>
        <w:t xml:space="preserve">                                                                ├─────────┤</w:t>
      </w:r>
    </w:p>
    <w:p w:rsidR="00B6471B" w:rsidRDefault="00B6471B">
      <w:pPr>
        <w:pStyle w:val="ConsPlusNonformat"/>
        <w:jc w:val="both"/>
      </w:pPr>
      <w:r>
        <w:t>Передающая сторона:                                             │         │</w:t>
      </w:r>
    </w:p>
    <w:p w:rsidR="00B6471B" w:rsidRDefault="00B6471B">
      <w:pPr>
        <w:pStyle w:val="ConsPlusNonformat"/>
        <w:jc w:val="both"/>
      </w:pPr>
      <w:r>
        <w:t xml:space="preserve">                                                                │         │</w:t>
      </w:r>
    </w:p>
    <w:p w:rsidR="00B6471B" w:rsidRDefault="00B6471B">
      <w:pPr>
        <w:pStyle w:val="ConsPlusNonformat"/>
        <w:jc w:val="both"/>
      </w:pPr>
      <w:r>
        <w:t>Администратор доходов                               по Сводному │         │</w:t>
      </w:r>
    </w:p>
    <w:p w:rsidR="00B6471B" w:rsidRDefault="00B6471B">
      <w:pPr>
        <w:pStyle w:val="ConsPlusNonformat"/>
        <w:jc w:val="both"/>
      </w:pPr>
      <w:r>
        <w:t>бюджета                    _______________________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доходов бюджета            _______________________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передающий                                        │         │</w:t>
      </w:r>
    </w:p>
    <w:p w:rsidR="00B6471B" w:rsidRDefault="00B6471B">
      <w:pPr>
        <w:pStyle w:val="ConsPlusNonformat"/>
        <w:jc w:val="both"/>
      </w:pPr>
      <w:r>
        <w:t>показатели лицевого счета  _______________________      по КОФК │         │</w:t>
      </w:r>
    </w:p>
    <w:p w:rsidR="00B6471B" w:rsidRDefault="00B6471B">
      <w:pPr>
        <w:pStyle w:val="ConsPlusNonformat"/>
        <w:jc w:val="both"/>
      </w:pPr>
      <w:r>
        <w:t xml:space="preserve">                                                                ├─────────┤</w:t>
      </w:r>
    </w:p>
    <w:p w:rsidR="00B6471B" w:rsidRDefault="00B6471B">
      <w:pPr>
        <w:pStyle w:val="ConsPlusNonformat"/>
        <w:jc w:val="both"/>
      </w:pPr>
      <w:r>
        <w:t>Принимающая сторона:                                            │         │</w:t>
      </w:r>
    </w:p>
    <w:p w:rsidR="00B6471B" w:rsidRDefault="00B6471B">
      <w:pPr>
        <w:pStyle w:val="ConsPlusNonformat"/>
        <w:jc w:val="both"/>
      </w:pPr>
      <w:r>
        <w:t xml:space="preserve">                                                                ├─────────┤</w:t>
      </w:r>
    </w:p>
    <w:p w:rsidR="00B6471B" w:rsidRDefault="00B6471B">
      <w:pPr>
        <w:pStyle w:val="ConsPlusNonformat"/>
        <w:jc w:val="both"/>
      </w:pPr>
      <w:r>
        <w:t>Администратор доходов                               по Сводному │         │</w:t>
      </w:r>
    </w:p>
    <w:p w:rsidR="00B6471B" w:rsidRDefault="00B6471B">
      <w:pPr>
        <w:pStyle w:val="ConsPlusNonformat"/>
        <w:jc w:val="both"/>
      </w:pPr>
      <w:r>
        <w:t>бюджета                    _______________________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доходов бюджета            _______________________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принимающий                                       │         │</w:t>
      </w:r>
    </w:p>
    <w:p w:rsidR="00B6471B" w:rsidRDefault="00B6471B">
      <w:pPr>
        <w:pStyle w:val="ConsPlusNonformat"/>
        <w:jc w:val="both"/>
      </w:pPr>
      <w:r>
        <w:t>показатели лицевого счета  _______________________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82"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_______________________</w:t>
      </w:r>
    </w:p>
    <w:p w:rsidR="00B6471B" w:rsidRDefault="00B6471B">
      <w:pPr>
        <w:pStyle w:val="ConsPlusNonformat"/>
        <w:jc w:val="both"/>
      </w:pPr>
    </w:p>
    <w:p w:rsidR="00B6471B" w:rsidRDefault="00B6471B">
      <w:pPr>
        <w:pStyle w:val="ConsPlusNonformat"/>
        <w:pBdr>
          <w:top w:val="single" w:sz="6" w:space="0" w:color="auto"/>
        </w:pBdr>
        <w:spacing w:before="100" w:after="100"/>
        <w:jc w:val="both"/>
        <w:rPr>
          <w:sz w:val="2"/>
          <w:szCs w:val="2"/>
        </w:rPr>
      </w:pPr>
    </w:p>
    <w:p w:rsidR="00B6471B" w:rsidRDefault="00B6471B">
      <w:pPr>
        <w:pStyle w:val="ConsPlusNonformat"/>
        <w:jc w:val="both"/>
      </w:pPr>
      <w:r>
        <w:t xml:space="preserve">    КонсультантПлюс: примечание.</w:t>
      </w:r>
    </w:p>
    <w:p w:rsidR="00B6471B" w:rsidRDefault="00B6471B">
      <w:pPr>
        <w:pStyle w:val="ConsPlusNonformat"/>
        <w:jc w:val="both"/>
      </w:pPr>
      <w:r>
        <w:t xml:space="preserve">    В   разделе   1   Акта   приемки-передачи  показателей  лицевого  счета</w:t>
      </w:r>
    </w:p>
    <w:p w:rsidR="00B6471B" w:rsidRDefault="00B6471B">
      <w:pPr>
        <w:pStyle w:val="ConsPlusNonformat"/>
        <w:jc w:val="both"/>
      </w:pPr>
      <w:r>
        <w:t>администратора  доходов  бюджета  при реорганизации, передаче полномочий по</w:t>
      </w:r>
    </w:p>
    <w:p w:rsidR="00B6471B" w:rsidRDefault="00B6471B">
      <w:pPr>
        <w:pStyle w:val="ConsPlusNonformat"/>
        <w:jc w:val="both"/>
      </w:pPr>
      <w:r>
        <w:t xml:space="preserve">администрированию  и  в  представляемых  одновременно  с  ним  </w:t>
      </w:r>
      <w:hyperlink r:id="rId383" w:history="1">
        <w:r>
          <w:rPr>
            <w:color w:val="0000FF"/>
          </w:rPr>
          <w:t>Уведомлениях</w:t>
        </w:r>
      </w:hyperlink>
    </w:p>
    <w:p w:rsidR="00B6471B" w:rsidRDefault="00B6471B">
      <w:pPr>
        <w:pStyle w:val="ConsPlusNonformat"/>
        <w:jc w:val="both"/>
      </w:pPr>
      <w:r>
        <w:t>указываются  показатели  как актуального лицевого счета, так и неактуальных</w:t>
      </w:r>
    </w:p>
    <w:p w:rsidR="00B6471B" w:rsidRDefault="00B6471B">
      <w:pPr>
        <w:pStyle w:val="ConsPlusNonformat"/>
        <w:jc w:val="both"/>
      </w:pPr>
      <w:r>
        <w:t>(закрытых)  лицевых  счетов  (</w:t>
      </w:r>
      <w:hyperlink r:id="rId384" w:history="1">
        <w:r>
          <w:rPr>
            <w:color w:val="0000FF"/>
          </w:rPr>
          <w:t>Письмо</w:t>
        </w:r>
      </w:hyperlink>
      <w:r>
        <w:t xml:space="preserve">  Казначейства  России  от 07.03.2013 N</w:t>
      </w:r>
    </w:p>
    <w:p w:rsidR="00B6471B" w:rsidRDefault="00B6471B">
      <w:pPr>
        <w:pStyle w:val="ConsPlusNonformat"/>
        <w:jc w:val="both"/>
      </w:pPr>
      <w:r>
        <w:t>42-7.4-05/5.4-139).</w:t>
      </w:r>
    </w:p>
    <w:p w:rsidR="00B6471B" w:rsidRDefault="00B6471B">
      <w:pPr>
        <w:pStyle w:val="ConsPlusNonformat"/>
        <w:pBdr>
          <w:top w:val="single" w:sz="6" w:space="0" w:color="auto"/>
        </w:pBdr>
        <w:spacing w:before="100" w:after="100"/>
        <w:jc w:val="both"/>
        <w:rPr>
          <w:sz w:val="2"/>
          <w:szCs w:val="2"/>
        </w:rPr>
      </w:pPr>
    </w:p>
    <w:p w:rsidR="00B6471B" w:rsidRDefault="00B6471B">
      <w:pPr>
        <w:pStyle w:val="ConsPlusNonformat"/>
        <w:jc w:val="both"/>
      </w:pPr>
      <w:bookmarkStart w:id="205" w:name="P15955"/>
      <w:bookmarkEnd w:id="205"/>
      <w:r>
        <w:t xml:space="preserve">                         1. Операции со средствами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2475"/>
        <w:gridCol w:w="1155"/>
        <w:gridCol w:w="1155"/>
        <w:gridCol w:w="990"/>
        <w:gridCol w:w="825"/>
        <w:gridCol w:w="2145"/>
        <w:gridCol w:w="1155"/>
      </w:tblGrid>
      <w:tr w:rsidR="00B6471B">
        <w:tc>
          <w:tcPr>
            <w:tcW w:w="4785" w:type="dxa"/>
            <w:gridSpan w:val="2"/>
            <w:tcBorders>
              <w:left w:val="nil"/>
            </w:tcBorders>
          </w:tcPr>
          <w:p w:rsidR="00B6471B" w:rsidRDefault="00B6471B">
            <w:pPr>
              <w:pStyle w:val="ConsPlusNormal"/>
              <w:jc w:val="center"/>
            </w:pPr>
            <w:r>
              <w:t>Коды по БК</w:t>
            </w:r>
          </w:p>
        </w:tc>
        <w:tc>
          <w:tcPr>
            <w:tcW w:w="1155" w:type="dxa"/>
            <w:vMerge w:val="restart"/>
          </w:tcPr>
          <w:p w:rsidR="00B6471B" w:rsidRDefault="00B6471B">
            <w:pPr>
              <w:pStyle w:val="ConsPlusNormal"/>
              <w:jc w:val="center"/>
            </w:pPr>
            <w:r>
              <w:t>Код по ОКТМО</w:t>
            </w:r>
          </w:p>
        </w:tc>
        <w:tc>
          <w:tcPr>
            <w:tcW w:w="1155" w:type="dxa"/>
            <w:vMerge w:val="restart"/>
          </w:tcPr>
          <w:p w:rsidR="00B6471B" w:rsidRDefault="00B6471B">
            <w:pPr>
              <w:pStyle w:val="ConsPlusNormal"/>
              <w:jc w:val="center"/>
            </w:pPr>
            <w:r>
              <w:t>Поступления</w:t>
            </w:r>
          </w:p>
        </w:tc>
        <w:tc>
          <w:tcPr>
            <w:tcW w:w="990" w:type="dxa"/>
            <w:vMerge w:val="restart"/>
          </w:tcPr>
          <w:p w:rsidR="00B6471B" w:rsidRDefault="00B6471B">
            <w:pPr>
              <w:pStyle w:val="ConsPlusNormal"/>
              <w:jc w:val="center"/>
            </w:pPr>
            <w:r>
              <w:t>Возвраты</w:t>
            </w:r>
          </w:p>
        </w:tc>
        <w:tc>
          <w:tcPr>
            <w:tcW w:w="825" w:type="dxa"/>
            <w:vMerge w:val="restart"/>
          </w:tcPr>
          <w:p w:rsidR="00B6471B" w:rsidRDefault="00B6471B">
            <w:pPr>
              <w:pStyle w:val="ConsPlusNormal"/>
              <w:jc w:val="center"/>
            </w:pPr>
            <w:r>
              <w:t>Зачеты</w:t>
            </w:r>
          </w:p>
        </w:tc>
        <w:tc>
          <w:tcPr>
            <w:tcW w:w="2145" w:type="dxa"/>
            <w:vMerge w:val="restart"/>
          </w:tcPr>
          <w:p w:rsidR="00B6471B" w:rsidRDefault="00B6471B">
            <w:pPr>
              <w:pStyle w:val="ConsPlusNormal"/>
              <w:jc w:val="center"/>
            </w:pPr>
            <w:r>
              <w:t>Итого</w:t>
            </w:r>
          </w:p>
          <w:p w:rsidR="00B6471B" w:rsidRDefault="00B6471B">
            <w:pPr>
              <w:pStyle w:val="ConsPlusNormal"/>
              <w:jc w:val="center"/>
            </w:pPr>
            <w:r>
              <w:t>(гр. 4 - гр. 5 + гр. 6)</w:t>
            </w:r>
          </w:p>
        </w:tc>
        <w:tc>
          <w:tcPr>
            <w:tcW w:w="1155" w:type="dxa"/>
            <w:vMerge w:val="restart"/>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передаваемые администратором</w:t>
            </w:r>
          </w:p>
        </w:tc>
        <w:tc>
          <w:tcPr>
            <w:tcW w:w="2475" w:type="dxa"/>
          </w:tcPr>
          <w:p w:rsidR="00B6471B" w:rsidRDefault="00B6471B">
            <w:pPr>
              <w:pStyle w:val="ConsPlusNormal"/>
              <w:jc w:val="center"/>
            </w:pPr>
            <w:r>
              <w:t>принимаемые администратором</w:t>
            </w:r>
          </w:p>
        </w:tc>
        <w:tc>
          <w:tcPr>
            <w:tcW w:w="1155" w:type="dxa"/>
            <w:vMerge/>
          </w:tcPr>
          <w:p w:rsidR="00B6471B" w:rsidRDefault="00B6471B"/>
        </w:tc>
        <w:tc>
          <w:tcPr>
            <w:tcW w:w="1155" w:type="dxa"/>
            <w:vMerge/>
          </w:tcPr>
          <w:p w:rsidR="00B6471B" w:rsidRDefault="00B6471B"/>
        </w:tc>
        <w:tc>
          <w:tcPr>
            <w:tcW w:w="990" w:type="dxa"/>
            <w:vMerge/>
          </w:tcPr>
          <w:p w:rsidR="00B6471B" w:rsidRDefault="00B6471B"/>
        </w:tc>
        <w:tc>
          <w:tcPr>
            <w:tcW w:w="825" w:type="dxa"/>
            <w:vMerge/>
          </w:tcPr>
          <w:p w:rsidR="00B6471B" w:rsidRDefault="00B6471B"/>
        </w:tc>
        <w:tc>
          <w:tcPr>
            <w:tcW w:w="2145" w:type="dxa"/>
            <w:vMerge/>
          </w:tcPr>
          <w:p w:rsidR="00B6471B" w:rsidRDefault="00B6471B"/>
        </w:tc>
        <w:tc>
          <w:tcPr>
            <w:tcW w:w="1155" w:type="dxa"/>
            <w:vMerge/>
            <w:tcBorders>
              <w:right w:val="nil"/>
            </w:tcBorders>
          </w:tcPr>
          <w:p w:rsidR="00B6471B" w:rsidRDefault="00B6471B"/>
        </w:tc>
      </w:tr>
      <w:tr w:rsidR="00B6471B">
        <w:tc>
          <w:tcPr>
            <w:tcW w:w="231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825" w:type="dxa"/>
          </w:tcPr>
          <w:p w:rsidR="00B6471B" w:rsidRDefault="00B6471B">
            <w:pPr>
              <w:pStyle w:val="ConsPlusNormal"/>
              <w:jc w:val="center"/>
            </w:pPr>
            <w:r>
              <w:t>6</w:t>
            </w:r>
          </w:p>
        </w:tc>
        <w:tc>
          <w:tcPr>
            <w:tcW w:w="2145" w:type="dxa"/>
          </w:tcPr>
          <w:p w:rsidR="00B6471B" w:rsidRDefault="00B6471B">
            <w:pPr>
              <w:pStyle w:val="ConsPlusNormal"/>
              <w:jc w:val="center"/>
            </w:pPr>
            <w:r>
              <w:t>7</w:t>
            </w:r>
          </w:p>
        </w:tc>
        <w:tc>
          <w:tcPr>
            <w:tcW w:w="115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247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247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247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5940" w:type="dxa"/>
            <w:gridSpan w:val="3"/>
            <w:tcBorders>
              <w:left w:val="nil"/>
              <w:bottom w:val="nil"/>
            </w:tcBorders>
          </w:tcPr>
          <w:p w:rsidR="00B6471B" w:rsidRDefault="00B6471B">
            <w:pPr>
              <w:pStyle w:val="ConsPlusNormal"/>
              <w:jc w:val="right"/>
            </w:pPr>
            <w:r>
              <w:t>Итого</w:t>
            </w: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0531774,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bookmarkStart w:id="206" w:name="P16014"/>
      <w:bookmarkEnd w:id="206"/>
      <w:r>
        <w:t xml:space="preserve">             2. Неисполненные поручения администратора доходов</w:t>
      </w:r>
    </w:p>
    <w:p w:rsidR="00B6471B" w:rsidRDefault="00B6471B">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2145"/>
        <w:gridCol w:w="1320"/>
        <w:gridCol w:w="2475"/>
        <w:gridCol w:w="2640"/>
        <w:gridCol w:w="1485"/>
      </w:tblGrid>
      <w:tr w:rsidR="00B6471B">
        <w:tc>
          <w:tcPr>
            <w:tcW w:w="4290" w:type="dxa"/>
            <w:gridSpan w:val="2"/>
            <w:tcBorders>
              <w:left w:val="nil"/>
            </w:tcBorders>
          </w:tcPr>
          <w:p w:rsidR="00B6471B" w:rsidRDefault="00B6471B">
            <w:pPr>
              <w:pStyle w:val="ConsPlusNormal"/>
              <w:jc w:val="center"/>
            </w:pPr>
            <w:r>
              <w:t>Коды по БК</w:t>
            </w:r>
          </w:p>
        </w:tc>
        <w:tc>
          <w:tcPr>
            <w:tcW w:w="1320" w:type="dxa"/>
            <w:vMerge w:val="restart"/>
          </w:tcPr>
          <w:p w:rsidR="00B6471B" w:rsidRDefault="00B6471B">
            <w:pPr>
              <w:pStyle w:val="ConsPlusNormal"/>
              <w:jc w:val="center"/>
            </w:pPr>
            <w:r>
              <w:t>Код по</w:t>
            </w:r>
          </w:p>
          <w:p w:rsidR="00B6471B" w:rsidRDefault="00B6471B">
            <w:pPr>
              <w:pStyle w:val="ConsPlusNormal"/>
              <w:jc w:val="center"/>
            </w:pPr>
            <w:r>
              <w:t>ОКТМО</w:t>
            </w:r>
          </w:p>
        </w:tc>
        <w:tc>
          <w:tcPr>
            <w:tcW w:w="2475" w:type="dxa"/>
            <w:vMerge w:val="restart"/>
          </w:tcPr>
          <w:p w:rsidR="00B6471B" w:rsidRDefault="00B6471B">
            <w:pPr>
              <w:pStyle w:val="ConsPlusNormal"/>
              <w:jc w:val="center"/>
            </w:pPr>
            <w:r>
              <w:t>Неисполненные</w:t>
            </w:r>
          </w:p>
          <w:p w:rsidR="00B6471B" w:rsidRDefault="00B6471B">
            <w:pPr>
              <w:pStyle w:val="ConsPlusNormal"/>
              <w:jc w:val="center"/>
            </w:pPr>
            <w:r>
              <w:t>возвраты</w:t>
            </w:r>
          </w:p>
        </w:tc>
        <w:tc>
          <w:tcPr>
            <w:tcW w:w="2640" w:type="dxa"/>
            <w:vMerge w:val="restart"/>
          </w:tcPr>
          <w:p w:rsidR="00B6471B" w:rsidRDefault="00B6471B">
            <w:pPr>
              <w:pStyle w:val="ConsPlusNormal"/>
              <w:jc w:val="center"/>
            </w:pPr>
            <w:r>
              <w:t>Неисполненные зачеты</w:t>
            </w:r>
          </w:p>
        </w:tc>
        <w:tc>
          <w:tcPr>
            <w:tcW w:w="1485" w:type="dxa"/>
            <w:vMerge w:val="restart"/>
            <w:tcBorders>
              <w:right w:val="nil"/>
            </w:tcBorders>
          </w:tcPr>
          <w:p w:rsidR="00B6471B" w:rsidRDefault="00B6471B">
            <w:pPr>
              <w:pStyle w:val="ConsPlusNormal"/>
              <w:jc w:val="center"/>
            </w:pPr>
            <w:r>
              <w:t>Примечание</w:t>
            </w:r>
          </w:p>
        </w:tc>
      </w:tr>
      <w:tr w:rsidR="00B6471B">
        <w:tc>
          <w:tcPr>
            <w:tcW w:w="2145" w:type="dxa"/>
            <w:tcBorders>
              <w:left w:val="nil"/>
            </w:tcBorders>
          </w:tcPr>
          <w:p w:rsidR="00B6471B" w:rsidRDefault="00B6471B">
            <w:pPr>
              <w:pStyle w:val="ConsPlusNormal"/>
              <w:jc w:val="center"/>
            </w:pPr>
            <w:r>
              <w:t>передаваемые администратором</w:t>
            </w:r>
          </w:p>
        </w:tc>
        <w:tc>
          <w:tcPr>
            <w:tcW w:w="2145" w:type="dxa"/>
          </w:tcPr>
          <w:p w:rsidR="00B6471B" w:rsidRDefault="00B6471B">
            <w:pPr>
              <w:pStyle w:val="ConsPlusNormal"/>
              <w:jc w:val="center"/>
            </w:pPr>
            <w:r>
              <w:t>принимаемые администратором</w:t>
            </w:r>
          </w:p>
        </w:tc>
        <w:tc>
          <w:tcPr>
            <w:tcW w:w="1320" w:type="dxa"/>
            <w:vMerge/>
          </w:tcPr>
          <w:p w:rsidR="00B6471B" w:rsidRDefault="00B6471B"/>
        </w:tc>
        <w:tc>
          <w:tcPr>
            <w:tcW w:w="2475" w:type="dxa"/>
            <w:vMerge/>
          </w:tcPr>
          <w:p w:rsidR="00B6471B" w:rsidRDefault="00B6471B"/>
        </w:tc>
        <w:tc>
          <w:tcPr>
            <w:tcW w:w="2640" w:type="dxa"/>
            <w:vMerge/>
          </w:tcPr>
          <w:p w:rsidR="00B6471B" w:rsidRDefault="00B6471B"/>
        </w:tc>
        <w:tc>
          <w:tcPr>
            <w:tcW w:w="1485" w:type="dxa"/>
            <w:vMerge/>
            <w:tcBorders>
              <w:right w:val="nil"/>
            </w:tcBorders>
          </w:tcPr>
          <w:p w:rsidR="00B6471B" w:rsidRDefault="00B6471B"/>
        </w:tc>
      </w:tr>
      <w:tr w:rsidR="00B6471B">
        <w:tc>
          <w:tcPr>
            <w:tcW w:w="2145" w:type="dxa"/>
            <w:tcBorders>
              <w:left w:val="nil"/>
            </w:tcBorders>
          </w:tcPr>
          <w:p w:rsidR="00B6471B" w:rsidRDefault="00B6471B">
            <w:pPr>
              <w:pStyle w:val="ConsPlusNormal"/>
              <w:jc w:val="center"/>
            </w:pPr>
            <w:r>
              <w:t>1</w:t>
            </w:r>
          </w:p>
        </w:tc>
        <w:tc>
          <w:tcPr>
            <w:tcW w:w="2145" w:type="dxa"/>
          </w:tcPr>
          <w:p w:rsidR="00B6471B" w:rsidRDefault="00B6471B">
            <w:pPr>
              <w:pStyle w:val="ConsPlusNormal"/>
              <w:jc w:val="center"/>
            </w:pPr>
            <w:r>
              <w:t>2</w:t>
            </w:r>
          </w:p>
        </w:tc>
        <w:tc>
          <w:tcPr>
            <w:tcW w:w="1320" w:type="dxa"/>
          </w:tcPr>
          <w:p w:rsidR="00B6471B" w:rsidRDefault="00B6471B">
            <w:pPr>
              <w:pStyle w:val="ConsPlusNormal"/>
              <w:jc w:val="center"/>
            </w:pPr>
            <w:r>
              <w:t>3</w:t>
            </w:r>
          </w:p>
        </w:tc>
        <w:tc>
          <w:tcPr>
            <w:tcW w:w="2475" w:type="dxa"/>
          </w:tcPr>
          <w:p w:rsidR="00B6471B" w:rsidRDefault="00B6471B">
            <w:pPr>
              <w:pStyle w:val="ConsPlusNormal"/>
              <w:jc w:val="center"/>
            </w:pPr>
            <w:r>
              <w:t>4</w:t>
            </w:r>
          </w:p>
        </w:tc>
        <w:tc>
          <w:tcPr>
            <w:tcW w:w="2640" w:type="dxa"/>
          </w:tcPr>
          <w:p w:rsidR="00B6471B" w:rsidRDefault="00B6471B">
            <w:pPr>
              <w:pStyle w:val="ConsPlusNormal"/>
              <w:jc w:val="center"/>
            </w:pPr>
            <w:r>
              <w:t>5</w:t>
            </w:r>
          </w:p>
        </w:tc>
        <w:tc>
          <w:tcPr>
            <w:tcW w:w="1485"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1320"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1320"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1320"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1320"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1320"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2145" w:type="dxa"/>
          </w:tcPr>
          <w:p w:rsidR="00B6471B" w:rsidRDefault="00B6471B">
            <w:pPr>
              <w:pStyle w:val="ConsPlusNormal"/>
              <w:jc w:val="both"/>
            </w:pPr>
          </w:p>
        </w:tc>
        <w:tc>
          <w:tcPr>
            <w:tcW w:w="1320" w:type="dxa"/>
          </w:tcPr>
          <w:p w:rsidR="00B6471B" w:rsidRDefault="00B6471B">
            <w:pPr>
              <w:pStyle w:val="ConsPlusNormal"/>
              <w:jc w:val="both"/>
            </w:pP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Pr>
          <w:p w:rsidR="00B6471B" w:rsidRDefault="00B6471B">
            <w:pPr>
              <w:pStyle w:val="ConsPlusNormal"/>
              <w:jc w:val="both"/>
            </w:pPr>
          </w:p>
        </w:tc>
      </w:tr>
      <w:tr w:rsidR="00B6471B">
        <w:tc>
          <w:tcPr>
            <w:tcW w:w="5610" w:type="dxa"/>
            <w:gridSpan w:val="3"/>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2640" w:type="dxa"/>
          </w:tcPr>
          <w:p w:rsidR="00B6471B" w:rsidRDefault="00B6471B">
            <w:pPr>
              <w:pStyle w:val="ConsPlusNormal"/>
              <w:jc w:val="both"/>
            </w:pPr>
          </w:p>
        </w:tc>
        <w:tc>
          <w:tcPr>
            <w:tcW w:w="1485" w:type="dxa"/>
            <w:tcBorders>
              <w:bottom w:val="nil"/>
              <w:right w:val="nil"/>
            </w:tcBorders>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клиента</w:t>
      </w:r>
    </w:p>
    <w:p w:rsidR="00B6471B" w:rsidRDefault="00B6471B">
      <w:pPr>
        <w:pStyle w:val="ConsPlusNonformat"/>
        <w:jc w:val="both"/>
      </w:pPr>
      <w:r>
        <w:t>(уполномоченное лицо)               ______________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207" w:name="P16115"/>
      <w:bookmarkEnd w:id="207"/>
      <w:r>
        <w:t xml:space="preserve">                                  ВЫПИСКА</w:t>
      </w:r>
    </w:p>
    <w:p w:rsidR="00B6471B" w:rsidRDefault="00B6471B">
      <w:pPr>
        <w:pStyle w:val="ConsPlusNonformat"/>
        <w:jc w:val="both"/>
      </w:pPr>
      <w:r>
        <w:t xml:space="preserve">                                            ┌────────────┐</w:t>
      </w:r>
    </w:p>
    <w:p w:rsidR="00B6471B" w:rsidRDefault="00B6471B">
      <w:pPr>
        <w:pStyle w:val="ConsPlusNonformat"/>
        <w:jc w:val="both"/>
      </w:pPr>
      <w:r>
        <w:t xml:space="preserve">                из лицевого счета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 0531775 │</w:t>
      </w:r>
    </w:p>
    <w:p w:rsidR="00B6471B" w:rsidRDefault="00B6471B">
      <w:pPr>
        <w:pStyle w:val="ConsPlusNonformat"/>
        <w:jc w:val="both"/>
      </w:pPr>
      <w:r>
        <w:t xml:space="preserve">                                                                ├─────────┤</w:t>
      </w:r>
    </w:p>
    <w:p w:rsidR="00B6471B" w:rsidRDefault="00B6471B">
      <w:pPr>
        <w:pStyle w:val="ConsPlusNonformat"/>
        <w:jc w:val="both"/>
      </w:pPr>
      <w:r>
        <w:t xml:space="preserve">                        за "__" 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представления │         │</w:t>
      </w:r>
    </w:p>
    <w:p w:rsidR="00B6471B" w:rsidRDefault="00B6471B">
      <w:pPr>
        <w:pStyle w:val="ConsPlusNonformat"/>
        <w:jc w:val="both"/>
      </w:pPr>
      <w:r>
        <w:t xml:space="preserve">                                             предыдущей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lastRenderedPageBreak/>
        <w:t>казначейства              __________________            по КОФК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8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5"/>
        <w:gridCol w:w="3960"/>
        <w:gridCol w:w="2970"/>
      </w:tblGrid>
      <w:tr w:rsidR="00B6471B">
        <w:tc>
          <w:tcPr>
            <w:tcW w:w="5445" w:type="dxa"/>
            <w:tcBorders>
              <w:left w:val="nil"/>
            </w:tcBorders>
          </w:tcPr>
          <w:p w:rsidR="00B6471B" w:rsidRDefault="00B6471B">
            <w:pPr>
              <w:pStyle w:val="ConsPlusNormal"/>
              <w:jc w:val="center"/>
            </w:pPr>
            <w:r>
              <w:t>Наименование показателя</w:t>
            </w:r>
          </w:p>
        </w:tc>
        <w:tc>
          <w:tcPr>
            <w:tcW w:w="3960" w:type="dxa"/>
          </w:tcPr>
          <w:p w:rsidR="00B6471B" w:rsidRDefault="00B6471B">
            <w:pPr>
              <w:pStyle w:val="ConsPlusNormal"/>
              <w:jc w:val="center"/>
            </w:pPr>
            <w:r>
              <w:t>Средства, доступные к распределению</w:t>
            </w:r>
          </w:p>
        </w:tc>
        <w:tc>
          <w:tcPr>
            <w:tcW w:w="2970" w:type="dxa"/>
            <w:tcBorders>
              <w:right w:val="nil"/>
            </w:tcBorders>
          </w:tcPr>
          <w:p w:rsidR="00B6471B" w:rsidRDefault="00B6471B">
            <w:pPr>
              <w:pStyle w:val="ConsPlusNormal"/>
              <w:jc w:val="center"/>
            </w:pPr>
            <w:r>
              <w:t>Из них денежных средств</w:t>
            </w:r>
          </w:p>
        </w:tc>
      </w:tr>
      <w:tr w:rsidR="00B6471B">
        <w:tc>
          <w:tcPr>
            <w:tcW w:w="5445" w:type="dxa"/>
            <w:tcBorders>
              <w:left w:val="nil"/>
            </w:tcBorders>
          </w:tcPr>
          <w:p w:rsidR="00B6471B" w:rsidRDefault="00B6471B">
            <w:pPr>
              <w:pStyle w:val="ConsPlusNormal"/>
              <w:jc w:val="center"/>
            </w:pPr>
            <w:r>
              <w:t>1</w:t>
            </w:r>
          </w:p>
        </w:tc>
        <w:tc>
          <w:tcPr>
            <w:tcW w:w="3960" w:type="dxa"/>
          </w:tcPr>
          <w:p w:rsidR="00B6471B" w:rsidRDefault="00B6471B">
            <w:pPr>
              <w:pStyle w:val="ConsPlusNormal"/>
              <w:jc w:val="center"/>
            </w:pPr>
            <w:r>
              <w:t>2</w:t>
            </w:r>
          </w:p>
        </w:tc>
        <w:tc>
          <w:tcPr>
            <w:tcW w:w="2970" w:type="dxa"/>
            <w:tcBorders>
              <w:right w:val="nil"/>
            </w:tcBorders>
          </w:tcPr>
          <w:p w:rsidR="00B6471B" w:rsidRDefault="00B6471B">
            <w:pPr>
              <w:pStyle w:val="ConsPlusNormal"/>
              <w:jc w:val="center"/>
            </w:pPr>
            <w:r>
              <w:t>3</w:t>
            </w:r>
          </w:p>
        </w:tc>
      </w:tr>
      <w:tr w:rsidR="00B6471B">
        <w:tblPrEx>
          <w:tblBorders>
            <w:right w:val="single" w:sz="4" w:space="0" w:color="auto"/>
          </w:tblBorders>
        </w:tblPrEx>
        <w:tc>
          <w:tcPr>
            <w:tcW w:w="5445" w:type="dxa"/>
            <w:tcBorders>
              <w:left w:val="nil"/>
            </w:tcBorders>
          </w:tcPr>
          <w:p w:rsidR="00B6471B" w:rsidRDefault="00B6471B">
            <w:pPr>
              <w:pStyle w:val="ConsPlusNormal"/>
            </w:pPr>
            <w:r>
              <w:t>Остаток на начало дня</w:t>
            </w:r>
          </w:p>
        </w:tc>
        <w:tc>
          <w:tcPr>
            <w:tcW w:w="3960" w:type="dxa"/>
          </w:tcPr>
          <w:p w:rsidR="00B6471B" w:rsidRDefault="00B6471B">
            <w:pPr>
              <w:pStyle w:val="ConsPlusNormal"/>
              <w:jc w:val="both"/>
            </w:pPr>
          </w:p>
        </w:tc>
        <w:tc>
          <w:tcPr>
            <w:tcW w:w="2970" w:type="dxa"/>
          </w:tcPr>
          <w:p w:rsidR="00B6471B" w:rsidRDefault="00B6471B">
            <w:pPr>
              <w:pStyle w:val="ConsPlusNormal"/>
              <w:jc w:val="both"/>
            </w:pPr>
          </w:p>
        </w:tc>
      </w:tr>
      <w:tr w:rsidR="00B6471B">
        <w:tblPrEx>
          <w:tblBorders>
            <w:right w:val="single" w:sz="4" w:space="0" w:color="auto"/>
          </w:tblBorders>
        </w:tblPrEx>
        <w:tc>
          <w:tcPr>
            <w:tcW w:w="5445" w:type="dxa"/>
            <w:tcBorders>
              <w:left w:val="nil"/>
            </w:tcBorders>
          </w:tcPr>
          <w:p w:rsidR="00B6471B" w:rsidRDefault="00B6471B">
            <w:pPr>
              <w:pStyle w:val="ConsPlusNormal"/>
            </w:pPr>
            <w:r>
              <w:t>Остаток на конец дня</w:t>
            </w:r>
          </w:p>
        </w:tc>
        <w:tc>
          <w:tcPr>
            <w:tcW w:w="3960" w:type="dxa"/>
          </w:tcPr>
          <w:p w:rsidR="00B6471B" w:rsidRDefault="00B6471B">
            <w:pPr>
              <w:pStyle w:val="ConsPlusNormal"/>
              <w:jc w:val="both"/>
            </w:pPr>
          </w:p>
        </w:tc>
        <w:tc>
          <w:tcPr>
            <w:tcW w:w="297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155"/>
        <w:gridCol w:w="990"/>
        <w:gridCol w:w="1155"/>
        <w:gridCol w:w="2805"/>
        <w:gridCol w:w="1320"/>
        <w:gridCol w:w="3135"/>
      </w:tblGrid>
      <w:tr w:rsidR="00B6471B">
        <w:tc>
          <w:tcPr>
            <w:tcW w:w="3795" w:type="dxa"/>
            <w:gridSpan w:val="3"/>
            <w:tcBorders>
              <w:left w:val="nil"/>
            </w:tcBorders>
          </w:tcPr>
          <w:p w:rsidR="00B6471B" w:rsidRDefault="00B6471B">
            <w:pPr>
              <w:pStyle w:val="ConsPlusNormal"/>
              <w:jc w:val="center"/>
            </w:pPr>
            <w:r>
              <w:t>Расчетный документ</w:t>
            </w:r>
          </w:p>
        </w:tc>
        <w:tc>
          <w:tcPr>
            <w:tcW w:w="8415" w:type="dxa"/>
            <w:gridSpan w:val="4"/>
            <w:tcBorders>
              <w:right w:val="nil"/>
            </w:tcBorders>
          </w:tcPr>
          <w:p w:rsidR="00B6471B" w:rsidRDefault="00B6471B">
            <w:pPr>
              <w:pStyle w:val="ConsPlusNormal"/>
              <w:jc w:val="center"/>
            </w:pPr>
            <w:r>
              <w:t>Сумма</w:t>
            </w:r>
          </w:p>
        </w:tc>
      </w:tr>
      <w:tr w:rsidR="00B6471B">
        <w:tc>
          <w:tcPr>
            <w:tcW w:w="1650" w:type="dxa"/>
            <w:vMerge w:val="restart"/>
            <w:tcBorders>
              <w:left w:val="nil"/>
            </w:tcBorders>
          </w:tcPr>
          <w:p w:rsidR="00B6471B" w:rsidRDefault="00B6471B">
            <w:pPr>
              <w:pStyle w:val="ConsPlusNormal"/>
              <w:jc w:val="center"/>
            </w:pPr>
            <w:r>
              <w:t>наименование</w:t>
            </w:r>
          </w:p>
        </w:tc>
        <w:tc>
          <w:tcPr>
            <w:tcW w:w="1155" w:type="dxa"/>
            <w:vMerge w:val="restart"/>
          </w:tcPr>
          <w:p w:rsidR="00B6471B" w:rsidRDefault="00B6471B">
            <w:pPr>
              <w:pStyle w:val="ConsPlusNormal"/>
              <w:jc w:val="center"/>
            </w:pPr>
            <w:r>
              <w:t>номер</w:t>
            </w:r>
          </w:p>
        </w:tc>
        <w:tc>
          <w:tcPr>
            <w:tcW w:w="990" w:type="dxa"/>
            <w:vMerge w:val="restart"/>
          </w:tcPr>
          <w:p w:rsidR="00B6471B" w:rsidRDefault="00B6471B">
            <w:pPr>
              <w:pStyle w:val="ConsPlusNormal"/>
              <w:jc w:val="center"/>
            </w:pPr>
            <w:r>
              <w:t>дата</w:t>
            </w:r>
          </w:p>
        </w:tc>
        <w:tc>
          <w:tcPr>
            <w:tcW w:w="3960" w:type="dxa"/>
            <w:gridSpan w:val="2"/>
          </w:tcPr>
          <w:p w:rsidR="00B6471B" w:rsidRDefault="00B6471B">
            <w:pPr>
              <w:pStyle w:val="ConsPlusNormal"/>
              <w:jc w:val="center"/>
            </w:pPr>
            <w:r>
              <w:t>поступления</w:t>
            </w:r>
          </w:p>
        </w:tc>
        <w:tc>
          <w:tcPr>
            <w:tcW w:w="4455" w:type="dxa"/>
            <w:gridSpan w:val="2"/>
            <w:tcBorders>
              <w:right w:val="nil"/>
            </w:tcBorders>
          </w:tcPr>
          <w:p w:rsidR="00B6471B" w:rsidRDefault="00B6471B">
            <w:pPr>
              <w:pStyle w:val="ConsPlusNormal"/>
              <w:jc w:val="center"/>
            </w:pPr>
            <w:r>
              <w:t>выплаты</w:t>
            </w:r>
          </w:p>
        </w:tc>
      </w:tr>
      <w:tr w:rsidR="00B6471B">
        <w:tc>
          <w:tcPr>
            <w:tcW w:w="1650" w:type="dxa"/>
            <w:vMerge/>
            <w:tcBorders>
              <w:left w:val="nil"/>
            </w:tcBorders>
          </w:tcPr>
          <w:p w:rsidR="00B6471B" w:rsidRDefault="00B6471B"/>
        </w:tc>
        <w:tc>
          <w:tcPr>
            <w:tcW w:w="1155" w:type="dxa"/>
            <w:vMerge/>
          </w:tcPr>
          <w:p w:rsidR="00B6471B" w:rsidRDefault="00B6471B"/>
        </w:tc>
        <w:tc>
          <w:tcPr>
            <w:tcW w:w="990" w:type="dxa"/>
            <w:vMerge/>
          </w:tcPr>
          <w:p w:rsidR="00B6471B" w:rsidRDefault="00B6471B"/>
        </w:tc>
        <w:tc>
          <w:tcPr>
            <w:tcW w:w="1155" w:type="dxa"/>
          </w:tcPr>
          <w:p w:rsidR="00B6471B" w:rsidRDefault="00B6471B">
            <w:pPr>
              <w:pStyle w:val="ConsPlusNormal"/>
              <w:jc w:val="center"/>
            </w:pPr>
            <w:r>
              <w:t>всего</w:t>
            </w:r>
          </w:p>
        </w:tc>
        <w:tc>
          <w:tcPr>
            <w:tcW w:w="2805" w:type="dxa"/>
          </w:tcPr>
          <w:p w:rsidR="00B6471B" w:rsidRDefault="00B6471B">
            <w:pPr>
              <w:pStyle w:val="ConsPlusNormal"/>
              <w:jc w:val="center"/>
            </w:pPr>
            <w:r>
              <w:t>из них субсидии, субвенции</w:t>
            </w:r>
          </w:p>
        </w:tc>
        <w:tc>
          <w:tcPr>
            <w:tcW w:w="1320" w:type="dxa"/>
          </w:tcPr>
          <w:p w:rsidR="00B6471B" w:rsidRDefault="00B6471B">
            <w:pPr>
              <w:pStyle w:val="ConsPlusNormal"/>
              <w:jc w:val="center"/>
            </w:pPr>
            <w:r>
              <w:t>всего</w:t>
            </w:r>
          </w:p>
        </w:tc>
        <w:tc>
          <w:tcPr>
            <w:tcW w:w="3135" w:type="dxa"/>
            <w:tcBorders>
              <w:right w:val="nil"/>
            </w:tcBorders>
          </w:tcPr>
          <w:p w:rsidR="00B6471B" w:rsidRDefault="00B6471B">
            <w:pPr>
              <w:pStyle w:val="ConsPlusNormal"/>
              <w:jc w:val="center"/>
            </w:pPr>
            <w:r>
              <w:t>из них субсидии, субвенции</w:t>
            </w:r>
          </w:p>
        </w:tc>
      </w:tr>
      <w:tr w:rsidR="00B6471B">
        <w:tc>
          <w:tcPr>
            <w:tcW w:w="1650"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990"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2805" w:type="dxa"/>
          </w:tcPr>
          <w:p w:rsidR="00B6471B" w:rsidRDefault="00B6471B">
            <w:pPr>
              <w:pStyle w:val="ConsPlusNormal"/>
              <w:jc w:val="center"/>
            </w:pPr>
            <w:r>
              <w:t>5</w:t>
            </w:r>
          </w:p>
        </w:tc>
        <w:tc>
          <w:tcPr>
            <w:tcW w:w="1320" w:type="dxa"/>
          </w:tcPr>
          <w:p w:rsidR="00B6471B" w:rsidRDefault="00B6471B">
            <w:pPr>
              <w:pStyle w:val="ConsPlusNormal"/>
              <w:jc w:val="center"/>
            </w:pPr>
            <w:r>
              <w:t>6</w:t>
            </w:r>
          </w:p>
        </w:tc>
        <w:tc>
          <w:tcPr>
            <w:tcW w:w="3135"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2805" w:type="dxa"/>
          </w:tcPr>
          <w:p w:rsidR="00B6471B" w:rsidRDefault="00B6471B">
            <w:pPr>
              <w:pStyle w:val="ConsPlusNormal"/>
              <w:jc w:val="both"/>
            </w:pPr>
          </w:p>
        </w:tc>
        <w:tc>
          <w:tcPr>
            <w:tcW w:w="1320" w:type="dxa"/>
          </w:tcPr>
          <w:p w:rsidR="00B6471B" w:rsidRDefault="00B6471B">
            <w:pPr>
              <w:pStyle w:val="ConsPlusNormal"/>
              <w:jc w:val="both"/>
            </w:pPr>
          </w:p>
        </w:tc>
        <w:tc>
          <w:tcPr>
            <w:tcW w:w="313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2805" w:type="dxa"/>
          </w:tcPr>
          <w:p w:rsidR="00B6471B" w:rsidRDefault="00B6471B">
            <w:pPr>
              <w:pStyle w:val="ConsPlusNormal"/>
              <w:jc w:val="both"/>
            </w:pPr>
          </w:p>
        </w:tc>
        <w:tc>
          <w:tcPr>
            <w:tcW w:w="1320" w:type="dxa"/>
          </w:tcPr>
          <w:p w:rsidR="00B6471B" w:rsidRDefault="00B6471B">
            <w:pPr>
              <w:pStyle w:val="ConsPlusNormal"/>
              <w:jc w:val="both"/>
            </w:pPr>
          </w:p>
        </w:tc>
        <w:tc>
          <w:tcPr>
            <w:tcW w:w="313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155" w:type="dxa"/>
          </w:tcPr>
          <w:p w:rsidR="00B6471B" w:rsidRDefault="00B6471B">
            <w:pPr>
              <w:pStyle w:val="ConsPlusNormal"/>
              <w:jc w:val="both"/>
            </w:pPr>
          </w:p>
        </w:tc>
        <w:tc>
          <w:tcPr>
            <w:tcW w:w="990" w:type="dxa"/>
          </w:tcPr>
          <w:p w:rsidR="00B6471B" w:rsidRDefault="00B6471B">
            <w:pPr>
              <w:pStyle w:val="ConsPlusNormal"/>
              <w:jc w:val="both"/>
            </w:pPr>
          </w:p>
        </w:tc>
        <w:tc>
          <w:tcPr>
            <w:tcW w:w="1155" w:type="dxa"/>
          </w:tcPr>
          <w:p w:rsidR="00B6471B" w:rsidRDefault="00B6471B">
            <w:pPr>
              <w:pStyle w:val="ConsPlusNormal"/>
              <w:jc w:val="both"/>
            </w:pPr>
          </w:p>
        </w:tc>
        <w:tc>
          <w:tcPr>
            <w:tcW w:w="2805" w:type="dxa"/>
          </w:tcPr>
          <w:p w:rsidR="00B6471B" w:rsidRDefault="00B6471B">
            <w:pPr>
              <w:pStyle w:val="ConsPlusNormal"/>
              <w:jc w:val="both"/>
            </w:pPr>
          </w:p>
        </w:tc>
        <w:tc>
          <w:tcPr>
            <w:tcW w:w="1320" w:type="dxa"/>
          </w:tcPr>
          <w:p w:rsidR="00B6471B" w:rsidRDefault="00B6471B">
            <w:pPr>
              <w:pStyle w:val="ConsPlusNormal"/>
              <w:jc w:val="both"/>
            </w:pPr>
          </w:p>
        </w:tc>
        <w:tc>
          <w:tcPr>
            <w:tcW w:w="3135" w:type="dxa"/>
          </w:tcPr>
          <w:p w:rsidR="00B6471B" w:rsidRDefault="00B6471B">
            <w:pPr>
              <w:pStyle w:val="ConsPlusNormal"/>
              <w:jc w:val="both"/>
            </w:pPr>
          </w:p>
        </w:tc>
      </w:tr>
      <w:tr w:rsidR="00B6471B">
        <w:tblPrEx>
          <w:tblBorders>
            <w:right w:val="single" w:sz="4" w:space="0" w:color="auto"/>
          </w:tblBorders>
        </w:tblPrEx>
        <w:tc>
          <w:tcPr>
            <w:tcW w:w="3795" w:type="dxa"/>
            <w:gridSpan w:val="3"/>
            <w:tcBorders>
              <w:left w:val="nil"/>
              <w:bottom w:val="nil"/>
            </w:tcBorders>
          </w:tcPr>
          <w:p w:rsidR="00B6471B" w:rsidRDefault="00B6471B">
            <w:pPr>
              <w:pStyle w:val="ConsPlusNormal"/>
              <w:jc w:val="right"/>
            </w:pPr>
            <w:r>
              <w:t>Итого</w:t>
            </w:r>
          </w:p>
        </w:tc>
        <w:tc>
          <w:tcPr>
            <w:tcW w:w="1155" w:type="dxa"/>
          </w:tcPr>
          <w:p w:rsidR="00B6471B" w:rsidRDefault="00B6471B">
            <w:pPr>
              <w:pStyle w:val="ConsPlusNormal"/>
              <w:jc w:val="both"/>
            </w:pPr>
          </w:p>
        </w:tc>
        <w:tc>
          <w:tcPr>
            <w:tcW w:w="2805" w:type="dxa"/>
          </w:tcPr>
          <w:p w:rsidR="00B6471B" w:rsidRDefault="00B6471B">
            <w:pPr>
              <w:pStyle w:val="ConsPlusNormal"/>
              <w:jc w:val="both"/>
            </w:pPr>
          </w:p>
        </w:tc>
        <w:tc>
          <w:tcPr>
            <w:tcW w:w="1320" w:type="dxa"/>
          </w:tcPr>
          <w:p w:rsidR="00B6471B" w:rsidRDefault="00B6471B">
            <w:pPr>
              <w:pStyle w:val="ConsPlusNormal"/>
              <w:jc w:val="both"/>
            </w:pPr>
          </w:p>
        </w:tc>
        <w:tc>
          <w:tcPr>
            <w:tcW w:w="313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0531775,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1.3. Предельные объемы финансирования за счет</w:t>
      </w:r>
    </w:p>
    <w:p w:rsidR="00B6471B" w:rsidRDefault="00B6471B">
      <w:pPr>
        <w:pStyle w:val="ConsPlusNonformat"/>
        <w:jc w:val="both"/>
      </w:pPr>
      <w:r>
        <w:lastRenderedPageBreak/>
        <w:t xml:space="preserve">                           субсидий (субвенций)</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775"/>
        <w:gridCol w:w="4290"/>
        <w:gridCol w:w="2145"/>
      </w:tblGrid>
      <w:tr w:rsidR="00B6471B">
        <w:tc>
          <w:tcPr>
            <w:tcW w:w="10065" w:type="dxa"/>
            <w:gridSpan w:val="2"/>
            <w:tcBorders>
              <w:left w:val="nil"/>
            </w:tcBorders>
          </w:tcPr>
          <w:p w:rsidR="00B6471B" w:rsidRDefault="00B6471B">
            <w:pPr>
              <w:pStyle w:val="ConsPlusNormal"/>
              <w:jc w:val="center"/>
            </w:pPr>
            <w:r>
              <w:t>Реестры расходных расписаний (расходные расписания)</w:t>
            </w:r>
          </w:p>
        </w:tc>
        <w:tc>
          <w:tcPr>
            <w:tcW w:w="2145" w:type="dxa"/>
            <w:vMerge w:val="restart"/>
            <w:tcBorders>
              <w:right w:val="nil"/>
            </w:tcBorders>
          </w:tcPr>
          <w:p w:rsidR="00B6471B" w:rsidRDefault="00B6471B">
            <w:pPr>
              <w:pStyle w:val="ConsPlusNormal"/>
              <w:jc w:val="center"/>
            </w:pPr>
            <w:r>
              <w:t>Сумма</w:t>
            </w:r>
          </w:p>
        </w:tc>
      </w:tr>
      <w:tr w:rsidR="00B6471B">
        <w:tc>
          <w:tcPr>
            <w:tcW w:w="5775" w:type="dxa"/>
            <w:tcBorders>
              <w:left w:val="nil"/>
            </w:tcBorders>
          </w:tcPr>
          <w:p w:rsidR="00B6471B" w:rsidRDefault="00B6471B">
            <w:pPr>
              <w:pStyle w:val="ConsPlusNormal"/>
              <w:jc w:val="center"/>
            </w:pPr>
            <w:r>
              <w:t>дата</w:t>
            </w:r>
          </w:p>
        </w:tc>
        <w:tc>
          <w:tcPr>
            <w:tcW w:w="4290" w:type="dxa"/>
          </w:tcPr>
          <w:p w:rsidR="00B6471B" w:rsidRDefault="00B6471B">
            <w:pPr>
              <w:pStyle w:val="ConsPlusNormal"/>
              <w:jc w:val="center"/>
            </w:pPr>
            <w:r>
              <w:t>номер</w:t>
            </w:r>
          </w:p>
        </w:tc>
        <w:tc>
          <w:tcPr>
            <w:tcW w:w="2145" w:type="dxa"/>
            <w:vMerge/>
            <w:tcBorders>
              <w:right w:val="nil"/>
            </w:tcBorders>
          </w:tcPr>
          <w:p w:rsidR="00B6471B" w:rsidRDefault="00B6471B"/>
        </w:tc>
      </w:tr>
      <w:tr w:rsidR="00B6471B">
        <w:tc>
          <w:tcPr>
            <w:tcW w:w="5775" w:type="dxa"/>
            <w:tcBorders>
              <w:left w:val="nil"/>
            </w:tcBorders>
          </w:tcPr>
          <w:p w:rsidR="00B6471B" w:rsidRDefault="00B6471B">
            <w:pPr>
              <w:pStyle w:val="ConsPlusNormal"/>
              <w:jc w:val="center"/>
            </w:pPr>
            <w:r>
              <w:t>1</w:t>
            </w:r>
          </w:p>
        </w:tc>
        <w:tc>
          <w:tcPr>
            <w:tcW w:w="4290" w:type="dxa"/>
          </w:tcPr>
          <w:p w:rsidR="00B6471B" w:rsidRDefault="00B6471B">
            <w:pPr>
              <w:pStyle w:val="ConsPlusNormal"/>
              <w:jc w:val="center"/>
            </w:pPr>
            <w:r>
              <w:t>2</w:t>
            </w:r>
          </w:p>
        </w:tc>
        <w:tc>
          <w:tcPr>
            <w:tcW w:w="2145" w:type="dxa"/>
            <w:tcBorders>
              <w:right w:val="nil"/>
            </w:tcBorders>
          </w:tcPr>
          <w:p w:rsidR="00B6471B" w:rsidRDefault="00B6471B">
            <w:pPr>
              <w:pStyle w:val="ConsPlusNormal"/>
              <w:jc w:val="center"/>
            </w:pPr>
            <w:r>
              <w:t>3</w:t>
            </w:r>
          </w:p>
        </w:tc>
      </w:tr>
      <w:tr w:rsidR="00B6471B">
        <w:tblPrEx>
          <w:tblBorders>
            <w:left w:val="single" w:sz="4" w:space="0" w:color="auto"/>
            <w:right w:val="single" w:sz="4" w:space="0" w:color="auto"/>
          </w:tblBorders>
        </w:tblPrEx>
        <w:tc>
          <w:tcPr>
            <w:tcW w:w="5775" w:type="dxa"/>
          </w:tcPr>
          <w:p w:rsidR="00B6471B" w:rsidRDefault="00B6471B">
            <w:pPr>
              <w:pStyle w:val="ConsPlusNormal"/>
              <w:jc w:val="both"/>
            </w:pPr>
          </w:p>
        </w:tc>
        <w:tc>
          <w:tcPr>
            <w:tcW w:w="42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5775" w:type="dxa"/>
          </w:tcPr>
          <w:p w:rsidR="00B6471B" w:rsidRDefault="00B6471B">
            <w:pPr>
              <w:pStyle w:val="ConsPlusNormal"/>
              <w:jc w:val="both"/>
            </w:pPr>
          </w:p>
        </w:tc>
        <w:tc>
          <w:tcPr>
            <w:tcW w:w="42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5775" w:type="dxa"/>
          </w:tcPr>
          <w:p w:rsidR="00B6471B" w:rsidRDefault="00B6471B">
            <w:pPr>
              <w:pStyle w:val="ConsPlusNormal"/>
              <w:jc w:val="both"/>
            </w:pPr>
          </w:p>
        </w:tc>
        <w:tc>
          <w:tcPr>
            <w:tcW w:w="4290"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right w:val="single" w:sz="4" w:space="0" w:color="auto"/>
          </w:tblBorders>
        </w:tblPrEx>
        <w:tc>
          <w:tcPr>
            <w:tcW w:w="10065" w:type="dxa"/>
            <w:gridSpan w:val="2"/>
            <w:tcBorders>
              <w:left w:val="nil"/>
              <w:bottom w:val="nil"/>
            </w:tcBorders>
          </w:tcPr>
          <w:p w:rsidR="00B6471B" w:rsidRDefault="00B6471B">
            <w:pPr>
              <w:pStyle w:val="ConsPlusNormal"/>
              <w:jc w:val="right"/>
            </w:pPr>
            <w:r>
              <w:t>Итого</w:t>
            </w:r>
          </w:p>
        </w:tc>
        <w:tc>
          <w:tcPr>
            <w:tcW w:w="214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1.4. Предельные объемы финансирования за счет</w:t>
      </w:r>
    </w:p>
    <w:p w:rsidR="00B6471B" w:rsidRDefault="00B6471B">
      <w:pPr>
        <w:pStyle w:val="ConsPlusNonformat"/>
        <w:jc w:val="both"/>
      </w:pPr>
      <w:r>
        <w:t xml:space="preserve">                           иных доходов бюджета</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55"/>
        <w:gridCol w:w="4620"/>
        <w:gridCol w:w="3135"/>
      </w:tblGrid>
      <w:tr w:rsidR="00B6471B">
        <w:tc>
          <w:tcPr>
            <w:tcW w:w="9075" w:type="dxa"/>
            <w:gridSpan w:val="2"/>
            <w:tcBorders>
              <w:left w:val="nil"/>
            </w:tcBorders>
          </w:tcPr>
          <w:p w:rsidR="00B6471B" w:rsidRDefault="00B6471B">
            <w:pPr>
              <w:pStyle w:val="ConsPlusNormal"/>
              <w:jc w:val="center"/>
            </w:pPr>
            <w:r>
              <w:t>Реестры расходных расписаний (расходные расписания)</w:t>
            </w:r>
          </w:p>
        </w:tc>
        <w:tc>
          <w:tcPr>
            <w:tcW w:w="3135" w:type="dxa"/>
            <w:vMerge w:val="restart"/>
            <w:tcBorders>
              <w:right w:val="nil"/>
            </w:tcBorders>
          </w:tcPr>
          <w:p w:rsidR="00B6471B" w:rsidRDefault="00B6471B">
            <w:pPr>
              <w:pStyle w:val="ConsPlusNormal"/>
              <w:jc w:val="center"/>
            </w:pPr>
            <w:r>
              <w:t>Сумма</w:t>
            </w:r>
          </w:p>
        </w:tc>
      </w:tr>
      <w:tr w:rsidR="00B6471B">
        <w:tc>
          <w:tcPr>
            <w:tcW w:w="4455" w:type="dxa"/>
            <w:tcBorders>
              <w:left w:val="nil"/>
            </w:tcBorders>
          </w:tcPr>
          <w:p w:rsidR="00B6471B" w:rsidRDefault="00B6471B">
            <w:pPr>
              <w:pStyle w:val="ConsPlusNormal"/>
              <w:jc w:val="center"/>
            </w:pPr>
            <w:r>
              <w:t>дата</w:t>
            </w:r>
          </w:p>
        </w:tc>
        <w:tc>
          <w:tcPr>
            <w:tcW w:w="4620" w:type="dxa"/>
          </w:tcPr>
          <w:p w:rsidR="00B6471B" w:rsidRDefault="00B6471B">
            <w:pPr>
              <w:pStyle w:val="ConsPlusNormal"/>
              <w:jc w:val="center"/>
            </w:pPr>
            <w:r>
              <w:t>номер</w:t>
            </w:r>
          </w:p>
        </w:tc>
        <w:tc>
          <w:tcPr>
            <w:tcW w:w="3135" w:type="dxa"/>
            <w:vMerge/>
            <w:tcBorders>
              <w:right w:val="nil"/>
            </w:tcBorders>
          </w:tcPr>
          <w:p w:rsidR="00B6471B" w:rsidRDefault="00B6471B"/>
        </w:tc>
      </w:tr>
      <w:tr w:rsidR="00B6471B">
        <w:tc>
          <w:tcPr>
            <w:tcW w:w="4455" w:type="dxa"/>
            <w:tcBorders>
              <w:left w:val="nil"/>
            </w:tcBorders>
          </w:tcPr>
          <w:p w:rsidR="00B6471B" w:rsidRDefault="00B6471B">
            <w:pPr>
              <w:pStyle w:val="ConsPlusNormal"/>
              <w:jc w:val="center"/>
            </w:pPr>
            <w:r>
              <w:t>1</w:t>
            </w:r>
          </w:p>
        </w:tc>
        <w:tc>
          <w:tcPr>
            <w:tcW w:w="4620" w:type="dxa"/>
          </w:tcPr>
          <w:p w:rsidR="00B6471B" w:rsidRDefault="00B6471B">
            <w:pPr>
              <w:pStyle w:val="ConsPlusNormal"/>
              <w:jc w:val="center"/>
            </w:pPr>
            <w:r>
              <w:t>2</w:t>
            </w:r>
          </w:p>
        </w:tc>
        <w:tc>
          <w:tcPr>
            <w:tcW w:w="3135" w:type="dxa"/>
            <w:tcBorders>
              <w:right w:val="nil"/>
            </w:tcBorders>
          </w:tcPr>
          <w:p w:rsidR="00B6471B" w:rsidRDefault="00B6471B">
            <w:pPr>
              <w:pStyle w:val="ConsPlusNormal"/>
              <w:jc w:val="center"/>
            </w:pPr>
            <w:r>
              <w:t>3</w:t>
            </w:r>
          </w:p>
        </w:tc>
      </w:tr>
      <w:tr w:rsidR="00B6471B">
        <w:tblPrEx>
          <w:tblBorders>
            <w:left w:val="single" w:sz="4" w:space="0" w:color="auto"/>
            <w:right w:val="single" w:sz="4" w:space="0" w:color="auto"/>
          </w:tblBorders>
        </w:tblPrEx>
        <w:tc>
          <w:tcPr>
            <w:tcW w:w="4455" w:type="dxa"/>
          </w:tcPr>
          <w:p w:rsidR="00B6471B" w:rsidRDefault="00B6471B">
            <w:pPr>
              <w:pStyle w:val="ConsPlusNormal"/>
              <w:jc w:val="both"/>
            </w:pPr>
          </w:p>
        </w:tc>
        <w:tc>
          <w:tcPr>
            <w:tcW w:w="4620" w:type="dxa"/>
          </w:tcPr>
          <w:p w:rsidR="00B6471B" w:rsidRDefault="00B6471B">
            <w:pPr>
              <w:pStyle w:val="ConsPlusNormal"/>
              <w:jc w:val="both"/>
            </w:pPr>
          </w:p>
        </w:tc>
        <w:tc>
          <w:tcPr>
            <w:tcW w:w="3135" w:type="dxa"/>
          </w:tcPr>
          <w:p w:rsidR="00B6471B" w:rsidRDefault="00B6471B">
            <w:pPr>
              <w:pStyle w:val="ConsPlusNormal"/>
              <w:jc w:val="both"/>
            </w:pPr>
          </w:p>
        </w:tc>
      </w:tr>
      <w:tr w:rsidR="00B6471B">
        <w:tblPrEx>
          <w:tblBorders>
            <w:left w:val="single" w:sz="4" w:space="0" w:color="auto"/>
            <w:right w:val="single" w:sz="4" w:space="0" w:color="auto"/>
          </w:tblBorders>
        </w:tblPrEx>
        <w:tc>
          <w:tcPr>
            <w:tcW w:w="4455" w:type="dxa"/>
          </w:tcPr>
          <w:p w:rsidR="00B6471B" w:rsidRDefault="00B6471B">
            <w:pPr>
              <w:pStyle w:val="ConsPlusNormal"/>
              <w:jc w:val="both"/>
            </w:pPr>
          </w:p>
        </w:tc>
        <w:tc>
          <w:tcPr>
            <w:tcW w:w="4620" w:type="dxa"/>
          </w:tcPr>
          <w:p w:rsidR="00B6471B" w:rsidRDefault="00B6471B">
            <w:pPr>
              <w:pStyle w:val="ConsPlusNormal"/>
              <w:jc w:val="both"/>
            </w:pPr>
          </w:p>
        </w:tc>
        <w:tc>
          <w:tcPr>
            <w:tcW w:w="3135" w:type="dxa"/>
          </w:tcPr>
          <w:p w:rsidR="00B6471B" w:rsidRDefault="00B6471B">
            <w:pPr>
              <w:pStyle w:val="ConsPlusNormal"/>
              <w:jc w:val="both"/>
            </w:pPr>
          </w:p>
        </w:tc>
      </w:tr>
      <w:tr w:rsidR="00B6471B">
        <w:tblPrEx>
          <w:tblBorders>
            <w:right w:val="single" w:sz="4" w:space="0" w:color="auto"/>
          </w:tblBorders>
        </w:tblPrEx>
        <w:tc>
          <w:tcPr>
            <w:tcW w:w="9075" w:type="dxa"/>
            <w:gridSpan w:val="2"/>
            <w:tcBorders>
              <w:left w:val="nil"/>
              <w:bottom w:val="nil"/>
            </w:tcBorders>
          </w:tcPr>
          <w:p w:rsidR="00B6471B" w:rsidRDefault="00B6471B">
            <w:pPr>
              <w:pStyle w:val="ConsPlusNormal"/>
              <w:jc w:val="right"/>
            </w:pPr>
            <w:r>
              <w:t>Итого</w:t>
            </w:r>
          </w:p>
        </w:tc>
        <w:tc>
          <w:tcPr>
            <w:tcW w:w="313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____</w:t>
      </w:r>
    </w:p>
    <w:p w:rsidR="00B6471B" w:rsidRDefault="00B6471B">
      <w:pPr>
        <w:pStyle w:val="ConsPlusNonformat"/>
        <w:jc w:val="both"/>
      </w:pPr>
      <w:r>
        <w:t xml:space="preserve">                                                         Всего страниц ____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208" w:name="P16277"/>
      <w:bookmarkEnd w:id="208"/>
      <w:r>
        <w:t xml:space="preserve">                             ОТЧЕТ О СОСТОЯНИИ</w:t>
      </w:r>
    </w:p>
    <w:p w:rsidR="00B6471B" w:rsidRDefault="00B6471B">
      <w:pPr>
        <w:pStyle w:val="ConsPlusNonformat"/>
        <w:jc w:val="both"/>
      </w:pPr>
      <w:r>
        <w:t xml:space="preserve">                                            ┌────────────┐</w:t>
      </w:r>
    </w:p>
    <w:p w:rsidR="00B6471B" w:rsidRDefault="00B6471B">
      <w:pPr>
        <w:pStyle w:val="ConsPlusNonformat"/>
        <w:jc w:val="both"/>
      </w:pPr>
      <w:r>
        <w:t xml:space="preserve">                   лицевого счета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│0531793│</w:t>
      </w:r>
    </w:p>
    <w:p w:rsidR="00B6471B" w:rsidRDefault="00B6471B">
      <w:pPr>
        <w:pStyle w:val="ConsPlusNonformat"/>
        <w:jc w:val="both"/>
      </w:pPr>
      <w:r>
        <w:t xml:space="preserve">                                                                  ├───────┤</w:t>
      </w:r>
    </w:p>
    <w:p w:rsidR="00B6471B" w:rsidRDefault="00B6471B">
      <w:pPr>
        <w:pStyle w:val="ConsPlusNonformat"/>
        <w:jc w:val="both"/>
      </w:pPr>
      <w:r>
        <w:t xml:space="preserve">                        на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_______________________________ по КОФК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86" w:history="1">
        <w:r>
          <w:rPr>
            <w:color w:val="0000FF"/>
          </w:rPr>
          <w:t>ОКЕИ</w:t>
        </w:r>
      </w:hyperlink>
      <w:r>
        <w:t xml:space="preserve"> │  383  │</w:t>
      </w:r>
    </w:p>
    <w:p w:rsidR="00B6471B" w:rsidRDefault="00B6471B">
      <w:pPr>
        <w:pStyle w:val="ConsPlusNonformat"/>
        <w:jc w:val="both"/>
      </w:pPr>
      <w:r>
        <w:lastRenderedPageBreak/>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70"/>
        <w:gridCol w:w="6105"/>
      </w:tblGrid>
      <w:tr w:rsidR="00B6471B">
        <w:tc>
          <w:tcPr>
            <w:tcW w:w="6270" w:type="dxa"/>
            <w:tcBorders>
              <w:left w:val="nil"/>
            </w:tcBorders>
          </w:tcPr>
          <w:p w:rsidR="00B6471B" w:rsidRDefault="00B6471B">
            <w:pPr>
              <w:pStyle w:val="ConsPlusNormal"/>
              <w:jc w:val="center"/>
            </w:pPr>
            <w:r>
              <w:t>Наименование показателя</w:t>
            </w:r>
          </w:p>
        </w:tc>
        <w:tc>
          <w:tcPr>
            <w:tcW w:w="6105" w:type="dxa"/>
            <w:tcBorders>
              <w:right w:val="nil"/>
            </w:tcBorders>
          </w:tcPr>
          <w:p w:rsidR="00B6471B" w:rsidRDefault="00B6471B">
            <w:pPr>
              <w:pStyle w:val="ConsPlusNormal"/>
              <w:jc w:val="center"/>
            </w:pPr>
            <w:r>
              <w:t>Сумма</w:t>
            </w:r>
          </w:p>
        </w:tc>
      </w:tr>
      <w:tr w:rsidR="00B6471B">
        <w:tc>
          <w:tcPr>
            <w:tcW w:w="6270" w:type="dxa"/>
            <w:tcBorders>
              <w:left w:val="nil"/>
            </w:tcBorders>
          </w:tcPr>
          <w:p w:rsidR="00B6471B" w:rsidRDefault="00B6471B">
            <w:pPr>
              <w:pStyle w:val="ConsPlusNormal"/>
              <w:jc w:val="center"/>
            </w:pPr>
            <w:r>
              <w:t>1</w:t>
            </w:r>
          </w:p>
        </w:tc>
        <w:tc>
          <w:tcPr>
            <w:tcW w:w="6105"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6270" w:type="dxa"/>
            <w:tcBorders>
              <w:left w:val="nil"/>
            </w:tcBorders>
          </w:tcPr>
          <w:p w:rsidR="00B6471B" w:rsidRDefault="00B6471B">
            <w:pPr>
              <w:pStyle w:val="ConsPlusNormal"/>
            </w:pPr>
            <w:r>
              <w:t>Остаток на начало года</w:t>
            </w:r>
          </w:p>
        </w:tc>
        <w:tc>
          <w:tcPr>
            <w:tcW w:w="6105" w:type="dxa"/>
          </w:tcPr>
          <w:p w:rsidR="00B6471B" w:rsidRDefault="00B6471B">
            <w:pPr>
              <w:pStyle w:val="ConsPlusNormal"/>
              <w:jc w:val="both"/>
            </w:pPr>
          </w:p>
        </w:tc>
      </w:tr>
      <w:tr w:rsidR="00B6471B">
        <w:tblPrEx>
          <w:tblBorders>
            <w:right w:val="single" w:sz="4" w:space="0" w:color="auto"/>
          </w:tblBorders>
        </w:tblPrEx>
        <w:tc>
          <w:tcPr>
            <w:tcW w:w="6270" w:type="dxa"/>
            <w:tcBorders>
              <w:left w:val="nil"/>
            </w:tcBorders>
          </w:tcPr>
          <w:p w:rsidR="00B6471B" w:rsidRDefault="00B6471B">
            <w:pPr>
              <w:pStyle w:val="ConsPlusNormal"/>
            </w:pPr>
            <w:r>
              <w:t>Остаток на отчетную дату</w:t>
            </w:r>
          </w:p>
        </w:tc>
        <w:tc>
          <w:tcPr>
            <w:tcW w:w="610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990"/>
        <w:gridCol w:w="1650"/>
        <w:gridCol w:w="990"/>
        <w:gridCol w:w="1650"/>
        <w:gridCol w:w="1485"/>
        <w:gridCol w:w="1485"/>
        <w:gridCol w:w="2640"/>
        <w:gridCol w:w="1155"/>
      </w:tblGrid>
      <w:tr w:rsidR="00B6471B">
        <w:tc>
          <w:tcPr>
            <w:tcW w:w="1650" w:type="dxa"/>
            <w:vMerge w:val="restart"/>
            <w:tcBorders>
              <w:left w:val="nil"/>
            </w:tcBorders>
          </w:tcPr>
          <w:p w:rsidR="00B6471B" w:rsidRDefault="00B6471B">
            <w:pPr>
              <w:pStyle w:val="ConsPlusNormal"/>
              <w:jc w:val="center"/>
            </w:pPr>
            <w:r>
              <w:t>Код по БК</w:t>
            </w:r>
          </w:p>
        </w:tc>
        <w:tc>
          <w:tcPr>
            <w:tcW w:w="2640" w:type="dxa"/>
            <w:gridSpan w:val="2"/>
          </w:tcPr>
          <w:p w:rsidR="00B6471B" w:rsidRDefault="00B6471B">
            <w:pPr>
              <w:pStyle w:val="ConsPlusNormal"/>
              <w:jc w:val="center"/>
            </w:pPr>
            <w:r>
              <w:t>Поступления</w:t>
            </w:r>
          </w:p>
        </w:tc>
        <w:tc>
          <w:tcPr>
            <w:tcW w:w="2640" w:type="dxa"/>
            <w:gridSpan w:val="2"/>
          </w:tcPr>
          <w:p w:rsidR="00B6471B" w:rsidRDefault="00B6471B">
            <w:pPr>
              <w:pStyle w:val="ConsPlusNormal"/>
              <w:jc w:val="center"/>
            </w:pPr>
            <w:r>
              <w:t>Выплаты</w:t>
            </w:r>
          </w:p>
        </w:tc>
        <w:tc>
          <w:tcPr>
            <w:tcW w:w="5610" w:type="dxa"/>
            <w:gridSpan w:val="3"/>
          </w:tcPr>
          <w:p w:rsidR="00B6471B" w:rsidRDefault="00B6471B">
            <w:pPr>
              <w:pStyle w:val="ConsPlusNormal"/>
              <w:jc w:val="center"/>
            </w:pPr>
            <w:r>
              <w:t>Итого</w:t>
            </w:r>
          </w:p>
        </w:tc>
        <w:tc>
          <w:tcPr>
            <w:tcW w:w="115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990" w:type="dxa"/>
          </w:tcPr>
          <w:p w:rsidR="00B6471B" w:rsidRDefault="00B6471B">
            <w:pPr>
              <w:pStyle w:val="ConsPlusNormal"/>
              <w:jc w:val="center"/>
            </w:pPr>
            <w:r>
              <w:t>всего</w:t>
            </w:r>
          </w:p>
        </w:tc>
        <w:tc>
          <w:tcPr>
            <w:tcW w:w="1650" w:type="dxa"/>
          </w:tcPr>
          <w:p w:rsidR="00B6471B" w:rsidRDefault="00B6471B">
            <w:pPr>
              <w:pStyle w:val="ConsPlusNormal"/>
              <w:jc w:val="center"/>
            </w:pPr>
            <w:r>
              <w:t>из них субсидии, субвенции</w:t>
            </w:r>
          </w:p>
        </w:tc>
        <w:tc>
          <w:tcPr>
            <w:tcW w:w="990" w:type="dxa"/>
          </w:tcPr>
          <w:p w:rsidR="00B6471B" w:rsidRDefault="00B6471B">
            <w:pPr>
              <w:pStyle w:val="ConsPlusNormal"/>
              <w:jc w:val="center"/>
            </w:pPr>
            <w:r>
              <w:t>всего</w:t>
            </w:r>
          </w:p>
        </w:tc>
        <w:tc>
          <w:tcPr>
            <w:tcW w:w="1650" w:type="dxa"/>
          </w:tcPr>
          <w:p w:rsidR="00B6471B" w:rsidRDefault="00B6471B">
            <w:pPr>
              <w:pStyle w:val="ConsPlusNormal"/>
              <w:jc w:val="center"/>
            </w:pPr>
            <w:r>
              <w:t>из них субсидии, субвенции</w:t>
            </w:r>
          </w:p>
        </w:tc>
        <w:tc>
          <w:tcPr>
            <w:tcW w:w="1485" w:type="dxa"/>
          </w:tcPr>
          <w:p w:rsidR="00B6471B" w:rsidRDefault="00B6471B">
            <w:pPr>
              <w:pStyle w:val="ConsPlusNormal"/>
              <w:jc w:val="center"/>
            </w:pPr>
            <w:r>
              <w:t>доходов (гр. 2 -</w:t>
            </w:r>
          </w:p>
          <w:p w:rsidR="00B6471B" w:rsidRDefault="00B6471B">
            <w:pPr>
              <w:pStyle w:val="ConsPlusNormal"/>
              <w:jc w:val="center"/>
            </w:pPr>
            <w:r>
              <w:t>гр. 4)</w:t>
            </w:r>
          </w:p>
        </w:tc>
        <w:tc>
          <w:tcPr>
            <w:tcW w:w="1485" w:type="dxa"/>
          </w:tcPr>
          <w:p w:rsidR="00B6471B" w:rsidRDefault="00B6471B">
            <w:pPr>
              <w:pStyle w:val="ConsPlusNormal"/>
              <w:jc w:val="center"/>
            </w:pPr>
            <w:r>
              <w:t>расходов (гр. 4 -</w:t>
            </w:r>
          </w:p>
          <w:p w:rsidR="00B6471B" w:rsidRDefault="00B6471B">
            <w:pPr>
              <w:pStyle w:val="ConsPlusNormal"/>
              <w:jc w:val="center"/>
            </w:pPr>
            <w:r>
              <w:t>гр. 2 )</w:t>
            </w:r>
          </w:p>
        </w:tc>
        <w:tc>
          <w:tcPr>
            <w:tcW w:w="2640" w:type="dxa"/>
          </w:tcPr>
          <w:p w:rsidR="00B6471B" w:rsidRDefault="00B6471B">
            <w:pPr>
              <w:pStyle w:val="ConsPlusNormal"/>
              <w:jc w:val="center"/>
            </w:pPr>
            <w:r>
              <w:t>источников</w:t>
            </w:r>
          </w:p>
          <w:p w:rsidR="00B6471B" w:rsidRDefault="00B6471B">
            <w:pPr>
              <w:pStyle w:val="ConsPlusNormal"/>
              <w:jc w:val="center"/>
            </w:pPr>
            <w:r>
              <w:t>финансирования</w:t>
            </w:r>
          </w:p>
          <w:p w:rsidR="00B6471B" w:rsidRDefault="00B6471B">
            <w:pPr>
              <w:pStyle w:val="ConsPlusNormal"/>
              <w:jc w:val="center"/>
            </w:pPr>
            <w:r>
              <w:t>дефицита бюджета</w:t>
            </w:r>
          </w:p>
          <w:p w:rsidR="00B6471B" w:rsidRDefault="00B6471B">
            <w:pPr>
              <w:pStyle w:val="ConsPlusNormal"/>
              <w:jc w:val="center"/>
            </w:pPr>
            <w:r>
              <w:t>(гр. 2 - гр. 4)</w:t>
            </w:r>
          </w:p>
        </w:tc>
        <w:tc>
          <w:tcPr>
            <w:tcW w:w="115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165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1650"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2640" w:type="dxa"/>
          </w:tcPr>
          <w:p w:rsidR="00B6471B" w:rsidRDefault="00B6471B">
            <w:pPr>
              <w:pStyle w:val="ConsPlusNormal"/>
              <w:jc w:val="center"/>
            </w:pPr>
            <w:r>
              <w:t>8</w:t>
            </w:r>
          </w:p>
        </w:tc>
        <w:tc>
          <w:tcPr>
            <w:tcW w:w="1155"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1.3.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5"/>
        <w:gridCol w:w="1155"/>
        <w:gridCol w:w="1980"/>
        <w:gridCol w:w="1485"/>
        <w:gridCol w:w="990"/>
        <w:gridCol w:w="1980"/>
        <w:gridCol w:w="1485"/>
        <w:gridCol w:w="1320"/>
      </w:tblGrid>
      <w:tr w:rsidR="00B6471B">
        <w:tc>
          <w:tcPr>
            <w:tcW w:w="1815" w:type="dxa"/>
            <w:vMerge w:val="restart"/>
            <w:tcBorders>
              <w:left w:val="nil"/>
            </w:tcBorders>
          </w:tcPr>
          <w:p w:rsidR="00B6471B" w:rsidRDefault="00B6471B">
            <w:pPr>
              <w:pStyle w:val="ConsPlusNormal"/>
              <w:jc w:val="center"/>
            </w:pPr>
            <w:r>
              <w:lastRenderedPageBreak/>
              <w:t>Код по БК</w:t>
            </w:r>
          </w:p>
        </w:tc>
        <w:tc>
          <w:tcPr>
            <w:tcW w:w="4620" w:type="dxa"/>
            <w:gridSpan w:val="3"/>
          </w:tcPr>
          <w:p w:rsidR="00B6471B" w:rsidRDefault="00B6471B">
            <w:pPr>
              <w:pStyle w:val="ConsPlusNormal"/>
              <w:jc w:val="center"/>
            </w:pPr>
            <w:r>
              <w:t>Сумма за счет субсидий/субвенций</w:t>
            </w:r>
          </w:p>
        </w:tc>
        <w:tc>
          <w:tcPr>
            <w:tcW w:w="4455" w:type="dxa"/>
            <w:gridSpan w:val="3"/>
          </w:tcPr>
          <w:p w:rsidR="00B6471B" w:rsidRDefault="00B6471B">
            <w:pPr>
              <w:pStyle w:val="ConsPlusNormal"/>
              <w:jc w:val="center"/>
            </w:pPr>
            <w:r>
              <w:t>Сумма за счет иных</w:t>
            </w:r>
          </w:p>
          <w:p w:rsidR="00B6471B" w:rsidRDefault="00B6471B">
            <w:pPr>
              <w:pStyle w:val="ConsPlusNormal"/>
              <w:jc w:val="center"/>
            </w:pPr>
            <w:r>
              <w:t>доходов бюджета</w:t>
            </w:r>
          </w:p>
        </w:tc>
        <w:tc>
          <w:tcPr>
            <w:tcW w:w="1320" w:type="dxa"/>
            <w:vMerge w:val="restart"/>
            <w:tcBorders>
              <w:right w:val="nil"/>
            </w:tcBorders>
          </w:tcPr>
          <w:p w:rsidR="00B6471B" w:rsidRDefault="00B6471B">
            <w:pPr>
              <w:pStyle w:val="ConsPlusNormal"/>
              <w:jc w:val="center"/>
            </w:pPr>
            <w:r>
              <w:t>Примечание</w:t>
            </w:r>
          </w:p>
        </w:tc>
      </w:tr>
      <w:tr w:rsidR="00B6471B">
        <w:tc>
          <w:tcPr>
            <w:tcW w:w="1815" w:type="dxa"/>
            <w:vMerge/>
            <w:tcBorders>
              <w:left w:val="nil"/>
            </w:tcBorders>
          </w:tcPr>
          <w:p w:rsidR="00B6471B" w:rsidRDefault="00B6471B"/>
        </w:tc>
        <w:tc>
          <w:tcPr>
            <w:tcW w:w="1155" w:type="dxa"/>
            <w:vMerge w:val="restart"/>
          </w:tcPr>
          <w:p w:rsidR="00B6471B" w:rsidRDefault="00B6471B">
            <w:pPr>
              <w:pStyle w:val="ConsPlusNormal"/>
              <w:jc w:val="center"/>
            </w:pPr>
            <w:r>
              <w:t>всего</w:t>
            </w:r>
          </w:p>
        </w:tc>
        <w:tc>
          <w:tcPr>
            <w:tcW w:w="3465" w:type="dxa"/>
            <w:gridSpan w:val="2"/>
          </w:tcPr>
          <w:p w:rsidR="00B6471B" w:rsidRDefault="00B6471B">
            <w:pPr>
              <w:pStyle w:val="ConsPlusNormal"/>
              <w:jc w:val="center"/>
            </w:pPr>
            <w:r>
              <w:t>из них</w:t>
            </w:r>
          </w:p>
        </w:tc>
        <w:tc>
          <w:tcPr>
            <w:tcW w:w="990" w:type="dxa"/>
            <w:vMerge w:val="restart"/>
          </w:tcPr>
          <w:p w:rsidR="00B6471B" w:rsidRDefault="00B6471B">
            <w:pPr>
              <w:pStyle w:val="ConsPlusNormal"/>
              <w:jc w:val="center"/>
            </w:pPr>
            <w:r>
              <w:t>всего</w:t>
            </w:r>
          </w:p>
        </w:tc>
        <w:tc>
          <w:tcPr>
            <w:tcW w:w="3465" w:type="dxa"/>
            <w:gridSpan w:val="2"/>
          </w:tcPr>
          <w:p w:rsidR="00B6471B" w:rsidRDefault="00B6471B">
            <w:pPr>
              <w:pStyle w:val="ConsPlusNormal"/>
              <w:jc w:val="center"/>
            </w:pPr>
            <w:r>
              <w:t>из них</w:t>
            </w:r>
          </w:p>
        </w:tc>
        <w:tc>
          <w:tcPr>
            <w:tcW w:w="1320" w:type="dxa"/>
            <w:vMerge/>
            <w:tcBorders>
              <w:right w:val="nil"/>
            </w:tcBorders>
          </w:tcPr>
          <w:p w:rsidR="00B6471B" w:rsidRDefault="00B6471B"/>
        </w:tc>
      </w:tr>
      <w:tr w:rsidR="00B6471B">
        <w:tc>
          <w:tcPr>
            <w:tcW w:w="1815" w:type="dxa"/>
            <w:vMerge/>
            <w:tcBorders>
              <w:left w:val="nil"/>
            </w:tcBorders>
          </w:tcPr>
          <w:p w:rsidR="00B6471B" w:rsidRDefault="00B6471B"/>
        </w:tc>
        <w:tc>
          <w:tcPr>
            <w:tcW w:w="1155" w:type="dxa"/>
            <w:vMerge/>
          </w:tcPr>
          <w:p w:rsidR="00B6471B" w:rsidRDefault="00B6471B"/>
        </w:tc>
        <w:tc>
          <w:tcPr>
            <w:tcW w:w="1980" w:type="dxa"/>
          </w:tcPr>
          <w:p w:rsidR="00B6471B" w:rsidRDefault="00B6471B">
            <w:pPr>
              <w:pStyle w:val="ConsPlusNormal"/>
              <w:jc w:val="center"/>
            </w:pPr>
            <w:r>
              <w:t>переведено</w:t>
            </w:r>
          </w:p>
        </w:tc>
        <w:tc>
          <w:tcPr>
            <w:tcW w:w="1485" w:type="dxa"/>
          </w:tcPr>
          <w:p w:rsidR="00B6471B" w:rsidRDefault="00B6471B">
            <w:pPr>
              <w:pStyle w:val="ConsPlusNormal"/>
              <w:jc w:val="center"/>
            </w:pPr>
            <w:r>
              <w:t>отозвано</w:t>
            </w:r>
          </w:p>
        </w:tc>
        <w:tc>
          <w:tcPr>
            <w:tcW w:w="990" w:type="dxa"/>
            <w:vMerge/>
          </w:tcPr>
          <w:p w:rsidR="00B6471B" w:rsidRDefault="00B6471B"/>
        </w:tc>
        <w:tc>
          <w:tcPr>
            <w:tcW w:w="1980" w:type="dxa"/>
          </w:tcPr>
          <w:p w:rsidR="00B6471B" w:rsidRDefault="00B6471B">
            <w:pPr>
              <w:pStyle w:val="ConsPlusNormal"/>
              <w:jc w:val="center"/>
            </w:pPr>
            <w:r>
              <w:t>переведено</w:t>
            </w:r>
          </w:p>
        </w:tc>
        <w:tc>
          <w:tcPr>
            <w:tcW w:w="1485" w:type="dxa"/>
          </w:tcPr>
          <w:p w:rsidR="00B6471B" w:rsidRDefault="00B6471B">
            <w:pPr>
              <w:pStyle w:val="ConsPlusNormal"/>
              <w:jc w:val="center"/>
            </w:pPr>
            <w:r>
              <w:t>отозвано</w:t>
            </w:r>
          </w:p>
        </w:tc>
        <w:tc>
          <w:tcPr>
            <w:tcW w:w="1320" w:type="dxa"/>
            <w:vMerge/>
            <w:tcBorders>
              <w:right w:val="nil"/>
            </w:tcBorders>
          </w:tcPr>
          <w:p w:rsidR="00B6471B" w:rsidRDefault="00B6471B"/>
        </w:tc>
      </w:tr>
      <w:tr w:rsidR="00B6471B">
        <w:tc>
          <w:tcPr>
            <w:tcW w:w="181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320"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c>
          <w:tcPr>
            <w:tcW w:w="1815" w:type="dxa"/>
            <w:tcBorders>
              <w:left w:val="nil"/>
              <w:bottom w:val="nil"/>
            </w:tcBorders>
          </w:tcPr>
          <w:p w:rsidR="00B6471B" w:rsidRDefault="00B6471B">
            <w:pPr>
              <w:pStyle w:val="ConsPlusNormal"/>
              <w:jc w:val="right"/>
            </w:pPr>
            <w:r>
              <w:t>Итого</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lastRenderedPageBreak/>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09" w:name="P16456"/>
      <w:bookmarkEnd w:id="209"/>
      <w:r>
        <w:t xml:space="preserve">                                    АКТ</w:t>
      </w:r>
    </w:p>
    <w:p w:rsidR="00B6471B" w:rsidRDefault="00B6471B">
      <w:pPr>
        <w:pStyle w:val="ConsPlusNonformat"/>
        <w:jc w:val="both"/>
      </w:pPr>
      <w:r>
        <w:t xml:space="preserve">                       приемки-передачи показателей</w:t>
      </w:r>
    </w:p>
    <w:p w:rsidR="00B6471B" w:rsidRDefault="00B6471B">
      <w:pPr>
        <w:pStyle w:val="ConsPlusNonformat"/>
        <w:jc w:val="both"/>
      </w:pPr>
      <w:r>
        <w:t xml:space="preserve">                                             ┌────────┐</w:t>
      </w:r>
    </w:p>
    <w:p w:rsidR="00B6471B" w:rsidRDefault="00B6471B">
      <w:pPr>
        <w:pStyle w:val="ConsPlusNonformat"/>
        <w:jc w:val="both"/>
      </w:pPr>
      <w:r>
        <w:t xml:space="preserve">                    лицевого счета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│0531776│</w:t>
      </w:r>
    </w:p>
    <w:p w:rsidR="00B6471B" w:rsidRDefault="00B6471B">
      <w:pPr>
        <w:pStyle w:val="ConsPlusNonformat"/>
        <w:jc w:val="both"/>
      </w:pPr>
      <w:r>
        <w:t xml:space="preserve">                                                                  ├───────┤</w:t>
      </w:r>
    </w:p>
    <w:p w:rsidR="00B6471B" w:rsidRDefault="00B6471B">
      <w:pPr>
        <w:pStyle w:val="ConsPlusNonformat"/>
        <w:jc w:val="both"/>
      </w:pPr>
      <w:r>
        <w:t xml:space="preserve">                        от "__" __________ 20__ г.           Дата │       │</w:t>
      </w:r>
    </w:p>
    <w:p w:rsidR="00B6471B" w:rsidRDefault="00B6471B">
      <w:pPr>
        <w:pStyle w:val="ConsPlusNonformat"/>
        <w:jc w:val="both"/>
      </w:pPr>
      <w:r>
        <w:t xml:space="preserve">                                                                  ├───────┤</w:t>
      </w:r>
    </w:p>
    <w:p w:rsidR="00B6471B" w:rsidRDefault="00B6471B">
      <w:pPr>
        <w:pStyle w:val="ConsPlusNonformat"/>
        <w:jc w:val="both"/>
      </w:pPr>
      <w:r>
        <w:t>Передающая сторона:                                               │       │</w:t>
      </w:r>
    </w:p>
    <w:p w:rsidR="00B6471B" w:rsidRDefault="00B6471B">
      <w:pPr>
        <w:pStyle w:val="ConsPlusNonformat"/>
        <w:jc w:val="both"/>
      </w:pPr>
      <w:r>
        <w:t xml:space="preserve">                                                                  │       │</w:t>
      </w:r>
    </w:p>
    <w:p w:rsidR="00B6471B" w:rsidRDefault="00B6471B">
      <w:pPr>
        <w:pStyle w:val="ConsPlusNonformat"/>
        <w:jc w:val="both"/>
      </w:pPr>
      <w:r>
        <w:t>Наименование бюджета       _________________________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передающий                                          │       │</w:t>
      </w:r>
    </w:p>
    <w:p w:rsidR="00B6471B" w:rsidRDefault="00B6471B">
      <w:pPr>
        <w:pStyle w:val="ConsPlusNonformat"/>
        <w:jc w:val="both"/>
      </w:pPr>
      <w:r>
        <w:t>показатели лицевого счета  _________________________      по КОФК │       │</w:t>
      </w:r>
    </w:p>
    <w:p w:rsidR="00B6471B" w:rsidRDefault="00B6471B">
      <w:pPr>
        <w:pStyle w:val="ConsPlusNonformat"/>
        <w:jc w:val="both"/>
      </w:pPr>
      <w:r>
        <w:t xml:space="preserve">                                                                  ├───────┤</w:t>
      </w:r>
    </w:p>
    <w:p w:rsidR="00B6471B" w:rsidRDefault="00B6471B">
      <w:pPr>
        <w:pStyle w:val="ConsPlusNonformat"/>
        <w:jc w:val="both"/>
      </w:pPr>
      <w:r>
        <w:t>Принимающая сторона:                                              │       │</w:t>
      </w:r>
    </w:p>
    <w:p w:rsidR="00B6471B" w:rsidRDefault="00B6471B">
      <w:pPr>
        <w:pStyle w:val="ConsPlusNonformat"/>
        <w:jc w:val="both"/>
      </w:pPr>
      <w:r>
        <w:t xml:space="preserve">                                                                  │       │</w:t>
      </w:r>
    </w:p>
    <w:p w:rsidR="00B6471B" w:rsidRDefault="00B6471B">
      <w:pPr>
        <w:pStyle w:val="ConsPlusNonformat"/>
        <w:jc w:val="both"/>
      </w:pPr>
      <w:r>
        <w:t>Наименование бюджета       _________________________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принимающий                                         │       │</w:t>
      </w:r>
    </w:p>
    <w:p w:rsidR="00B6471B" w:rsidRDefault="00B6471B">
      <w:pPr>
        <w:pStyle w:val="ConsPlusNonformat"/>
        <w:jc w:val="both"/>
      </w:pPr>
      <w:r>
        <w:t>показатели лицевого счета  _________________________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8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_________________________</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80"/>
        <w:gridCol w:w="3795"/>
      </w:tblGrid>
      <w:tr w:rsidR="00B6471B">
        <w:tc>
          <w:tcPr>
            <w:tcW w:w="8580" w:type="dxa"/>
            <w:tcBorders>
              <w:left w:val="nil"/>
            </w:tcBorders>
          </w:tcPr>
          <w:p w:rsidR="00B6471B" w:rsidRDefault="00B6471B">
            <w:pPr>
              <w:pStyle w:val="ConsPlusNormal"/>
              <w:jc w:val="center"/>
            </w:pPr>
            <w:r>
              <w:t>Наименование показателя</w:t>
            </w:r>
          </w:p>
        </w:tc>
        <w:tc>
          <w:tcPr>
            <w:tcW w:w="3795" w:type="dxa"/>
            <w:tcBorders>
              <w:right w:val="nil"/>
            </w:tcBorders>
          </w:tcPr>
          <w:p w:rsidR="00B6471B" w:rsidRDefault="00B6471B">
            <w:pPr>
              <w:pStyle w:val="ConsPlusNormal"/>
              <w:jc w:val="center"/>
            </w:pPr>
            <w:r>
              <w:t>Сумма</w:t>
            </w:r>
          </w:p>
        </w:tc>
      </w:tr>
      <w:tr w:rsidR="00B6471B">
        <w:tc>
          <w:tcPr>
            <w:tcW w:w="8580" w:type="dxa"/>
            <w:tcBorders>
              <w:left w:val="nil"/>
            </w:tcBorders>
          </w:tcPr>
          <w:p w:rsidR="00B6471B" w:rsidRDefault="00B6471B">
            <w:pPr>
              <w:pStyle w:val="ConsPlusNormal"/>
              <w:jc w:val="center"/>
            </w:pPr>
            <w:r>
              <w:t>1</w:t>
            </w:r>
          </w:p>
        </w:tc>
        <w:tc>
          <w:tcPr>
            <w:tcW w:w="3795"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8580" w:type="dxa"/>
            <w:tcBorders>
              <w:left w:val="nil"/>
            </w:tcBorders>
          </w:tcPr>
          <w:p w:rsidR="00B6471B" w:rsidRDefault="00B6471B">
            <w:pPr>
              <w:pStyle w:val="ConsPlusNormal"/>
            </w:pPr>
            <w:r>
              <w:t>Остаток на начало года</w:t>
            </w:r>
          </w:p>
        </w:tc>
        <w:tc>
          <w:tcPr>
            <w:tcW w:w="3795" w:type="dxa"/>
          </w:tcPr>
          <w:p w:rsidR="00B6471B" w:rsidRDefault="00B6471B">
            <w:pPr>
              <w:pStyle w:val="ConsPlusNormal"/>
              <w:jc w:val="both"/>
            </w:pPr>
          </w:p>
        </w:tc>
      </w:tr>
      <w:tr w:rsidR="00B6471B">
        <w:tblPrEx>
          <w:tblBorders>
            <w:right w:val="single" w:sz="4" w:space="0" w:color="auto"/>
          </w:tblBorders>
        </w:tblPrEx>
        <w:tc>
          <w:tcPr>
            <w:tcW w:w="8580" w:type="dxa"/>
            <w:tcBorders>
              <w:left w:val="nil"/>
            </w:tcBorders>
          </w:tcPr>
          <w:p w:rsidR="00B6471B" w:rsidRDefault="00B6471B">
            <w:pPr>
              <w:pStyle w:val="ConsPlusNormal"/>
            </w:pPr>
            <w:r>
              <w:t>Остаток на отчетную дату</w:t>
            </w:r>
          </w:p>
        </w:tc>
        <w:tc>
          <w:tcPr>
            <w:tcW w:w="3795"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990"/>
        <w:gridCol w:w="1650"/>
        <w:gridCol w:w="990"/>
        <w:gridCol w:w="1650"/>
        <w:gridCol w:w="1485"/>
        <w:gridCol w:w="1485"/>
        <w:gridCol w:w="2640"/>
        <w:gridCol w:w="1155"/>
      </w:tblGrid>
      <w:tr w:rsidR="00B6471B">
        <w:tc>
          <w:tcPr>
            <w:tcW w:w="1650" w:type="dxa"/>
            <w:vMerge w:val="restart"/>
            <w:tcBorders>
              <w:left w:val="nil"/>
            </w:tcBorders>
          </w:tcPr>
          <w:p w:rsidR="00B6471B" w:rsidRDefault="00B6471B">
            <w:pPr>
              <w:pStyle w:val="ConsPlusNormal"/>
              <w:jc w:val="center"/>
            </w:pPr>
            <w:r>
              <w:t>Код по БК</w:t>
            </w:r>
          </w:p>
        </w:tc>
        <w:tc>
          <w:tcPr>
            <w:tcW w:w="2640" w:type="dxa"/>
            <w:gridSpan w:val="2"/>
          </w:tcPr>
          <w:p w:rsidR="00B6471B" w:rsidRDefault="00B6471B">
            <w:pPr>
              <w:pStyle w:val="ConsPlusNormal"/>
              <w:jc w:val="center"/>
            </w:pPr>
            <w:r>
              <w:t>Поступления</w:t>
            </w:r>
          </w:p>
        </w:tc>
        <w:tc>
          <w:tcPr>
            <w:tcW w:w="2640" w:type="dxa"/>
            <w:gridSpan w:val="2"/>
          </w:tcPr>
          <w:p w:rsidR="00B6471B" w:rsidRDefault="00B6471B">
            <w:pPr>
              <w:pStyle w:val="ConsPlusNormal"/>
              <w:jc w:val="center"/>
            </w:pPr>
            <w:r>
              <w:t>Выплаты</w:t>
            </w:r>
          </w:p>
        </w:tc>
        <w:tc>
          <w:tcPr>
            <w:tcW w:w="5610" w:type="dxa"/>
            <w:gridSpan w:val="3"/>
          </w:tcPr>
          <w:p w:rsidR="00B6471B" w:rsidRDefault="00B6471B">
            <w:pPr>
              <w:pStyle w:val="ConsPlusNormal"/>
              <w:jc w:val="center"/>
            </w:pPr>
            <w:r>
              <w:t>Итого</w:t>
            </w:r>
          </w:p>
        </w:tc>
        <w:tc>
          <w:tcPr>
            <w:tcW w:w="115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990" w:type="dxa"/>
          </w:tcPr>
          <w:p w:rsidR="00B6471B" w:rsidRDefault="00B6471B">
            <w:pPr>
              <w:pStyle w:val="ConsPlusNormal"/>
              <w:jc w:val="center"/>
            </w:pPr>
            <w:r>
              <w:t>всего</w:t>
            </w:r>
          </w:p>
        </w:tc>
        <w:tc>
          <w:tcPr>
            <w:tcW w:w="1650" w:type="dxa"/>
          </w:tcPr>
          <w:p w:rsidR="00B6471B" w:rsidRDefault="00B6471B">
            <w:pPr>
              <w:pStyle w:val="ConsPlusNormal"/>
              <w:jc w:val="center"/>
            </w:pPr>
            <w:r>
              <w:t>из них субсидии, субвенции</w:t>
            </w:r>
          </w:p>
        </w:tc>
        <w:tc>
          <w:tcPr>
            <w:tcW w:w="990" w:type="dxa"/>
          </w:tcPr>
          <w:p w:rsidR="00B6471B" w:rsidRDefault="00B6471B">
            <w:pPr>
              <w:pStyle w:val="ConsPlusNormal"/>
              <w:jc w:val="center"/>
            </w:pPr>
            <w:r>
              <w:t>всего</w:t>
            </w:r>
          </w:p>
        </w:tc>
        <w:tc>
          <w:tcPr>
            <w:tcW w:w="1650" w:type="dxa"/>
          </w:tcPr>
          <w:p w:rsidR="00B6471B" w:rsidRDefault="00B6471B">
            <w:pPr>
              <w:pStyle w:val="ConsPlusNormal"/>
              <w:jc w:val="center"/>
            </w:pPr>
            <w:r>
              <w:t>из них субсидии, субвенции</w:t>
            </w:r>
          </w:p>
        </w:tc>
        <w:tc>
          <w:tcPr>
            <w:tcW w:w="1485" w:type="dxa"/>
          </w:tcPr>
          <w:p w:rsidR="00B6471B" w:rsidRDefault="00B6471B">
            <w:pPr>
              <w:pStyle w:val="ConsPlusNormal"/>
              <w:jc w:val="center"/>
            </w:pPr>
            <w:r>
              <w:t>доходов (гр. 2 -</w:t>
            </w:r>
          </w:p>
          <w:p w:rsidR="00B6471B" w:rsidRDefault="00B6471B">
            <w:pPr>
              <w:pStyle w:val="ConsPlusNormal"/>
              <w:jc w:val="center"/>
            </w:pPr>
            <w:r>
              <w:t>гр. 4)</w:t>
            </w:r>
          </w:p>
        </w:tc>
        <w:tc>
          <w:tcPr>
            <w:tcW w:w="1485" w:type="dxa"/>
          </w:tcPr>
          <w:p w:rsidR="00B6471B" w:rsidRDefault="00B6471B">
            <w:pPr>
              <w:pStyle w:val="ConsPlusNormal"/>
              <w:jc w:val="center"/>
            </w:pPr>
            <w:r>
              <w:t>расходов (гр. 4 -</w:t>
            </w:r>
          </w:p>
          <w:p w:rsidR="00B6471B" w:rsidRDefault="00B6471B">
            <w:pPr>
              <w:pStyle w:val="ConsPlusNormal"/>
              <w:jc w:val="center"/>
            </w:pPr>
            <w:r>
              <w:t>гр. 2 )</w:t>
            </w:r>
          </w:p>
        </w:tc>
        <w:tc>
          <w:tcPr>
            <w:tcW w:w="2640" w:type="dxa"/>
          </w:tcPr>
          <w:p w:rsidR="00B6471B" w:rsidRDefault="00B6471B">
            <w:pPr>
              <w:pStyle w:val="ConsPlusNormal"/>
              <w:jc w:val="center"/>
            </w:pPr>
            <w:r>
              <w:t>источников</w:t>
            </w:r>
          </w:p>
          <w:p w:rsidR="00B6471B" w:rsidRDefault="00B6471B">
            <w:pPr>
              <w:pStyle w:val="ConsPlusNormal"/>
              <w:jc w:val="center"/>
            </w:pPr>
            <w:r>
              <w:t>финансирования</w:t>
            </w:r>
          </w:p>
          <w:p w:rsidR="00B6471B" w:rsidRDefault="00B6471B">
            <w:pPr>
              <w:pStyle w:val="ConsPlusNormal"/>
              <w:jc w:val="center"/>
            </w:pPr>
            <w:r>
              <w:t>дефицита</w:t>
            </w:r>
          </w:p>
        </w:tc>
        <w:tc>
          <w:tcPr>
            <w:tcW w:w="115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165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1650"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2640" w:type="dxa"/>
          </w:tcPr>
          <w:p w:rsidR="00B6471B" w:rsidRDefault="00B6471B">
            <w:pPr>
              <w:pStyle w:val="ConsPlusNormal"/>
              <w:jc w:val="center"/>
            </w:pPr>
            <w:r>
              <w:t>8</w:t>
            </w:r>
          </w:p>
        </w:tc>
        <w:tc>
          <w:tcPr>
            <w:tcW w:w="1155"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1.3.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5"/>
        <w:gridCol w:w="1155"/>
        <w:gridCol w:w="1980"/>
        <w:gridCol w:w="1485"/>
        <w:gridCol w:w="990"/>
        <w:gridCol w:w="1980"/>
        <w:gridCol w:w="1485"/>
        <w:gridCol w:w="1320"/>
      </w:tblGrid>
      <w:tr w:rsidR="00B6471B">
        <w:tc>
          <w:tcPr>
            <w:tcW w:w="1815" w:type="dxa"/>
            <w:vMerge w:val="restart"/>
            <w:tcBorders>
              <w:left w:val="nil"/>
            </w:tcBorders>
          </w:tcPr>
          <w:p w:rsidR="00B6471B" w:rsidRDefault="00B6471B">
            <w:pPr>
              <w:pStyle w:val="ConsPlusNormal"/>
              <w:jc w:val="center"/>
            </w:pPr>
            <w:r>
              <w:lastRenderedPageBreak/>
              <w:t>Код по БК</w:t>
            </w:r>
          </w:p>
        </w:tc>
        <w:tc>
          <w:tcPr>
            <w:tcW w:w="4620" w:type="dxa"/>
            <w:gridSpan w:val="3"/>
          </w:tcPr>
          <w:p w:rsidR="00B6471B" w:rsidRDefault="00B6471B">
            <w:pPr>
              <w:pStyle w:val="ConsPlusNormal"/>
              <w:jc w:val="center"/>
            </w:pPr>
            <w:r>
              <w:t>Сумма за счет субсидий/субвенций</w:t>
            </w:r>
          </w:p>
        </w:tc>
        <w:tc>
          <w:tcPr>
            <w:tcW w:w="4455" w:type="dxa"/>
            <w:gridSpan w:val="3"/>
          </w:tcPr>
          <w:p w:rsidR="00B6471B" w:rsidRDefault="00B6471B">
            <w:pPr>
              <w:pStyle w:val="ConsPlusNormal"/>
              <w:jc w:val="center"/>
            </w:pPr>
            <w:r>
              <w:t>Сумма за счет иных</w:t>
            </w:r>
          </w:p>
          <w:p w:rsidR="00B6471B" w:rsidRDefault="00B6471B">
            <w:pPr>
              <w:pStyle w:val="ConsPlusNormal"/>
              <w:jc w:val="center"/>
            </w:pPr>
            <w:r>
              <w:t>доходов бюджета</w:t>
            </w:r>
          </w:p>
        </w:tc>
        <w:tc>
          <w:tcPr>
            <w:tcW w:w="1320" w:type="dxa"/>
            <w:vMerge w:val="restart"/>
            <w:tcBorders>
              <w:right w:val="nil"/>
            </w:tcBorders>
          </w:tcPr>
          <w:p w:rsidR="00B6471B" w:rsidRDefault="00B6471B">
            <w:pPr>
              <w:pStyle w:val="ConsPlusNormal"/>
              <w:jc w:val="center"/>
            </w:pPr>
            <w:r>
              <w:t>Примечание</w:t>
            </w:r>
          </w:p>
        </w:tc>
      </w:tr>
      <w:tr w:rsidR="00B6471B">
        <w:tc>
          <w:tcPr>
            <w:tcW w:w="1815" w:type="dxa"/>
            <w:vMerge/>
            <w:tcBorders>
              <w:left w:val="nil"/>
            </w:tcBorders>
          </w:tcPr>
          <w:p w:rsidR="00B6471B" w:rsidRDefault="00B6471B"/>
        </w:tc>
        <w:tc>
          <w:tcPr>
            <w:tcW w:w="1155" w:type="dxa"/>
            <w:vMerge w:val="restart"/>
          </w:tcPr>
          <w:p w:rsidR="00B6471B" w:rsidRDefault="00B6471B">
            <w:pPr>
              <w:pStyle w:val="ConsPlusNormal"/>
              <w:jc w:val="center"/>
            </w:pPr>
            <w:r>
              <w:t>всего</w:t>
            </w:r>
          </w:p>
        </w:tc>
        <w:tc>
          <w:tcPr>
            <w:tcW w:w="3465" w:type="dxa"/>
            <w:gridSpan w:val="2"/>
          </w:tcPr>
          <w:p w:rsidR="00B6471B" w:rsidRDefault="00B6471B">
            <w:pPr>
              <w:pStyle w:val="ConsPlusNormal"/>
              <w:jc w:val="center"/>
            </w:pPr>
            <w:r>
              <w:t>из них</w:t>
            </w:r>
          </w:p>
        </w:tc>
        <w:tc>
          <w:tcPr>
            <w:tcW w:w="990" w:type="dxa"/>
            <w:vMerge w:val="restart"/>
          </w:tcPr>
          <w:p w:rsidR="00B6471B" w:rsidRDefault="00B6471B">
            <w:pPr>
              <w:pStyle w:val="ConsPlusNormal"/>
              <w:jc w:val="center"/>
            </w:pPr>
            <w:r>
              <w:t>всего</w:t>
            </w:r>
          </w:p>
        </w:tc>
        <w:tc>
          <w:tcPr>
            <w:tcW w:w="3465" w:type="dxa"/>
            <w:gridSpan w:val="2"/>
          </w:tcPr>
          <w:p w:rsidR="00B6471B" w:rsidRDefault="00B6471B">
            <w:pPr>
              <w:pStyle w:val="ConsPlusNormal"/>
              <w:jc w:val="center"/>
            </w:pPr>
            <w:r>
              <w:t>из них</w:t>
            </w:r>
          </w:p>
        </w:tc>
        <w:tc>
          <w:tcPr>
            <w:tcW w:w="1320" w:type="dxa"/>
            <w:vMerge/>
            <w:tcBorders>
              <w:right w:val="nil"/>
            </w:tcBorders>
          </w:tcPr>
          <w:p w:rsidR="00B6471B" w:rsidRDefault="00B6471B"/>
        </w:tc>
      </w:tr>
      <w:tr w:rsidR="00B6471B">
        <w:tc>
          <w:tcPr>
            <w:tcW w:w="1815" w:type="dxa"/>
            <w:vMerge/>
            <w:tcBorders>
              <w:left w:val="nil"/>
            </w:tcBorders>
          </w:tcPr>
          <w:p w:rsidR="00B6471B" w:rsidRDefault="00B6471B"/>
        </w:tc>
        <w:tc>
          <w:tcPr>
            <w:tcW w:w="1155" w:type="dxa"/>
            <w:vMerge/>
          </w:tcPr>
          <w:p w:rsidR="00B6471B" w:rsidRDefault="00B6471B"/>
        </w:tc>
        <w:tc>
          <w:tcPr>
            <w:tcW w:w="1980" w:type="dxa"/>
          </w:tcPr>
          <w:p w:rsidR="00B6471B" w:rsidRDefault="00B6471B">
            <w:pPr>
              <w:pStyle w:val="ConsPlusNormal"/>
              <w:jc w:val="center"/>
            </w:pPr>
            <w:r>
              <w:t>переведено</w:t>
            </w:r>
          </w:p>
        </w:tc>
        <w:tc>
          <w:tcPr>
            <w:tcW w:w="1485" w:type="dxa"/>
          </w:tcPr>
          <w:p w:rsidR="00B6471B" w:rsidRDefault="00B6471B">
            <w:pPr>
              <w:pStyle w:val="ConsPlusNormal"/>
              <w:jc w:val="center"/>
            </w:pPr>
            <w:r>
              <w:t>отозвано</w:t>
            </w:r>
          </w:p>
        </w:tc>
        <w:tc>
          <w:tcPr>
            <w:tcW w:w="990" w:type="dxa"/>
            <w:vMerge/>
          </w:tcPr>
          <w:p w:rsidR="00B6471B" w:rsidRDefault="00B6471B"/>
        </w:tc>
        <w:tc>
          <w:tcPr>
            <w:tcW w:w="1980" w:type="dxa"/>
          </w:tcPr>
          <w:p w:rsidR="00B6471B" w:rsidRDefault="00B6471B">
            <w:pPr>
              <w:pStyle w:val="ConsPlusNormal"/>
              <w:jc w:val="center"/>
            </w:pPr>
            <w:r>
              <w:t>переведено</w:t>
            </w:r>
          </w:p>
        </w:tc>
        <w:tc>
          <w:tcPr>
            <w:tcW w:w="1485" w:type="dxa"/>
          </w:tcPr>
          <w:p w:rsidR="00B6471B" w:rsidRDefault="00B6471B">
            <w:pPr>
              <w:pStyle w:val="ConsPlusNormal"/>
              <w:jc w:val="center"/>
            </w:pPr>
            <w:r>
              <w:t>отозвано</w:t>
            </w:r>
          </w:p>
        </w:tc>
        <w:tc>
          <w:tcPr>
            <w:tcW w:w="1320" w:type="dxa"/>
            <w:vMerge/>
            <w:tcBorders>
              <w:right w:val="nil"/>
            </w:tcBorders>
          </w:tcPr>
          <w:p w:rsidR="00B6471B" w:rsidRDefault="00B6471B"/>
        </w:tc>
      </w:tr>
      <w:tr w:rsidR="00B6471B">
        <w:tc>
          <w:tcPr>
            <w:tcW w:w="181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320"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2210" w:type="dxa"/>
            <w:gridSpan w:val="8"/>
          </w:tcPr>
          <w:p w:rsidR="00B6471B" w:rsidRDefault="00B6471B">
            <w:pPr>
              <w:pStyle w:val="ConsPlusNormal"/>
            </w:pPr>
            <w:r>
              <w:t>Наименование участника бюджетного процесса ______________________</w:t>
            </w: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c>
          <w:tcPr>
            <w:tcW w:w="1815" w:type="dxa"/>
            <w:tcBorders>
              <w:left w:val="nil"/>
              <w:bottom w:val="nil"/>
            </w:tcBorders>
          </w:tcPr>
          <w:p w:rsidR="00B6471B" w:rsidRDefault="00B6471B">
            <w:pPr>
              <w:pStyle w:val="ConsPlusNormal"/>
              <w:jc w:val="right"/>
            </w:pPr>
            <w:r>
              <w:t>Итого</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Borders>
              <w:bottom w:val="nil"/>
              <w:right w:val="nil"/>
            </w:tcBorders>
          </w:tcPr>
          <w:p w:rsidR="00B6471B" w:rsidRDefault="00B6471B">
            <w:pPr>
              <w:pStyle w:val="ConsPlusNormal"/>
              <w:jc w:val="both"/>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t>Передающая сторона:</w:t>
      </w:r>
    </w:p>
    <w:p w:rsidR="00B6471B" w:rsidRDefault="00B6471B">
      <w:pPr>
        <w:pStyle w:val="ConsPlusNonformat"/>
        <w:jc w:val="both"/>
      </w:pPr>
    </w:p>
    <w:p w:rsidR="00B6471B" w:rsidRDefault="00B6471B">
      <w:pPr>
        <w:pStyle w:val="ConsPlusNonformat"/>
        <w:jc w:val="both"/>
      </w:pPr>
      <w:r>
        <w:t>Руководитель финансового органа</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финансового органа</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Принимающая сторона:</w:t>
      </w:r>
    </w:p>
    <w:p w:rsidR="00B6471B" w:rsidRDefault="00B6471B">
      <w:pPr>
        <w:pStyle w:val="ConsPlusNonformat"/>
        <w:jc w:val="both"/>
      </w:pPr>
    </w:p>
    <w:p w:rsidR="00B6471B" w:rsidRDefault="00B6471B">
      <w:pPr>
        <w:pStyle w:val="ConsPlusNonformat"/>
        <w:jc w:val="both"/>
      </w:pPr>
      <w:r>
        <w:t>Руководитель финансового органа</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 финансового органа</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Руководитель органа</w:t>
      </w:r>
    </w:p>
    <w:p w:rsidR="00B6471B" w:rsidRDefault="00B6471B">
      <w:pPr>
        <w:pStyle w:val="ConsPlusNonformat"/>
        <w:jc w:val="both"/>
      </w:pPr>
      <w:r>
        <w:t>Федерального казначейства</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Главный бухгалтер</w:t>
      </w:r>
    </w:p>
    <w:p w:rsidR="00B6471B" w:rsidRDefault="00B6471B">
      <w:pPr>
        <w:pStyle w:val="ConsPlusNonformat"/>
        <w:jc w:val="both"/>
      </w:pPr>
      <w:r>
        <w:t>(уполномоченное лицо)                _____________ _________ ______________</w:t>
      </w:r>
    </w:p>
    <w:p w:rsidR="00B6471B" w:rsidRDefault="00B6471B">
      <w:pPr>
        <w:pStyle w:val="ConsPlusNonformat"/>
        <w:jc w:val="both"/>
      </w:pPr>
      <w:r>
        <w:t xml:space="preserve">                                      (должность)  (подпись)  (расшифровка</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47</w:t>
      </w:r>
    </w:p>
    <w:p w:rsidR="00B6471B" w:rsidRDefault="00B6471B">
      <w:pPr>
        <w:pStyle w:val="ConsPlusNormal"/>
        <w:jc w:val="right"/>
      </w:pPr>
      <w:r>
        <w:lastRenderedPageBreak/>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388" w:history="1">
        <w:r>
          <w:rPr>
            <w:color w:val="0000FF"/>
          </w:rPr>
          <w:t>Приказа</w:t>
        </w:r>
      </w:hyperlink>
      <w:r>
        <w:t xml:space="preserve"> Казначейства России от 29.12.2014 N 25н)</w:t>
      </w:r>
    </w:p>
    <w:p w:rsidR="00B6471B" w:rsidRDefault="00B6471B">
      <w:pPr>
        <w:pStyle w:val="ConsPlusNormal"/>
        <w:jc w:val="both"/>
      </w:pPr>
    </w:p>
    <w:p w:rsidR="00B6471B" w:rsidRDefault="00B6471B">
      <w:pPr>
        <w:pStyle w:val="ConsPlusNonformat"/>
        <w:jc w:val="both"/>
      </w:pPr>
      <w:bookmarkStart w:id="210" w:name="P16689"/>
      <w:bookmarkEnd w:id="210"/>
      <w:r>
        <w:t xml:space="preserve">                                   ВЫПИСКА</w:t>
      </w:r>
    </w:p>
    <w:p w:rsidR="00B6471B" w:rsidRDefault="00B6471B">
      <w:pPr>
        <w:pStyle w:val="ConsPlusNonformat"/>
        <w:jc w:val="both"/>
      </w:pPr>
      <w:r>
        <w:t xml:space="preserve">                   из лицевого счета для учета операций</w:t>
      </w:r>
    </w:p>
    <w:p w:rsidR="00B6471B" w:rsidRDefault="00B6471B">
      <w:pPr>
        <w:pStyle w:val="ConsPlusNonformat"/>
        <w:jc w:val="both"/>
      </w:pPr>
      <w:r>
        <w:t xml:space="preserve">                                                  ┌──────┐</w:t>
      </w:r>
    </w:p>
    <w:p w:rsidR="00B6471B" w:rsidRDefault="00B6471B">
      <w:pPr>
        <w:pStyle w:val="ConsPlusNonformat"/>
        <w:jc w:val="both"/>
      </w:pPr>
      <w:r>
        <w:t xml:space="preserve">                неучастника бюджетного процесса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│0531834│</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преды- │       │</w:t>
      </w:r>
    </w:p>
    <w:p w:rsidR="00B6471B" w:rsidRDefault="00B6471B">
      <w:pPr>
        <w:pStyle w:val="ConsPlusNonformat"/>
        <w:jc w:val="both"/>
      </w:pPr>
      <w:r>
        <w:t xml:space="preserve">                                                    дущей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Организация                ________________________       по ОКПО │       │</w:t>
      </w:r>
    </w:p>
    <w:p w:rsidR="00B6471B" w:rsidRDefault="00B6471B">
      <w:pPr>
        <w:pStyle w:val="ConsPlusNonformat"/>
        <w:jc w:val="both"/>
      </w:pPr>
      <w:r>
        <w:t xml:space="preserve">                                                                  ├───────┤</w:t>
      </w:r>
    </w:p>
    <w:p w:rsidR="00B6471B" w:rsidRDefault="00B6471B">
      <w:pPr>
        <w:pStyle w:val="ConsPlusNonformat"/>
        <w:jc w:val="both"/>
      </w:pPr>
      <w:r>
        <w:t>Вышестоящая организация    ________________________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8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7"/>
        <w:gridCol w:w="2644"/>
        <w:gridCol w:w="3758"/>
      </w:tblGrid>
      <w:tr w:rsidR="00B6471B">
        <w:tc>
          <w:tcPr>
            <w:tcW w:w="3237" w:type="dxa"/>
            <w:tcBorders>
              <w:left w:val="nil"/>
            </w:tcBorders>
          </w:tcPr>
          <w:p w:rsidR="00B6471B" w:rsidRDefault="00B6471B">
            <w:pPr>
              <w:pStyle w:val="ConsPlusNormal"/>
              <w:jc w:val="center"/>
            </w:pPr>
            <w:r>
              <w:t>Наименование показателя</w:t>
            </w:r>
          </w:p>
        </w:tc>
        <w:tc>
          <w:tcPr>
            <w:tcW w:w="2644" w:type="dxa"/>
          </w:tcPr>
          <w:p w:rsidR="00B6471B" w:rsidRDefault="00B6471B">
            <w:pPr>
              <w:pStyle w:val="ConsPlusNormal"/>
              <w:jc w:val="center"/>
            </w:pPr>
            <w:r>
              <w:t>Всего</w:t>
            </w:r>
          </w:p>
        </w:tc>
        <w:tc>
          <w:tcPr>
            <w:tcW w:w="3758" w:type="dxa"/>
            <w:tcBorders>
              <w:right w:val="nil"/>
            </w:tcBorders>
          </w:tcPr>
          <w:p w:rsidR="00B6471B" w:rsidRDefault="00B6471B">
            <w:pPr>
              <w:pStyle w:val="ConsPlusNormal"/>
              <w:jc w:val="center"/>
            </w:pPr>
            <w:r>
              <w:t>В том числе неразрешенный к использованию</w:t>
            </w:r>
          </w:p>
        </w:tc>
      </w:tr>
      <w:tr w:rsidR="00B6471B">
        <w:tc>
          <w:tcPr>
            <w:tcW w:w="3237" w:type="dxa"/>
            <w:tcBorders>
              <w:left w:val="nil"/>
            </w:tcBorders>
          </w:tcPr>
          <w:p w:rsidR="00B6471B" w:rsidRDefault="00B6471B">
            <w:pPr>
              <w:pStyle w:val="ConsPlusNormal"/>
              <w:jc w:val="center"/>
            </w:pPr>
            <w:r>
              <w:t>1</w:t>
            </w:r>
          </w:p>
        </w:tc>
        <w:tc>
          <w:tcPr>
            <w:tcW w:w="2644" w:type="dxa"/>
          </w:tcPr>
          <w:p w:rsidR="00B6471B" w:rsidRDefault="00B6471B">
            <w:pPr>
              <w:pStyle w:val="ConsPlusNormal"/>
              <w:jc w:val="center"/>
            </w:pPr>
            <w:r>
              <w:t>2</w:t>
            </w:r>
          </w:p>
        </w:tc>
        <w:tc>
          <w:tcPr>
            <w:tcW w:w="3758" w:type="dxa"/>
            <w:tcBorders>
              <w:right w:val="nil"/>
            </w:tcBorders>
          </w:tcPr>
          <w:p w:rsidR="00B6471B" w:rsidRDefault="00B6471B">
            <w:pPr>
              <w:pStyle w:val="ConsPlusNormal"/>
              <w:jc w:val="center"/>
            </w:pPr>
            <w:r>
              <w:t>3</w:t>
            </w:r>
          </w:p>
        </w:tc>
      </w:tr>
      <w:tr w:rsidR="00B6471B">
        <w:tblPrEx>
          <w:tblBorders>
            <w:right w:val="single" w:sz="4" w:space="0" w:color="auto"/>
          </w:tblBorders>
        </w:tblPrEx>
        <w:tc>
          <w:tcPr>
            <w:tcW w:w="3237" w:type="dxa"/>
            <w:tcBorders>
              <w:left w:val="nil"/>
            </w:tcBorders>
          </w:tcPr>
          <w:p w:rsidR="00B6471B" w:rsidRDefault="00B6471B">
            <w:pPr>
              <w:pStyle w:val="ConsPlusNormal"/>
              <w:jc w:val="center"/>
            </w:pPr>
            <w:r>
              <w:t>На начало дня</w:t>
            </w:r>
          </w:p>
        </w:tc>
        <w:tc>
          <w:tcPr>
            <w:tcW w:w="2644" w:type="dxa"/>
          </w:tcPr>
          <w:p w:rsidR="00B6471B" w:rsidRDefault="00B6471B">
            <w:pPr>
              <w:pStyle w:val="ConsPlusNormal"/>
            </w:pPr>
          </w:p>
        </w:tc>
        <w:tc>
          <w:tcPr>
            <w:tcW w:w="3758" w:type="dxa"/>
          </w:tcPr>
          <w:p w:rsidR="00B6471B" w:rsidRDefault="00B6471B">
            <w:pPr>
              <w:pStyle w:val="ConsPlusNormal"/>
            </w:pPr>
          </w:p>
        </w:tc>
      </w:tr>
      <w:tr w:rsidR="00B6471B">
        <w:tblPrEx>
          <w:tblBorders>
            <w:right w:val="single" w:sz="4" w:space="0" w:color="auto"/>
          </w:tblBorders>
        </w:tblPrEx>
        <w:tc>
          <w:tcPr>
            <w:tcW w:w="3237" w:type="dxa"/>
            <w:tcBorders>
              <w:left w:val="nil"/>
            </w:tcBorders>
          </w:tcPr>
          <w:p w:rsidR="00B6471B" w:rsidRDefault="00B6471B">
            <w:pPr>
              <w:pStyle w:val="ConsPlusNormal"/>
              <w:jc w:val="center"/>
            </w:pPr>
            <w:r>
              <w:t>На конец дня</w:t>
            </w:r>
          </w:p>
        </w:tc>
        <w:tc>
          <w:tcPr>
            <w:tcW w:w="2644" w:type="dxa"/>
          </w:tcPr>
          <w:p w:rsidR="00B6471B" w:rsidRDefault="00B6471B">
            <w:pPr>
              <w:pStyle w:val="ConsPlusNormal"/>
            </w:pPr>
          </w:p>
        </w:tc>
        <w:tc>
          <w:tcPr>
            <w:tcW w:w="3758"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0531834,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14"/>
        <w:gridCol w:w="770"/>
        <w:gridCol w:w="1008"/>
        <w:gridCol w:w="1960"/>
        <w:gridCol w:w="1707"/>
        <w:gridCol w:w="1456"/>
        <w:gridCol w:w="1124"/>
      </w:tblGrid>
      <w:tr w:rsidR="00B6471B">
        <w:tc>
          <w:tcPr>
            <w:tcW w:w="3392" w:type="dxa"/>
            <w:gridSpan w:val="3"/>
            <w:vMerge w:val="restart"/>
            <w:tcBorders>
              <w:left w:val="nil"/>
            </w:tcBorders>
          </w:tcPr>
          <w:p w:rsidR="00B6471B" w:rsidRDefault="00B6471B">
            <w:pPr>
              <w:pStyle w:val="ConsPlusNormal"/>
              <w:jc w:val="center"/>
            </w:pPr>
            <w:r>
              <w:t>Документ</w:t>
            </w:r>
          </w:p>
        </w:tc>
        <w:tc>
          <w:tcPr>
            <w:tcW w:w="1960"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707" w:type="dxa"/>
            <w:vMerge w:val="restart"/>
          </w:tcPr>
          <w:p w:rsidR="00B6471B" w:rsidRDefault="00B6471B">
            <w:pPr>
              <w:pStyle w:val="ConsPlusNormal"/>
              <w:jc w:val="center"/>
            </w:pPr>
            <w:r>
              <w:t>Суммы возврата дебиторской задолженности прошлых лет</w:t>
            </w:r>
          </w:p>
        </w:tc>
        <w:tc>
          <w:tcPr>
            <w:tcW w:w="2580" w:type="dxa"/>
            <w:gridSpan w:val="2"/>
            <w:tcBorders>
              <w:right w:val="nil"/>
            </w:tcBorders>
          </w:tcPr>
          <w:p w:rsidR="00B6471B" w:rsidRDefault="00B6471B">
            <w:pPr>
              <w:pStyle w:val="ConsPlusNormal"/>
              <w:jc w:val="center"/>
            </w:pPr>
            <w:r>
              <w:t>Планируемые</w:t>
            </w:r>
          </w:p>
        </w:tc>
      </w:tr>
      <w:tr w:rsidR="00B6471B">
        <w:trPr>
          <w:trHeight w:val="509"/>
        </w:trPr>
        <w:tc>
          <w:tcPr>
            <w:tcW w:w="3392" w:type="dxa"/>
            <w:gridSpan w:val="3"/>
            <w:vMerge/>
            <w:tcBorders>
              <w:left w:val="nil"/>
            </w:tcBorders>
          </w:tcPr>
          <w:p w:rsidR="00B6471B" w:rsidRDefault="00B6471B"/>
        </w:tc>
        <w:tc>
          <w:tcPr>
            <w:tcW w:w="1960" w:type="dxa"/>
            <w:vMerge/>
          </w:tcPr>
          <w:p w:rsidR="00B6471B" w:rsidRDefault="00B6471B"/>
        </w:tc>
        <w:tc>
          <w:tcPr>
            <w:tcW w:w="1707" w:type="dxa"/>
            <w:vMerge/>
          </w:tcPr>
          <w:p w:rsidR="00B6471B" w:rsidRDefault="00B6471B"/>
        </w:tc>
        <w:tc>
          <w:tcPr>
            <w:tcW w:w="1456" w:type="dxa"/>
            <w:vMerge w:val="restart"/>
          </w:tcPr>
          <w:p w:rsidR="00B6471B" w:rsidRDefault="00B6471B">
            <w:pPr>
              <w:pStyle w:val="ConsPlusNormal"/>
              <w:jc w:val="center"/>
            </w:pPr>
            <w:r>
              <w:t>поступления</w:t>
            </w:r>
          </w:p>
        </w:tc>
        <w:tc>
          <w:tcPr>
            <w:tcW w:w="1124" w:type="dxa"/>
            <w:vMerge w:val="restart"/>
            <w:tcBorders>
              <w:right w:val="nil"/>
            </w:tcBorders>
          </w:tcPr>
          <w:p w:rsidR="00B6471B" w:rsidRDefault="00B6471B">
            <w:pPr>
              <w:pStyle w:val="ConsPlusNormal"/>
              <w:jc w:val="center"/>
            </w:pPr>
            <w:r>
              <w:t>выплаты</w:t>
            </w:r>
          </w:p>
        </w:tc>
      </w:tr>
      <w:tr w:rsidR="00B6471B">
        <w:tc>
          <w:tcPr>
            <w:tcW w:w="1614" w:type="dxa"/>
            <w:tcBorders>
              <w:left w:val="nil"/>
            </w:tcBorders>
          </w:tcPr>
          <w:p w:rsidR="00B6471B" w:rsidRDefault="00B6471B">
            <w:pPr>
              <w:pStyle w:val="ConsPlusNormal"/>
              <w:jc w:val="center"/>
            </w:pPr>
            <w:r>
              <w:t>наименование</w:t>
            </w:r>
          </w:p>
        </w:tc>
        <w:tc>
          <w:tcPr>
            <w:tcW w:w="770" w:type="dxa"/>
          </w:tcPr>
          <w:p w:rsidR="00B6471B" w:rsidRDefault="00B6471B">
            <w:pPr>
              <w:pStyle w:val="ConsPlusNormal"/>
              <w:jc w:val="center"/>
            </w:pPr>
            <w:r>
              <w:t>номер</w:t>
            </w:r>
          </w:p>
        </w:tc>
        <w:tc>
          <w:tcPr>
            <w:tcW w:w="1008" w:type="dxa"/>
          </w:tcPr>
          <w:p w:rsidR="00B6471B" w:rsidRDefault="00B6471B">
            <w:pPr>
              <w:pStyle w:val="ConsPlusNormal"/>
              <w:jc w:val="center"/>
            </w:pPr>
            <w:r>
              <w:t>дата</w:t>
            </w:r>
          </w:p>
        </w:tc>
        <w:tc>
          <w:tcPr>
            <w:tcW w:w="1960" w:type="dxa"/>
            <w:vMerge/>
          </w:tcPr>
          <w:p w:rsidR="00B6471B" w:rsidRDefault="00B6471B"/>
        </w:tc>
        <w:tc>
          <w:tcPr>
            <w:tcW w:w="1707" w:type="dxa"/>
            <w:vMerge/>
          </w:tcPr>
          <w:p w:rsidR="00B6471B" w:rsidRDefault="00B6471B"/>
        </w:tc>
        <w:tc>
          <w:tcPr>
            <w:tcW w:w="1456" w:type="dxa"/>
            <w:vMerge/>
          </w:tcPr>
          <w:p w:rsidR="00B6471B" w:rsidRDefault="00B6471B"/>
        </w:tc>
        <w:tc>
          <w:tcPr>
            <w:tcW w:w="1124" w:type="dxa"/>
            <w:vMerge/>
            <w:tcBorders>
              <w:right w:val="nil"/>
            </w:tcBorders>
          </w:tcPr>
          <w:p w:rsidR="00B6471B" w:rsidRDefault="00B6471B"/>
        </w:tc>
      </w:tr>
      <w:tr w:rsidR="00B6471B">
        <w:tc>
          <w:tcPr>
            <w:tcW w:w="1614" w:type="dxa"/>
            <w:tcBorders>
              <w:left w:val="nil"/>
            </w:tcBorders>
          </w:tcPr>
          <w:p w:rsidR="00B6471B" w:rsidRDefault="00B6471B">
            <w:pPr>
              <w:pStyle w:val="ConsPlusNormal"/>
              <w:jc w:val="center"/>
            </w:pPr>
            <w:r>
              <w:t>1</w:t>
            </w:r>
          </w:p>
        </w:tc>
        <w:tc>
          <w:tcPr>
            <w:tcW w:w="770" w:type="dxa"/>
          </w:tcPr>
          <w:p w:rsidR="00B6471B" w:rsidRDefault="00B6471B">
            <w:pPr>
              <w:pStyle w:val="ConsPlusNormal"/>
              <w:jc w:val="center"/>
            </w:pPr>
            <w:r>
              <w:t>2</w:t>
            </w:r>
          </w:p>
        </w:tc>
        <w:tc>
          <w:tcPr>
            <w:tcW w:w="1008" w:type="dxa"/>
          </w:tcPr>
          <w:p w:rsidR="00B6471B" w:rsidRDefault="00B6471B">
            <w:pPr>
              <w:pStyle w:val="ConsPlusNormal"/>
              <w:jc w:val="center"/>
            </w:pPr>
            <w:r>
              <w:t>3</w:t>
            </w:r>
          </w:p>
        </w:tc>
        <w:tc>
          <w:tcPr>
            <w:tcW w:w="1960" w:type="dxa"/>
          </w:tcPr>
          <w:p w:rsidR="00B6471B" w:rsidRDefault="00B6471B">
            <w:pPr>
              <w:pStyle w:val="ConsPlusNormal"/>
              <w:jc w:val="center"/>
            </w:pPr>
            <w:r>
              <w:t>4</w:t>
            </w:r>
          </w:p>
        </w:tc>
        <w:tc>
          <w:tcPr>
            <w:tcW w:w="1707" w:type="dxa"/>
          </w:tcPr>
          <w:p w:rsidR="00B6471B" w:rsidRDefault="00B6471B">
            <w:pPr>
              <w:pStyle w:val="ConsPlusNormal"/>
              <w:jc w:val="center"/>
            </w:pPr>
            <w:r>
              <w:t>5</w:t>
            </w:r>
          </w:p>
        </w:tc>
        <w:tc>
          <w:tcPr>
            <w:tcW w:w="1456" w:type="dxa"/>
          </w:tcPr>
          <w:p w:rsidR="00B6471B" w:rsidRDefault="00B6471B">
            <w:pPr>
              <w:pStyle w:val="ConsPlusNormal"/>
              <w:jc w:val="center"/>
            </w:pPr>
            <w:r>
              <w:t>6</w:t>
            </w:r>
          </w:p>
        </w:tc>
        <w:tc>
          <w:tcPr>
            <w:tcW w:w="1124"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770" w:type="dxa"/>
          </w:tcPr>
          <w:p w:rsidR="00B6471B" w:rsidRDefault="00B6471B">
            <w:pPr>
              <w:pStyle w:val="ConsPlusNormal"/>
            </w:pPr>
          </w:p>
        </w:tc>
        <w:tc>
          <w:tcPr>
            <w:tcW w:w="1008" w:type="dxa"/>
          </w:tcPr>
          <w:p w:rsidR="00B6471B" w:rsidRDefault="00B6471B">
            <w:pPr>
              <w:pStyle w:val="ConsPlusNormal"/>
            </w:pPr>
          </w:p>
        </w:tc>
        <w:tc>
          <w:tcPr>
            <w:tcW w:w="1960" w:type="dxa"/>
          </w:tcPr>
          <w:p w:rsidR="00B6471B" w:rsidRDefault="00B6471B">
            <w:pPr>
              <w:pStyle w:val="ConsPlusNormal"/>
            </w:pPr>
          </w:p>
        </w:tc>
        <w:tc>
          <w:tcPr>
            <w:tcW w:w="1707" w:type="dxa"/>
          </w:tcPr>
          <w:p w:rsidR="00B6471B" w:rsidRDefault="00B6471B">
            <w:pPr>
              <w:pStyle w:val="ConsPlusNormal"/>
            </w:pPr>
          </w:p>
        </w:tc>
        <w:tc>
          <w:tcPr>
            <w:tcW w:w="1456" w:type="dxa"/>
          </w:tcPr>
          <w:p w:rsidR="00B6471B" w:rsidRDefault="00B6471B">
            <w:pPr>
              <w:pStyle w:val="ConsPlusNormal"/>
            </w:pPr>
          </w:p>
        </w:tc>
        <w:tc>
          <w:tcPr>
            <w:tcW w:w="1124"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770" w:type="dxa"/>
          </w:tcPr>
          <w:p w:rsidR="00B6471B" w:rsidRDefault="00B6471B">
            <w:pPr>
              <w:pStyle w:val="ConsPlusNormal"/>
            </w:pPr>
          </w:p>
        </w:tc>
        <w:tc>
          <w:tcPr>
            <w:tcW w:w="1008" w:type="dxa"/>
          </w:tcPr>
          <w:p w:rsidR="00B6471B" w:rsidRDefault="00B6471B">
            <w:pPr>
              <w:pStyle w:val="ConsPlusNormal"/>
            </w:pPr>
          </w:p>
        </w:tc>
        <w:tc>
          <w:tcPr>
            <w:tcW w:w="1960" w:type="dxa"/>
          </w:tcPr>
          <w:p w:rsidR="00B6471B" w:rsidRDefault="00B6471B">
            <w:pPr>
              <w:pStyle w:val="ConsPlusNormal"/>
            </w:pPr>
          </w:p>
        </w:tc>
        <w:tc>
          <w:tcPr>
            <w:tcW w:w="1707" w:type="dxa"/>
          </w:tcPr>
          <w:p w:rsidR="00B6471B" w:rsidRDefault="00B6471B">
            <w:pPr>
              <w:pStyle w:val="ConsPlusNormal"/>
            </w:pPr>
          </w:p>
        </w:tc>
        <w:tc>
          <w:tcPr>
            <w:tcW w:w="1456" w:type="dxa"/>
          </w:tcPr>
          <w:p w:rsidR="00B6471B" w:rsidRDefault="00B6471B">
            <w:pPr>
              <w:pStyle w:val="ConsPlusNormal"/>
            </w:pPr>
          </w:p>
        </w:tc>
        <w:tc>
          <w:tcPr>
            <w:tcW w:w="1124"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770" w:type="dxa"/>
          </w:tcPr>
          <w:p w:rsidR="00B6471B" w:rsidRDefault="00B6471B">
            <w:pPr>
              <w:pStyle w:val="ConsPlusNormal"/>
            </w:pPr>
          </w:p>
        </w:tc>
        <w:tc>
          <w:tcPr>
            <w:tcW w:w="1008" w:type="dxa"/>
          </w:tcPr>
          <w:p w:rsidR="00B6471B" w:rsidRDefault="00B6471B">
            <w:pPr>
              <w:pStyle w:val="ConsPlusNormal"/>
            </w:pPr>
          </w:p>
        </w:tc>
        <w:tc>
          <w:tcPr>
            <w:tcW w:w="1960" w:type="dxa"/>
          </w:tcPr>
          <w:p w:rsidR="00B6471B" w:rsidRDefault="00B6471B">
            <w:pPr>
              <w:pStyle w:val="ConsPlusNormal"/>
            </w:pPr>
          </w:p>
        </w:tc>
        <w:tc>
          <w:tcPr>
            <w:tcW w:w="1707" w:type="dxa"/>
          </w:tcPr>
          <w:p w:rsidR="00B6471B" w:rsidRDefault="00B6471B">
            <w:pPr>
              <w:pStyle w:val="ConsPlusNormal"/>
            </w:pPr>
          </w:p>
        </w:tc>
        <w:tc>
          <w:tcPr>
            <w:tcW w:w="1456" w:type="dxa"/>
          </w:tcPr>
          <w:p w:rsidR="00B6471B" w:rsidRDefault="00B6471B">
            <w:pPr>
              <w:pStyle w:val="ConsPlusNormal"/>
            </w:pPr>
          </w:p>
        </w:tc>
        <w:tc>
          <w:tcPr>
            <w:tcW w:w="1124"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770" w:type="dxa"/>
          </w:tcPr>
          <w:p w:rsidR="00B6471B" w:rsidRDefault="00B6471B">
            <w:pPr>
              <w:pStyle w:val="ConsPlusNormal"/>
            </w:pPr>
          </w:p>
        </w:tc>
        <w:tc>
          <w:tcPr>
            <w:tcW w:w="1008" w:type="dxa"/>
          </w:tcPr>
          <w:p w:rsidR="00B6471B" w:rsidRDefault="00B6471B">
            <w:pPr>
              <w:pStyle w:val="ConsPlusNormal"/>
            </w:pPr>
          </w:p>
        </w:tc>
        <w:tc>
          <w:tcPr>
            <w:tcW w:w="1960" w:type="dxa"/>
          </w:tcPr>
          <w:p w:rsidR="00B6471B" w:rsidRDefault="00B6471B">
            <w:pPr>
              <w:pStyle w:val="ConsPlusNormal"/>
            </w:pPr>
          </w:p>
        </w:tc>
        <w:tc>
          <w:tcPr>
            <w:tcW w:w="1707" w:type="dxa"/>
          </w:tcPr>
          <w:p w:rsidR="00B6471B" w:rsidRDefault="00B6471B">
            <w:pPr>
              <w:pStyle w:val="ConsPlusNormal"/>
            </w:pPr>
          </w:p>
        </w:tc>
        <w:tc>
          <w:tcPr>
            <w:tcW w:w="1456" w:type="dxa"/>
          </w:tcPr>
          <w:p w:rsidR="00B6471B" w:rsidRDefault="00B6471B">
            <w:pPr>
              <w:pStyle w:val="ConsPlusNormal"/>
            </w:pPr>
          </w:p>
        </w:tc>
        <w:tc>
          <w:tcPr>
            <w:tcW w:w="1124" w:type="dxa"/>
          </w:tcPr>
          <w:p w:rsidR="00B6471B" w:rsidRDefault="00B6471B">
            <w:pPr>
              <w:pStyle w:val="ConsPlusNormal"/>
            </w:pPr>
          </w:p>
        </w:tc>
      </w:tr>
      <w:tr w:rsidR="00B6471B">
        <w:tblPrEx>
          <w:tblBorders>
            <w:right w:val="single" w:sz="4" w:space="0" w:color="auto"/>
          </w:tblBorders>
        </w:tblPrEx>
        <w:tc>
          <w:tcPr>
            <w:tcW w:w="1614" w:type="dxa"/>
            <w:tcBorders>
              <w:left w:val="nil"/>
              <w:bottom w:val="nil"/>
              <w:right w:val="nil"/>
            </w:tcBorders>
          </w:tcPr>
          <w:p w:rsidR="00B6471B" w:rsidRDefault="00B6471B">
            <w:pPr>
              <w:pStyle w:val="ConsPlusNormal"/>
            </w:pPr>
          </w:p>
        </w:tc>
        <w:tc>
          <w:tcPr>
            <w:tcW w:w="770" w:type="dxa"/>
            <w:tcBorders>
              <w:left w:val="nil"/>
              <w:bottom w:val="nil"/>
              <w:right w:val="nil"/>
            </w:tcBorders>
          </w:tcPr>
          <w:p w:rsidR="00B6471B" w:rsidRDefault="00B6471B">
            <w:pPr>
              <w:pStyle w:val="ConsPlusNormal"/>
            </w:pPr>
          </w:p>
        </w:tc>
        <w:tc>
          <w:tcPr>
            <w:tcW w:w="1008" w:type="dxa"/>
            <w:tcBorders>
              <w:left w:val="nil"/>
              <w:bottom w:val="nil"/>
            </w:tcBorders>
          </w:tcPr>
          <w:p w:rsidR="00B6471B" w:rsidRDefault="00B6471B">
            <w:pPr>
              <w:pStyle w:val="ConsPlusNormal"/>
              <w:jc w:val="right"/>
            </w:pPr>
            <w:r>
              <w:t>Итого</w:t>
            </w:r>
          </w:p>
        </w:tc>
        <w:tc>
          <w:tcPr>
            <w:tcW w:w="1960" w:type="dxa"/>
          </w:tcPr>
          <w:p w:rsidR="00B6471B" w:rsidRDefault="00B6471B">
            <w:pPr>
              <w:pStyle w:val="ConsPlusNormal"/>
            </w:pPr>
          </w:p>
        </w:tc>
        <w:tc>
          <w:tcPr>
            <w:tcW w:w="1707" w:type="dxa"/>
          </w:tcPr>
          <w:p w:rsidR="00B6471B" w:rsidRDefault="00B6471B">
            <w:pPr>
              <w:pStyle w:val="ConsPlusNormal"/>
            </w:pPr>
          </w:p>
        </w:tc>
        <w:tc>
          <w:tcPr>
            <w:tcW w:w="1456" w:type="dxa"/>
          </w:tcPr>
          <w:p w:rsidR="00B6471B" w:rsidRDefault="00B6471B">
            <w:pPr>
              <w:pStyle w:val="ConsPlusNormal"/>
            </w:pPr>
          </w:p>
        </w:tc>
        <w:tc>
          <w:tcPr>
            <w:tcW w:w="112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организации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708"/>
        <w:gridCol w:w="868"/>
        <w:gridCol w:w="726"/>
        <w:gridCol w:w="1626"/>
        <w:gridCol w:w="811"/>
        <w:gridCol w:w="672"/>
        <w:gridCol w:w="1064"/>
        <w:gridCol w:w="1260"/>
        <w:gridCol w:w="1092"/>
        <w:gridCol w:w="1119"/>
      </w:tblGrid>
      <w:tr w:rsidR="00B6471B">
        <w:tc>
          <w:tcPr>
            <w:tcW w:w="3302" w:type="dxa"/>
            <w:gridSpan w:val="3"/>
            <w:tcBorders>
              <w:left w:val="nil"/>
            </w:tcBorders>
          </w:tcPr>
          <w:p w:rsidR="00B6471B" w:rsidRDefault="00B6471B">
            <w:pPr>
              <w:pStyle w:val="ConsPlusNormal"/>
              <w:jc w:val="center"/>
            </w:pPr>
            <w:r>
              <w:t>Документ, подтверждающий проведение операций</w:t>
            </w:r>
          </w:p>
        </w:tc>
        <w:tc>
          <w:tcPr>
            <w:tcW w:w="3109" w:type="dxa"/>
            <w:gridSpan w:val="3"/>
          </w:tcPr>
          <w:p w:rsidR="00B6471B" w:rsidRDefault="00B6471B">
            <w:pPr>
              <w:pStyle w:val="ConsPlusNormal"/>
              <w:jc w:val="center"/>
            </w:pPr>
            <w:r>
              <w:t>Документ организации</w:t>
            </w:r>
          </w:p>
        </w:tc>
        <w:tc>
          <w:tcPr>
            <w:tcW w:w="1064" w:type="dxa"/>
            <w:vMerge w:val="restart"/>
          </w:tcPr>
          <w:p w:rsidR="00B6471B" w:rsidRDefault="00B6471B">
            <w:pPr>
              <w:pStyle w:val="ConsPlusNormal"/>
              <w:jc w:val="center"/>
            </w:pPr>
            <w:r>
              <w:t>Код объекта ФАИП</w:t>
            </w:r>
          </w:p>
        </w:tc>
        <w:tc>
          <w:tcPr>
            <w:tcW w:w="1260" w:type="dxa"/>
            <w:vMerge w:val="restart"/>
          </w:tcPr>
          <w:p w:rsidR="00B6471B" w:rsidRDefault="00B6471B">
            <w:pPr>
              <w:pStyle w:val="ConsPlusNormal"/>
              <w:jc w:val="center"/>
            </w:pPr>
            <w:r>
              <w:t>Поступления</w:t>
            </w:r>
          </w:p>
        </w:tc>
        <w:tc>
          <w:tcPr>
            <w:tcW w:w="1092" w:type="dxa"/>
            <w:vMerge w:val="restart"/>
          </w:tcPr>
          <w:p w:rsidR="00B6471B" w:rsidRDefault="00B6471B">
            <w:pPr>
              <w:pStyle w:val="ConsPlusNormal"/>
              <w:jc w:val="center"/>
            </w:pPr>
            <w:r>
              <w:t>Выплаты</w:t>
            </w:r>
          </w:p>
        </w:tc>
        <w:tc>
          <w:tcPr>
            <w:tcW w:w="1119" w:type="dxa"/>
            <w:vMerge w:val="restart"/>
            <w:tcBorders>
              <w:right w:val="nil"/>
            </w:tcBorders>
          </w:tcPr>
          <w:p w:rsidR="00B6471B" w:rsidRDefault="00B6471B">
            <w:pPr>
              <w:pStyle w:val="ConsPlusNormal"/>
              <w:jc w:val="center"/>
            </w:pPr>
            <w:r>
              <w:t>Примечание</w:t>
            </w:r>
          </w:p>
        </w:tc>
      </w:tr>
      <w:tr w:rsidR="00B6471B">
        <w:tc>
          <w:tcPr>
            <w:tcW w:w="1708" w:type="dxa"/>
            <w:tcBorders>
              <w:left w:val="nil"/>
            </w:tcBorders>
          </w:tcPr>
          <w:p w:rsidR="00B6471B" w:rsidRDefault="00B6471B">
            <w:pPr>
              <w:pStyle w:val="ConsPlusNormal"/>
              <w:jc w:val="center"/>
            </w:pPr>
            <w:r>
              <w:t>наименование</w:t>
            </w:r>
          </w:p>
        </w:tc>
        <w:tc>
          <w:tcPr>
            <w:tcW w:w="868" w:type="dxa"/>
          </w:tcPr>
          <w:p w:rsidR="00B6471B" w:rsidRDefault="00B6471B">
            <w:pPr>
              <w:pStyle w:val="ConsPlusNormal"/>
              <w:jc w:val="center"/>
            </w:pPr>
            <w:r>
              <w:t>номер</w:t>
            </w:r>
          </w:p>
        </w:tc>
        <w:tc>
          <w:tcPr>
            <w:tcW w:w="726" w:type="dxa"/>
          </w:tcPr>
          <w:p w:rsidR="00B6471B" w:rsidRDefault="00B6471B">
            <w:pPr>
              <w:pStyle w:val="ConsPlusNormal"/>
              <w:jc w:val="center"/>
            </w:pPr>
            <w:r>
              <w:t>дата</w:t>
            </w:r>
          </w:p>
        </w:tc>
        <w:tc>
          <w:tcPr>
            <w:tcW w:w="1626" w:type="dxa"/>
          </w:tcPr>
          <w:p w:rsidR="00B6471B" w:rsidRDefault="00B6471B">
            <w:pPr>
              <w:pStyle w:val="ConsPlusNormal"/>
              <w:jc w:val="center"/>
            </w:pPr>
            <w:r>
              <w:t>наименование</w:t>
            </w:r>
          </w:p>
        </w:tc>
        <w:tc>
          <w:tcPr>
            <w:tcW w:w="811" w:type="dxa"/>
          </w:tcPr>
          <w:p w:rsidR="00B6471B" w:rsidRDefault="00B6471B">
            <w:pPr>
              <w:pStyle w:val="ConsPlusNormal"/>
              <w:jc w:val="center"/>
            </w:pPr>
            <w:r>
              <w:t>номер</w:t>
            </w:r>
          </w:p>
        </w:tc>
        <w:tc>
          <w:tcPr>
            <w:tcW w:w="672" w:type="dxa"/>
          </w:tcPr>
          <w:p w:rsidR="00B6471B" w:rsidRDefault="00B6471B">
            <w:pPr>
              <w:pStyle w:val="ConsPlusNormal"/>
              <w:jc w:val="center"/>
            </w:pPr>
            <w:r>
              <w:t>дата</w:t>
            </w:r>
          </w:p>
        </w:tc>
        <w:tc>
          <w:tcPr>
            <w:tcW w:w="1064" w:type="dxa"/>
            <w:vMerge/>
          </w:tcPr>
          <w:p w:rsidR="00B6471B" w:rsidRDefault="00B6471B"/>
        </w:tc>
        <w:tc>
          <w:tcPr>
            <w:tcW w:w="1260" w:type="dxa"/>
            <w:vMerge/>
          </w:tcPr>
          <w:p w:rsidR="00B6471B" w:rsidRDefault="00B6471B"/>
        </w:tc>
        <w:tc>
          <w:tcPr>
            <w:tcW w:w="1092" w:type="dxa"/>
            <w:vMerge/>
          </w:tcPr>
          <w:p w:rsidR="00B6471B" w:rsidRDefault="00B6471B"/>
        </w:tc>
        <w:tc>
          <w:tcPr>
            <w:tcW w:w="1119" w:type="dxa"/>
            <w:vMerge/>
            <w:tcBorders>
              <w:right w:val="nil"/>
            </w:tcBorders>
          </w:tcPr>
          <w:p w:rsidR="00B6471B" w:rsidRDefault="00B6471B"/>
        </w:tc>
      </w:tr>
      <w:tr w:rsidR="00B6471B">
        <w:tc>
          <w:tcPr>
            <w:tcW w:w="1708" w:type="dxa"/>
            <w:tcBorders>
              <w:left w:val="nil"/>
            </w:tcBorders>
          </w:tcPr>
          <w:p w:rsidR="00B6471B" w:rsidRDefault="00B6471B">
            <w:pPr>
              <w:pStyle w:val="ConsPlusNormal"/>
              <w:jc w:val="center"/>
            </w:pPr>
            <w:r>
              <w:t>1</w:t>
            </w:r>
          </w:p>
        </w:tc>
        <w:tc>
          <w:tcPr>
            <w:tcW w:w="868" w:type="dxa"/>
          </w:tcPr>
          <w:p w:rsidR="00B6471B" w:rsidRDefault="00B6471B">
            <w:pPr>
              <w:pStyle w:val="ConsPlusNormal"/>
              <w:jc w:val="center"/>
            </w:pPr>
            <w:r>
              <w:t>2</w:t>
            </w:r>
          </w:p>
        </w:tc>
        <w:tc>
          <w:tcPr>
            <w:tcW w:w="726" w:type="dxa"/>
          </w:tcPr>
          <w:p w:rsidR="00B6471B" w:rsidRDefault="00B6471B">
            <w:pPr>
              <w:pStyle w:val="ConsPlusNormal"/>
              <w:jc w:val="center"/>
            </w:pPr>
            <w:r>
              <w:t>3</w:t>
            </w:r>
          </w:p>
        </w:tc>
        <w:tc>
          <w:tcPr>
            <w:tcW w:w="1626" w:type="dxa"/>
          </w:tcPr>
          <w:p w:rsidR="00B6471B" w:rsidRDefault="00B6471B">
            <w:pPr>
              <w:pStyle w:val="ConsPlusNormal"/>
              <w:jc w:val="center"/>
            </w:pPr>
            <w:r>
              <w:t>4</w:t>
            </w:r>
          </w:p>
        </w:tc>
        <w:tc>
          <w:tcPr>
            <w:tcW w:w="811" w:type="dxa"/>
          </w:tcPr>
          <w:p w:rsidR="00B6471B" w:rsidRDefault="00B6471B">
            <w:pPr>
              <w:pStyle w:val="ConsPlusNormal"/>
              <w:jc w:val="center"/>
            </w:pPr>
            <w:r>
              <w:t>5</w:t>
            </w:r>
          </w:p>
        </w:tc>
        <w:tc>
          <w:tcPr>
            <w:tcW w:w="672" w:type="dxa"/>
          </w:tcPr>
          <w:p w:rsidR="00B6471B" w:rsidRDefault="00B6471B">
            <w:pPr>
              <w:pStyle w:val="ConsPlusNormal"/>
              <w:jc w:val="center"/>
            </w:pPr>
            <w:r>
              <w:t>6</w:t>
            </w:r>
          </w:p>
        </w:tc>
        <w:tc>
          <w:tcPr>
            <w:tcW w:w="1064" w:type="dxa"/>
          </w:tcPr>
          <w:p w:rsidR="00B6471B" w:rsidRDefault="00B6471B">
            <w:pPr>
              <w:pStyle w:val="ConsPlusNormal"/>
              <w:jc w:val="center"/>
            </w:pPr>
            <w:r>
              <w:t>7</w:t>
            </w:r>
          </w:p>
        </w:tc>
        <w:tc>
          <w:tcPr>
            <w:tcW w:w="1260" w:type="dxa"/>
          </w:tcPr>
          <w:p w:rsidR="00B6471B" w:rsidRDefault="00B6471B">
            <w:pPr>
              <w:pStyle w:val="ConsPlusNormal"/>
              <w:jc w:val="center"/>
            </w:pPr>
            <w:r>
              <w:t>8</w:t>
            </w:r>
          </w:p>
        </w:tc>
        <w:tc>
          <w:tcPr>
            <w:tcW w:w="1092" w:type="dxa"/>
          </w:tcPr>
          <w:p w:rsidR="00B6471B" w:rsidRDefault="00B6471B">
            <w:pPr>
              <w:pStyle w:val="ConsPlusNormal"/>
              <w:jc w:val="center"/>
            </w:pPr>
            <w:r>
              <w:t>9</w:t>
            </w:r>
          </w:p>
        </w:tc>
        <w:tc>
          <w:tcPr>
            <w:tcW w:w="1119"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708" w:type="dxa"/>
          </w:tcPr>
          <w:p w:rsidR="00B6471B" w:rsidRDefault="00B6471B">
            <w:pPr>
              <w:pStyle w:val="ConsPlusNormal"/>
            </w:pPr>
          </w:p>
        </w:tc>
        <w:tc>
          <w:tcPr>
            <w:tcW w:w="868" w:type="dxa"/>
          </w:tcPr>
          <w:p w:rsidR="00B6471B" w:rsidRDefault="00B6471B">
            <w:pPr>
              <w:pStyle w:val="ConsPlusNormal"/>
            </w:pPr>
          </w:p>
        </w:tc>
        <w:tc>
          <w:tcPr>
            <w:tcW w:w="726" w:type="dxa"/>
          </w:tcPr>
          <w:p w:rsidR="00B6471B" w:rsidRDefault="00B6471B">
            <w:pPr>
              <w:pStyle w:val="ConsPlusNormal"/>
            </w:pPr>
          </w:p>
        </w:tc>
        <w:tc>
          <w:tcPr>
            <w:tcW w:w="1626" w:type="dxa"/>
          </w:tcPr>
          <w:p w:rsidR="00B6471B" w:rsidRDefault="00B6471B">
            <w:pPr>
              <w:pStyle w:val="ConsPlusNormal"/>
            </w:pPr>
          </w:p>
        </w:tc>
        <w:tc>
          <w:tcPr>
            <w:tcW w:w="811" w:type="dxa"/>
          </w:tcPr>
          <w:p w:rsidR="00B6471B" w:rsidRDefault="00B6471B">
            <w:pPr>
              <w:pStyle w:val="ConsPlusNormal"/>
            </w:pPr>
          </w:p>
        </w:tc>
        <w:tc>
          <w:tcPr>
            <w:tcW w:w="672" w:type="dxa"/>
          </w:tcPr>
          <w:p w:rsidR="00B6471B" w:rsidRDefault="00B6471B">
            <w:pPr>
              <w:pStyle w:val="ConsPlusNormal"/>
            </w:pPr>
          </w:p>
        </w:tc>
        <w:tc>
          <w:tcPr>
            <w:tcW w:w="1064" w:type="dxa"/>
          </w:tcPr>
          <w:p w:rsidR="00B6471B" w:rsidRDefault="00B6471B">
            <w:pPr>
              <w:pStyle w:val="ConsPlusNormal"/>
            </w:pPr>
          </w:p>
        </w:tc>
        <w:tc>
          <w:tcPr>
            <w:tcW w:w="1260" w:type="dxa"/>
          </w:tcPr>
          <w:p w:rsidR="00B6471B" w:rsidRDefault="00B6471B">
            <w:pPr>
              <w:pStyle w:val="ConsPlusNormal"/>
            </w:pPr>
          </w:p>
        </w:tc>
        <w:tc>
          <w:tcPr>
            <w:tcW w:w="1092" w:type="dxa"/>
          </w:tcPr>
          <w:p w:rsidR="00B6471B" w:rsidRDefault="00B6471B">
            <w:pPr>
              <w:pStyle w:val="ConsPlusNormal"/>
            </w:pPr>
          </w:p>
        </w:tc>
        <w:tc>
          <w:tcPr>
            <w:tcW w:w="1119" w:type="dxa"/>
          </w:tcPr>
          <w:p w:rsidR="00B6471B" w:rsidRDefault="00B6471B">
            <w:pPr>
              <w:pStyle w:val="ConsPlusNormal"/>
            </w:pPr>
          </w:p>
        </w:tc>
      </w:tr>
      <w:tr w:rsidR="00B6471B">
        <w:tblPrEx>
          <w:tblBorders>
            <w:left w:val="single" w:sz="4" w:space="0" w:color="auto"/>
            <w:right w:val="single" w:sz="4" w:space="0" w:color="auto"/>
          </w:tblBorders>
        </w:tblPrEx>
        <w:tc>
          <w:tcPr>
            <w:tcW w:w="1708" w:type="dxa"/>
          </w:tcPr>
          <w:p w:rsidR="00B6471B" w:rsidRDefault="00B6471B">
            <w:pPr>
              <w:pStyle w:val="ConsPlusNormal"/>
            </w:pPr>
          </w:p>
        </w:tc>
        <w:tc>
          <w:tcPr>
            <w:tcW w:w="868" w:type="dxa"/>
          </w:tcPr>
          <w:p w:rsidR="00B6471B" w:rsidRDefault="00B6471B">
            <w:pPr>
              <w:pStyle w:val="ConsPlusNormal"/>
            </w:pPr>
          </w:p>
        </w:tc>
        <w:tc>
          <w:tcPr>
            <w:tcW w:w="726" w:type="dxa"/>
          </w:tcPr>
          <w:p w:rsidR="00B6471B" w:rsidRDefault="00B6471B">
            <w:pPr>
              <w:pStyle w:val="ConsPlusNormal"/>
            </w:pPr>
          </w:p>
        </w:tc>
        <w:tc>
          <w:tcPr>
            <w:tcW w:w="1626" w:type="dxa"/>
          </w:tcPr>
          <w:p w:rsidR="00B6471B" w:rsidRDefault="00B6471B">
            <w:pPr>
              <w:pStyle w:val="ConsPlusNormal"/>
            </w:pPr>
          </w:p>
        </w:tc>
        <w:tc>
          <w:tcPr>
            <w:tcW w:w="811" w:type="dxa"/>
          </w:tcPr>
          <w:p w:rsidR="00B6471B" w:rsidRDefault="00B6471B">
            <w:pPr>
              <w:pStyle w:val="ConsPlusNormal"/>
            </w:pPr>
          </w:p>
        </w:tc>
        <w:tc>
          <w:tcPr>
            <w:tcW w:w="672" w:type="dxa"/>
          </w:tcPr>
          <w:p w:rsidR="00B6471B" w:rsidRDefault="00B6471B">
            <w:pPr>
              <w:pStyle w:val="ConsPlusNormal"/>
            </w:pPr>
          </w:p>
        </w:tc>
        <w:tc>
          <w:tcPr>
            <w:tcW w:w="1064" w:type="dxa"/>
          </w:tcPr>
          <w:p w:rsidR="00B6471B" w:rsidRDefault="00B6471B">
            <w:pPr>
              <w:pStyle w:val="ConsPlusNormal"/>
            </w:pPr>
          </w:p>
        </w:tc>
        <w:tc>
          <w:tcPr>
            <w:tcW w:w="1260" w:type="dxa"/>
          </w:tcPr>
          <w:p w:rsidR="00B6471B" w:rsidRDefault="00B6471B">
            <w:pPr>
              <w:pStyle w:val="ConsPlusNormal"/>
            </w:pPr>
          </w:p>
        </w:tc>
        <w:tc>
          <w:tcPr>
            <w:tcW w:w="1092" w:type="dxa"/>
          </w:tcPr>
          <w:p w:rsidR="00B6471B" w:rsidRDefault="00B6471B">
            <w:pPr>
              <w:pStyle w:val="ConsPlusNormal"/>
            </w:pPr>
          </w:p>
        </w:tc>
        <w:tc>
          <w:tcPr>
            <w:tcW w:w="1119" w:type="dxa"/>
          </w:tcPr>
          <w:p w:rsidR="00B6471B" w:rsidRDefault="00B6471B">
            <w:pPr>
              <w:pStyle w:val="ConsPlusNormal"/>
            </w:pPr>
          </w:p>
        </w:tc>
      </w:tr>
      <w:tr w:rsidR="00B6471B">
        <w:tblPrEx>
          <w:tblBorders>
            <w:left w:val="single" w:sz="4" w:space="0" w:color="auto"/>
            <w:right w:val="single" w:sz="4" w:space="0" w:color="auto"/>
          </w:tblBorders>
        </w:tblPrEx>
        <w:tc>
          <w:tcPr>
            <w:tcW w:w="1708" w:type="dxa"/>
          </w:tcPr>
          <w:p w:rsidR="00B6471B" w:rsidRDefault="00B6471B">
            <w:pPr>
              <w:pStyle w:val="ConsPlusNormal"/>
            </w:pPr>
          </w:p>
        </w:tc>
        <w:tc>
          <w:tcPr>
            <w:tcW w:w="868" w:type="dxa"/>
          </w:tcPr>
          <w:p w:rsidR="00B6471B" w:rsidRDefault="00B6471B">
            <w:pPr>
              <w:pStyle w:val="ConsPlusNormal"/>
            </w:pPr>
          </w:p>
        </w:tc>
        <w:tc>
          <w:tcPr>
            <w:tcW w:w="726" w:type="dxa"/>
          </w:tcPr>
          <w:p w:rsidR="00B6471B" w:rsidRDefault="00B6471B">
            <w:pPr>
              <w:pStyle w:val="ConsPlusNormal"/>
            </w:pPr>
          </w:p>
        </w:tc>
        <w:tc>
          <w:tcPr>
            <w:tcW w:w="1626" w:type="dxa"/>
          </w:tcPr>
          <w:p w:rsidR="00B6471B" w:rsidRDefault="00B6471B">
            <w:pPr>
              <w:pStyle w:val="ConsPlusNormal"/>
            </w:pPr>
          </w:p>
        </w:tc>
        <w:tc>
          <w:tcPr>
            <w:tcW w:w="811" w:type="dxa"/>
          </w:tcPr>
          <w:p w:rsidR="00B6471B" w:rsidRDefault="00B6471B">
            <w:pPr>
              <w:pStyle w:val="ConsPlusNormal"/>
            </w:pPr>
          </w:p>
        </w:tc>
        <w:tc>
          <w:tcPr>
            <w:tcW w:w="672" w:type="dxa"/>
          </w:tcPr>
          <w:p w:rsidR="00B6471B" w:rsidRDefault="00B6471B">
            <w:pPr>
              <w:pStyle w:val="ConsPlusNormal"/>
            </w:pPr>
          </w:p>
        </w:tc>
        <w:tc>
          <w:tcPr>
            <w:tcW w:w="1064" w:type="dxa"/>
          </w:tcPr>
          <w:p w:rsidR="00B6471B" w:rsidRDefault="00B6471B">
            <w:pPr>
              <w:pStyle w:val="ConsPlusNormal"/>
            </w:pPr>
          </w:p>
        </w:tc>
        <w:tc>
          <w:tcPr>
            <w:tcW w:w="1260" w:type="dxa"/>
          </w:tcPr>
          <w:p w:rsidR="00B6471B" w:rsidRDefault="00B6471B">
            <w:pPr>
              <w:pStyle w:val="ConsPlusNormal"/>
            </w:pPr>
          </w:p>
        </w:tc>
        <w:tc>
          <w:tcPr>
            <w:tcW w:w="1092" w:type="dxa"/>
          </w:tcPr>
          <w:p w:rsidR="00B6471B" w:rsidRDefault="00B6471B">
            <w:pPr>
              <w:pStyle w:val="ConsPlusNormal"/>
            </w:pPr>
          </w:p>
        </w:tc>
        <w:tc>
          <w:tcPr>
            <w:tcW w:w="1119" w:type="dxa"/>
          </w:tcPr>
          <w:p w:rsidR="00B6471B" w:rsidRDefault="00B6471B">
            <w:pPr>
              <w:pStyle w:val="ConsPlusNormal"/>
            </w:pPr>
          </w:p>
        </w:tc>
      </w:tr>
      <w:tr w:rsidR="00B6471B">
        <w:tblPrEx>
          <w:tblBorders>
            <w:left w:val="single" w:sz="4" w:space="0" w:color="auto"/>
            <w:right w:val="single" w:sz="4" w:space="0" w:color="auto"/>
          </w:tblBorders>
        </w:tblPrEx>
        <w:tc>
          <w:tcPr>
            <w:tcW w:w="1708" w:type="dxa"/>
          </w:tcPr>
          <w:p w:rsidR="00B6471B" w:rsidRDefault="00B6471B">
            <w:pPr>
              <w:pStyle w:val="ConsPlusNormal"/>
            </w:pPr>
          </w:p>
        </w:tc>
        <w:tc>
          <w:tcPr>
            <w:tcW w:w="868" w:type="dxa"/>
          </w:tcPr>
          <w:p w:rsidR="00B6471B" w:rsidRDefault="00B6471B">
            <w:pPr>
              <w:pStyle w:val="ConsPlusNormal"/>
            </w:pPr>
          </w:p>
        </w:tc>
        <w:tc>
          <w:tcPr>
            <w:tcW w:w="726" w:type="dxa"/>
          </w:tcPr>
          <w:p w:rsidR="00B6471B" w:rsidRDefault="00B6471B">
            <w:pPr>
              <w:pStyle w:val="ConsPlusNormal"/>
            </w:pPr>
          </w:p>
        </w:tc>
        <w:tc>
          <w:tcPr>
            <w:tcW w:w="1626" w:type="dxa"/>
          </w:tcPr>
          <w:p w:rsidR="00B6471B" w:rsidRDefault="00B6471B">
            <w:pPr>
              <w:pStyle w:val="ConsPlusNormal"/>
            </w:pPr>
          </w:p>
        </w:tc>
        <w:tc>
          <w:tcPr>
            <w:tcW w:w="811" w:type="dxa"/>
          </w:tcPr>
          <w:p w:rsidR="00B6471B" w:rsidRDefault="00B6471B">
            <w:pPr>
              <w:pStyle w:val="ConsPlusNormal"/>
            </w:pPr>
          </w:p>
        </w:tc>
        <w:tc>
          <w:tcPr>
            <w:tcW w:w="672" w:type="dxa"/>
          </w:tcPr>
          <w:p w:rsidR="00B6471B" w:rsidRDefault="00B6471B">
            <w:pPr>
              <w:pStyle w:val="ConsPlusNormal"/>
            </w:pPr>
          </w:p>
        </w:tc>
        <w:tc>
          <w:tcPr>
            <w:tcW w:w="1064" w:type="dxa"/>
          </w:tcPr>
          <w:p w:rsidR="00B6471B" w:rsidRDefault="00B6471B">
            <w:pPr>
              <w:pStyle w:val="ConsPlusNormal"/>
            </w:pPr>
          </w:p>
        </w:tc>
        <w:tc>
          <w:tcPr>
            <w:tcW w:w="1260" w:type="dxa"/>
          </w:tcPr>
          <w:p w:rsidR="00B6471B" w:rsidRDefault="00B6471B">
            <w:pPr>
              <w:pStyle w:val="ConsPlusNormal"/>
            </w:pPr>
          </w:p>
        </w:tc>
        <w:tc>
          <w:tcPr>
            <w:tcW w:w="1092" w:type="dxa"/>
          </w:tcPr>
          <w:p w:rsidR="00B6471B" w:rsidRDefault="00B6471B">
            <w:pPr>
              <w:pStyle w:val="ConsPlusNormal"/>
            </w:pPr>
          </w:p>
        </w:tc>
        <w:tc>
          <w:tcPr>
            <w:tcW w:w="1119" w:type="dxa"/>
          </w:tcPr>
          <w:p w:rsidR="00B6471B" w:rsidRDefault="00B6471B">
            <w:pPr>
              <w:pStyle w:val="ConsPlusNormal"/>
            </w:pPr>
          </w:p>
        </w:tc>
      </w:tr>
      <w:tr w:rsidR="00B6471B">
        <w:tblPrEx>
          <w:tblBorders>
            <w:right w:val="single" w:sz="4" w:space="0" w:color="auto"/>
            <w:insideV w:val="nil"/>
          </w:tblBorders>
        </w:tblPrEx>
        <w:tc>
          <w:tcPr>
            <w:tcW w:w="1708" w:type="dxa"/>
            <w:tcBorders>
              <w:bottom w:val="nil"/>
            </w:tcBorders>
          </w:tcPr>
          <w:p w:rsidR="00B6471B" w:rsidRDefault="00B6471B">
            <w:pPr>
              <w:pStyle w:val="ConsPlusNormal"/>
            </w:pPr>
          </w:p>
        </w:tc>
        <w:tc>
          <w:tcPr>
            <w:tcW w:w="868" w:type="dxa"/>
            <w:tcBorders>
              <w:bottom w:val="nil"/>
            </w:tcBorders>
          </w:tcPr>
          <w:p w:rsidR="00B6471B" w:rsidRDefault="00B6471B">
            <w:pPr>
              <w:pStyle w:val="ConsPlusNormal"/>
            </w:pPr>
          </w:p>
        </w:tc>
        <w:tc>
          <w:tcPr>
            <w:tcW w:w="726" w:type="dxa"/>
            <w:tcBorders>
              <w:bottom w:val="nil"/>
            </w:tcBorders>
          </w:tcPr>
          <w:p w:rsidR="00B6471B" w:rsidRDefault="00B6471B">
            <w:pPr>
              <w:pStyle w:val="ConsPlusNormal"/>
            </w:pPr>
          </w:p>
        </w:tc>
        <w:tc>
          <w:tcPr>
            <w:tcW w:w="1626" w:type="dxa"/>
            <w:tcBorders>
              <w:bottom w:val="nil"/>
            </w:tcBorders>
          </w:tcPr>
          <w:p w:rsidR="00B6471B" w:rsidRDefault="00B6471B">
            <w:pPr>
              <w:pStyle w:val="ConsPlusNormal"/>
            </w:pPr>
          </w:p>
        </w:tc>
        <w:tc>
          <w:tcPr>
            <w:tcW w:w="811" w:type="dxa"/>
            <w:tcBorders>
              <w:bottom w:val="nil"/>
            </w:tcBorders>
          </w:tcPr>
          <w:p w:rsidR="00B6471B" w:rsidRDefault="00B6471B">
            <w:pPr>
              <w:pStyle w:val="ConsPlusNormal"/>
            </w:pPr>
          </w:p>
        </w:tc>
        <w:tc>
          <w:tcPr>
            <w:tcW w:w="672" w:type="dxa"/>
            <w:tcBorders>
              <w:bottom w:val="nil"/>
            </w:tcBorders>
          </w:tcPr>
          <w:p w:rsidR="00B6471B" w:rsidRDefault="00B6471B">
            <w:pPr>
              <w:pStyle w:val="ConsPlusNormal"/>
            </w:pPr>
          </w:p>
        </w:tc>
        <w:tc>
          <w:tcPr>
            <w:tcW w:w="1064" w:type="dxa"/>
            <w:tcBorders>
              <w:bottom w:val="nil"/>
              <w:right w:val="single" w:sz="4" w:space="0" w:color="auto"/>
            </w:tcBorders>
          </w:tcPr>
          <w:p w:rsidR="00B6471B" w:rsidRDefault="00B6471B">
            <w:pPr>
              <w:pStyle w:val="ConsPlusNormal"/>
              <w:jc w:val="right"/>
            </w:pPr>
            <w:r>
              <w:t>Итого</w:t>
            </w:r>
          </w:p>
        </w:tc>
        <w:tc>
          <w:tcPr>
            <w:tcW w:w="1260" w:type="dxa"/>
            <w:tcBorders>
              <w:left w:val="single" w:sz="4" w:space="0" w:color="auto"/>
              <w:right w:val="single" w:sz="4" w:space="0" w:color="auto"/>
            </w:tcBorders>
          </w:tcPr>
          <w:p w:rsidR="00B6471B" w:rsidRDefault="00B6471B">
            <w:pPr>
              <w:pStyle w:val="ConsPlusNormal"/>
            </w:pPr>
          </w:p>
        </w:tc>
        <w:tc>
          <w:tcPr>
            <w:tcW w:w="1092" w:type="dxa"/>
            <w:tcBorders>
              <w:left w:val="single" w:sz="4" w:space="0" w:color="auto"/>
              <w:right w:val="single" w:sz="4" w:space="0" w:color="auto"/>
            </w:tcBorders>
          </w:tcPr>
          <w:p w:rsidR="00B6471B" w:rsidRDefault="00B6471B">
            <w:pPr>
              <w:pStyle w:val="ConsPlusNormal"/>
            </w:pPr>
          </w:p>
        </w:tc>
        <w:tc>
          <w:tcPr>
            <w:tcW w:w="1119" w:type="dxa"/>
            <w:tcBorders>
              <w:left w:val="single" w:sz="4" w:space="0" w:color="auto"/>
              <w:right w:val="single" w:sz="4" w:space="0" w:color="auto"/>
            </w:tcBorders>
          </w:tcPr>
          <w:p w:rsidR="00B6471B" w:rsidRDefault="00B6471B">
            <w:pPr>
              <w:pStyle w:val="ConsPlusNormal"/>
              <w:jc w:val="center"/>
            </w:pPr>
            <w:r>
              <w:t>X</w:t>
            </w: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_________</w:t>
      </w:r>
    </w:p>
    <w:p w:rsidR="00B6471B" w:rsidRDefault="00B6471B">
      <w:pPr>
        <w:pStyle w:val="ConsPlusNonformat"/>
        <w:jc w:val="both"/>
      </w:pPr>
      <w:r>
        <w:t xml:space="preserve">                                                   Всего страниц __________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48</w:t>
      </w:r>
    </w:p>
    <w:p w:rsidR="00B6471B" w:rsidRDefault="00B6471B">
      <w:pPr>
        <w:pStyle w:val="ConsPlusNormal"/>
        <w:jc w:val="right"/>
      </w:pPr>
      <w:r>
        <w:t>к Порядку открытия и ведения</w:t>
      </w:r>
    </w:p>
    <w:p w:rsidR="00B6471B" w:rsidRDefault="00B6471B">
      <w:pPr>
        <w:pStyle w:val="ConsPlusNormal"/>
        <w:jc w:val="right"/>
      </w:pPr>
      <w:r>
        <w:lastRenderedPageBreak/>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29.12.2014 </w:t>
      </w:r>
      <w:hyperlink r:id="rId390" w:history="1">
        <w:r>
          <w:rPr>
            <w:color w:val="0000FF"/>
          </w:rPr>
          <w:t>N 25н</w:t>
        </w:r>
      </w:hyperlink>
      <w:r>
        <w:t>,</w:t>
      </w:r>
    </w:p>
    <w:p w:rsidR="00B6471B" w:rsidRDefault="00B6471B">
      <w:pPr>
        <w:pStyle w:val="ConsPlusNormal"/>
        <w:jc w:val="center"/>
      </w:pPr>
      <w:r>
        <w:t xml:space="preserve">от 04.12.2015 </w:t>
      </w:r>
      <w:hyperlink r:id="rId391" w:history="1">
        <w:r>
          <w:rPr>
            <w:color w:val="0000FF"/>
          </w:rPr>
          <w:t>N 24н</w:t>
        </w:r>
      </w:hyperlink>
      <w:r>
        <w:t>)</w:t>
      </w:r>
    </w:p>
    <w:p w:rsidR="00B6471B" w:rsidRDefault="00B6471B">
      <w:pPr>
        <w:pStyle w:val="ConsPlusNormal"/>
        <w:jc w:val="both"/>
      </w:pPr>
    </w:p>
    <w:p w:rsidR="00B6471B" w:rsidRDefault="00B6471B">
      <w:pPr>
        <w:pStyle w:val="ConsPlusNonformat"/>
        <w:jc w:val="both"/>
      </w:pPr>
      <w:bookmarkStart w:id="211" w:name="P16893"/>
      <w:bookmarkEnd w:id="211"/>
      <w:r>
        <w:t xml:space="preserve">                              ОТЧЕТ О СОСТОЯНИИ</w:t>
      </w:r>
    </w:p>
    <w:p w:rsidR="00B6471B" w:rsidRDefault="00B6471B">
      <w:pPr>
        <w:pStyle w:val="ConsPlusNonformat"/>
        <w:jc w:val="both"/>
      </w:pPr>
      <w:r>
        <w:t xml:space="preserve">                     лицевого счета для учета операций</w:t>
      </w:r>
    </w:p>
    <w:p w:rsidR="00B6471B" w:rsidRDefault="00B6471B">
      <w:pPr>
        <w:pStyle w:val="ConsPlusNonformat"/>
        <w:jc w:val="both"/>
      </w:pPr>
      <w:r>
        <w:t xml:space="preserve">                                                  ┌──────┐</w:t>
      </w:r>
    </w:p>
    <w:p w:rsidR="00B6471B" w:rsidRDefault="00B6471B">
      <w:pPr>
        <w:pStyle w:val="ConsPlusNonformat"/>
        <w:jc w:val="both"/>
      </w:pPr>
      <w:r>
        <w:t xml:space="preserve">                неучастника бюджетного процесса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│0531837│</w:t>
      </w:r>
    </w:p>
    <w:p w:rsidR="00B6471B" w:rsidRDefault="00B6471B">
      <w:pPr>
        <w:pStyle w:val="ConsPlusNonformat"/>
        <w:jc w:val="both"/>
      </w:pPr>
      <w:r>
        <w:t xml:space="preserve">                                                                  ├───────┤</w:t>
      </w:r>
    </w:p>
    <w:p w:rsidR="00B6471B" w:rsidRDefault="00B6471B">
      <w:pPr>
        <w:pStyle w:val="ConsPlusNonformat"/>
        <w:jc w:val="both"/>
      </w:pPr>
      <w:r>
        <w:t xml:space="preserve">                        на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Организация                ________________________       по ОКПО │       │</w:t>
      </w:r>
    </w:p>
    <w:p w:rsidR="00B6471B" w:rsidRDefault="00B6471B">
      <w:pPr>
        <w:pStyle w:val="ConsPlusNonformat"/>
        <w:jc w:val="both"/>
      </w:pPr>
      <w:r>
        <w:t xml:space="preserve">                                                                  ├───────┤</w:t>
      </w:r>
    </w:p>
    <w:p w:rsidR="00B6471B" w:rsidRDefault="00B6471B">
      <w:pPr>
        <w:pStyle w:val="ConsPlusNonformat"/>
        <w:jc w:val="both"/>
      </w:pPr>
      <w:r>
        <w:t>Вышестоящая организация    ________________________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       │</w:t>
      </w:r>
    </w:p>
    <w:p w:rsidR="00B6471B" w:rsidRDefault="00B6471B">
      <w:pPr>
        <w:pStyle w:val="ConsPlusNonformat"/>
        <w:jc w:val="both"/>
      </w:pPr>
      <w:r>
        <w:t xml:space="preserve">Единица измерения: руб.                                   по </w:t>
      </w:r>
      <w:hyperlink r:id="rId392"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31"/>
        <w:gridCol w:w="1731"/>
        <w:gridCol w:w="1302"/>
        <w:gridCol w:w="1250"/>
        <w:gridCol w:w="1812"/>
        <w:gridCol w:w="1813"/>
      </w:tblGrid>
      <w:tr w:rsidR="00B6471B">
        <w:tc>
          <w:tcPr>
            <w:tcW w:w="3462" w:type="dxa"/>
            <w:gridSpan w:val="2"/>
            <w:vMerge w:val="restart"/>
            <w:tcBorders>
              <w:left w:val="nil"/>
            </w:tcBorders>
          </w:tcPr>
          <w:p w:rsidR="00B6471B" w:rsidRDefault="00B6471B">
            <w:pPr>
              <w:pStyle w:val="ConsPlusNormal"/>
              <w:jc w:val="center"/>
            </w:pPr>
            <w:r>
              <w:t xml:space="preserve">Код субсидии (цели, целевых </w:t>
            </w:r>
            <w:r>
              <w:lastRenderedPageBreak/>
              <w:t>средств)</w:t>
            </w:r>
          </w:p>
        </w:tc>
        <w:tc>
          <w:tcPr>
            <w:tcW w:w="1302" w:type="dxa"/>
            <w:vMerge w:val="restart"/>
          </w:tcPr>
          <w:p w:rsidR="00B6471B" w:rsidRDefault="00B6471B">
            <w:pPr>
              <w:pStyle w:val="ConsPlusNormal"/>
              <w:jc w:val="center"/>
            </w:pPr>
            <w:r>
              <w:lastRenderedPageBreak/>
              <w:t xml:space="preserve">На начало </w:t>
            </w:r>
            <w:r>
              <w:lastRenderedPageBreak/>
              <w:t>года</w:t>
            </w:r>
          </w:p>
        </w:tc>
        <w:tc>
          <w:tcPr>
            <w:tcW w:w="4875" w:type="dxa"/>
            <w:gridSpan w:val="3"/>
            <w:tcBorders>
              <w:right w:val="nil"/>
            </w:tcBorders>
          </w:tcPr>
          <w:p w:rsidR="00B6471B" w:rsidRDefault="00B6471B">
            <w:pPr>
              <w:pStyle w:val="ConsPlusNormal"/>
              <w:jc w:val="center"/>
            </w:pPr>
            <w:r>
              <w:lastRenderedPageBreak/>
              <w:t>На отчетную дату</w:t>
            </w:r>
          </w:p>
        </w:tc>
      </w:tr>
      <w:tr w:rsidR="00B6471B">
        <w:tc>
          <w:tcPr>
            <w:tcW w:w="3462" w:type="dxa"/>
            <w:gridSpan w:val="2"/>
            <w:vMerge/>
            <w:tcBorders>
              <w:left w:val="nil"/>
            </w:tcBorders>
          </w:tcPr>
          <w:p w:rsidR="00B6471B" w:rsidRDefault="00B6471B"/>
        </w:tc>
        <w:tc>
          <w:tcPr>
            <w:tcW w:w="1302" w:type="dxa"/>
            <w:vMerge/>
          </w:tcPr>
          <w:p w:rsidR="00B6471B" w:rsidRDefault="00B6471B"/>
        </w:tc>
        <w:tc>
          <w:tcPr>
            <w:tcW w:w="1250" w:type="dxa"/>
            <w:vMerge w:val="restart"/>
          </w:tcPr>
          <w:p w:rsidR="00B6471B" w:rsidRDefault="00B6471B">
            <w:pPr>
              <w:pStyle w:val="ConsPlusNormal"/>
              <w:jc w:val="center"/>
            </w:pPr>
            <w:r>
              <w:t>всего</w:t>
            </w:r>
          </w:p>
        </w:tc>
        <w:tc>
          <w:tcPr>
            <w:tcW w:w="3625" w:type="dxa"/>
            <w:gridSpan w:val="2"/>
            <w:tcBorders>
              <w:right w:val="nil"/>
            </w:tcBorders>
          </w:tcPr>
          <w:p w:rsidR="00B6471B" w:rsidRDefault="00B6471B">
            <w:pPr>
              <w:pStyle w:val="ConsPlusNormal"/>
              <w:jc w:val="center"/>
            </w:pPr>
            <w:r>
              <w:t>в том числе неразрешенный к использованию остаток субсидии</w:t>
            </w:r>
          </w:p>
        </w:tc>
      </w:tr>
      <w:tr w:rsidR="00B6471B">
        <w:tc>
          <w:tcPr>
            <w:tcW w:w="1731" w:type="dxa"/>
            <w:tcBorders>
              <w:left w:val="nil"/>
            </w:tcBorders>
          </w:tcPr>
          <w:p w:rsidR="00B6471B" w:rsidRDefault="00B6471B">
            <w:pPr>
              <w:pStyle w:val="ConsPlusNormal"/>
              <w:jc w:val="center"/>
            </w:pPr>
            <w:r>
              <w:lastRenderedPageBreak/>
              <w:t>прошлого года</w:t>
            </w:r>
          </w:p>
        </w:tc>
        <w:tc>
          <w:tcPr>
            <w:tcW w:w="1731" w:type="dxa"/>
          </w:tcPr>
          <w:p w:rsidR="00B6471B" w:rsidRDefault="00B6471B">
            <w:pPr>
              <w:pStyle w:val="ConsPlusNormal"/>
              <w:jc w:val="center"/>
            </w:pPr>
            <w:r>
              <w:t>текущего года</w:t>
            </w:r>
          </w:p>
        </w:tc>
        <w:tc>
          <w:tcPr>
            <w:tcW w:w="1302" w:type="dxa"/>
            <w:vMerge/>
          </w:tcPr>
          <w:p w:rsidR="00B6471B" w:rsidRDefault="00B6471B"/>
        </w:tc>
        <w:tc>
          <w:tcPr>
            <w:tcW w:w="1250" w:type="dxa"/>
            <w:vMerge/>
          </w:tcPr>
          <w:p w:rsidR="00B6471B" w:rsidRDefault="00B6471B"/>
        </w:tc>
        <w:tc>
          <w:tcPr>
            <w:tcW w:w="1812" w:type="dxa"/>
          </w:tcPr>
          <w:p w:rsidR="00B6471B" w:rsidRDefault="00B6471B">
            <w:pPr>
              <w:pStyle w:val="ConsPlusNormal"/>
              <w:jc w:val="center"/>
            </w:pPr>
            <w:r>
              <w:t>прошлого года</w:t>
            </w:r>
          </w:p>
        </w:tc>
        <w:tc>
          <w:tcPr>
            <w:tcW w:w="1813" w:type="dxa"/>
            <w:tcBorders>
              <w:right w:val="nil"/>
            </w:tcBorders>
          </w:tcPr>
          <w:p w:rsidR="00B6471B" w:rsidRDefault="00B6471B">
            <w:pPr>
              <w:pStyle w:val="ConsPlusNormal"/>
              <w:jc w:val="center"/>
            </w:pPr>
            <w:r>
              <w:t>текущего года</w:t>
            </w:r>
          </w:p>
        </w:tc>
      </w:tr>
      <w:tr w:rsidR="00B6471B">
        <w:tc>
          <w:tcPr>
            <w:tcW w:w="1731" w:type="dxa"/>
            <w:tcBorders>
              <w:left w:val="nil"/>
            </w:tcBorders>
          </w:tcPr>
          <w:p w:rsidR="00B6471B" w:rsidRDefault="00B6471B">
            <w:pPr>
              <w:pStyle w:val="ConsPlusNormal"/>
              <w:jc w:val="center"/>
            </w:pPr>
            <w:r>
              <w:t>1</w:t>
            </w:r>
          </w:p>
        </w:tc>
        <w:tc>
          <w:tcPr>
            <w:tcW w:w="1731" w:type="dxa"/>
          </w:tcPr>
          <w:p w:rsidR="00B6471B" w:rsidRDefault="00B6471B">
            <w:pPr>
              <w:pStyle w:val="ConsPlusNormal"/>
              <w:jc w:val="center"/>
            </w:pPr>
            <w:r>
              <w:t>2</w:t>
            </w:r>
          </w:p>
        </w:tc>
        <w:tc>
          <w:tcPr>
            <w:tcW w:w="1302" w:type="dxa"/>
          </w:tcPr>
          <w:p w:rsidR="00B6471B" w:rsidRDefault="00B6471B">
            <w:pPr>
              <w:pStyle w:val="ConsPlusNormal"/>
              <w:jc w:val="center"/>
            </w:pPr>
            <w:r>
              <w:t>3</w:t>
            </w:r>
          </w:p>
        </w:tc>
        <w:tc>
          <w:tcPr>
            <w:tcW w:w="1250" w:type="dxa"/>
          </w:tcPr>
          <w:p w:rsidR="00B6471B" w:rsidRDefault="00B6471B">
            <w:pPr>
              <w:pStyle w:val="ConsPlusNormal"/>
              <w:jc w:val="center"/>
            </w:pPr>
            <w:r>
              <w:t>4</w:t>
            </w:r>
          </w:p>
        </w:tc>
        <w:tc>
          <w:tcPr>
            <w:tcW w:w="1812" w:type="dxa"/>
          </w:tcPr>
          <w:p w:rsidR="00B6471B" w:rsidRDefault="00B6471B">
            <w:pPr>
              <w:pStyle w:val="ConsPlusNormal"/>
              <w:jc w:val="center"/>
            </w:pPr>
            <w:r>
              <w:t>5</w:t>
            </w:r>
          </w:p>
        </w:tc>
        <w:tc>
          <w:tcPr>
            <w:tcW w:w="1813"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731" w:type="dxa"/>
          </w:tcPr>
          <w:p w:rsidR="00B6471B" w:rsidRDefault="00B6471B">
            <w:pPr>
              <w:pStyle w:val="ConsPlusNormal"/>
            </w:pPr>
          </w:p>
        </w:tc>
        <w:tc>
          <w:tcPr>
            <w:tcW w:w="1731" w:type="dxa"/>
          </w:tcPr>
          <w:p w:rsidR="00B6471B" w:rsidRDefault="00B6471B">
            <w:pPr>
              <w:pStyle w:val="ConsPlusNormal"/>
            </w:pPr>
          </w:p>
        </w:tc>
        <w:tc>
          <w:tcPr>
            <w:tcW w:w="1302" w:type="dxa"/>
          </w:tcPr>
          <w:p w:rsidR="00B6471B" w:rsidRDefault="00B6471B">
            <w:pPr>
              <w:pStyle w:val="ConsPlusNormal"/>
            </w:pPr>
          </w:p>
        </w:tc>
        <w:tc>
          <w:tcPr>
            <w:tcW w:w="1250" w:type="dxa"/>
          </w:tcPr>
          <w:p w:rsidR="00B6471B" w:rsidRDefault="00B6471B">
            <w:pPr>
              <w:pStyle w:val="ConsPlusNormal"/>
            </w:pPr>
          </w:p>
        </w:tc>
        <w:tc>
          <w:tcPr>
            <w:tcW w:w="1812" w:type="dxa"/>
          </w:tcPr>
          <w:p w:rsidR="00B6471B" w:rsidRDefault="00B6471B">
            <w:pPr>
              <w:pStyle w:val="ConsPlusNormal"/>
            </w:pPr>
          </w:p>
        </w:tc>
        <w:tc>
          <w:tcPr>
            <w:tcW w:w="1813" w:type="dxa"/>
          </w:tcPr>
          <w:p w:rsidR="00B6471B" w:rsidRDefault="00B6471B">
            <w:pPr>
              <w:pStyle w:val="ConsPlusNormal"/>
            </w:pPr>
          </w:p>
        </w:tc>
      </w:tr>
      <w:tr w:rsidR="00B6471B">
        <w:tblPrEx>
          <w:tblBorders>
            <w:left w:val="single" w:sz="4" w:space="0" w:color="auto"/>
            <w:right w:val="single" w:sz="4" w:space="0" w:color="auto"/>
          </w:tblBorders>
        </w:tblPrEx>
        <w:tc>
          <w:tcPr>
            <w:tcW w:w="1731" w:type="dxa"/>
          </w:tcPr>
          <w:p w:rsidR="00B6471B" w:rsidRDefault="00B6471B">
            <w:pPr>
              <w:pStyle w:val="ConsPlusNormal"/>
            </w:pPr>
          </w:p>
        </w:tc>
        <w:tc>
          <w:tcPr>
            <w:tcW w:w="1731" w:type="dxa"/>
          </w:tcPr>
          <w:p w:rsidR="00B6471B" w:rsidRDefault="00B6471B">
            <w:pPr>
              <w:pStyle w:val="ConsPlusNormal"/>
            </w:pPr>
          </w:p>
        </w:tc>
        <w:tc>
          <w:tcPr>
            <w:tcW w:w="1302" w:type="dxa"/>
          </w:tcPr>
          <w:p w:rsidR="00B6471B" w:rsidRDefault="00B6471B">
            <w:pPr>
              <w:pStyle w:val="ConsPlusNormal"/>
            </w:pPr>
          </w:p>
        </w:tc>
        <w:tc>
          <w:tcPr>
            <w:tcW w:w="1250" w:type="dxa"/>
          </w:tcPr>
          <w:p w:rsidR="00B6471B" w:rsidRDefault="00B6471B">
            <w:pPr>
              <w:pStyle w:val="ConsPlusNormal"/>
            </w:pPr>
          </w:p>
        </w:tc>
        <w:tc>
          <w:tcPr>
            <w:tcW w:w="1812" w:type="dxa"/>
          </w:tcPr>
          <w:p w:rsidR="00B6471B" w:rsidRDefault="00B6471B">
            <w:pPr>
              <w:pStyle w:val="ConsPlusNormal"/>
            </w:pPr>
          </w:p>
        </w:tc>
        <w:tc>
          <w:tcPr>
            <w:tcW w:w="1813" w:type="dxa"/>
          </w:tcPr>
          <w:p w:rsidR="00B6471B" w:rsidRDefault="00B6471B">
            <w:pPr>
              <w:pStyle w:val="ConsPlusNormal"/>
            </w:pPr>
          </w:p>
        </w:tc>
      </w:tr>
      <w:tr w:rsidR="00B6471B">
        <w:tblPrEx>
          <w:tblBorders>
            <w:left w:val="single" w:sz="4" w:space="0" w:color="auto"/>
            <w:right w:val="single" w:sz="4" w:space="0" w:color="auto"/>
          </w:tblBorders>
        </w:tblPrEx>
        <w:tc>
          <w:tcPr>
            <w:tcW w:w="1731" w:type="dxa"/>
          </w:tcPr>
          <w:p w:rsidR="00B6471B" w:rsidRDefault="00B6471B">
            <w:pPr>
              <w:pStyle w:val="ConsPlusNormal"/>
            </w:pPr>
          </w:p>
        </w:tc>
        <w:tc>
          <w:tcPr>
            <w:tcW w:w="1731" w:type="dxa"/>
          </w:tcPr>
          <w:p w:rsidR="00B6471B" w:rsidRDefault="00B6471B">
            <w:pPr>
              <w:pStyle w:val="ConsPlusNormal"/>
            </w:pPr>
          </w:p>
        </w:tc>
        <w:tc>
          <w:tcPr>
            <w:tcW w:w="1302" w:type="dxa"/>
          </w:tcPr>
          <w:p w:rsidR="00B6471B" w:rsidRDefault="00B6471B">
            <w:pPr>
              <w:pStyle w:val="ConsPlusNormal"/>
            </w:pPr>
          </w:p>
        </w:tc>
        <w:tc>
          <w:tcPr>
            <w:tcW w:w="1250" w:type="dxa"/>
          </w:tcPr>
          <w:p w:rsidR="00B6471B" w:rsidRDefault="00B6471B">
            <w:pPr>
              <w:pStyle w:val="ConsPlusNormal"/>
            </w:pPr>
          </w:p>
        </w:tc>
        <w:tc>
          <w:tcPr>
            <w:tcW w:w="1812" w:type="dxa"/>
          </w:tcPr>
          <w:p w:rsidR="00B6471B" w:rsidRDefault="00B6471B">
            <w:pPr>
              <w:pStyle w:val="ConsPlusNormal"/>
            </w:pPr>
          </w:p>
        </w:tc>
        <w:tc>
          <w:tcPr>
            <w:tcW w:w="1813" w:type="dxa"/>
          </w:tcPr>
          <w:p w:rsidR="00B6471B" w:rsidRDefault="00B6471B">
            <w:pPr>
              <w:pStyle w:val="ConsPlusNormal"/>
            </w:pPr>
          </w:p>
        </w:tc>
      </w:tr>
      <w:tr w:rsidR="00B6471B">
        <w:tblPrEx>
          <w:tblBorders>
            <w:right w:val="single" w:sz="4" w:space="0" w:color="auto"/>
          </w:tblBorders>
        </w:tblPrEx>
        <w:tc>
          <w:tcPr>
            <w:tcW w:w="3462" w:type="dxa"/>
            <w:gridSpan w:val="2"/>
            <w:tcBorders>
              <w:left w:val="nil"/>
              <w:bottom w:val="nil"/>
            </w:tcBorders>
          </w:tcPr>
          <w:p w:rsidR="00B6471B" w:rsidRDefault="00B6471B">
            <w:pPr>
              <w:pStyle w:val="ConsPlusNormal"/>
              <w:jc w:val="right"/>
            </w:pPr>
            <w:r>
              <w:t>Итого</w:t>
            </w:r>
          </w:p>
        </w:tc>
        <w:tc>
          <w:tcPr>
            <w:tcW w:w="1302" w:type="dxa"/>
          </w:tcPr>
          <w:p w:rsidR="00B6471B" w:rsidRDefault="00B6471B">
            <w:pPr>
              <w:pStyle w:val="ConsPlusNormal"/>
            </w:pPr>
          </w:p>
        </w:tc>
        <w:tc>
          <w:tcPr>
            <w:tcW w:w="1250" w:type="dxa"/>
          </w:tcPr>
          <w:p w:rsidR="00B6471B" w:rsidRDefault="00B6471B">
            <w:pPr>
              <w:pStyle w:val="ConsPlusNormal"/>
            </w:pPr>
          </w:p>
        </w:tc>
        <w:tc>
          <w:tcPr>
            <w:tcW w:w="1812" w:type="dxa"/>
          </w:tcPr>
          <w:p w:rsidR="00B6471B" w:rsidRDefault="00B6471B">
            <w:pPr>
              <w:pStyle w:val="ConsPlusNormal"/>
            </w:pPr>
          </w:p>
        </w:tc>
        <w:tc>
          <w:tcPr>
            <w:tcW w:w="1813"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0531837,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на "__" ___________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4"/>
        <w:gridCol w:w="1274"/>
        <w:gridCol w:w="1304"/>
        <w:gridCol w:w="1508"/>
        <w:gridCol w:w="1699"/>
        <w:gridCol w:w="1468"/>
        <w:gridCol w:w="1142"/>
      </w:tblGrid>
      <w:tr w:rsidR="00B6471B">
        <w:tc>
          <w:tcPr>
            <w:tcW w:w="1244" w:type="dxa"/>
            <w:vMerge w:val="restart"/>
            <w:tcBorders>
              <w:left w:val="nil"/>
            </w:tcBorders>
          </w:tcPr>
          <w:p w:rsidR="00B6471B" w:rsidRDefault="00B6471B">
            <w:pPr>
              <w:pStyle w:val="ConsPlusNormal"/>
              <w:jc w:val="center"/>
            </w:pPr>
            <w:r>
              <w:t>Код субсидии (целевых средств)</w:t>
            </w:r>
          </w:p>
        </w:tc>
        <w:tc>
          <w:tcPr>
            <w:tcW w:w="1274" w:type="dxa"/>
            <w:vMerge w:val="restart"/>
          </w:tcPr>
          <w:p w:rsidR="00B6471B" w:rsidRDefault="00B6471B">
            <w:pPr>
              <w:pStyle w:val="ConsPlusNormal"/>
              <w:jc w:val="center"/>
            </w:pPr>
            <w:r>
              <w:t>Код по бюджетной классификации Российской Федерации</w:t>
            </w:r>
          </w:p>
        </w:tc>
        <w:tc>
          <w:tcPr>
            <w:tcW w:w="1304" w:type="dxa"/>
            <w:vMerge w:val="restart"/>
          </w:tcPr>
          <w:p w:rsidR="00B6471B" w:rsidRDefault="00B6471B">
            <w:pPr>
              <w:pStyle w:val="ConsPlusNormal"/>
              <w:jc w:val="center"/>
            </w:pPr>
            <w:r>
              <w:t>Код объекта ФАИП</w:t>
            </w:r>
          </w:p>
        </w:tc>
        <w:tc>
          <w:tcPr>
            <w:tcW w:w="1508"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699" w:type="dxa"/>
            <w:vMerge w:val="restart"/>
          </w:tcPr>
          <w:p w:rsidR="00B6471B" w:rsidRDefault="00B6471B">
            <w:pPr>
              <w:pStyle w:val="ConsPlusNormal"/>
              <w:jc w:val="center"/>
            </w:pPr>
            <w:r>
              <w:t>Суммы возврата дебиторской задолженности прошлых лет</w:t>
            </w:r>
          </w:p>
        </w:tc>
        <w:tc>
          <w:tcPr>
            <w:tcW w:w="2610" w:type="dxa"/>
            <w:gridSpan w:val="2"/>
            <w:tcBorders>
              <w:right w:val="nil"/>
            </w:tcBorders>
          </w:tcPr>
          <w:p w:rsidR="00B6471B" w:rsidRDefault="00B6471B">
            <w:pPr>
              <w:pStyle w:val="ConsPlusNormal"/>
              <w:jc w:val="center"/>
            </w:pPr>
            <w:r>
              <w:t>Планируемые</w:t>
            </w:r>
          </w:p>
        </w:tc>
      </w:tr>
      <w:tr w:rsidR="00B6471B">
        <w:tc>
          <w:tcPr>
            <w:tcW w:w="1244" w:type="dxa"/>
            <w:vMerge/>
            <w:tcBorders>
              <w:left w:val="nil"/>
            </w:tcBorders>
          </w:tcPr>
          <w:p w:rsidR="00B6471B" w:rsidRDefault="00B6471B"/>
        </w:tc>
        <w:tc>
          <w:tcPr>
            <w:tcW w:w="1274" w:type="dxa"/>
            <w:vMerge/>
          </w:tcPr>
          <w:p w:rsidR="00B6471B" w:rsidRDefault="00B6471B"/>
        </w:tc>
        <w:tc>
          <w:tcPr>
            <w:tcW w:w="1304" w:type="dxa"/>
            <w:vMerge/>
          </w:tcPr>
          <w:p w:rsidR="00B6471B" w:rsidRDefault="00B6471B"/>
        </w:tc>
        <w:tc>
          <w:tcPr>
            <w:tcW w:w="1508" w:type="dxa"/>
            <w:vMerge/>
          </w:tcPr>
          <w:p w:rsidR="00B6471B" w:rsidRDefault="00B6471B"/>
        </w:tc>
        <w:tc>
          <w:tcPr>
            <w:tcW w:w="1699" w:type="dxa"/>
            <w:vMerge/>
          </w:tcPr>
          <w:p w:rsidR="00B6471B" w:rsidRDefault="00B6471B"/>
        </w:tc>
        <w:tc>
          <w:tcPr>
            <w:tcW w:w="1468" w:type="dxa"/>
          </w:tcPr>
          <w:p w:rsidR="00B6471B" w:rsidRDefault="00B6471B">
            <w:pPr>
              <w:pStyle w:val="ConsPlusNormal"/>
              <w:jc w:val="center"/>
            </w:pPr>
            <w:r>
              <w:t>поступления</w:t>
            </w:r>
          </w:p>
        </w:tc>
        <w:tc>
          <w:tcPr>
            <w:tcW w:w="1142" w:type="dxa"/>
            <w:tcBorders>
              <w:right w:val="nil"/>
            </w:tcBorders>
          </w:tcPr>
          <w:p w:rsidR="00B6471B" w:rsidRDefault="00B6471B">
            <w:pPr>
              <w:pStyle w:val="ConsPlusNormal"/>
              <w:jc w:val="center"/>
            </w:pPr>
            <w:r>
              <w:t>выплаты</w:t>
            </w:r>
          </w:p>
        </w:tc>
      </w:tr>
      <w:tr w:rsidR="00B6471B">
        <w:tc>
          <w:tcPr>
            <w:tcW w:w="1244" w:type="dxa"/>
            <w:tcBorders>
              <w:left w:val="nil"/>
            </w:tcBorders>
          </w:tcPr>
          <w:p w:rsidR="00B6471B" w:rsidRDefault="00B6471B">
            <w:pPr>
              <w:pStyle w:val="ConsPlusNormal"/>
              <w:jc w:val="center"/>
            </w:pPr>
            <w:r>
              <w:t>1</w:t>
            </w:r>
          </w:p>
        </w:tc>
        <w:tc>
          <w:tcPr>
            <w:tcW w:w="1274" w:type="dxa"/>
          </w:tcPr>
          <w:p w:rsidR="00B6471B" w:rsidRDefault="00B6471B">
            <w:pPr>
              <w:pStyle w:val="ConsPlusNormal"/>
              <w:jc w:val="center"/>
            </w:pPr>
            <w:r>
              <w:t>2</w:t>
            </w:r>
          </w:p>
        </w:tc>
        <w:tc>
          <w:tcPr>
            <w:tcW w:w="1304" w:type="dxa"/>
          </w:tcPr>
          <w:p w:rsidR="00B6471B" w:rsidRDefault="00B6471B">
            <w:pPr>
              <w:pStyle w:val="ConsPlusNormal"/>
              <w:jc w:val="center"/>
            </w:pPr>
            <w:r>
              <w:t>3</w:t>
            </w:r>
          </w:p>
        </w:tc>
        <w:tc>
          <w:tcPr>
            <w:tcW w:w="1508" w:type="dxa"/>
          </w:tcPr>
          <w:p w:rsidR="00B6471B" w:rsidRDefault="00B6471B">
            <w:pPr>
              <w:pStyle w:val="ConsPlusNormal"/>
              <w:jc w:val="center"/>
            </w:pPr>
            <w:r>
              <w:t>4</w:t>
            </w:r>
          </w:p>
        </w:tc>
        <w:tc>
          <w:tcPr>
            <w:tcW w:w="1699" w:type="dxa"/>
          </w:tcPr>
          <w:p w:rsidR="00B6471B" w:rsidRDefault="00B6471B">
            <w:pPr>
              <w:pStyle w:val="ConsPlusNormal"/>
              <w:jc w:val="center"/>
            </w:pPr>
            <w:r>
              <w:t>5</w:t>
            </w:r>
          </w:p>
        </w:tc>
        <w:tc>
          <w:tcPr>
            <w:tcW w:w="1468" w:type="dxa"/>
          </w:tcPr>
          <w:p w:rsidR="00B6471B" w:rsidRDefault="00B6471B">
            <w:pPr>
              <w:pStyle w:val="ConsPlusNormal"/>
              <w:jc w:val="center"/>
            </w:pPr>
            <w:r>
              <w:t>6</w:t>
            </w:r>
          </w:p>
        </w:tc>
        <w:tc>
          <w:tcPr>
            <w:tcW w:w="1142"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244" w:type="dxa"/>
          </w:tcPr>
          <w:p w:rsidR="00B6471B" w:rsidRDefault="00B6471B">
            <w:pPr>
              <w:pStyle w:val="ConsPlusNormal"/>
            </w:pPr>
          </w:p>
        </w:tc>
        <w:tc>
          <w:tcPr>
            <w:tcW w:w="1274" w:type="dxa"/>
          </w:tcPr>
          <w:p w:rsidR="00B6471B" w:rsidRDefault="00B6471B">
            <w:pPr>
              <w:pStyle w:val="ConsPlusNormal"/>
            </w:pPr>
          </w:p>
        </w:tc>
        <w:tc>
          <w:tcPr>
            <w:tcW w:w="1304" w:type="dxa"/>
          </w:tcPr>
          <w:p w:rsidR="00B6471B" w:rsidRDefault="00B6471B">
            <w:pPr>
              <w:pStyle w:val="ConsPlusNormal"/>
            </w:pPr>
          </w:p>
        </w:tc>
        <w:tc>
          <w:tcPr>
            <w:tcW w:w="1508" w:type="dxa"/>
          </w:tcPr>
          <w:p w:rsidR="00B6471B" w:rsidRDefault="00B6471B">
            <w:pPr>
              <w:pStyle w:val="ConsPlusNormal"/>
            </w:pPr>
          </w:p>
        </w:tc>
        <w:tc>
          <w:tcPr>
            <w:tcW w:w="1699" w:type="dxa"/>
          </w:tcPr>
          <w:p w:rsidR="00B6471B" w:rsidRDefault="00B6471B">
            <w:pPr>
              <w:pStyle w:val="ConsPlusNormal"/>
            </w:pPr>
          </w:p>
        </w:tc>
        <w:tc>
          <w:tcPr>
            <w:tcW w:w="1468" w:type="dxa"/>
          </w:tcPr>
          <w:p w:rsidR="00B6471B" w:rsidRDefault="00B6471B">
            <w:pPr>
              <w:pStyle w:val="ConsPlusNormal"/>
            </w:pPr>
          </w:p>
        </w:tc>
        <w:tc>
          <w:tcPr>
            <w:tcW w:w="1142" w:type="dxa"/>
          </w:tcPr>
          <w:p w:rsidR="00B6471B" w:rsidRDefault="00B6471B">
            <w:pPr>
              <w:pStyle w:val="ConsPlusNormal"/>
            </w:pPr>
          </w:p>
        </w:tc>
      </w:tr>
      <w:tr w:rsidR="00B6471B">
        <w:tblPrEx>
          <w:tblBorders>
            <w:left w:val="single" w:sz="4" w:space="0" w:color="auto"/>
            <w:right w:val="single" w:sz="4" w:space="0" w:color="auto"/>
          </w:tblBorders>
        </w:tblPrEx>
        <w:tc>
          <w:tcPr>
            <w:tcW w:w="1244" w:type="dxa"/>
          </w:tcPr>
          <w:p w:rsidR="00B6471B" w:rsidRDefault="00B6471B">
            <w:pPr>
              <w:pStyle w:val="ConsPlusNormal"/>
            </w:pPr>
          </w:p>
        </w:tc>
        <w:tc>
          <w:tcPr>
            <w:tcW w:w="1274" w:type="dxa"/>
          </w:tcPr>
          <w:p w:rsidR="00B6471B" w:rsidRDefault="00B6471B">
            <w:pPr>
              <w:pStyle w:val="ConsPlusNormal"/>
            </w:pPr>
          </w:p>
        </w:tc>
        <w:tc>
          <w:tcPr>
            <w:tcW w:w="1304" w:type="dxa"/>
          </w:tcPr>
          <w:p w:rsidR="00B6471B" w:rsidRDefault="00B6471B">
            <w:pPr>
              <w:pStyle w:val="ConsPlusNormal"/>
            </w:pPr>
          </w:p>
        </w:tc>
        <w:tc>
          <w:tcPr>
            <w:tcW w:w="1508" w:type="dxa"/>
          </w:tcPr>
          <w:p w:rsidR="00B6471B" w:rsidRDefault="00B6471B">
            <w:pPr>
              <w:pStyle w:val="ConsPlusNormal"/>
            </w:pPr>
          </w:p>
        </w:tc>
        <w:tc>
          <w:tcPr>
            <w:tcW w:w="1699" w:type="dxa"/>
          </w:tcPr>
          <w:p w:rsidR="00B6471B" w:rsidRDefault="00B6471B">
            <w:pPr>
              <w:pStyle w:val="ConsPlusNormal"/>
            </w:pPr>
          </w:p>
        </w:tc>
        <w:tc>
          <w:tcPr>
            <w:tcW w:w="1468" w:type="dxa"/>
          </w:tcPr>
          <w:p w:rsidR="00B6471B" w:rsidRDefault="00B6471B">
            <w:pPr>
              <w:pStyle w:val="ConsPlusNormal"/>
            </w:pPr>
          </w:p>
        </w:tc>
        <w:tc>
          <w:tcPr>
            <w:tcW w:w="1142" w:type="dxa"/>
          </w:tcPr>
          <w:p w:rsidR="00B6471B" w:rsidRDefault="00B6471B">
            <w:pPr>
              <w:pStyle w:val="ConsPlusNormal"/>
            </w:pPr>
          </w:p>
        </w:tc>
      </w:tr>
      <w:tr w:rsidR="00B6471B">
        <w:tblPrEx>
          <w:tblBorders>
            <w:left w:val="single" w:sz="4" w:space="0" w:color="auto"/>
            <w:right w:val="single" w:sz="4" w:space="0" w:color="auto"/>
          </w:tblBorders>
        </w:tblPrEx>
        <w:tc>
          <w:tcPr>
            <w:tcW w:w="1244" w:type="dxa"/>
          </w:tcPr>
          <w:p w:rsidR="00B6471B" w:rsidRDefault="00B6471B">
            <w:pPr>
              <w:pStyle w:val="ConsPlusNormal"/>
            </w:pPr>
          </w:p>
        </w:tc>
        <w:tc>
          <w:tcPr>
            <w:tcW w:w="1274" w:type="dxa"/>
          </w:tcPr>
          <w:p w:rsidR="00B6471B" w:rsidRDefault="00B6471B">
            <w:pPr>
              <w:pStyle w:val="ConsPlusNormal"/>
            </w:pPr>
          </w:p>
        </w:tc>
        <w:tc>
          <w:tcPr>
            <w:tcW w:w="1304" w:type="dxa"/>
          </w:tcPr>
          <w:p w:rsidR="00B6471B" w:rsidRDefault="00B6471B">
            <w:pPr>
              <w:pStyle w:val="ConsPlusNormal"/>
            </w:pPr>
          </w:p>
        </w:tc>
        <w:tc>
          <w:tcPr>
            <w:tcW w:w="1508" w:type="dxa"/>
          </w:tcPr>
          <w:p w:rsidR="00B6471B" w:rsidRDefault="00B6471B">
            <w:pPr>
              <w:pStyle w:val="ConsPlusNormal"/>
            </w:pPr>
          </w:p>
        </w:tc>
        <w:tc>
          <w:tcPr>
            <w:tcW w:w="1699" w:type="dxa"/>
          </w:tcPr>
          <w:p w:rsidR="00B6471B" w:rsidRDefault="00B6471B">
            <w:pPr>
              <w:pStyle w:val="ConsPlusNormal"/>
            </w:pPr>
          </w:p>
        </w:tc>
        <w:tc>
          <w:tcPr>
            <w:tcW w:w="1468" w:type="dxa"/>
          </w:tcPr>
          <w:p w:rsidR="00B6471B" w:rsidRDefault="00B6471B">
            <w:pPr>
              <w:pStyle w:val="ConsPlusNormal"/>
            </w:pPr>
          </w:p>
        </w:tc>
        <w:tc>
          <w:tcPr>
            <w:tcW w:w="1142" w:type="dxa"/>
          </w:tcPr>
          <w:p w:rsidR="00B6471B" w:rsidRDefault="00B6471B">
            <w:pPr>
              <w:pStyle w:val="ConsPlusNormal"/>
            </w:pPr>
          </w:p>
        </w:tc>
      </w:tr>
      <w:tr w:rsidR="00B6471B">
        <w:tblPrEx>
          <w:tblBorders>
            <w:right w:val="single" w:sz="4" w:space="0" w:color="auto"/>
          </w:tblBorders>
        </w:tblPrEx>
        <w:tc>
          <w:tcPr>
            <w:tcW w:w="1244" w:type="dxa"/>
            <w:tcBorders>
              <w:left w:val="nil"/>
              <w:bottom w:val="nil"/>
              <w:right w:val="nil"/>
            </w:tcBorders>
          </w:tcPr>
          <w:p w:rsidR="00B6471B" w:rsidRDefault="00B6471B">
            <w:pPr>
              <w:pStyle w:val="ConsPlusNormal"/>
            </w:pPr>
          </w:p>
        </w:tc>
        <w:tc>
          <w:tcPr>
            <w:tcW w:w="1274" w:type="dxa"/>
            <w:tcBorders>
              <w:left w:val="nil"/>
              <w:bottom w:val="nil"/>
              <w:right w:val="nil"/>
            </w:tcBorders>
          </w:tcPr>
          <w:p w:rsidR="00B6471B" w:rsidRDefault="00B6471B">
            <w:pPr>
              <w:pStyle w:val="ConsPlusNormal"/>
            </w:pPr>
          </w:p>
        </w:tc>
        <w:tc>
          <w:tcPr>
            <w:tcW w:w="1304" w:type="dxa"/>
            <w:tcBorders>
              <w:left w:val="nil"/>
              <w:bottom w:val="nil"/>
            </w:tcBorders>
          </w:tcPr>
          <w:p w:rsidR="00B6471B" w:rsidRDefault="00B6471B">
            <w:pPr>
              <w:pStyle w:val="ConsPlusNormal"/>
              <w:jc w:val="right"/>
            </w:pPr>
            <w:r>
              <w:t>Итого</w:t>
            </w:r>
          </w:p>
        </w:tc>
        <w:tc>
          <w:tcPr>
            <w:tcW w:w="1508" w:type="dxa"/>
          </w:tcPr>
          <w:p w:rsidR="00B6471B" w:rsidRDefault="00B6471B">
            <w:pPr>
              <w:pStyle w:val="ConsPlusNormal"/>
            </w:pPr>
          </w:p>
        </w:tc>
        <w:tc>
          <w:tcPr>
            <w:tcW w:w="1699" w:type="dxa"/>
          </w:tcPr>
          <w:p w:rsidR="00B6471B" w:rsidRDefault="00B6471B">
            <w:pPr>
              <w:pStyle w:val="ConsPlusNormal"/>
            </w:pPr>
          </w:p>
        </w:tc>
        <w:tc>
          <w:tcPr>
            <w:tcW w:w="1468" w:type="dxa"/>
          </w:tcPr>
          <w:p w:rsidR="00B6471B" w:rsidRDefault="00B6471B">
            <w:pPr>
              <w:pStyle w:val="ConsPlusNormal"/>
            </w:pPr>
          </w:p>
        </w:tc>
        <w:tc>
          <w:tcPr>
            <w:tcW w:w="1142"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организации</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496"/>
        <w:gridCol w:w="1624"/>
        <w:gridCol w:w="1414"/>
        <w:gridCol w:w="1539"/>
        <w:gridCol w:w="1162"/>
        <w:gridCol w:w="1404"/>
      </w:tblGrid>
      <w:tr w:rsidR="00B6471B">
        <w:tc>
          <w:tcPr>
            <w:tcW w:w="2496" w:type="dxa"/>
            <w:tcBorders>
              <w:left w:val="nil"/>
            </w:tcBorders>
          </w:tcPr>
          <w:p w:rsidR="00B6471B" w:rsidRDefault="00B6471B">
            <w:pPr>
              <w:pStyle w:val="ConsPlusNormal"/>
              <w:jc w:val="center"/>
            </w:pPr>
            <w:r>
              <w:t>Код субсидии (цели, целевых средств)</w:t>
            </w:r>
          </w:p>
        </w:tc>
        <w:tc>
          <w:tcPr>
            <w:tcW w:w="1624" w:type="dxa"/>
          </w:tcPr>
          <w:p w:rsidR="00B6471B" w:rsidRDefault="00B6471B">
            <w:pPr>
              <w:pStyle w:val="ConsPlusNormal"/>
              <w:jc w:val="center"/>
            </w:pPr>
            <w:r>
              <w:t>Код по бюджетной классификации Российской Федерации</w:t>
            </w:r>
          </w:p>
        </w:tc>
        <w:tc>
          <w:tcPr>
            <w:tcW w:w="1414" w:type="dxa"/>
          </w:tcPr>
          <w:p w:rsidR="00B6471B" w:rsidRDefault="00B6471B">
            <w:pPr>
              <w:pStyle w:val="ConsPlusNormal"/>
              <w:jc w:val="center"/>
            </w:pPr>
            <w:r>
              <w:t>Код объекта ФАИП</w:t>
            </w:r>
          </w:p>
        </w:tc>
        <w:tc>
          <w:tcPr>
            <w:tcW w:w="1539" w:type="dxa"/>
          </w:tcPr>
          <w:p w:rsidR="00B6471B" w:rsidRDefault="00B6471B">
            <w:pPr>
              <w:pStyle w:val="ConsPlusNormal"/>
              <w:jc w:val="center"/>
            </w:pPr>
            <w:r>
              <w:t>Поступления</w:t>
            </w:r>
          </w:p>
        </w:tc>
        <w:tc>
          <w:tcPr>
            <w:tcW w:w="1162" w:type="dxa"/>
          </w:tcPr>
          <w:p w:rsidR="00B6471B" w:rsidRDefault="00B6471B">
            <w:pPr>
              <w:pStyle w:val="ConsPlusNormal"/>
              <w:jc w:val="center"/>
            </w:pPr>
            <w:r>
              <w:t>Выплаты</w:t>
            </w:r>
          </w:p>
        </w:tc>
        <w:tc>
          <w:tcPr>
            <w:tcW w:w="1404" w:type="dxa"/>
            <w:tcBorders>
              <w:right w:val="nil"/>
            </w:tcBorders>
          </w:tcPr>
          <w:p w:rsidR="00B6471B" w:rsidRDefault="00B6471B">
            <w:pPr>
              <w:pStyle w:val="ConsPlusNormal"/>
              <w:jc w:val="center"/>
            </w:pPr>
            <w:r>
              <w:t>Примечание</w:t>
            </w:r>
          </w:p>
        </w:tc>
      </w:tr>
      <w:tr w:rsidR="00B6471B">
        <w:tc>
          <w:tcPr>
            <w:tcW w:w="2496" w:type="dxa"/>
            <w:tcBorders>
              <w:left w:val="nil"/>
            </w:tcBorders>
          </w:tcPr>
          <w:p w:rsidR="00B6471B" w:rsidRDefault="00B6471B">
            <w:pPr>
              <w:pStyle w:val="ConsPlusNormal"/>
              <w:jc w:val="center"/>
            </w:pPr>
            <w:r>
              <w:t>1</w:t>
            </w:r>
          </w:p>
        </w:tc>
        <w:tc>
          <w:tcPr>
            <w:tcW w:w="1624" w:type="dxa"/>
          </w:tcPr>
          <w:p w:rsidR="00B6471B" w:rsidRDefault="00B6471B">
            <w:pPr>
              <w:pStyle w:val="ConsPlusNormal"/>
              <w:jc w:val="center"/>
            </w:pPr>
            <w:r>
              <w:t>2</w:t>
            </w:r>
          </w:p>
        </w:tc>
        <w:tc>
          <w:tcPr>
            <w:tcW w:w="1414" w:type="dxa"/>
          </w:tcPr>
          <w:p w:rsidR="00B6471B" w:rsidRDefault="00B6471B">
            <w:pPr>
              <w:pStyle w:val="ConsPlusNormal"/>
              <w:jc w:val="center"/>
            </w:pPr>
            <w:r>
              <w:t>3</w:t>
            </w:r>
          </w:p>
        </w:tc>
        <w:tc>
          <w:tcPr>
            <w:tcW w:w="1539" w:type="dxa"/>
          </w:tcPr>
          <w:p w:rsidR="00B6471B" w:rsidRDefault="00B6471B">
            <w:pPr>
              <w:pStyle w:val="ConsPlusNormal"/>
              <w:jc w:val="center"/>
            </w:pPr>
            <w:r>
              <w:t>4</w:t>
            </w:r>
          </w:p>
        </w:tc>
        <w:tc>
          <w:tcPr>
            <w:tcW w:w="1162" w:type="dxa"/>
          </w:tcPr>
          <w:p w:rsidR="00B6471B" w:rsidRDefault="00B6471B">
            <w:pPr>
              <w:pStyle w:val="ConsPlusNormal"/>
              <w:jc w:val="center"/>
            </w:pPr>
            <w:r>
              <w:t>5</w:t>
            </w:r>
          </w:p>
        </w:tc>
        <w:tc>
          <w:tcPr>
            <w:tcW w:w="1404"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2496" w:type="dxa"/>
          </w:tcPr>
          <w:p w:rsidR="00B6471B" w:rsidRDefault="00B6471B">
            <w:pPr>
              <w:pStyle w:val="ConsPlusNormal"/>
            </w:pPr>
          </w:p>
        </w:tc>
        <w:tc>
          <w:tcPr>
            <w:tcW w:w="1624" w:type="dxa"/>
          </w:tcPr>
          <w:p w:rsidR="00B6471B" w:rsidRDefault="00B6471B">
            <w:pPr>
              <w:pStyle w:val="ConsPlusNormal"/>
            </w:pPr>
          </w:p>
        </w:tc>
        <w:tc>
          <w:tcPr>
            <w:tcW w:w="1414" w:type="dxa"/>
          </w:tcPr>
          <w:p w:rsidR="00B6471B" w:rsidRDefault="00B6471B">
            <w:pPr>
              <w:pStyle w:val="ConsPlusNormal"/>
            </w:pPr>
          </w:p>
        </w:tc>
        <w:tc>
          <w:tcPr>
            <w:tcW w:w="1539" w:type="dxa"/>
          </w:tcPr>
          <w:p w:rsidR="00B6471B" w:rsidRDefault="00B6471B">
            <w:pPr>
              <w:pStyle w:val="ConsPlusNormal"/>
            </w:pPr>
          </w:p>
        </w:tc>
        <w:tc>
          <w:tcPr>
            <w:tcW w:w="1162" w:type="dxa"/>
          </w:tcPr>
          <w:p w:rsidR="00B6471B" w:rsidRDefault="00B6471B">
            <w:pPr>
              <w:pStyle w:val="ConsPlusNormal"/>
            </w:pPr>
          </w:p>
        </w:tc>
        <w:tc>
          <w:tcPr>
            <w:tcW w:w="1404" w:type="dxa"/>
          </w:tcPr>
          <w:p w:rsidR="00B6471B" w:rsidRDefault="00B6471B">
            <w:pPr>
              <w:pStyle w:val="ConsPlusNormal"/>
            </w:pPr>
          </w:p>
        </w:tc>
      </w:tr>
      <w:tr w:rsidR="00B6471B">
        <w:tblPrEx>
          <w:tblBorders>
            <w:left w:val="single" w:sz="4" w:space="0" w:color="auto"/>
            <w:right w:val="single" w:sz="4" w:space="0" w:color="auto"/>
          </w:tblBorders>
        </w:tblPrEx>
        <w:tc>
          <w:tcPr>
            <w:tcW w:w="2496" w:type="dxa"/>
          </w:tcPr>
          <w:p w:rsidR="00B6471B" w:rsidRDefault="00B6471B">
            <w:pPr>
              <w:pStyle w:val="ConsPlusNormal"/>
            </w:pPr>
          </w:p>
        </w:tc>
        <w:tc>
          <w:tcPr>
            <w:tcW w:w="1624" w:type="dxa"/>
          </w:tcPr>
          <w:p w:rsidR="00B6471B" w:rsidRDefault="00B6471B">
            <w:pPr>
              <w:pStyle w:val="ConsPlusNormal"/>
            </w:pPr>
          </w:p>
        </w:tc>
        <w:tc>
          <w:tcPr>
            <w:tcW w:w="1414" w:type="dxa"/>
          </w:tcPr>
          <w:p w:rsidR="00B6471B" w:rsidRDefault="00B6471B">
            <w:pPr>
              <w:pStyle w:val="ConsPlusNormal"/>
            </w:pPr>
          </w:p>
        </w:tc>
        <w:tc>
          <w:tcPr>
            <w:tcW w:w="1539" w:type="dxa"/>
          </w:tcPr>
          <w:p w:rsidR="00B6471B" w:rsidRDefault="00B6471B">
            <w:pPr>
              <w:pStyle w:val="ConsPlusNormal"/>
            </w:pPr>
          </w:p>
        </w:tc>
        <w:tc>
          <w:tcPr>
            <w:tcW w:w="1162" w:type="dxa"/>
          </w:tcPr>
          <w:p w:rsidR="00B6471B" w:rsidRDefault="00B6471B">
            <w:pPr>
              <w:pStyle w:val="ConsPlusNormal"/>
            </w:pPr>
          </w:p>
        </w:tc>
        <w:tc>
          <w:tcPr>
            <w:tcW w:w="1404" w:type="dxa"/>
          </w:tcPr>
          <w:p w:rsidR="00B6471B" w:rsidRDefault="00B6471B">
            <w:pPr>
              <w:pStyle w:val="ConsPlusNormal"/>
            </w:pPr>
          </w:p>
        </w:tc>
      </w:tr>
      <w:tr w:rsidR="00B6471B">
        <w:tblPrEx>
          <w:tblBorders>
            <w:left w:val="single" w:sz="4" w:space="0" w:color="auto"/>
            <w:right w:val="single" w:sz="4" w:space="0" w:color="auto"/>
          </w:tblBorders>
        </w:tblPrEx>
        <w:tc>
          <w:tcPr>
            <w:tcW w:w="2496" w:type="dxa"/>
          </w:tcPr>
          <w:p w:rsidR="00B6471B" w:rsidRDefault="00B6471B">
            <w:pPr>
              <w:pStyle w:val="ConsPlusNormal"/>
            </w:pPr>
          </w:p>
        </w:tc>
        <w:tc>
          <w:tcPr>
            <w:tcW w:w="1624" w:type="dxa"/>
          </w:tcPr>
          <w:p w:rsidR="00B6471B" w:rsidRDefault="00B6471B">
            <w:pPr>
              <w:pStyle w:val="ConsPlusNormal"/>
            </w:pPr>
          </w:p>
        </w:tc>
        <w:tc>
          <w:tcPr>
            <w:tcW w:w="1414" w:type="dxa"/>
          </w:tcPr>
          <w:p w:rsidR="00B6471B" w:rsidRDefault="00B6471B">
            <w:pPr>
              <w:pStyle w:val="ConsPlusNormal"/>
            </w:pPr>
          </w:p>
        </w:tc>
        <w:tc>
          <w:tcPr>
            <w:tcW w:w="1539" w:type="dxa"/>
          </w:tcPr>
          <w:p w:rsidR="00B6471B" w:rsidRDefault="00B6471B">
            <w:pPr>
              <w:pStyle w:val="ConsPlusNormal"/>
            </w:pPr>
          </w:p>
        </w:tc>
        <w:tc>
          <w:tcPr>
            <w:tcW w:w="1162" w:type="dxa"/>
          </w:tcPr>
          <w:p w:rsidR="00B6471B" w:rsidRDefault="00B6471B">
            <w:pPr>
              <w:pStyle w:val="ConsPlusNormal"/>
            </w:pPr>
          </w:p>
        </w:tc>
        <w:tc>
          <w:tcPr>
            <w:tcW w:w="1404" w:type="dxa"/>
          </w:tcPr>
          <w:p w:rsidR="00B6471B" w:rsidRDefault="00B6471B">
            <w:pPr>
              <w:pStyle w:val="ConsPlusNormal"/>
            </w:pPr>
          </w:p>
        </w:tc>
      </w:tr>
      <w:tr w:rsidR="00B6471B">
        <w:tblPrEx>
          <w:tblBorders>
            <w:right w:val="single" w:sz="4" w:space="0" w:color="auto"/>
          </w:tblBorders>
        </w:tblPrEx>
        <w:tc>
          <w:tcPr>
            <w:tcW w:w="2496" w:type="dxa"/>
            <w:tcBorders>
              <w:left w:val="nil"/>
              <w:bottom w:val="nil"/>
              <w:right w:val="nil"/>
            </w:tcBorders>
          </w:tcPr>
          <w:p w:rsidR="00B6471B" w:rsidRDefault="00B6471B">
            <w:pPr>
              <w:pStyle w:val="ConsPlusNormal"/>
            </w:pPr>
          </w:p>
        </w:tc>
        <w:tc>
          <w:tcPr>
            <w:tcW w:w="1624" w:type="dxa"/>
            <w:tcBorders>
              <w:left w:val="nil"/>
              <w:bottom w:val="nil"/>
              <w:right w:val="nil"/>
            </w:tcBorders>
          </w:tcPr>
          <w:p w:rsidR="00B6471B" w:rsidRDefault="00B6471B">
            <w:pPr>
              <w:pStyle w:val="ConsPlusNormal"/>
            </w:pPr>
          </w:p>
        </w:tc>
        <w:tc>
          <w:tcPr>
            <w:tcW w:w="1414" w:type="dxa"/>
            <w:tcBorders>
              <w:left w:val="nil"/>
              <w:bottom w:val="nil"/>
            </w:tcBorders>
          </w:tcPr>
          <w:p w:rsidR="00B6471B" w:rsidRDefault="00B6471B">
            <w:pPr>
              <w:pStyle w:val="ConsPlusNormal"/>
              <w:jc w:val="right"/>
            </w:pPr>
            <w:r>
              <w:t>Итого</w:t>
            </w:r>
          </w:p>
        </w:tc>
        <w:tc>
          <w:tcPr>
            <w:tcW w:w="1539" w:type="dxa"/>
          </w:tcPr>
          <w:p w:rsidR="00B6471B" w:rsidRDefault="00B6471B">
            <w:pPr>
              <w:pStyle w:val="ConsPlusNormal"/>
            </w:pPr>
          </w:p>
        </w:tc>
        <w:tc>
          <w:tcPr>
            <w:tcW w:w="1162" w:type="dxa"/>
          </w:tcPr>
          <w:p w:rsidR="00B6471B" w:rsidRDefault="00B6471B">
            <w:pPr>
              <w:pStyle w:val="ConsPlusNormal"/>
            </w:pPr>
          </w:p>
        </w:tc>
        <w:tc>
          <w:tcPr>
            <w:tcW w:w="140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_________</w:t>
      </w:r>
    </w:p>
    <w:p w:rsidR="00B6471B" w:rsidRDefault="00B6471B">
      <w:pPr>
        <w:pStyle w:val="ConsPlusNonformat"/>
        <w:jc w:val="both"/>
      </w:pPr>
      <w:r>
        <w:t xml:space="preserve">                                                   Всего страниц __________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49</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29.12.2014 </w:t>
      </w:r>
      <w:hyperlink r:id="rId393" w:history="1">
        <w:r>
          <w:rPr>
            <w:color w:val="0000FF"/>
          </w:rPr>
          <w:t>N 25н</w:t>
        </w:r>
      </w:hyperlink>
      <w:r>
        <w:t>,</w:t>
      </w:r>
    </w:p>
    <w:p w:rsidR="00B6471B" w:rsidRDefault="00B6471B">
      <w:pPr>
        <w:pStyle w:val="ConsPlusNormal"/>
        <w:jc w:val="center"/>
      </w:pPr>
      <w:r>
        <w:t xml:space="preserve">от 04.12.2015 </w:t>
      </w:r>
      <w:hyperlink r:id="rId394" w:history="1">
        <w:r>
          <w:rPr>
            <w:color w:val="0000FF"/>
          </w:rPr>
          <w:t>N 24н</w:t>
        </w:r>
      </w:hyperlink>
      <w:r>
        <w:t>)</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12" w:name="P17076"/>
      <w:bookmarkEnd w:id="212"/>
      <w:r>
        <w:t xml:space="preserve">                                   АКТ</w:t>
      </w:r>
    </w:p>
    <w:p w:rsidR="00B6471B" w:rsidRDefault="00B6471B">
      <w:pPr>
        <w:pStyle w:val="ConsPlusNonformat"/>
        <w:jc w:val="both"/>
      </w:pPr>
      <w:r>
        <w:t xml:space="preserve">          приемки-передачи показателей лицевого счета, открытого</w:t>
      </w:r>
    </w:p>
    <w:p w:rsidR="00B6471B" w:rsidRDefault="00B6471B">
      <w:pPr>
        <w:pStyle w:val="ConsPlusNonformat"/>
        <w:jc w:val="both"/>
      </w:pPr>
      <w:r>
        <w:t xml:space="preserve">             организации, бюджетному (автономному) учреждению</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│0531961│</w:t>
      </w:r>
    </w:p>
    <w:p w:rsidR="00B6471B" w:rsidRDefault="00B6471B">
      <w:pPr>
        <w:pStyle w:val="ConsPlusNonformat"/>
        <w:jc w:val="both"/>
      </w:pPr>
      <w:r>
        <w:t xml:space="preserve">                                                                  ├───────┤</w:t>
      </w:r>
    </w:p>
    <w:p w:rsidR="00B6471B" w:rsidRDefault="00B6471B">
      <w:pPr>
        <w:pStyle w:val="ConsPlusNonformat"/>
        <w:jc w:val="both"/>
      </w:pPr>
      <w:r>
        <w:t xml:space="preserve">                        от "__" __________ 20__ г.           Дата │       │</w:t>
      </w:r>
    </w:p>
    <w:p w:rsidR="00B6471B" w:rsidRDefault="00B6471B">
      <w:pPr>
        <w:pStyle w:val="ConsPlusNonformat"/>
        <w:jc w:val="both"/>
      </w:pPr>
      <w:r>
        <w:t xml:space="preserve">                                                                  ├───────┤</w:t>
      </w:r>
    </w:p>
    <w:p w:rsidR="00B6471B" w:rsidRDefault="00B6471B">
      <w:pPr>
        <w:pStyle w:val="ConsPlusNonformat"/>
        <w:jc w:val="both"/>
      </w:pPr>
      <w:r>
        <w:t>Передающая сторона:                                               │       │</w:t>
      </w:r>
    </w:p>
    <w:p w:rsidR="00B6471B" w:rsidRDefault="00B6471B">
      <w:pPr>
        <w:pStyle w:val="ConsPlusNonformat"/>
        <w:jc w:val="both"/>
      </w:pPr>
      <w:r>
        <w:t xml:space="preserve">                                                                  ├───────┤</w:t>
      </w:r>
    </w:p>
    <w:p w:rsidR="00B6471B" w:rsidRDefault="00B6471B">
      <w:pPr>
        <w:pStyle w:val="ConsPlusNonformat"/>
        <w:jc w:val="both"/>
      </w:pPr>
      <w:r>
        <w:t xml:space="preserve">                                                          по ОКПО │       │</w:t>
      </w:r>
    </w:p>
    <w:p w:rsidR="00B6471B" w:rsidRDefault="00B6471B">
      <w:pPr>
        <w:pStyle w:val="ConsPlusNonformat"/>
        <w:jc w:val="both"/>
      </w:pPr>
      <w:r>
        <w:t xml:space="preserve">                                                                  ├───────┤</w:t>
      </w:r>
    </w:p>
    <w:p w:rsidR="00B6471B" w:rsidRDefault="00B6471B">
      <w:pPr>
        <w:pStyle w:val="ConsPlusNonformat"/>
        <w:jc w:val="both"/>
      </w:pPr>
      <w:r>
        <w:t>Клиент                     _________________________  Номер счета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_________________________      по КОФК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_________________________              │       │</w:t>
      </w:r>
    </w:p>
    <w:p w:rsidR="00B6471B" w:rsidRDefault="00B6471B">
      <w:pPr>
        <w:pStyle w:val="ConsPlusNonformat"/>
        <w:jc w:val="both"/>
      </w:pPr>
      <w:r>
        <w:t xml:space="preserve">                                                                  ├───────┤</w:t>
      </w:r>
    </w:p>
    <w:p w:rsidR="00B6471B" w:rsidRDefault="00B6471B">
      <w:pPr>
        <w:pStyle w:val="ConsPlusNonformat"/>
        <w:jc w:val="both"/>
      </w:pPr>
      <w:r>
        <w:t>Принимающая сторона:                                              │       │</w:t>
      </w:r>
    </w:p>
    <w:p w:rsidR="00B6471B" w:rsidRDefault="00B6471B">
      <w:pPr>
        <w:pStyle w:val="ConsPlusNonformat"/>
        <w:jc w:val="both"/>
      </w:pPr>
      <w:r>
        <w:t xml:space="preserve">                                                                  ├───────┤</w:t>
      </w:r>
    </w:p>
    <w:p w:rsidR="00B6471B" w:rsidRDefault="00B6471B">
      <w:pPr>
        <w:pStyle w:val="ConsPlusNonformat"/>
        <w:jc w:val="both"/>
      </w:pPr>
      <w:r>
        <w:t xml:space="preserve">                                                          по ОКПО │       │</w:t>
      </w:r>
    </w:p>
    <w:p w:rsidR="00B6471B" w:rsidRDefault="00B6471B">
      <w:pPr>
        <w:pStyle w:val="ConsPlusNonformat"/>
        <w:jc w:val="both"/>
      </w:pPr>
      <w:r>
        <w:t xml:space="preserve">                                                                  ├───────┤</w:t>
      </w:r>
    </w:p>
    <w:p w:rsidR="00B6471B" w:rsidRDefault="00B6471B">
      <w:pPr>
        <w:pStyle w:val="ConsPlusNonformat"/>
        <w:jc w:val="both"/>
      </w:pPr>
      <w:r>
        <w:t>Клиент                     _________________________  Номер счета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_________________________      по КОФК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_________________________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9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r>
        <w:t>Основание для передачи     _________________________</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20"/>
        <w:gridCol w:w="1220"/>
        <w:gridCol w:w="1220"/>
        <w:gridCol w:w="1220"/>
        <w:gridCol w:w="1559"/>
        <w:gridCol w:w="788"/>
        <w:gridCol w:w="1206"/>
        <w:gridCol w:w="1206"/>
      </w:tblGrid>
      <w:tr w:rsidR="00B6471B">
        <w:tc>
          <w:tcPr>
            <w:tcW w:w="4880" w:type="dxa"/>
            <w:gridSpan w:val="4"/>
            <w:tcBorders>
              <w:left w:val="nil"/>
            </w:tcBorders>
          </w:tcPr>
          <w:p w:rsidR="00B6471B" w:rsidRDefault="00B6471B">
            <w:pPr>
              <w:pStyle w:val="ConsPlusNormal"/>
              <w:jc w:val="center"/>
            </w:pPr>
            <w:r>
              <w:t>Код субсидии (цели, целевых средств)</w:t>
            </w:r>
          </w:p>
        </w:tc>
        <w:tc>
          <w:tcPr>
            <w:tcW w:w="1559" w:type="dxa"/>
            <w:vMerge w:val="restart"/>
          </w:tcPr>
          <w:p w:rsidR="00B6471B" w:rsidRDefault="00B6471B">
            <w:pPr>
              <w:pStyle w:val="ConsPlusNormal"/>
              <w:jc w:val="center"/>
            </w:pPr>
            <w:r>
              <w:t>На начало года</w:t>
            </w:r>
          </w:p>
        </w:tc>
        <w:tc>
          <w:tcPr>
            <w:tcW w:w="3200" w:type="dxa"/>
            <w:gridSpan w:val="3"/>
            <w:tcBorders>
              <w:right w:val="nil"/>
            </w:tcBorders>
          </w:tcPr>
          <w:p w:rsidR="00B6471B" w:rsidRDefault="00B6471B">
            <w:pPr>
              <w:pStyle w:val="ConsPlusNormal"/>
              <w:jc w:val="center"/>
            </w:pPr>
            <w:r>
              <w:t>На отчетную дату</w:t>
            </w:r>
          </w:p>
        </w:tc>
      </w:tr>
      <w:tr w:rsidR="00B6471B">
        <w:tc>
          <w:tcPr>
            <w:tcW w:w="2440" w:type="dxa"/>
            <w:gridSpan w:val="2"/>
            <w:tcBorders>
              <w:left w:val="nil"/>
            </w:tcBorders>
          </w:tcPr>
          <w:p w:rsidR="00B6471B" w:rsidRDefault="00B6471B">
            <w:pPr>
              <w:pStyle w:val="ConsPlusNormal"/>
              <w:jc w:val="center"/>
            </w:pPr>
            <w:r>
              <w:t>передающей стороны</w:t>
            </w:r>
          </w:p>
        </w:tc>
        <w:tc>
          <w:tcPr>
            <w:tcW w:w="2440" w:type="dxa"/>
            <w:gridSpan w:val="2"/>
          </w:tcPr>
          <w:p w:rsidR="00B6471B" w:rsidRDefault="00B6471B">
            <w:pPr>
              <w:pStyle w:val="ConsPlusNormal"/>
              <w:jc w:val="center"/>
            </w:pPr>
            <w:r>
              <w:t>принимающей стороны</w:t>
            </w:r>
          </w:p>
        </w:tc>
        <w:tc>
          <w:tcPr>
            <w:tcW w:w="1559" w:type="dxa"/>
            <w:vMerge/>
          </w:tcPr>
          <w:p w:rsidR="00B6471B" w:rsidRDefault="00B6471B"/>
        </w:tc>
        <w:tc>
          <w:tcPr>
            <w:tcW w:w="788" w:type="dxa"/>
            <w:vMerge w:val="restart"/>
          </w:tcPr>
          <w:p w:rsidR="00B6471B" w:rsidRDefault="00B6471B">
            <w:pPr>
              <w:pStyle w:val="ConsPlusNormal"/>
              <w:jc w:val="center"/>
            </w:pPr>
            <w:r>
              <w:t>всего</w:t>
            </w:r>
          </w:p>
        </w:tc>
        <w:tc>
          <w:tcPr>
            <w:tcW w:w="2412" w:type="dxa"/>
            <w:gridSpan w:val="2"/>
            <w:tcBorders>
              <w:right w:val="nil"/>
            </w:tcBorders>
          </w:tcPr>
          <w:p w:rsidR="00B6471B" w:rsidRDefault="00B6471B">
            <w:pPr>
              <w:pStyle w:val="ConsPlusNormal"/>
              <w:jc w:val="center"/>
            </w:pPr>
            <w:r>
              <w:t>в том числе неразрешенный к использованию остаток субсидии</w:t>
            </w:r>
          </w:p>
        </w:tc>
      </w:tr>
      <w:tr w:rsidR="00B6471B">
        <w:tc>
          <w:tcPr>
            <w:tcW w:w="1220" w:type="dxa"/>
            <w:tcBorders>
              <w:left w:val="nil"/>
            </w:tcBorders>
          </w:tcPr>
          <w:p w:rsidR="00B6471B" w:rsidRDefault="00B6471B">
            <w:pPr>
              <w:pStyle w:val="ConsPlusNormal"/>
              <w:jc w:val="center"/>
            </w:pPr>
            <w:r>
              <w:t>прошлого года</w:t>
            </w:r>
          </w:p>
        </w:tc>
        <w:tc>
          <w:tcPr>
            <w:tcW w:w="1220" w:type="dxa"/>
          </w:tcPr>
          <w:p w:rsidR="00B6471B" w:rsidRDefault="00B6471B">
            <w:pPr>
              <w:pStyle w:val="ConsPlusNormal"/>
              <w:jc w:val="center"/>
            </w:pPr>
            <w:r>
              <w:t>текущего года</w:t>
            </w:r>
          </w:p>
        </w:tc>
        <w:tc>
          <w:tcPr>
            <w:tcW w:w="1220" w:type="dxa"/>
          </w:tcPr>
          <w:p w:rsidR="00B6471B" w:rsidRDefault="00B6471B">
            <w:pPr>
              <w:pStyle w:val="ConsPlusNormal"/>
              <w:jc w:val="center"/>
            </w:pPr>
            <w:r>
              <w:t>прошлого года</w:t>
            </w:r>
          </w:p>
        </w:tc>
        <w:tc>
          <w:tcPr>
            <w:tcW w:w="1220" w:type="dxa"/>
          </w:tcPr>
          <w:p w:rsidR="00B6471B" w:rsidRDefault="00B6471B">
            <w:pPr>
              <w:pStyle w:val="ConsPlusNormal"/>
              <w:jc w:val="center"/>
            </w:pPr>
            <w:r>
              <w:t>текущего года</w:t>
            </w:r>
          </w:p>
        </w:tc>
        <w:tc>
          <w:tcPr>
            <w:tcW w:w="1559" w:type="dxa"/>
            <w:vMerge/>
          </w:tcPr>
          <w:p w:rsidR="00B6471B" w:rsidRDefault="00B6471B"/>
        </w:tc>
        <w:tc>
          <w:tcPr>
            <w:tcW w:w="788" w:type="dxa"/>
            <w:vMerge/>
          </w:tcPr>
          <w:p w:rsidR="00B6471B" w:rsidRDefault="00B6471B"/>
        </w:tc>
        <w:tc>
          <w:tcPr>
            <w:tcW w:w="1206" w:type="dxa"/>
          </w:tcPr>
          <w:p w:rsidR="00B6471B" w:rsidRDefault="00B6471B">
            <w:pPr>
              <w:pStyle w:val="ConsPlusNormal"/>
              <w:jc w:val="center"/>
            </w:pPr>
            <w:r>
              <w:t>прошлого года</w:t>
            </w:r>
          </w:p>
        </w:tc>
        <w:tc>
          <w:tcPr>
            <w:tcW w:w="1206" w:type="dxa"/>
            <w:tcBorders>
              <w:right w:val="nil"/>
            </w:tcBorders>
          </w:tcPr>
          <w:p w:rsidR="00B6471B" w:rsidRDefault="00B6471B">
            <w:pPr>
              <w:pStyle w:val="ConsPlusNormal"/>
              <w:jc w:val="center"/>
            </w:pPr>
            <w:r>
              <w:t>текущего года</w:t>
            </w:r>
          </w:p>
        </w:tc>
      </w:tr>
      <w:tr w:rsidR="00B6471B">
        <w:tc>
          <w:tcPr>
            <w:tcW w:w="1220" w:type="dxa"/>
            <w:tcBorders>
              <w:left w:val="nil"/>
            </w:tcBorders>
          </w:tcPr>
          <w:p w:rsidR="00B6471B" w:rsidRDefault="00B6471B">
            <w:pPr>
              <w:pStyle w:val="ConsPlusNormal"/>
              <w:jc w:val="center"/>
            </w:pPr>
            <w:r>
              <w:t>1</w:t>
            </w:r>
          </w:p>
        </w:tc>
        <w:tc>
          <w:tcPr>
            <w:tcW w:w="1220" w:type="dxa"/>
          </w:tcPr>
          <w:p w:rsidR="00B6471B" w:rsidRDefault="00B6471B">
            <w:pPr>
              <w:pStyle w:val="ConsPlusNormal"/>
              <w:jc w:val="center"/>
            </w:pPr>
            <w:r>
              <w:t>2</w:t>
            </w:r>
          </w:p>
        </w:tc>
        <w:tc>
          <w:tcPr>
            <w:tcW w:w="1220" w:type="dxa"/>
          </w:tcPr>
          <w:p w:rsidR="00B6471B" w:rsidRDefault="00B6471B">
            <w:pPr>
              <w:pStyle w:val="ConsPlusNormal"/>
              <w:jc w:val="center"/>
            </w:pPr>
            <w:r>
              <w:t>3</w:t>
            </w:r>
          </w:p>
        </w:tc>
        <w:tc>
          <w:tcPr>
            <w:tcW w:w="1220" w:type="dxa"/>
          </w:tcPr>
          <w:p w:rsidR="00B6471B" w:rsidRDefault="00B6471B">
            <w:pPr>
              <w:pStyle w:val="ConsPlusNormal"/>
              <w:jc w:val="center"/>
            </w:pPr>
            <w:r>
              <w:t>4</w:t>
            </w:r>
          </w:p>
        </w:tc>
        <w:tc>
          <w:tcPr>
            <w:tcW w:w="1559" w:type="dxa"/>
          </w:tcPr>
          <w:p w:rsidR="00B6471B" w:rsidRDefault="00B6471B">
            <w:pPr>
              <w:pStyle w:val="ConsPlusNormal"/>
              <w:jc w:val="center"/>
            </w:pPr>
            <w:r>
              <w:t>5</w:t>
            </w:r>
          </w:p>
        </w:tc>
        <w:tc>
          <w:tcPr>
            <w:tcW w:w="788" w:type="dxa"/>
          </w:tcPr>
          <w:p w:rsidR="00B6471B" w:rsidRDefault="00B6471B">
            <w:pPr>
              <w:pStyle w:val="ConsPlusNormal"/>
              <w:jc w:val="center"/>
            </w:pPr>
            <w:r>
              <w:t>6</w:t>
            </w:r>
          </w:p>
        </w:tc>
        <w:tc>
          <w:tcPr>
            <w:tcW w:w="1206" w:type="dxa"/>
          </w:tcPr>
          <w:p w:rsidR="00B6471B" w:rsidRDefault="00B6471B">
            <w:pPr>
              <w:pStyle w:val="ConsPlusNormal"/>
              <w:jc w:val="center"/>
            </w:pPr>
            <w:r>
              <w:t>7</w:t>
            </w:r>
          </w:p>
        </w:tc>
        <w:tc>
          <w:tcPr>
            <w:tcW w:w="1206"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220" w:type="dxa"/>
          </w:tcPr>
          <w:p w:rsidR="00B6471B" w:rsidRDefault="00B6471B">
            <w:pPr>
              <w:pStyle w:val="ConsPlusNormal"/>
            </w:pPr>
          </w:p>
        </w:tc>
        <w:tc>
          <w:tcPr>
            <w:tcW w:w="1220" w:type="dxa"/>
          </w:tcPr>
          <w:p w:rsidR="00B6471B" w:rsidRDefault="00B6471B">
            <w:pPr>
              <w:pStyle w:val="ConsPlusNormal"/>
            </w:pPr>
          </w:p>
        </w:tc>
        <w:tc>
          <w:tcPr>
            <w:tcW w:w="1220" w:type="dxa"/>
          </w:tcPr>
          <w:p w:rsidR="00B6471B" w:rsidRDefault="00B6471B">
            <w:pPr>
              <w:pStyle w:val="ConsPlusNormal"/>
            </w:pPr>
          </w:p>
        </w:tc>
        <w:tc>
          <w:tcPr>
            <w:tcW w:w="1220" w:type="dxa"/>
          </w:tcPr>
          <w:p w:rsidR="00B6471B" w:rsidRDefault="00B6471B">
            <w:pPr>
              <w:pStyle w:val="ConsPlusNormal"/>
            </w:pPr>
          </w:p>
        </w:tc>
        <w:tc>
          <w:tcPr>
            <w:tcW w:w="1559" w:type="dxa"/>
          </w:tcPr>
          <w:p w:rsidR="00B6471B" w:rsidRDefault="00B6471B">
            <w:pPr>
              <w:pStyle w:val="ConsPlusNormal"/>
            </w:pPr>
          </w:p>
        </w:tc>
        <w:tc>
          <w:tcPr>
            <w:tcW w:w="788" w:type="dxa"/>
          </w:tcPr>
          <w:p w:rsidR="00B6471B" w:rsidRDefault="00B6471B">
            <w:pPr>
              <w:pStyle w:val="ConsPlusNormal"/>
            </w:pPr>
          </w:p>
        </w:tc>
        <w:tc>
          <w:tcPr>
            <w:tcW w:w="1206" w:type="dxa"/>
          </w:tcPr>
          <w:p w:rsidR="00B6471B" w:rsidRDefault="00B6471B">
            <w:pPr>
              <w:pStyle w:val="ConsPlusNormal"/>
            </w:pPr>
          </w:p>
        </w:tc>
        <w:tc>
          <w:tcPr>
            <w:tcW w:w="1206" w:type="dxa"/>
          </w:tcPr>
          <w:p w:rsidR="00B6471B" w:rsidRDefault="00B6471B">
            <w:pPr>
              <w:pStyle w:val="ConsPlusNormal"/>
            </w:pPr>
          </w:p>
        </w:tc>
      </w:tr>
      <w:tr w:rsidR="00B6471B">
        <w:tblPrEx>
          <w:tblBorders>
            <w:left w:val="single" w:sz="4" w:space="0" w:color="auto"/>
            <w:right w:val="single" w:sz="4" w:space="0" w:color="auto"/>
          </w:tblBorders>
        </w:tblPrEx>
        <w:tc>
          <w:tcPr>
            <w:tcW w:w="1220" w:type="dxa"/>
          </w:tcPr>
          <w:p w:rsidR="00B6471B" w:rsidRDefault="00B6471B">
            <w:pPr>
              <w:pStyle w:val="ConsPlusNormal"/>
            </w:pPr>
          </w:p>
        </w:tc>
        <w:tc>
          <w:tcPr>
            <w:tcW w:w="1220" w:type="dxa"/>
          </w:tcPr>
          <w:p w:rsidR="00B6471B" w:rsidRDefault="00B6471B">
            <w:pPr>
              <w:pStyle w:val="ConsPlusNormal"/>
            </w:pPr>
          </w:p>
        </w:tc>
        <w:tc>
          <w:tcPr>
            <w:tcW w:w="1220" w:type="dxa"/>
          </w:tcPr>
          <w:p w:rsidR="00B6471B" w:rsidRDefault="00B6471B">
            <w:pPr>
              <w:pStyle w:val="ConsPlusNormal"/>
            </w:pPr>
          </w:p>
        </w:tc>
        <w:tc>
          <w:tcPr>
            <w:tcW w:w="1220" w:type="dxa"/>
          </w:tcPr>
          <w:p w:rsidR="00B6471B" w:rsidRDefault="00B6471B">
            <w:pPr>
              <w:pStyle w:val="ConsPlusNormal"/>
            </w:pPr>
          </w:p>
        </w:tc>
        <w:tc>
          <w:tcPr>
            <w:tcW w:w="1559" w:type="dxa"/>
          </w:tcPr>
          <w:p w:rsidR="00B6471B" w:rsidRDefault="00B6471B">
            <w:pPr>
              <w:pStyle w:val="ConsPlusNormal"/>
            </w:pPr>
          </w:p>
        </w:tc>
        <w:tc>
          <w:tcPr>
            <w:tcW w:w="788" w:type="dxa"/>
          </w:tcPr>
          <w:p w:rsidR="00B6471B" w:rsidRDefault="00B6471B">
            <w:pPr>
              <w:pStyle w:val="ConsPlusNormal"/>
            </w:pPr>
          </w:p>
        </w:tc>
        <w:tc>
          <w:tcPr>
            <w:tcW w:w="1206" w:type="dxa"/>
          </w:tcPr>
          <w:p w:rsidR="00B6471B" w:rsidRDefault="00B6471B">
            <w:pPr>
              <w:pStyle w:val="ConsPlusNormal"/>
            </w:pPr>
          </w:p>
        </w:tc>
        <w:tc>
          <w:tcPr>
            <w:tcW w:w="1206" w:type="dxa"/>
          </w:tcPr>
          <w:p w:rsidR="00B6471B" w:rsidRDefault="00B6471B">
            <w:pPr>
              <w:pStyle w:val="ConsPlusNormal"/>
            </w:pPr>
          </w:p>
        </w:tc>
      </w:tr>
      <w:tr w:rsidR="00B6471B">
        <w:tblPrEx>
          <w:tblBorders>
            <w:right w:val="single" w:sz="4" w:space="0" w:color="auto"/>
          </w:tblBorders>
        </w:tblPrEx>
        <w:tc>
          <w:tcPr>
            <w:tcW w:w="1220" w:type="dxa"/>
            <w:tcBorders>
              <w:left w:val="nil"/>
              <w:bottom w:val="nil"/>
              <w:right w:val="nil"/>
            </w:tcBorders>
          </w:tcPr>
          <w:p w:rsidR="00B6471B" w:rsidRDefault="00B6471B">
            <w:pPr>
              <w:pStyle w:val="ConsPlusNormal"/>
            </w:pPr>
          </w:p>
        </w:tc>
        <w:tc>
          <w:tcPr>
            <w:tcW w:w="1220" w:type="dxa"/>
            <w:tcBorders>
              <w:left w:val="nil"/>
              <w:bottom w:val="nil"/>
              <w:right w:val="nil"/>
            </w:tcBorders>
          </w:tcPr>
          <w:p w:rsidR="00B6471B" w:rsidRDefault="00B6471B">
            <w:pPr>
              <w:pStyle w:val="ConsPlusNormal"/>
            </w:pPr>
          </w:p>
        </w:tc>
        <w:tc>
          <w:tcPr>
            <w:tcW w:w="1220" w:type="dxa"/>
            <w:tcBorders>
              <w:left w:val="nil"/>
              <w:bottom w:val="nil"/>
              <w:right w:val="nil"/>
            </w:tcBorders>
          </w:tcPr>
          <w:p w:rsidR="00B6471B" w:rsidRDefault="00B6471B">
            <w:pPr>
              <w:pStyle w:val="ConsPlusNormal"/>
            </w:pPr>
          </w:p>
        </w:tc>
        <w:tc>
          <w:tcPr>
            <w:tcW w:w="1220" w:type="dxa"/>
            <w:tcBorders>
              <w:left w:val="nil"/>
              <w:bottom w:val="nil"/>
            </w:tcBorders>
          </w:tcPr>
          <w:p w:rsidR="00B6471B" w:rsidRDefault="00B6471B">
            <w:pPr>
              <w:pStyle w:val="ConsPlusNormal"/>
              <w:jc w:val="right"/>
            </w:pPr>
            <w:r>
              <w:t>Итого</w:t>
            </w:r>
          </w:p>
        </w:tc>
        <w:tc>
          <w:tcPr>
            <w:tcW w:w="1559" w:type="dxa"/>
          </w:tcPr>
          <w:p w:rsidR="00B6471B" w:rsidRDefault="00B6471B">
            <w:pPr>
              <w:pStyle w:val="ConsPlusNormal"/>
            </w:pPr>
          </w:p>
        </w:tc>
        <w:tc>
          <w:tcPr>
            <w:tcW w:w="788" w:type="dxa"/>
          </w:tcPr>
          <w:p w:rsidR="00B6471B" w:rsidRDefault="00B6471B">
            <w:pPr>
              <w:pStyle w:val="ConsPlusNormal"/>
            </w:pPr>
          </w:p>
        </w:tc>
        <w:tc>
          <w:tcPr>
            <w:tcW w:w="1206" w:type="dxa"/>
          </w:tcPr>
          <w:p w:rsidR="00B6471B" w:rsidRDefault="00B6471B">
            <w:pPr>
              <w:pStyle w:val="ConsPlusNormal"/>
            </w:pPr>
          </w:p>
        </w:tc>
        <w:tc>
          <w:tcPr>
            <w:tcW w:w="1206"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0531961,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1414"/>
        <w:gridCol w:w="1400"/>
        <w:gridCol w:w="1386"/>
        <w:gridCol w:w="1035"/>
        <w:gridCol w:w="1750"/>
        <w:gridCol w:w="1442"/>
        <w:gridCol w:w="1064"/>
        <w:gridCol w:w="1015"/>
      </w:tblGrid>
      <w:tr w:rsidR="00B6471B">
        <w:tc>
          <w:tcPr>
            <w:tcW w:w="2734" w:type="dxa"/>
            <w:gridSpan w:val="2"/>
            <w:tcBorders>
              <w:left w:val="nil"/>
            </w:tcBorders>
          </w:tcPr>
          <w:p w:rsidR="00B6471B" w:rsidRDefault="00B6471B">
            <w:pPr>
              <w:pStyle w:val="ConsPlusNormal"/>
              <w:jc w:val="center"/>
            </w:pPr>
            <w:r>
              <w:t>Код по бюджетной классификации Российской Федерации</w:t>
            </w:r>
          </w:p>
        </w:tc>
        <w:tc>
          <w:tcPr>
            <w:tcW w:w="2786" w:type="dxa"/>
            <w:gridSpan w:val="2"/>
          </w:tcPr>
          <w:p w:rsidR="00B6471B" w:rsidRDefault="00B6471B">
            <w:pPr>
              <w:pStyle w:val="ConsPlusNormal"/>
              <w:jc w:val="center"/>
            </w:pPr>
            <w:r>
              <w:t>Код субсидии (целевых средств)</w:t>
            </w:r>
          </w:p>
        </w:tc>
        <w:tc>
          <w:tcPr>
            <w:tcW w:w="1035" w:type="dxa"/>
            <w:vMerge w:val="restart"/>
          </w:tcPr>
          <w:p w:rsidR="00B6471B" w:rsidRDefault="00B6471B">
            <w:pPr>
              <w:pStyle w:val="ConsPlusNormal"/>
              <w:jc w:val="center"/>
            </w:pPr>
            <w:r>
              <w:t>Код объекта ФАИП</w:t>
            </w:r>
          </w:p>
        </w:tc>
        <w:tc>
          <w:tcPr>
            <w:tcW w:w="1750"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442" w:type="dxa"/>
            <w:vMerge w:val="restart"/>
          </w:tcPr>
          <w:p w:rsidR="00B6471B" w:rsidRDefault="00B6471B">
            <w:pPr>
              <w:pStyle w:val="ConsPlusNormal"/>
              <w:jc w:val="center"/>
            </w:pPr>
            <w:r>
              <w:t>Суммы возврата дебиторской задолженности прошлых лет</w:t>
            </w:r>
          </w:p>
        </w:tc>
        <w:tc>
          <w:tcPr>
            <w:tcW w:w="2079" w:type="dxa"/>
            <w:gridSpan w:val="2"/>
            <w:tcBorders>
              <w:right w:val="nil"/>
            </w:tcBorders>
          </w:tcPr>
          <w:p w:rsidR="00B6471B" w:rsidRDefault="00B6471B">
            <w:pPr>
              <w:pStyle w:val="ConsPlusNormal"/>
              <w:jc w:val="center"/>
            </w:pPr>
            <w:r>
              <w:t>Планируемые</w:t>
            </w:r>
          </w:p>
        </w:tc>
      </w:tr>
      <w:tr w:rsidR="00B6471B">
        <w:tc>
          <w:tcPr>
            <w:tcW w:w="1320" w:type="dxa"/>
            <w:tcBorders>
              <w:left w:val="nil"/>
            </w:tcBorders>
          </w:tcPr>
          <w:p w:rsidR="00B6471B" w:rsidRDefault="00B6471B">
            <w:pPr>
              <w:pStyle w:val="ConsPlusNormal"/>
              <w:jc w:val="center"/>
            </w:pPr>
            <w:r>
              <w:t>передающей стороны</w:t>
            </w:r>
          </w:p>
        </w:tc>
        <w:tc>
          <w:tcPr>
            <w:tcW w:w="1414" w:type="dxa"/>
          </w:tcPr>
          <w:p w:rsidR="00B6471B" w:rsidRDefault="00B6471B">
            <w:pPr>
              <w:pStyle w:val="ConsPlusNormal"/>
              <w:jc w:val="center"/>
            </w:pPr>
            <w:r>
              <w:t>принимающей стороны</w:t>
            </w:r>
          </w:p>
        </w:tc>
        <w:tc>
          <w:tcPr>
            <w:tcW w:w="1400" w:type="dxa"/>
          </w:tcPr>
          <w:p w:rsidR="00B6471B" w:rsidRDefault="00B6471B">
            <w:pPr>
              <w:pStyle w:val="ConsPlusNormal"/>
              <w:jc w:val="center"/>
            </w:pPr>
            <w:r>
              <w:t>передающей стороны</w:t>
            </w:r>
          </w:p>
        </w:tc>
        <w:tc>
          <w:tcPr>
            <w:tcW w:w="1386" w:type="dxa"/>
          </w:tcPr>
          <w:p w:rsidR="00B6471B" w:rsidRDefault="00B6471B">
            <w:pPr>
              <w:pStyle w:val="ConsPlusNormal"/>
              <w:jc w:val="center"/>
            </w:pPr>
            <w:r>
              <w:t>принимающей стороны</w:t>
            </w:r>
          </w:p>
        </w:tc>
        <w:tc>
          <w:tcPr>
            <w:tcW w:w="1035" w:type="dxa"/>
            <w:vMerge/>
          </w:tcPr>
          <w:p w:rsidR="00B6471B" w:rsidRDefault="00B6471B"/>
        </w:tc>
        <w:tc>
          <w:tcPr>
            <w:tcW w:w="1750" w:type="dxa"/>
            <w:vMerge/>
          </w:tcPr>
          <w:p w:rsidR="00B6471B" w:rsidRDefault="00B6471B"/>
        </w:tc>
        <w:tc>
          <w:tcPr>
            <w:tcW w:w="1442" w:type="dxa"/>
            <w:vMerge/>
          </w:tcPr>
          <w:p w:rsidR="00B6471B" w:rsidRDefault="00B6471B"/>
        </w:tc>
        <w:tc>
          <w:tcPr>
            <w:tcW w:w="1064" w:type="dxa"/>
          </w:tcPr>
          <w:p w:rsidR="00B6471B" w:rsidRDefault="00B6471B">
            <w:pPr>
              <w:pStyle w:val="ConsPlusNormal"/>
              <w:jc w:val="center"/>
            </w:pPr>
            <w:r>
              <w:t>поступления</w:t>
            </w:r>
          </w:p>
        </w:tc>
        <w:tc>
          <w:tcPr>
            <w:tcW w:w="1015" w:type="dxa"/>
            <w:tcBorders>
              <w:right w:val="nil"/>
            </w:tcBorders>
          </w:tcPr>
          <w:p w:rsidR="00B6471B" w:rsidRDefault="00B6471B">
            <w:pPr>
              <w:pStyle w:val="ConsPlusNormal"/>
              <w:jc w:val="center"/>
            </w:pPr>
            <w:r>
              <w:t>выплаты</w:t>
            </w:r>
          </w:p>
        </w:tc>
      </w:tr>
      <w:tr w:rsidR="00B6471B">
        <w:tc>
          <w:tcPr>
            <w:tcW w:w="1320" w:type="dxa"/>
            <w:tcBorders>
              <w:left w:val="nil"/>
            </w:tcBorders>
          </w:tcPr>
          <w:p w:rsidR="00B6471B" w:rsidRDefault="00B6471B">
            <w:pPr>
              <w:pStyle w:val="ConsPlusNormal"/>
              <w:jc w:val="center"/>
            </w:pPr>
            <w:r>
              <w:lastRenderedPageBreak/>
              <w:t>1</w:t>
            </w:r>
          </w:p>
        </w:tc>
        <w:tc>
          <w:tcPr>
            <w:tcW w:w="1414" w:type="dxa"/>
          </w:tcPr>
          <w:p w:rsidR="00B6471B" w:rsidRDefault="00B6471B">
            <w:pPr>
              <w:pStyle w:val="ConsPlusNormal"/>
              <w:jc w:val="center"/>
            </w:pPr>
            <w:r>
              <w:t>2</w:t>
            </w:r>
          </w:p>
        </w:tc>
        <w:tc>
          <w:tcPr>
            <w:tcW w:w="1400" w:type="dxa"/>
          </w:tcPr>
          <w:p w:rsidR="00B6471B" w:rsidRDefault="00B6471B">
            <w:pPr>
              <w:pStyle w:val="ConsPlusNormal"/>
              <w:jc w:val="center"/>
            </w:pPr>
            <w:r>
              <w:t>3</w:t>
            </w:r>
          </w:p>
        </w:tc>
        <w:tc>
          <w:tcPr>
            <w:tcW w:w="1386" w:type="dxa"/>
          </w:tcPr>
          <w:p w:rsidR="00B6471B" w:rsidRDefault="00B6471B">
            <w:pPr>
              <w:pStyle w:val="ConsPlusNormal"/>
              <w:jc w:val="center"/>
            </w:pPr>
            <w:r>
              <w:t>4</w:t>
            </w:r>
          </w:p>
        </w:tc>
        <w:tc>
          <w:tcPr>
            <w:tcW w:w="1035" w:type="dxa"/>
          </w:tcPr>
          <w:p w:rsidR="00B6471B" w:rsidRDefault="00B6471B">
            <w:pPr>
              <w:pStyle w:val="ConsPlusNormal"/>
              <w:jc w:val="center"/>
            </w:pPr>
            <w:r>
              <w:t>5</w:t>
            </w:r>
          </w:p>
        </w:tc>
        <w:tc>
          <w:tcPr>
            <w:tcW w:w="1750" w:type="dxa"/>
          </w:tcPr>
          <w:p w:rsidR="00B6471B" w:rsidRDefault="00B6471B">
            <w:pPr>
              <w:pStyle w:val="ConsPlusNormal"/>
              <w:jc w:val="center"/>
            </w:pPr>
            <w:r>
              <w:t>6</w:t>
            </w:r>
          </w:p>
        </w:tc>
        <w:tc>
          <w:tcPr>
            <w:tcW w:w="1442" w:type="dxa"/>
          </w:tcPr>
          <w:p w:rsidR="00B6471B" w:rsidRDefault="00B6471B">
            <w:pPr>
              <w:pStyle w:val="ConsPlusNormal"/>
              <w:jc w:val="center"/>
            </w:pPr>
            <w:r>
              <w:t>7</w:t>
            </w:r>
          </w:p>
        </w:tc>
        <w:tc>
          <w:tcPr>
            <w:tcW w:w="1064" w:type="dxa"/>
          </w:tcPr>
          <w:p w:rsidR="00B6471B" w:rsidRDefault="00B6471B">
            <w:pPr>
              <w:pStyle w:val="ConsPlusNormal"/>
              <w:jc w:val="center"/>
            </w:pPr>
            <w:r>
              <w:t>8</w:t>
            </w:r>
          </w:p>
        </w:tc>
        <w:tc>
          <w:tcPr>
            <w:tcW w:w="1015"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1320" w:type="dxa"/>
          </w:tcPr>
          <w:p w:rsidR="00B6471B" w:rsidRDefault="00B6471B">
            <w:pPr>
              <w:pStyle w:val="ConsPlusNormal"/>
            </w:pPr>
          </w:p>
        </w:tc>
        <w:tc>
          <w:tcPr>
            <w:tcW w:w="1414" w:type="dxa"/>
          </w:tcPr>
          <w:p w:rsidR="00B6471B" w:rsidRDefault="00B6471B">
            <w:pPr>
              <w:pStyle w:val="ConsPlusNormal"/>
            </w:pPr>
          </w:p>
        </w:tc>
        <w:tc>
          <w:tcPr>
            <w:tcW w:w="1400" w:type="dxa"/>
          </w:tcPr>
          <w:p w:rsidR="00B6471B" w:rsidRDefault="00B6471B">
            <w:pPr>
              <w:pStyle w:val="ConsPlusNormal"/>
            </w:pPr>
          </w:p>
        </w:tc>
        <w:tc>
          <w:tcPr>
            <w:tcW w:w="1386" w:type="dxa"/>
          </w:tcPr>
          <w:p w:rsidR="00B6471B" w:rsidRDefault="00B6471B">
            <w:pPr>
              <w:pStyle w:val="ConsPlusNormal"/>
            </w:pPr>
          </w:p>
        </w:tc>
        <w:tc>
          <w:tcPr>
            <w:tcW w:w="1035" w:type="dxa"/>
          </w:tcPr>
          <w:p w:rsidR="00B6471B" w:rsidRDefault="00B6471B">
            <w:pPr>
              <w:pStyle w:val="ConsPlusNormal"/>
            </w:pPr>
          </w:p>
        </w:tc>
        <w:tc>
          <w:tcPr>
            <w:tcW w:w="1750" w:type="dxa"/>
          </w:tcPr>
          <w:p w:rsidR="00B6471B" w:rsidRDefault="00B6471B">
            <w:pPr>
              <w:pStyle w:val="ConsPlusNormal"/>
            </w:pPr>
          </w:p>
        </w:tc>
        <w:tc>
          <w:tcPr>
            <w:tcW w:w="1442" w:type="dxa"/>
          </w:tcPr>
          <w:p w:rsidR="00B6471B" w:rsidRDefault="00B6471B">
            <w:pPr>
              <w:pStyle w:val="ConsPlusNormal"/>
            </w:pPr>
          </w:p>
        </w:tc>
        <w:tc>
          <w:tcPr>
            <w:tcW w:w="1064" w:type="dxa"/>
          </w:tcPr>
          <w:p w:rsidR="00B6471B" w:rsidRDefault="00B6471B">
            <w:pPr>
              <w:pStyle w:val="ConsPlusNormal"/>
            </w:pPr>
          </w:p>
        </w:tc>
        <w:tc>
          <w:tcPr>
            <w:tcW w:w="1015" w:type="dxa"/>
          </w:tcPr>
          <w:p w:rsidR="00B6471B" w:rsidRDefault="00B6471B">
            <w:pPr>
              <w:pStyle w:val="ConsPlusNormal"/>
            </w:pPr>
          </w:p>
        </w:tc>
      </w:tr>
      <w:tr w:rsidR="00B6471B">
        <w:tblPrEx>
          <w:tblBorders>
            <w:left w:val="single" w:sz="4" w:space="0" w:color="auto"/>
            <w:right w:val="single" w:sz="4" w:space="0" w:color="auto"/>
          </w:tblBorders>
        </w:tblPrEx>
        <w:tc>
          <w:tcPr>
            <w:tcW w:w="1320" w:type="dxa"/>
          </w:tcPr>
          <w:p w:rsidR="00B6471B" w:rsidRDefault="00B6471B">
            <w:pPr>
              <w:pStyle w:val="ConsPlusNormal"/>
            </w:pPr>
          </w:p>
        </w:tc>
        <w:tc>
          <w:tcPr>
            <w:tcW w:w="1414" w:type="dxa"/>
          </w:tcPr>
          <w:p w:rsidR="00B6471B" w:rsidRDefault="00B6471B">
            <w:pPr>
              <w:pStyle w:val="ConsPlusNormal"/>
            </w:pPr>
          </w:p>
        </w:tc>
        <w:tc>
          <w:tcPr>
            <w:tcW w:w="1400" w:type="dxa"/>
          </w:tcPr>
          <w:p w:rsidR="00B6471B" w:rsidRDefault="00B6471B">
            <w:pPr>
              <w:pStyle w:val="ConsPlusNormal"/>
            </w:pPr>
          </w:p>
        </w:tc>
        <w:tc>
          <w:tcPr>
            <w:tcW w:w="1386" w:type="dxa"/>
          </w:tcPr>
          <w:p w:rsidR="00B6471B" w:rsidRDefault="00B6471B">
            <w:pPr>
              <w:pStyle w:val="ConsPlusNormal"/>
            </w:pPr>
          </w:p>
        </w:tc>
        <w:tc>
          <w:tcPr>
            <w:tcW w:w="1035" w:type="dxa"/>
          </w:tcPr>
          <w:p w:rsidR="00B6471B" w:rsidRDefault="00B6471B">
            <w:pPr>
              <w:pStyle w:val="ConsPlusNormal"/>
            </w:pPr>
          </w:p>
        </w:tc>
        <w:tc>
          <w:tcPr>
            <w:tcW w:w="1750" w:type="dxa"/>
          </w:tcPr>
          <w:p w:rsidR="00B6471B" w:rsidRDefault="00B6471B">
            <w:pPr>
              <w:pStyle w:val="ConsPlusNormal"/>
            </w:pPr>
          </w:p>
        </w:tc>
        <w:tc>
          <w:tcPr>
            <w:tcW w:w="1442" w:type="dxa"/>
          </w:tcPr>
          <w:p w:rsidR="00B6471B" w:rsidRDefault="00B6471B">
            <w:pPr>
              <w:pStyle w:val="ConsPlusNormal"/>
            </w:pPr>
          </w:p>
        </w:tc>
        <w:tc>
          <w:tcPr>
            <w:tcW w:w="1064" w:type="dxa"/>
          </w:tcPr>
          <w:p w:rsidR="00B6471B" w:rsidRDefault="00B6471B">
            <w:pPr>
              <w:pStyle w:val="ConsPlusNormal"/>
            </w:pPr>
          </w:p>
        </w:tc>
        <w:tc>
          <w:tcPr>
            <w:tcW w:w="1015" w:type="dxa"/>
          </w:tcPr>
          <w:p w:rsidR="00B6471B" w:rsidRDefault="00B6471B">
            <w:pPr>
              <w:pStyle w:val="ConsPlusNormal"/>
            </w:pPr>
          </w:p>
        </w:tc>
      </w:tr>
      <w:tr w:rsidR="00B6471B">
        <w:tblPrEx>
          <w:tblBorders>
            <w:right w:val="single" w:sz="4" w:space="0" w:color="auto"/>
            <w:insideV w:val="nil"/>
          </w:tblBorders>
        </w:tblPrEx>
        <w:tc>
          <w:tcPr>
            <w:tcW w:w="1320" w:type="dxa"/>
            <w:tcBorders>
              <w:bottom w:val="nil"/>
            </w:tcBorders>
          </w:tcPr>
          <w:p w:rsidR="00B6471B" w:rsidRDefault="00B6471B">
            <w:pPr>
              <w:pStyle w:val="ConsPlusNormal"/>
            </w:pPr>
          </w:p>
        </w:tc>
        <w:tc>
          <w:tcPr>
            <w:tcW w:w="1414" w:type="dxa"/>
            <w:tcBorders>
              <w:bottom w:val="nil"/>
            </w:tcBorders>
          </w:tcPr>
          <w:p w:rsidR="00B6471B" w:rsidRDefault="00B6471B">
            <w:pPr>
              <w:pStyle w:val="ConsPlusNormal"/>
            </w:pPr>
          </w:p>
        </w:tc>
        <w:tc>
          <w:tcPr>
            <w:tcW w:w="1400" w:type="dxa"/>
            <w:tcBorders>
              <w:bottom w:val="nil"/>
            </w:tcBorders>
          </w:tcPr>
          <w:p w:rsidR="00B6471B" w:rsidRDefault="00B6471B">
            <w:pPr>
              <w:pStyle w:val="ConsPlusNormal"/>
            </w:pPr>
          </w:p>
        </w:tc>
        <w:tc>
          <w:tcPr>
            <w:tcW w:w="1386" w:type="dxa"/>
            <w:tcBorders>
              <w:bottom w:val="nil"/>
            </w:tcBorders>
          </w:tcPr>
          <w:p w:rsidR="00B6471B" w:rsidRDefault="00B6471B">
            <w:pPr>
              <w:pStyle w:val="ConsPlusNormal"/>
            </w:pPr>
          </w:p>
        </w:tc>
        <w:tc>
          <w:tcPr>
            <w:tcW w:w="1035" w:type="dxa"/>
            <w:tcBorders>
              <w:bottom w:val="nil"/>
              <w:right w:val="single" w:sz="4" w:space="0" w:color="auto"/>
            </w:tcBorders>
          </w:tcPr>
          <w:p w:rsidR="00B6471B" w:rsidRDefault="00B6471B">
            <w:pPr>
              <w:pStyle w:val="ConsPlusNormal"/>
              <w:jc w:val="right"/>
            </w:pPr>
            <w:r>
              <w:t>Итого</w:t>
            </w:r>
          </w:p>
        </w:tc>
        <w:tc>
          <w:tcPr>
            <w:tcW w:w="1750" w:type="dxa"/>
            <w:tcBorders>
              <w:left w:val="single" w:sz="4" w:space="0" w:color="auto"/>
              <w:right w:val="single" w:sz="4" w:space="0" w:color="auto"/>
            </w:tcBorders>
          </w:tcPr>
          <w:p w:rsidR="00B6471B" w:rsidRDefault="00B6471B">
            <w:pPr>
              <w:pStyle w:val="ConsPlusNormal"/>
            </w:pPr>
          </w:p>
        </w:tc>
        <w:tc>
          <w:tcPr>
            <w:tcW w:w="1442" w:type="dxa"/>
            <w:tcBorders>
              <w:left w:val="single" w:sz="4" w:space="0" w:color="auto"/>
              <w:right w:val="single" w:sz="4" w:space="0" w:color="auto"/>
            </w:tcBorders>
          </w:tcPr>
          <w:p w:rsidR="00B6471B" w:rsidRDefault="00B6471B">
            <w:pPr>
              <w:pStyle w:val="ConsPlusNormal"/>
            </w:pPr>
          </w:p>
        </w:tc>
        <w:tc>
          <w:tcPr>
            <w:tcW w:w="1064" w:type="dxa"/>
            <w:tcBorders>
              <w:left w:val="single" w:sz="4" w:space="0" w:color="auto"/>
              <w:right w:val="single" w:sz="4" w:space="0" w:color="auto"/>
            </w:tcBorders>
          </w:tcPr>
          <w:p w:rsidR="00B6471B" w:rsidRDefault="00B6471B">
            <w:pPr>
              <w:pStyle w:val="ConsPlusNormal"/>
            </w:pPr>
          </w:p>
        </w:tc>
        <w:tc>
          <w:tcPr>
            <w:tcW w:w="1015"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клиента</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6"/>
        <w:gridCol w:w="1428"/>
        <w:gridCol w:w="1386"/>
        <w:gridCol w:w="1386"/>
        <w:gridCol w:w="1077"/>
        <w:gridCol w:w="1008"/>
        <w:gridCol w:w="1036"/>
        <w:gridCol w:w="1072"/>
      </w:tblGrid>
      <w:tr w:rsidR="00B6471B">
        <w:tc>
          <w:tcPr>
            <w:tcW w:w="2734" w:type="dxa"/>
            <w:gridSpan w:val="2"/>
            <w:tcBorders>
              <w:left w:val="nil"/>
            </w:tcBorders>
          </w:tcPr>
          <w:p w:rsidR="00B6471B" w:rsidRDefault="00B6471B">
            <w:pPr>
              <w:pStyle w:val="ConsPlusNormal"/>
              <w:jc w:val="center"/>
            </w:pPr>
            <w:r>
              <w:t>Код по бюджетной классификации Российской Федерации</w:t>
            </w:r>
          </w:p>
        </w:tc>
        <w:tc>
          <w:tcPr>
            <w:tcW w:w="2772" w:type="dxa"/>
            <w:gridSpan w:val="2"/>
          </w:tcPr>
          <w:p w:rsidR="00B6471B" w:rsidRDefault="00B6471B">
            <w:pPr>
              <w:pStyle w:val="ConsPlusNormal"/>
              <w:jc w:val="center"/>
            </w:pPr>
            <w:r>
              <w:t>Код субсидии (цели, целевых средств)</w:t>
            </w:r>
          </w:p>
        </w:tc>
        <w:tc>
          <w:tcPr>
            <w:tcW w:w="1077" w:type="dxa"/>
            <w:vMerge w:val="restart"/>
          </w:tcPr>
          <w:p w:rsidR="00B6471B" w:rsidRDefault="00B6471B">
            <w:pPr>
              <w:pStyle w:val="ConsPlusNormal"/>
              <w:jc w:val="center"/>
            </w:pPr>
            <w:r>
              <w:t>Код объекта ФАИП</w:t>
            </w:r>
          </w:p>
        </w:tc>
        <w:tc>
          <w:tcPr>
            <w:tcW w:w="1008" w:type="dxa"/>
            <w:vMerge w:val="restart"/>
          </w:tcPr>
          <w:p w:rsidR="00B6471B" w:rsidRDefault="00B6471B">
            <w:pPr>
              <w:pStyle w:val="ConsPlusNormal"/>
              <w:jc w:val="center"/>
            </w:pPr>
            <w:r>
              <w:t>Поступления</w:t>
            </w:r>
          </w:p>
        </w:tc>
        <w:tc>
          <w:tcPr>
            <w:tcW w:w="1036" w:type="dxa"/>
            <w:vMerge w:val="restart"/>
          </w:tcPr>
          <w:p w:rsidR="00B6471B" w:rsidRDefault="00B6471B">
            <w:pPr>
              <w:pStyle w:val="ConsPlusNormal"/>
              <w:jc w:val="center"/>
            </w:pPr>
            <w:r>
              <w:t>Выплаты</w:t>
            </w:r>
          </w:p>
        </w:tc>
        <w:tc>
          <w:tcPr>
            <w:tcW w:w="1072" w:type="dxa"/>
            <w:vMerge w:val="restart"/>
            <w:tcBorders>
              <w:right w:val="nil"/>
            </w:tcBorders>
          </w:tcPr>
          <w:p w:rsidR="00B6471B" w:rsidRDefault="00B6471B">
            <w:pPr>
              <w:pStyle w:val="ConsPlusNormal"/>
              <w:jc w:val="center"/>
            </w:pPr>
            <w:r>
              <w:t>Примечание</w:t>
            </w:r>
          </w:p>
        </w:tc>
      </w:tr>
      <w:tr w:rsidR="00B6471B">
        <w:tc>
          <w:tcPr>
            <w:tcW w:w="1306" w:type="dxa"/>
            <w:tcBorders>
              <w:left w:val="nil"/>
            </w:tcBorders>
          </w:tcPr>
          <w:p w:rsidR="00B6471B" w:rsidRDefault="00B6471B">
            <w:pPr>
              <w:pStyle w:val="ConsPlusNormal"/>
              <w:jc w:val="center"/>
            </w:pPr>
            <w:r>
              <w:t>передающей стороны</w:t>
            </w:r>
          </w:p>
        </w:tc>
        <w:tc>
          <w:tcPr>
            <w:tcW w:w="1428" w:type="dxa"/>
          </w:tcPr>
          <w:p w:rsidR="00B6471B" w:rsidRDefault="00B6471B">
            <w:pPr>
              <w:pStyle w:val="ConsPlusNormal"/>
              <w:jc w:val="center"/>
            </w:pPr>
            <w:r>
              <w:t>принимающей стороны</w:t>
            </w:r>
          </w:p>
        </w:tc>
        <w:tc>
          <w:tcPr>
            <w:tcW w:w="1386" w:type="dxa"/>
          </w:tcPr>
          <w:p w:rsidR="00B6471B" w:rsidRDefault="00B6471B">
            <w:pPr>
              <w:pStyle w:val="ConsPlusNormal"/>
              <w:jc w:val="center"/>
            </w:pPr>
            <w:r>
              <w:t>передающей стороны</w:t>
            </w:r>
          </w:p>
        </w:tc>
        <w:tc>
          <w:tcPr>
            <w:tcW w:w="1386" w:type="dxa"/>
          </w:tcPr>
          <w:p w:rsidR="00B6471B" w:rsidRDefault="00B6471B">
            <w:pPr>
              <w:pStyle w:val="ConsPlusNormal"/>
              <w:jc w:val="center"/>
            </w:pPr>
            <w:r>
              <w:t>принимающей стороны</w:t>
            </w:r>
          </w:p>
        </w:tc>
        <w:tc>
          <w:tcPr>
            <w:tcW w:w="1077" w:type="dxa"/>
            <w:vMerge/>
          </w:tcPr>
          <w:p w:rsidR="00B6471B" w:rsidRDefault="00B6471B"/>
        </w:tc>
        <w:tc>
          <w:tcPr>
            <w:tcW w:w="1008" w:type="dxa"/>
            <w:vMerge/>
          </w:tcPr>
          <w:p w:rsidR="00B6471B" w:rsidRDefault="00B6471B"/>
        </w:tc>
        <w:tc>
          <w:tcPr>
            <w:tcW w:w="1036" w:type="dxa"/>
            <w:vMerge/>
          </w:tcPr>
          <w:p w:rsidR="00B6471B" w:rsidRDefault="00B6471B"/>
        </w:tc>
        <w:tc>
          <w:tcPr>
            <w:tcW w:w="1072" w:type="dxa"/>
            <w:vMerge/>
            <w:tcBorders>
              <w:right w:val="nil"/>
            </w:tcBorders>
          </w:tcPr>
          <w:p w:rsidR="00B6471B" w:rsidRDefault="00B6471B"/>
        </w:tc>
      </w:tr>
      <w:tr w:rsidR="00B6471B">
        <w:tc>
          <w:tcPr>
            <w:tcW w:w="1306" w:type="dxa"/>
            <w:tcBorders>
              <w:left w:val="nil"/>
            </w:tcBorders>
          </w:tcPr>
          <w:p w:rsidR="00B6471B" w:rsidRDefault="00B6471B">
            <w:pPr>
              <w:pStyle w:val="ConsPlusNormal"/>
              <w:jc w:val="center"/>
            </w:pPr>
            <w:r>
              <w:t>1</w:t>
            </w:r>
          </w:p>
        </w:tc>
        <w:tc>
          <w:tcPr>
            <w:tcW w:w="1428" w:type="dxa"/>
          </w:tcPr>
          <w:p w:rsidR="00B6471B" w:rsidRDefault="00B6471B">
            <w:pPr>
              <w:pStyle w:val="ConsPlusNormal"/>
              <w:jc w:val="center"/>
            </w:pPr>
            <w:r>
              <w:t>2</w:t>
            </w:r>
          </w:p>
        </w:tc>
        <w:tc>
          <w:tcPr>
            <w:tcW w:w="1386" w:type="dxa"/>
          </w:tcPr>
          <w:p w:rsidR="00B6471B" w:rsidRDefault="00B6471B">
            <w:pPr>
              <w:pStyle w:val="ConsPlusNormal"/>
              <w:jc w:val="center"/>
            </w:pPr>
            <w:r>
              <w:t>3</w:t>
            </w:r>
          </w:p>
        </w:tc>
        <w:tc>
          <w:tcPr>
            <w:tcW w:w="1386" w:type="dxa"/>
          </w:tcPr>
          <w:p w:rsidR="00B6471B" w:rsidRDefault="00B6471B">
            <w:pPr>
              <w:pStyle w:val="ConsPlusNormal"/>
              <w:jc w:val="center"/>
            </w:pPr>
            <w:r>
              <w:t>4</w:t>
            </w:r>
          </w:p>
        </w:tc>
        <w:tc>
          <w:tcPr>
            <w:tcW w:w="1077" w:type="dxa"/>
          </w:tcPr>
          <w:p w:rsidR="00B6471B" w:rsidRDefault="00B6471B">
            <w:pPr>
              <w:pStyle w:val="ConsPlusNormal"/>
              <w:jc w:val="center"/>
            </w:pPr>
            <w:r>
              <w:t>5</w:t>
            </w:r>
          </w:p>
        </w:tc>
        <w:tc>
          <w:tcPr>
            <w:tcW w:w="1008" w:type="dxa"/>
          </w:tcPr>
          <w:p w:rsidR="00B6471B" w:rsidRDefault="00B6471B">
            <w:pPr>
              <w:pStyle w:val="ConsPlusNormal"/>
              <w:jc w:val="center"/>
            </w:pPr>
            <w:r>
              <w:t>6</w:t>
            </w:r>
          </w:p>
        </w:tc>
        <w:tc>
          <w:tcPr>
            <w:tcW w:w="1036" w:type="dxa"/>
          </w:tcPr>
          <w:p w:rsidR="00B6471B" w:rsidRDefault="00B6471B">
            <w:pPr>
              <w:pStyle w:val="ConsPlusNormal"/>
              <w:jc w:val="center"/>
            </w:pPr>
            <w:r>
              <w:t>7</w:t>
            </w:r>
          </w:p>
        </w:tc>
        <w:tc>
          <w:tcPr>
            <w:tcW w:w="1072"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306" w:type="dxa"/>
          </w:tcPr>
          <w:p w:rsidR="00B6471B" w:rsidRDefault="00B6471B">
            <w:pPr>
              <w:pStyle w:val="ConsPlusNormal"/>
            </w:pPr>
          </w:p>
        </w:tc>
        <w:tc>
          <w:tcPr>
            <w:tcW w:w="1428" w:type="dxa"/>
          </w:tcPr>
          <w:p w:rsidR="00B6471B" w:rsidRDefault="00B6471B">
            <w:pPr>
              <w:pStyle w:val="ConsPlusNormal"/>
            </w:pPr>
          </w:p>
        </w:tc>
        <w:tc>
          <w:tcPr>
            <w:tcW w:w="1386" w:type="dxa"/>
          </w:tcPr>
          <w:p w:rsidR="00B6471B" w:rsidRDefault="00B6471B">
            <w:pPr>
              <w:pStyle w:val="ConsPlusNormal"/>
            </w:pPr>
          </w:p>
        </w:tc>
        <w:tc>
          <w:tcPr>
            <w:tcW w:w="1386" w:type="dxa"/>
          </w:tcPr>
          <w:p w:rsidR="00B6471B" w:rsidRDefault="00B6471B">
            <w:pPr>
              <w:pStyle w:val="ConsPlusNormal"/>
            </w:pPr>
          </w:p>
        </w:tc>
        <w:tc>
          <w:tcPr>
            <w:tcW w:w="1077" w:type="dxa"/>
          </w:tcPr>
          <w:p w:rsidR="00B6471B" w:rsidRDefault="00B6471B">
            <w:pPr>
              <w:pStyle w:val="ConsPlusNormal"/>
            </w:pPr>
          </w:p>
        </w:tc>
        <w:tc>
          <w:tcPr>
            <w:tcW w:w="1008" w:type="dxa"/>
          </w:tcPr>
          <w:p w:rsidR="00B6471B" w:rsidRDefault="00B6471B">
            <w:pPr>
              <w:pStyle w:val="ConsPlusNormal"/>
            </w:pPr>
          </w:p>
        </w:tc>
        <w:tc>
          <w:tcPr>
            <w:tcW w:w="1036" w:type="dxa"/>
          </w:tcPr>
          <w:p w:rsidR="00B6471B" w:rsidRDefault="00B6471B">
            <w:pPr>
              <w:pStyle w:val="ConsPlusNormal"/>
            </w:pPr>
          </w:p>
        </w:tc>
        <w:tc>
          <w:tcPr>
            <w:tcW w:w="1072" w:type="dxa"/>
          </w:tcPr>
          <w:p w:rsidR="00B6471B" w:rsidRDefault="00B6471B">
            <w:pPr>
              <w:pStyle w:val="ConsPlusNormal"/>
            </w:pPr>
          </w:p>
        </w:tc>
      </w:tr>
      <w:tr w:rsidR="00B6471B">
        <w:tblPrEx>
          <w:tblBorders>
            <w:left w:val="single" w:sz="4" w:space="0" w:color="auto"/>
            <w:right w:val="single" w:sz="4" w:space="0" w:color="auto"/>
          </w:tblBorders>
        </w:tblPrEx>
        <w:tc>
          <w:tcPr>
            <w:tcW w:w="1306" w:type="dxa"/>
          </w:tcPr>
          <w:p w:rsidR="00B6471B" w:rsidRDefault="00B6471B">
            <w:pPr>
              <w:pStyle w:val="ConsPlusNormal"/>
            </w:pPr>
          </w:p>
        </w:tc>
        <w:tc>
          <w:tcPr>
            <w:tcW w:w="1428" w:type="dxa"/>
          </w:tcPr>
          <w:p w:rsidR="00B6471B" w:rsidRDefault="00B6471B">
            <w:pPr>
              <w:pStyle w:val="ConsPlusNormal"/>
            </w:pPr>
          </w:p>
        </w:tc>
        <w:tc>
          <w:tcPr>
            <w:tcW w:w="1386" w:type="dxa"/>
          </w:tcPr>
          <w:p w:rsidR="00B6471B" w:rsidRDefault="00B6471B">
            <w:pPr>
              <w:pStyle w:val="ConsPlusNormal"/>
            </w:pPr>
          </w:p>
        </w:tc>
        <w:tc>
          <w:tcPr>
            <w:tcW w:w="1386" w:type="dxa"/>
          </w:tcPr>
          <w:p w:rsidR="00B6471B" w:rsidRDefault="00B6471B">
            <w:pPr>
              <w:pStyle w:val="ConsPlusNormal"/>
            </w:pPr>
          </w:p>
        </w:tc>
        <w:tc>
          <w:tcPr>
            <w:tcW w:w="1077" w:type="dxa"/>
          </w:tcPr>
          <w:p w:rsidR="00B6471B" w:rsidRDefault="00B6471B">
            <w:pPr>
              <w:pStyle w:val="ConsPlusNormal"/>
            </w:pPr>
          </w:p>
        </w:tc>
        <w:tc>
          <w:tcPr>
            <w:tcW w:w="1008" w:type="dxa"/>
          </w:tcPr>
          <w:p w:rsidR="00B6471B" w:rsidRDefault="00B6471B">
            <w:pPr>
              <w:pStyle w:val="ConsPlusNormal"/>
            </w:pPr>
          </w:p>
        </w:tc>
        <w:tc>
          <w:tcPr>
            <w:tcW w:w="1036" w:type="dxa"/>
          </w:tcPr>
          <w:p w:rsidR="00B6471B" w:rsidRDefault="00B6471B">
            <w:pPr>
              <w:pStyle w:val="ConsPlusNormal"/>
            </w:pPr>
          </w:p>
        </w:tc>
        <w:tc>
          <w:tcPr>
            <w:tcW w:w="1072" w:type="dxa"/>
          </w:tcPr>
          <w:p w:rsidR="00B6471B" w:rsidRDefault="00B6471B">
            <w:pPr>
              <w:pStyle w:val="ConsPlusNormal"/>
            </w:pPr>
          </w:p>
        </w:tc>
      </w:tr>
      <w:tr w:rsidR="00B6471B">
        <w:tblPrEx>
          <w:tblBorders>
            <w:right w:val="single" w:sz="4" w:space="0" w:color="auto"/>
            <w:insideV w:val="nil"/>
          </w:tblBorders>
        </w:tblPrEx>
        <w:tc>
          <w:tcPr>
            <w:tcW w:w="1306" w:type="dxa"/>
            <w:tcBorders>
              <w:bottom w:val="nil"/>
            </w:tcBorders>
          </w:tcPr>
          <w:p w:rsidR="00B6471B" w:rsidRDefault="00B6471B">
            <w:pPr>
              <w:pStyle w:val="ConsPlusNormal"/>
            </w:pPr>
          </w:p>
        </w:tc>
        <w:tc>
          <w:tcPr>
            <w:tcW w:w="1428" w:type="dxa"/>
            <w:tcBorders>
              <w:bottom w:val="nil"/>
            </w:tcBorders>
          </w:tcPr>
          <w:p w:rsidR="00B6471B" w:rsidRDefault="00B6471B">
            <w:pPr>
              <w:pStyle w:val="ConsPlusNormal"/>
            </w:pPr>
          </w:p>
        </w:tc>
        <w:tc>
          <w:tcPr>
            <w:tcW w:w="1386" w:type="dxa"/>
            <w:tcBorders>
              <w:bottom w:val="nil"/>
            </w:tcBorders>
          </w:tcPr>
          <w:p w:rsidR="00B6471B" w:rsidRDefault="00B6471B">
            <w:pPr>
              <w:pStyle w:val="ConsPlusNormal"/>
            </w:pPr>
          </w:p>
        </w:tc>
        <w:tc>
          <w:tcPr>
            <w:tcW w:w="1386" w:type="dxa"/>
            <w:tcBorders>
              <w:bottom w:val="nil"/>
            </w:tcBorders>
          </w:tcPr>
          <w:p w:rsidR="00B6471B" w:rsidRDefault="00B6471B">
            <w:pPr>
              <w:pStyle w:val="ConsPlusNormal"/>
            </w:pPr>
          </w:p>
        </w:tc>
        <w:tc>
          <w:tcPr>
            <w:tcW w:w="1077" w:type="dxa"/>
            <w:tcBorders>
              <w:bottom w:val="nil"/>
              <w:right w:val="single" w:sz="4" w:space="0" w:color="auto"/>
            </w:tcBorders>
          </w:tcPr>
          <w:p w:rsidR="00B6471B" w:rsidRDefault="00B6471B">
            <w:pPr>
              <w:pStyle w:val="ConsPlusNormal"/>
              <w:jc w:val="right"/>
            </w:pPr>
            <w:r>
              <w:t>Итого</w:t>
            </w:r>
          </w:p>
        </w:tc>
        <w:tc>
          <w:tcPr>
            <w:tcW w:w="1008" w:type="dxa"/>
            <w:tcBorders>
              <w:left w:val="single" w:sz="4" w:space="0" w:color="auto"/>
              <w:right w:val="single" w:sz="4" w:space="0" w:color="auto"/>
            </w:tcBorders>
          </w:tcPr>
          <w:p w:rsidR="00B6471B" w:rsidRDefault="00B6471B">
            <w:pPr>
              <w:pStyle w:val="ConsPlusNormal"/>
            </w:pPr>
          </w:p>
        </w:tc>
        <w:tc>
          <w:tcPr>
            <w:tcW w:w="1036" w:type="dxa"/>
            <w:tcBorders>
              <w:left w:val="single" w:sz="4" w:space="0" w:color="auto"/>
              <w:right w:val="single" w:sz="4" w:space="0" w:color="auto"/>
            </w:tcBorders>
          </w:tcPr>
          <w:p w:rsidR="00B6471B" w:rsidRDefault="00B6471B">
            <w:pPr>
              <w:pStyle w:val="ConsPlusNormal"/>
            </w:pPr>
          </w:p>
        </w:tc>
        <w:tc>
          <w:tcPr>
            <w:tcW w:w="1072" w:type="dxa"/>
            <w:tcBorders>
              <w:left w:val="single" w:sz="4" w:space="0" w:color="auto"/>
              <w:right w:val="single" w:sz="4" w:space="0" w:color="auto"/>
            </w:tcBorders>
          </w:tcPr>
          <w:p w:rsidR="00B6471B" w:rsidRDefault="00B6471B">
            <w:pPr>
              <w:pStyle w:val="ConsPlusNormal"/>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r>
        <w:rPr>
          <w:sz w:val="12"/>
        </w:rPr>
        <w:t>Передающая сторона:                                        Принимающая сторона:</w:t>
      </w:r>
    </w:p>
    <w:p w:rsidR="00B6471B" w:rsidRDefault="00B6471B">
      <w:pPr>
        <w:pStyle w:val="ConsPlusNonformat"/>
        <w:jc w:val="both"/>
      </w:pPr>
    </w:p>
    <w:p w:rsidR="00B6471B" w:rsidRDefault="00B6471B">
      <w:pPr>
        <w:pStyle w:val="ConsPlusNonformat"/>
        <w:jc w:val="both"/>
      </w:pPr>
      <w:r>
        <w:rPr>
          <w:sz w:val="12"/>
        </w:rPr>
        <w:t>Руководитель клиента                                       Руководитель клиента</w:t>
      </w:r>
    </w:p>
    <w:p w:rsidR="00B6471B" w:rsidRDefault="00B6471B">
      <w:pPr>
        <w:pStyle w:val="ConsPlusNonformat"/>
        <w:jc w:val="both"/>
      </w:pPr>
      <w:r>
        <w:rPr>
          <w:sz w:val="12"/>
        </w:rPr>
        <w:t>(уполномоченное лицо) ___________ _________ ____________   (уполномоченное лицо) ___________ _________ ____________</w:t>
      </w:r>
    </w:p>
    <w:p w:rsidR="00B6471B" w:rsidRDefault="00B6471B">
      <w:pPr>
        <w:pStyle w:val="ConsPlusNonformat"/>
        <w:jc w:val="both"/>
      </w:pPr>
      <w:r>
        <w:rPr>
          <w:sz w:val="12"/>
        </w:rPr>
        <w:t xml:space="preserve">                      (должность) (подпись) (расшифровка                         (должность) (подпись) (расшифровка</w:t>
      </w:r>
    </w:p>
    <w:p w:rsidR="00B6471B" w:rsidRDefault="00B6471B">
      <w:pPr>
        <w:pStyle w:val="ConsPlusNonformat"/>
        <w:jc w:val="both"/>
      </w:pPr>
      <w:r>
        <w:rPr>
          <w:sz w:val="12"/>
        </w:rPr>
        <w:t xml:space="preserve">                                              подписи)                                                   подписи)</w:t>
      </w:r>
    </w:p>
    <w:p w:rsidR="00B6471B" w:rsidRDefault="00B6471B">
      <w:pPr>
        <w:pStyle w:val="ConsPlusNonformat"/>
        <w:jc w:val="both"/>
      </w:pPr>
    </w:p>
    <w:p w:rsidR="00B6471B" w:rsidRDefault="00B6471B">
      <w:pPr>
        <w:pStyle w:val="ConsPlusNonformat"/>
        <w:jc w:val="both"/>
      </w:pPr>
      <w:r>
        <w:rPr>
          <w:sz w:val="12"/>
        </w:rPr>
        <w:t>Главный бухгалтер                                          Главный бухгалтер</w:t>
      </w:r>
    </w:p>
    <w:p w:rsidR="00B6471B" w:rsidRDefault="00B6471B">
      <w:pPr>
        <w:pStyle w:val="ConsPlusNonformat"/>
        <w:jc w:val="both"/>
      </w:pPr>
      <w:r>
        <w:rPr>
          <w:sz w:val="12"/>
        </w:rPr>
        <w:t>клиента                                                    клиента</w:t>
      </w:r>
    </w:p>
    <w:p w:rsidR="00B6471B" w:rsidRDefault="00B6471B">
      <w:pPr>
        <w:pStyle w:val="ConsPlusNonformat"/>
        <w:jc w:val="both"/>
      </w:pPr>
      <w:r>
        <w:rPr>
          <w:sz w:val="12"/>
        </w:rPr>
        <w:t>(уполномоченное лицо) ___________ _________ ____________   (уполномоченное лицо) ___________ _________ ____________</w:t>
      </w:r>
    </w:p>
    <w:p w:rsidR="00B6471B" w:rsidRDefault="00B6471B">
      <w:pPr>
        <w:pStyle w:val="ConsPlusNonformat"/>
        <w:jc w:val="both"/>
      </w:pPr>
      <w:r>
        <w:rPr>
          <w:sz w:val="12"/>
        </w:rPr>
        <w:t xml:space="preserve">                      (должность) (подпись) (расшифровка                         (должность) (подпись) (расшифровка</w:t>
      </w:r>
    </w:p>
    <w:p w:rsidR="00B6471B" w:rsidRDefault="00B6471B">
      <w:pPr>
        <w:pStyle w:val="ConsPlusNonformat"/>
        <w:jc w:val="both"/>
      </w:pPr>
      <w:r>
        <w:rPr>
          <w:sz w:val="12"/>
        </w:rPr>
        <w:t xml:space="preserve">                                              подписи)                                                   подписи)</w:t>
      </w:r>
    </w:p>
    <w:p w:rsidR="00B6471B" w:rsidRDefault="00B6471B">
      <w:pPr>
        <w:pStyle w:val="ConsPlusNonformat"/>
        <w:jc w:val="both"/>
      </w:pPr>
    </w:p>
    <w:p w:rsidR="00B6471B" w:rsidRDefault="00B6471B">
      <w:pPr>
        <w:pStyle w:val="ConsPlusNonformat"/>
        <w:jc w:val="both"/>
      </w:pPr>
      <w:r>
        <w:rPr>
          <w:sz w:val="12"/>
        </w:rPr>
        <w:t>"__" _______ 20__ г.                                       "__" _______ 20__ г.</w:t>
      </w:r>
    </w:p>
    <w:p w:rsidR="00B6471B" w:rsidRDefault="00B6471B">
      <w:pPr>
        <w:pStyle w:val="ConsPlusNonformat"/>
        <w:jc w:val="both"/>
      </w:pPr>
    </w:p>
    <w:p w:rsidR="00B6471B" w:rsidRDefault="00B6471B">
      <w:pPr>
        <w:pStyle w:val="ConsPlusNonformat"/>
        <w:jc w:val="both"/>
      </w:pPr>
      <w:r>
        <w:rPr>
          <w:sz w:val="12"/>
        </w:rPr>
        <w:t>Руководитель органа                                        Руководитель органа</w:t>
      </w:r>
    </w:p>
    <w:p w:rsidR="00B6471B" w:rsidRDefault="00B6471B">
      <w:pPr>
        <w:pStyle w:val="ConsPlusNonformat"/>
        <w:jc w:val="both"/>
      </w:pPr>
      <w:r>
        <w:rPr>
          <w:sz w:val="12"/>
        </w:rPr>
        <w:t>Федерального                                               Федерального</w:t>
      </w:r>
    </w:p>
    <w:p w:rsidR="00B6471B" w:rsidRDefault="00B6471B">
      <w:pPr>
        <w:pStyle w:val="ConsPlusNonformat"/>
        <w:jc w:val="both"/>
      </w:pPr>
      <w:r>
        <w:rPr>
          <w:sz w:val="12"/>
        </w:rPr>
        <w:t>казначейства                                               казначейства</w:t>
      </w:r>
    </w:p>
    <w:p w:rsidR="00B6471B" w:rsidRDefault="00B6471B">
      <w:pPr>
        <w:pStyle w:val="ConsPlusNonformat"/>
        <w:jc w:val="both"/>
      </w:pPr>
      <w:r>
        <w:rPr>
          <w:sz w:val="12"/>
        </w:rPr>
        <w:t>(уполномоченное лицо) ___________ _________ ____________   (уполномоченное лицо) ___________ _________ ____________</w:t>
      </w:r>
    </w:p>
    <w:p w:rsidR="00B6471B" w:rsidRDefault="00B6471B">
      <w:pPr>
        <w:pStyle w:val="ConsPlusNonformat"/>
        <w:jc w:val="both"/>
      </w:pPr>
      <w:r>
        <w:rPr>
          <w:sz w:val="12"/>
        </w:rPr>
        <w:t xml:space="preserve">                      (должность) (подпись) (расшифровка                         (должность) (подпись) (расшифровка</w:t>
      </w:r>
    </w:p>
    <w:p w:rsidR="00B6471B" w:rsidRDefault="00B6471B">
      <w:pPr>
        <w:pStyle w:val="ConsPlusNonformat"/>
        <w:jc w:val="both"/>
      </w:pPr>
      <w:r>
        <w:rPr>
          <w:sz w:val="12"/>
        </w:rPr>
        <w:t xml:space="preserve">                                              подписи)                                                   подписи)</w:t>
      </w:r>
    </w:p>
    <w:p w:rsidR="00B6471B" w:rsidRDefault="00B6471B">
      <w:pPr>
        <w:pStyle w:val="ConsPlusNonformat"/>
        <w:jc w:val="both"/>
      </w:pPr>
    </w:p>
    <w:p w:rsidR="00B6471B" w:rsidRDefault="00B6471B">
      <w:pPr>
        <w:pStyle w:val="ConsPlusNonformat"/>
        <w:jc w:val="both"/>
      </w:pPr>
      <w:r>
        <w:rPr>
          <w:sz w:val="12"/>
        </w:rPr>
        <w:t>Главный бухгалтер                                          Главный бухгалтер</w:t>
      </w:r>
    </w:p>
    <w:p w:rsidR="00B6471B" w:rsidRDefault="00B6471B">
      <w:pPr>
        <w:pStyle w:val="ConsPlusNonformat"/>
        <w:jc w:val="both"/>
      </w:pPr>
      <w:r>
        <w:rPr>
          <w:sz w:val="12"/>
        </w:rPr>
        <w:t>органа Федерального                                        органа Федерального</w:t>
      </w:r>
    </w:p>
    <w:p w:rsidR="00B6471B" w:rsidRDefault="00B6471B">
      <w:pPr>
        <w:pStyle w:val="ConsPlusNonformat"/>
        <w:jc w:val="both"/>
      </w:pPr>
      <w:r>
        <w:rPr>
          <w:sz w:val="12"/>
        </w:rPr>
        <w:t>казначейства                                               казначейства</w:t>
      </w:r>
    </w:p>
    <w:p w:rsidR="00B6471B" w:rsidRDefault="00B6471B">
      <w:pPr>
        <w:pStyle w:val="ConsPlusNonformat"/>
        <w:jc w:val="both"/>
      </w:pPr>
      <w:r>
        <w:rPr>
          <w:sz w:val="12"/>
        </w:rPr>
        <w:t>(уполномоченное лицо) ___________ _________ ____________   (уполномоченное лицо) ___________ _________ ____________</w:t>
      </w:r>
    </w:p>
    <w:p w:rsidR="00B6471B" w:rsidRDefault="00B6471B">
      <w:pPr>
        <w:pStyle w:val="ConsPlusNonformat"/>
        <w:jc w:val="both"/>
      </w:pPr>
      <w:r>
        <w:rPr>
          <w:sz w:val="12"/>
        </w:rPr>
        <w:t xml:space="preserve">                      (должность) (подпись) (расшифровка                         (должность) (подпись) (расшифровка</w:t>
      </w:r>
    </w:p>
    <w:p w:rsidR="00B6471B" w:rsidRDefault="00B6471B">
      <w:pPr>
        <w:pStyle w:val="ConsPlusNonformat"/>
        <w:jc w:val="both"/>
      </w:pPr>
      <w:r>
        <w:rPr>
          <w:sz w:val="12"/>
        </w:rPr>
        <w:t xml:space="preserve">                                              подписи)                                                   подписи)</w:t>
      </w:r>
    </w:p>
    <w:p w:rsidR="00B6471B" w:rsidRDefault="00B6471B">
      <w:pPr>
        <w:pStyle w:val="ConsPlusNonformat"/>
        <w:jc w:val="both"/>
      </w:pPr>
    </w:p>
    <w:p w:rsidR="00B6471B" w:rsidRDefault="00B6471B">
      <w:pPr>
        <w:pStyle w:val="ConsPlusNonformat"/>
        <w:jc w:val="both"/>
      </w:pPr>
      <w:r>
        <w:rPr>
          <w:sz w:val="12"/>
        </w:rPr>
        <w:t>"__" _______ 20__ г.                                       "__" _______ 20__ г.</w:t>
      </w:r>
    </w:p>
    <w:p w:rsidR="00B6471B" w:rsidRDefault="00B6471B">
      <w:pPr>
        <w:pStyle w:val="ConsPlusNonformat"/>
        <w:jc w:val="both"/>
      </w:pPr>
    </w:p>
    <w:p w:rsidR="00B6471B" w:rsidRDefault="00B6471B">
      <w:pPr>
        <w:pStyle w:val="ConsPlusNonformat"/>
        <w:jc w:val="both"/>
      </w:pPr>
      <w:r>
        <w:rPr>
          <w:sz w:val="12"/>
        </w:rPr>
        <w:t xml:space="preserve">                                                   Номер страницы _________</w:t>
      </w:r>
    </w:p>
    <w:p w:rsidR="00B6471B" w:rsidRDefault="00B6471B">
      <w:pPr>
        <w:pStyle w:val="ConsPlusNonformat"/>
        <w:jc w:val="both"/>
      </w:pPr>
      <w:r>
        <w:rPr>
          <w:sz w:val="12"/>
        </w:rPr>
        <w:t xml:space="preserve">                                                   Всего страниц __________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right"/>
      </w:pPr>
    </w:p>
    <w:p w:rsidR="00B6471B" w:rsidRDefault="00B6471B">
      <w:pPr>
        <w:pStyle w:val="ConsPlusNonformat"/>
        <w:jc w:val="both"/>
      </w:pPr>
      <w:bookmarkStart w:id="213" w:name="P17319"/>
      <w:bookmarkEnd w:id="213"/>
      <w:r>
        <w:t xml:space="preserve">                                  ВЫПИСКА</w:t>
      </w:r>
    </w:p>
    <w:p w:rsidR="00B6471B" w:rsidRDefault="00B6471B">
      <w:pPr>
        <w:pStyle w:val="ConsPlusNonformat"/>
        <w:jc w:val="both"/>
      </w:pPr>
      <w:r>
        <w:t xml:space="preserve">                                                       ┌─────┐</w:t>
      </w:r>
    </w:p>
    <w:p w:rsidR="00B6471B" w:rsidRDefault="00B6471B">
      <w:pPr>
        <w:pStyle w:val="ConsPlusNonformat"/>
        <w:jc w:val="both"/>
      </w:pPr>
      <w:r>
        <w:t xml:space="preserve">             из лицевого счета бюджетного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│0531962│</w:t>
      </w:r>
    </w:p>
    <w:p w:rsidR="00B6471B" w:rsidRDefault="00B6471B">
      <w:pPr>
        <w:pStyle w:val="ConsPlusNonformat"/>
        <w:jc w:val="both"/>
      </w:pPr>
      <w:r>
        <w:t xml:space="preserve">                                                                  ├───────┤</w:t>
      </w:r>
    </w:p>
    <w:p w:rsidR="00B6471B" w:rsidRDefault="00B6471B">
      <w:pPr>
        <w:pStyle w:val="ConsPlusNonformat"/>
        <w:jc w:val="both"/>
      </w:pPr>
      <w:r>
        <w:t xml:space="preserve">                         за "__" 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Бюджетное учреждение       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lastRenderedPageBreak/>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96"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Остаток средств на начало дня │       │</w:t>
      </w:r>
    </w:p>
    <w:p w:rsidR="00B6471B" w:rsidRDefault="00B6471B">
      <w:pPr>
        <w:pStyle w:val="ConsPlusNonformat"/>
        <w:jc w:val="both"/>
      </w:pPr>
      <w:r>
        <w:t xml:space="preserve">                                                                  ├───────┤</w:t>
      </w:r>
    </w:p>
    <w:p w:rsidR="00B6471B" w:rsidRDefault="00B6471B">
      <w:pPr>
        <w:pStyle w:val="ConsPlusNonformat"/>
        <w:jc w:val="both"/>
      </w:pPr>
      <w:r>
        <w:t xml:space="preserve">                                     Остаток средств на конец дня │       │</w:t>
      </w:r>
    </w:p>
    <w:p w:rsidR="00B6471B" w:rsidRDefault="00B6471B">
      <w:pPr>
        <w:pStyle w:val="ConsPlusNonformat"/>
        <w:jc w:val="both"/>
      </w:pPr>
      <w:r>
        <w:t xml:space="preserve">                                                                  └───────┘</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45"/>
        <w:gridCol w:w="990"/>
        <w:gridCol w:w="825"/>
        <w:gridCol w:w="2145"/>
        <w:gridCol w:w="990"/>
        <w:gridCol w:w="825"/>
        <w:gridCol w:w="1320"/>
        <w:gridCol w:w="1155"/>
        <w:gridCol w:w="1815"/>
      </w:tblGrid>
      <w:tr w:rsidR="00B6471B">
        <w:tc>
          <w:tcPr>
            <w:tcW w:w="3960" w:type="dxa"/>
            <w:gridSpan w:val="3"/>
            <w:tcBorders>
              <w:left w:val="nil"/>
            </w:tcBorders>
          </w:tcPr>
          <w:p w:rsidR="00B6471B" w:rsidRDefault="00B6471B">
            <w:pPr>
              <w:pStyle w:val="ConsPlusNormal"/>
              <w:jc w:val="center"/>
            </w:pPr>
            <w:r>
              <w:t>Документ, подтверждающий проведение операции</w:t>
            </w:r>
          </w:p>
        </w:tc>
        <w:tc>
          <w:tcPr>
            <w:tcW w:w="3960" w:type="dxa"/>
            <w:gridSpan w:val="3"/>
          </w:tcPr>
          <w:p w:rsidR="00B6471B" w:rsidRDefault="00B6471B">
            <w:pPr>
              <w:pStyle w:val="ConsPlusNormal"/>
              <w:jc w:val="center"/>
            </w:pPr>
            <w:r>
              <w:t>Документ бюджетного</w:t>
            </w:r>
          </w:p>
          <w:p w:rsidR="00B6471B" w:rsidRDefault="00B6471B">
            <w:pPr>
              <w:pStyle w:val="ConsPlusNormal"/>
              <w:jc w:val="center"/>
            </w:pPr>
            <w:r>
              <w:t>учреждения</w:t>
            </w:r>
          </w:p>
        </w:tc>
        <w:tc>
          <w:tcPr>
            <w:tcW w:w="1320" w:type="dxa"/>
            <w:vMerge w:val="restart"/>
          </w:tcPr>
          <w:p w:rsidR="00B6471B" w:rsidRDefault="00B6471B">
            <w:pPr>
              <w:pStyle w:val="ConsPlusNormal"/>
              <w:jc w:val="center"/>
            </w:pPr>
            <w:r>
              <w:t>Поступления</w:t>
            </w:r>
          </w:p>
        </w:tc>
        <w:tc>
          <w:tcPr>
            <w:tcW w:w="1155" w:type="dxa"/>
            <w:vMerge w:val="restart"/>
          </w:tcPr>
          <w:p w:rsidR="00B6471B" w:rsidRDefault="00B6471B">
            <w:pPr>
              <w:pStyle w:val="ConsPlusNormal"/>
              <w:jc w:val="center"/>
            </w:pPr>
            <w:r>
              <w:t>Выплаты</w:t>
            </w:r>
          </w:p>
        </w:tc>
        <w:tc>
          <w:tcPr>
            <w:tcW w:w="1815" w:type="dxa"/>
            <w:vMerge w:val="restart"/>
            <w:tcBorders>
              <w:right w:val="nil"/>
            </w:tcBorders>
          </w:tcPr>
          <w:p w:rsidR="00B6471B" w:rsidRDefault="00B6471B">
            <w:pPr>
              <w:pStyle w:val="ConsPlusNormal"/>
              <w:jc w:val="center"/>
            </w:pPr>
            <w:r>
              <w:t>Примечание</w:t>
            </w:r>
          </w:p>
        </w:tc>
      </w:tr>
      <w:tr w:rsidR="00B6471B">
        <w:tc>
          <w:tcPr>
            <w:tcW w:w="2145" w:type="dxa"/>
            <w:tcBorders>
              <w:left w:val="nil"/>
            </w:tcBorders>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2145" w:type="dxa"/>
          </w:tcPr>
          <w:p w:rsidR="00B6471B" w:rsidRDefault="00B6471B">
            <w:pPr>
              <w:pStyle w:val="ConsPlusNormal"/>
              <w:jc w:val="center"/>
            </w:pPr>
            <w:r>
              <w:t>наименование</w:t>
            </w:r>
          </w:p>
        </w:tc>
        <w:tc>
          <w:tcPr>
            <w:tcW w:w="990" w:type="dxa"/>
          </w:tcPr>
          <w:p w:rsidR="00B6471B" w:rsidRDefault="00B6471B">
            <w:pPr>
              <w:pStyle w:val="ConsPlusNormal"/>
              <w:jc w:val="center"/>
            </w:pPr>
            <w:r>
              <w:t>номер</w:t>
            </w:r>
          </w:p>
        </w:tc>
        <w:tc>
          <w:tcPr>
            <w:tcW w:w="825" w:type="dxa"/>
          </w:tcPr>
          <w:p w:rsidR="00B6471B" w:rsidRDefault="00B6471B">
            <w:pPr>
              <w:pStyle w:val="ConsPlusNormal"/>
              <w:jc w:val="center"/>
            </w:pPr>
            <w:r>
              <w:t>дата</w:t>
            </w:r>
          </w:p>
        </w:tc>
        <w:tc>
          <w:tcPr>
            <w:tcW w:w="1320" w:type="dxa"/>
            <w:vMerge/>
          </w:tcPr>
          <w:p w:rsidR="00B6471B" w:rsidRDefault="00B6471B"/>
        </w:tc>
        <w:tc>
          <w:tcPr>
            <w:tcW w:w="1155" w:type="dxa"/>
            <w:vMerge/>
          </w:tcPr>
          <w:p w:rsidR="00B6471B" w:rsidRDefault="00B6471B"/>
        </w:tc>
        <w:tc>
          <w:tcPr>
            <w:tcW w:w="1815" w:type="dxa"/>
            <w:vMerge/>
            <w:tcBorders>
              <w:right w:val="nil"/>
            </w:tcBorders>
          </w:tcPr>
          <w:p w:rsidR="00B6471B" w:rsidRDefault="00B6471B"/>
        </w:tc>
      </w:tr>
      <w:tr w:rsidR="00B6471B">
        <w:tc>
          <w:tcPr>
            <w:tcW w:w="2145"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825" w:type="dxa"/>
          </w:tcPr>
          <w:p w:rsidR="00B6471B" w:rsidRDefault="00B6471B">
            <w:pPr>
              <w:pStyle w:val="ConsPlusNormal"/>
              <w:jc w:val="center"/>
            </w:pPr>
            <w:r>
              <w:t>3</w:t>
            </w:r>
          </w:p>
        </w:tc>
        <w:tc>
          <w:tcPr>
            <w:tcW w:w="214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825" w:type="dxa"/>
          </w:tcPr>
          <w:p w:rsidR="00B6471B" w:rsidRDefault="00B6471B">
            <w:pPr>
              <w:pStyle w:val="ConsPlusNormal"/>
              <w:jc w:val="center"/>
            </w:pPr>
            <w:r>
              <w:t>6</w:t>
            </w:r>
          </w:p>
        </w:tc>
        <w:tc>
          <w:tcPr>
            <w:tcW w:w="1320"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815"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2145" w:type="dxa"/>
          </w:tcPr>
          <w:p w:rsidR="00B6471B" w:rsidRDefault="00B6471B">
            <w:pPr>
              <w:pStyle w:val="ConsPlusNormal"/>
              <w:jc w:val="both"/>
            </w:pPr>
          </w:p>
        </w:tc>
        <w:tc>
          <w:tcPr>
            <w:tcW w:w="990" w:type="dxa"/>
          </w:tcPr>
          <w:p w:rsidR="00B6471B" w:rsidRDefault="00B6471B">
            <w:pPr>
              <w:pStyle w:val="ConsPlusNormal"/>
              <w:jc w:val="both"/>
            </w:pPr>
          </w:p>
        </w:tc>
        <w:tc>
          <w:tcPr>
            <w:tcW w:w="825" w:type="dxa"/>
          </w:tcPr>
          <w:p w:rsidR="00B6471B" w:rsidRDefault="00B6471B">
            <w:pPr>
              <w:pStyle w:val="ConsPlusNormal"/>
              <w:jc w:val="both"/>
            </w:pP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right w:val="single" w:sz="4" w:space="0" w:color="auto"/>
          </w:tblBorders>
        </w:tblPrEx>
        <w:tc>
          <w:tcPr>
            <w:tcW w:w="7920" w:type="dxa"/>
            <w:gridSpan w:val="6"/>
            <w:tcBorders>
              <w:left w:val="nil"/>
              <w:bottom w:val="nil"/>
            </w:tcBorders>
          </w:tcPr>
          <w:p w:rsidR="00B6471B" w:rsidRDefault="00B6471B">
            <w:pPr>
              <w:pStyle w:val="ConsPlusNormal"/>
              <w:jc w:val="right"/>
            </w:pPr>
            <w:r>
              <w:t>Итого</w:t>
            </w:r>
          </w:p>
        </w:tc>
        <w:tc>
          <w:tcPr>
            <w:tcW w:w="1320"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center"/>
            </w:pPr>
            <w:r>
              <w:t>X</w:t>
            </w: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14" w:name="P17430"/>
      <w:bookmarkEnd w:id="214"/>
      <w:r>
        <w:t xml:space="preserve">                                  ВЫПИСКА</w:t>
      </w:r>
    </w:p>
    <w:p w:rsidR="00B6471B" w:rsidRDefault="00B6471B">
      <w:pPr>
        <w:pStyle w:val="ConsPlusNonformat"/>
        <w:jc w:val="both"/>
      </w:pPr>
      <w:r>
        <w:t xml:space="preserve">                                                        ┌────┐</w:t>
      </w:r>
    </w:p>
    <w:p w:rsidR="00B6471B" w:rsidRDefault="00B6471B">
      <w:pPr>
        <w:pStyle w:val="ConsPlusNonformat"/>
        <w:jc w:val="both"/>
      </w:pPr>
      <w:r>
        <w:t xml:space="preserve">             из лицевого счета автономного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│0531963│</w:t>
      </w:r>
    </w:p>
    <w:p w:rsidR="00B6471B" w:rsidRDefault="00B6471B">
      <w:pPr>
        <w:pStyle w:val="ConsPlusNonformat"/>
        <w:jc w:val="both"/>
      </w:pPr>
      <w:r>
        <w:t xml:space="preserve">                                                                  ├───────┤</w:t>
      </w:r>
    </w:p>
    <w:p w:rsidR="00B6471B" w:rsidRDefault="00B6471B">
      <w:pPr>
        <w:pStyle w:val="ConsPlusNonformat"/>
        <w:jc w:val="both"/>
      </w:pPr>
      <w:r>
        <w:t xml:space="preserve">                         за "__" 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Автономное учреждение      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9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Остаток средств на начало дня │       │</w:t>
      </w:r>
    </w:p>
    <w:p w:rsidR="00B6471B" w:rsidRDefault="00B6471B">
      <w:pPr>
        <w:pStyle w:val="ConsPlusNonformat"/>
        <w:jc w:val="both"/>
      </w:pPr>
      <w:r>
        <w:t xml:space="preserve">                                                                  ├───────┤</w:t>
      </w:r>
    </w:p>
    <w:p w:rsidR="00B6471B" w:rsidRDefault="00B6471B">
      <w:pPr>
        <w:pStyle w:val="ConsPlusNonformat"/>
        <w:jc w:val="both"/>
      </w:pPr>
      <w:r>
        <w:t xml:space="preserve">                                     Остаток средств на конец дня │       │</w:t>
      </w:r>
    </w:p>
    <w:p w:rsidR="00B6471B" w:rsidRDefault="00B6471B">
      <w:pPr>
        <w:pStyle w:val="ConsPlusNonformat"/>
        <w:jc w:val="both"/>
      </w:pPr>
      <w:r>
        <w:t xml:space="preserve">                                                                  └───────┘</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35"/>
        <w:gridCol w:w="2310"/>
        <w:gridCol w:w="1980"/>
        <w:gridCol w:w="1980"/>
        <w:gridCol w:w="1650"/>
        <w:gridCol w:w="1155"/>
      </w:tblGrid>
      <w:tr w:rsidR="00B6471B">
        <w:tc>
          <w:tcPr>
            <w:tcW w:w="7425" w:type="dxa"/>
            <w:gridSpan w:val="3"/>
            <w:tcBorders>
              <w:left w:val="nil"/>
            </w:tcBorders>
          </w:tcPr>
          <w:p w:rsidR="00B6471B" w:rsidRDefault="00B6471B">
            <w:pPr>
              <w:pStyle w:val="ConsPlusNormal"/>
              <w:jc w:val="center"/>
            </w:pPr>
            <w:r>
              <w:t>Документ, подтверждающий проведение операций</w:t>
            </w:r>
          </w:p>
        </w:tc>
        <w:tc>
          <w:tcPr>
            <w:tcW w:w="1980" w:type="dxa"/>
            <w:vMerge w:val="restart"/>
          </w:tcPr>
          <w:p w:rsidR="00B6471B" w:rsidRDefault="00B6471B">
            <w:pPr>
              <w:pStyle w:val="ConsPlusNormal"/>
              <w:jc w:val="center"/>
            </w:pPr>
            <w:r>
              <w:t>Поступления</w:t>
            </w:r>
          </w:p>
        </w:tc>
        <w:tc>
          <w:tcPr>
            <w:tcW w:w="1650" w:type="dxa"/>
            <w:vMerge w:val="restart"/>
          </w:tcPr>
          <w:p w:rsidR="00B6471B" w:rsidRDefault="00B6471B">
            <w:pPr>
              <w:pStyle w:val="ConsPlusNormal"/>
              <w:jc w:val="center"/>
            </w:pPr>
            <w:r>
              <w:t>Выплаты</w:t>
            </w:r>
          </w:p>
        </w:tc>
        <w:tc>
          <w:tcPr>
            <w:tcW w:w="1155" w:type="dxa"/>
            <w:vMerge w:val="restart"/>
            <w:tcBorders>
              <w:right w:val="nil"/>
            </w:tcBorders>
          </w:tcPr>
          <w:p w:rsidR="00B6471B" w:rsidRDefault="00B6471B">
            <w:pPr>
              <w:pStyle w:val="ConsPlusNormal"/>
              <w:jc w:val="center"/>
            </w:pPr>
            <w:r>
              <w:t>Примечание</w:t>
            </w:r>
          </w:p>
        </w:tc>
      </w:tr>
      <w:tr w:rsidR="00B6471B">
        <w:tc>
          <w:tcPr>
            <w:tcW w:w="3135" w:type="dxa"/>
            <w:tcBorders>
              <w:left w:val="nil"/>
            </w:tcBorders>
          </w:tcPr>
          <w:p w:rsidR="00B6471B" w:rsidRDefault="00B6471B">
            <w:pPr>
              <w:pStyle w:val="ConsPlusNormal"/>
              <w:jc w:val="center"/>
            </w:pPr>
            <w:r>
              <w:t>наименование</w:t>
            </w:r>
          </w:p>
        </w:tc>
        <w:tc>
          <w:tcPr>
            <w:tcW w:w="2310" w:type="dxa"/>
          </w:tcPr>
          <w:p w:rsidR="00B6471B" w:rsidRDefault="00B6471B">
            <w:pPr>
              <w:pStyle w:val="ConsPlusNormal"/>
              <w:jc w:val="center"/>
            </w:pPr>
            <w:r>
              <w:t>номер</w:t>
            </w:r>
          </w:p>
        </w:tc>
        <w:tc>
          <w:tcPr>
            <w:tcW w:w="1980" w:type="dxa"/>
          </w:tcPr>
          <w:p w:rsidR="00B6471B" w:rsidRDefault="00B6471B">
            <w:pPr>
              <w:pStyle w:val="ConsPlusNormal"/>
              <w:jc w:val="center"/>
            </w:pPr>
            <w:r>
              <w:t>дата</w:t>
            </w:r>
          </w:p>
        </w:tc>
        <w:tc>
          <w:tcPr>
            <w:tcW w:w="1980" w:type="dxa"/>
            <w:vMerge/>
          </w:tcPr>
          <w:p w:rsidR="00B6471B" w:rsidRDefault="00B6471B"/>
        </w:tc>
        <w:tc>
          <w:tcPr>
            <w:tcW w:w="1650" w:type="dxa"/>
            <w:vMerge/>
          </w:tcPr>
          <w:p w:rsidR="00B6471B" w:rsidRDefault="00B6471B"/>
        </w:tc>
        <w:tc>
          <w:tcPr>
            <w:tcW w:w="1155" w:type="dxa"/>
            <w:vMerge/>
            <w:tcBorders>
              <w:right w:val="nil"/>
            </w:tcBorders>
          </w:tcPr>
          <w:p w:rsidR="00B6471B" w:rsidRDefault="00B6471B"/>
        </w:tc>
      </w:tr>
      <w:tr w:rsidR="00B6471B">
        <w:tc>
          <w:tcPr>
            <w:tcW w:w="3135" w:type="dxa"/>
            <w:tcBorders>
              <w:left w:val="nil"/>
            </w:tcBorders>
          </w:tcPr>
          <w:p w:rsidR="00B6471B" w:rsidRDefault="00B6471B">
            <w:pPr>
              <w:pStyle w:val="ConsPlusNormal"/>
              <w:jc w:val="center"/>
            </w:pPr>
            <w:r>
              <w:t>1</w:t>
            </w:r>
          </w:p>
        </w:tc>
        <w:tc>
          <w:tcPr>
            <w:tcW w:w="2310"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650" w:type="dxa"/>
          </w:tcPr>
          <w:p w:rsidR="00B6471B" w:rsidRDefault="00B6471B">
            <w:pPr>
              <w:pStyle w:val="ConsPlusNormal"/>
              <w:jc w:val="center"/>
            </w:pPr>
            <w:r>
              <w:t>5</w:t>
            </w:r>
          </w:p>
        </w:tc>
        <w:tc>
          <w:tcPr>
            <w:tcW w:w="1155"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313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313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3135" w:type="dxa"/>
          </w:tcPr>
          <w:p w:rsidR="00B6471B" w:rsidRDefault="00B6471B">
            <w:pPr>
              <w:pStyle w:val="ConsPlusNormal"/>
              <w:jc w:val="both"/>
            </w:pPr>
          </w:p>
        </w:tc>
        <w:tc>
          <w:tcPr>
            <w:tcW w:w="2310"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right w:val="single" w:sz="4" w:space="0" w:color="auto"/>
          </w:tblBorders>
        </w:tblPrEx>
        <w:tc>
          <w:tcPr>
            <w:tcW w:w="7425" w:type="dxa"/>
            <w:gridSpan w:val="3"/>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650" w:type="dxa"/>
          </w:tcPr>
          <w:p w:rsidR="00B6471B" w:rsidRDefault="00B6471B">
            <w:pPr>
              <w:pStyle w:val="ConsPlusNormal"/>
              <w:jc w:val="both"/>
            </w:pPr>
          </w:p>
        </w:tc>
        <w:tc>
          <w:tcPr>
            <w:tcW w:w="1155" w:type="dxa"/>
          </w:tcPr>
          <w:p w:rsidR="00B6471B" w:rsidRDefault="00B6471B">
            <w:pPr>
              <w:pStyle w:val="ConsPlusNormal"/>
              <w:jc w:val="center"/>
            </w:pPr>
            <w:r>
              <w:t>X</w:t>
            </w: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lastRenderedPageBreak/>
        <w:t xml:space="preserve">(в ред. </w:t>
      </w:r>
      <w:hyperlink r:id="rId398"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15" w:name="P17526"/>
      <w:bookmarkEnd w:id="215"/>
      <w:r>
        <w:t xml:space="preserve">                                 ВЫПИСКА</w:t>
      </w:r>
    </w:p>
    <w:p w:rsidR="00B6471B" w:rsidRDefault="00B6471B">
      <w:pPr>
        <w:pStyle w:val="ConsPlusNonformat"/>
        <w:jc w:val="both"/>
      </w:pPr>
      <w:r>
        <w:t xml:space="preserve">           из отдельного лицевого счета бюджетного (автономного)</w:t>
      </w:r>
    </w:p>
    <w:p w:rsidR="00B6471B" w:rsidRDefault="00B6471B">
      <w:pPr>
        <w:pStyle w:val="ConsPlusNonformat"/>
        <w:jc w:val="both"/>
      </w:pPr>
      <w:r>
        <w:t xml:space="preserve">                                         ┌────┐</w:t>
      </w:r>
    </w:p>
    <w:p w:rsidR="00B6471B" w:rsidRDefault="00B6471B">
      <w:pPr>
        <w:pStyle w:val="ConsPlusNonformat"/>
        <w:jc w:val="both"/>
      </w:pPr>
      <w:r>
        <w:t xml:space="preserve">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│0531964│</w:t>
      </w:r>
    </w:p>
    <w:p w:rsidR="00B6471B" w:rsidRDefault="00B6471B">
      <w:pPr>
        <w:pStyle w:val="ConsPlusNonformat"/>
        <w:jc w:val="both"/>
      </w:pPr>
      <w:r>
        <w:t xml:space="preserve">                                                                  ├───────┤</w:t>
      </w:r>
    </w:p>
    <w:p w:rsidR="00B6471B" w:rsidRDefault="00B6471B">
      <w:pPr>
        <w:pStyle w:val="ConsPlusNonformat"/>
        <w:jc w:val="both"/>
      </w:pPr>
      <w:r>
        <w:t xml:space="preserve">                         за "__" 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предыдущей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Бюджетное учреждение                                              │       │</w:t>
      </w:r>
    </w:p>
    <w:p w:rsidR="00B6471B" w:rsidRDefault="00B6471B">
      <w:pPr>
        <w:pStyle w:val="ConsPlusNonformat"/>
        <w:jc w:val="both"/>
      </w:pPr>
      <w:r>
        <w:t>(автономное учреждение)    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399"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65"/>
        <w:gridCol w:w="3434"/>
        <w:gridCol w:w="3440"/>
      </w:tblGrid>
      <w:tr w:rsidR="00B6471B">
        <w:tc>
          <w:tcPr>
            <w:tcW w:w="2765" w:type="dxa"/>
            <w:tcBorders>
              <w:left w:val="nil"/>
            </w:tcBorders>
          </w:tcPr>
          <w:p w:rsidR="00B6471B" w:rsidRDefault="00B6471B">
            <w:pPr>
              <w:pStyle w:val="ConsPlusNormal"/>
              <w:jc w:val="center"/>
            </w:pPr>
            <w:r>
              <w:t>Наименование показателя</w:t>
            </w:r>
          </w:p>
        </w:tc>
        <w:tc>
          <w:tcPr>
            <w:tcW w:w="3434" w:type="dxa"/>
          </w:tcPr>
          <w:p w:rsidR="00B6471B" w:rsidRDefault="00B6471B">
            <w:pPr>
              <w:pStyle w:val="ConsPlusNormal"/>
              <w:jc w:val="center"/>
            </w:pPr>
            <w:r>
              <w:t>Всего</w:t>
            </w:r>
          </w:p>
        </w:tc>
        <w:tc>
          <w:tcPr>
            <w:tcW w:w="3440" w:type="dxa"/>
            <w:tcBorders>
              <w:right w:val="nil"/>
            </w:tcBorders>
          </w:tcPr>
          <w:p w:rsidR="00B6471B" w:rsidRDefault="00B6471B">
            <w:pPr>
              <w:pStyle w:val="ConsPlusNormal"/>
              <w:jc w:val="center"/>
            </w:pPr>
            <w:r>
              <w:t>В том числе неразрешенный к использованию</w:t>
            </w:r>
          </w:p>
        </w:tc>
      </w:tr>
      <w:tr w:rsidR="00B6471B">
        <w:tc>
          <w:tcPr>
            <w:tcW w:w="2765" w:type="dxa"/>
            <w:tcBorders>
              <w:left w:val="nil"/>
            </w:tcBorders>
          </w:tcPr>
          <w:p w:rsidR="00B6471B" w:rsidRDefault="00B6471B">
            <w:pPr>
              <w:pStyle w:val="ConsPlusNormal"/>
              <w:jc w:val="center"/>
            </w:pPr>
            <w:r>
              <w:t>1</w:t>
            </w:r>
          </w:p>
        </w:tc>
        <w:tc>
          <w:tcPr>
            <w:tcW w:w="3434" w:type="dxa"/>
          </w:tcPr>
          <w:p w:rsidR="00B6471B" w:rsidRDefault="00B6471B">
            <w:pPr>
              <w:pStyle w:val="ConsPlusNormal"/>
              <w:jc w:val="center"/>
            </w:pPr>
            <w:r>
              <w:t>2</w:t>
            </w:r>
          </w:p>
        </w:tc>
        <w:tc>
          <w:tcPr>
            <w:tcW w:w="3440" w:type="dxa"/>
            <w:tcBorders>
              <w:right w:val="nil"/>
            </w:tcBorders>
          </w:tcPr>
          <w:p w:rsidR="00B6471B" w:rsidRDefault="00B6471B">
            <w:pPr>
              <w:pStyle w:val="ConsPlusNormal"/>
              <w:jc w:val="center"/>
            </w:pPr>
            <w:r>
              <w:t>3</w:t>
            </w:r>
          </w:p>
        </w:tc>
      </w:tr>
      <w:tr w:rsidR="00B6471B">
        <w:tblPrEx>
          <w:tblBorders>
            <w:right w:val="single" w:sz="4" w:space="0" w:color="auto"/>
          </w:tblBorders>
        </w:tblPrEx>
        <w:tc>
          <w:tcPr>
            <w:tcW w:w="2765" w:type="dxa"/>
            <w:tcBorders>
              <w:left w:val="nil"/>
            </w:tcBorders>
          </w:tcPr>
          <w:p w:rsidR="00B6471B" w:rsidRDefault="00B6471B">
            <w:pPr>
              <w:pStyle w:val="ConsPlusNormal"/>
              <w:jc w:val="center"/>
            </w:pPr>
            <w:r>
              <w:t>На начало дня</w:t>
            </w:r>
          </w:p>
        </w:tc>
        <w:tc>
          <w:tcPr>
            <w:tcW w:w="3434" w:type="dxa"/>
          </w:tcPr>
          <w:p w:rsidR="00B6471B" w:rsidRDefault="00B6471B">
            <w:pPr>
              <w:pStyle w:val="ConsPlusNormal"/>
            </w:pPr>
          </w:p>
        </w:tc>
        <w:tc>
          <w:tcPr>
            <w:tcW w:w="3440" w:type="dxa"/>
          </w:tcPr>
          <w:p w:rsidR="00B6471B" w:rsidRDefault="00B6471B">
            <w:pPr>
              <w:pStyle w:val="ConsPlusNormal"/>
            </w:pPr>
          </w:p>
        </w:tc>
      </w:tr>
      <w:tr w:rsidR="00B6471B">
        <w:tblPrEx>
          <w:tblBorders>
            <w:right w:val="single" w:sz="4" w:space="0" w:color="auto"/>
          </w:tblBorders>
        </w:tblPrEx>
        <w:tc>
          <w:tcPr>
            <w:tcW w:w="2765" w:type="dxa"/>
            <w:tcBorders>
              <w:left w:val="nil"/>
            </w:tcBorders>
          </w:tcPr>
          <w:p w:rsidR="00B6471B" w:rsidRDefault="00B6471B">
            <w:pPr>
              <w:pStyle w:val="ConsPlusNormal"/>
              <w:jc w:val="center"/>
            </w:pPr>
            <w:r>
              <w:t>На конец дня</w:t>
            </w:r>
          </w:p>
        </w:tc>
        <w:tc>
          <w:tcPr>
            <w:tcW w:w="3434" w:type="dxa"/>
          </w:tcPr>
          <w:p w:rsidR="00B6471B" w:rsidRDefault="00B6471B">
            <w:pPr>
              <w:pStyle w:val="ConsPlusNormal"/>
            </w:pPr>
          </w:p>
        </w:tc>
        <w:tc>
          <w:tcPr>
            <w:tcW w:w="3440"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0531964,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14"/>
        <w:gridCol w:w="812"/>
        <w:gridCol w:w="910"/>
        <w:gridCol w:w="2114"/>
        <w:gridCol w:w="1679"/>
        <w:gridCol w:w="1456"/>
        <w:gridCol w:w="1054"/>
      </w:tblGrid>
      <w:tr w:rsidR="00B6471B">
        <w:tc>
          <w:tcPr>
            <w:tcW w:w="3336" w:type="dxa"/>
            <w:gridSpan w:val="3"/>
            <w:vMerge w:val="restart"/>
            <w:tcBorders>
              <w:left w:val="nil"/>
            </w:tcBorders>
          </w:tcPr>
          <w:p w:rsidR="00B6471B" w:rsidRDefault="00B6471B">
            <w:pPr>
              <w:pStyle w:val="ConsPlusNormal"/>
              <w:jc w:val="center"/>
            </w:pPr>
            <w:r>
              <w:t>Документ</w:t>
            </w:r>
          </w:p>
        </w:tc>
        <w:tc>
          <w:tcPr>
            <w:tcW w:w="2114"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679" w:type="dxa"/>
            <w:vMerge w:val="restart"/>
          </w:tcPr>
          <w:p w:rsidR="00B6471B" w:rsidRDefault="00B6471B">
            <w:pPr>
              <w:pStyle w:val="ConsPlusNormal"/>
              <w:jc w:val="center"/>
            </w:pPr>
            <w:r>
              <w:t>Суммы возврата дебиторской задолженности прошлых лет</w:t>
            </w:r>
          </w:p>
        </w:tc>
        <w:tc>
          <w:tcPr>
            <w:tcW w:w="2510" w:type="dxa"/>
            <w:gridSpan w:val="2"/>
            <w:tcBorders>
              <w:right w:val="nil"/>
            </w:tcBorders>
          </w:tcPr>
          <w:p w:rsidR="00B6471B" w:rsidRDefault="00B6471B">
            <w:pPr>
              <w:pStyle w:val="ConsPlusNormal"/>
              <w:jc w:val="center"/>
            </w:pPr>
            <w:r>
              <w:t>Планируемые</w:t>
            </w:r>
          </w:p>
        </w:tc>
      </w:tr>
      <w:tr w:rsidR="00B6471B">
        <w:trPr>
          <w:trHeight w:val="509"/>
        </w:trPr>
        <w:tc>
          <w:tcPr>
            <w:tcW w:w="3336" w:type="dxa"/>
            <w:gridSpan w:val="3"/>
            <w:vMerge/>
            <w:tcBorders>
              <w:left w:val="nil"/>
            </w:tcBorders>
          </w:tcPr>
          <w:p w:rsidR="00B6471B" w:rsidRDefault="00B6471B"/>
        </w:tc>
        <w:tc>
          <w:tcPr>
            <w:tcW w:w="2114" w:type="dxa"/>
            <w:vMerge/>
          </w:tcPr>
          <w:p w:rsidR="00B6471B" w:rsidRDefault="00B6471B"/>
        </w:tc>
        <w:tc>
          <w:tcPr>
            <w:tcW w:w="1679" w:type="dxa"/>
            <w:vMerge/>
          </w:tcPr>
          <w:p w:rsidR="00B6471B" w:rsidRDefault="00B6471B"/>
        </w:tc>
        <w:tc>
          <w:tcPr>
            <w:tcW w:w="1456" w:type="dxa"/>
            <w:vMerge w:val="restart"/>
          </w:tcPr>
          <w:p w:rsidR="00B6471B" w:rsidRDefault="00B6471B">
            <w:pPr>
              <w:pStyle w:val="ConsPlusNormal"/>
              <w:jc w:val="center"/>
            </w:pPr>
            <w:r>
              <w:t>поступления</w:t>
            </w:r>
          </w:p>
        </w:tc>
        <w:tc>
          <w:tcPr>
            <w:tcW w:w="1054" w:type="dxa"/>
            <w:vMerge w:val="restart"/>
            <w:tcBorders>
              <w:right w:val="nil"/>
            </w:tcBorders>
          </w:tcPr>
          <w:p w:rsidR="00B6471B" w:rsidRDefault="00B6471B">
            <w:pPr>
              <w:pStyle w:val="ConsPlusNormal"/>
              <w:jc w:val="center"/>
            </w:pPr>
            <w:r>
              <w:t>выплаты</w:t>
            </w:r>
          </w:p>
        </w:tc>
      </w:tr>
      <w:tr w:rsidR="00B6471B">
        <w:tc>
          <w:tcPr>
            <w:tcW w:w="1614" w:type="dxa"/>
            <w:tcBorders>
              <w:left w:val="nil"/>
            </w:tcBorders>
          </w:tcPr>
          <w:p w:rsidR="00B6471B" w:rsidRDefault="00B6471B">
            <w:pPr>
              <w:pStyle w:val="ConsPlusNormal"/>
              <w:jc w:val="center"/>
            </w:pPr>
            <w:r>
              <w:t>наименование</w:t>
            </w:r>
          </w:p>
        </w:tc>
        <w:tc>
          <w:tcPr>
            <w:tcW w:w="812" w:type="dxa"/>
          </w:tcPr>
          <w:p w:rsidR="00B6471B" w:rsidRDefault="00B6471B">
            <w:pPr>
              <w:pStyle w:val="ConsPlusNormal"/>
              <w:jc w:val="center"/>
            </w:pPr>
            <w:r>
              <w:t>номер</w:t>
            </w:r>
          </w:p>
        </w:tc>
        <w:tc>
          <w:tcPr>
            <w:tcW w:w="910" w:type="dxa"/>
          </w:tcPr>
          <w:p w:rsidR="00B6471B" w:rsidRDefault="00B6471B">
            <w:pPr>
              <w:pStyle w:val="ConsPlusNormal"/>
              <w:jc w:val="center"/>
            </w:pPr>
            <w:r>
              <w:t>дата</w:t>
            </w:r>
          </w:p>
        </w:tc>
        <w:tc>
          <w:tcPr>
            <w:tcW w:w="2114" w:type="dxa"/>
            <w:vMerge/>
          </w:tcPr>
          <w:p w:rsidR="00B6471B" w:rsidRDefault="00B6471B"/>
        </w:tc>
        <w:tc>
          <w:tcPr>
            <w:tcW w:w="1679" w:type="dxa"/>
            <w:vMerge/>
          </w:tcPr>
          <w:p w:rsidR="00B6471B" w:rsidRDefault="00B6471B"/>
        </w:tc>
        <w:tc>
          <w:tcPr>
            <w:tcW w:w="1456" w:type="dxa"/>
            <w:vMerge/>
          </w:tcPr>
          <w:p w:rsidR="00B6471B" w:rsidRDefault="00B6471B"/>
        </w:tc>
        <w:tc>
          <w:tcPr>
            <w:tcW w:w="1054" w:type="dxa"/>
            <w:vMerge/>
            <w:tcBorders>
              <w:right w:val="nil"/>
            </w:tcBorders>
          </w:tcPr>
          <w:p w:rsidR="00B6471B" w:rsidRDefault="00B6471B"/>
        </w:tc>
      </w:tr>
      <w:tr w:rsidR="00B6471B">
        <w:tc>
          <w:tcPr>
            <w:tcW w:w="1614" w:type="dxa"/>
            <w:tcBorders>
              <w:left w:val="nil"/>
            </w:tcBorders>
          </w:tcPr>
          <w:p w:rsidR="00B6471B" w:rsidRDefault="00B6471B">
            <w:pPr>
              <w:pStyle w:val="ConsPlusNormal"/>
              <w:jc w:val="center"/>
            </w:pPr>
            <w:r>
              <w:t>1</w:t>
            </w:r>
          </w:p>
        </w:tc>
        <w:tc>
          <w:tcPr>
            <w:tcW w:w="812" w:type="dxa"/>
          </w:tcPr>
          <w:p w:rsidR="00B6471B" w:rsidRDefault="00B6471B">
            <w:pPr>
              <w:pStyle w:val="ConsPlusNormal"/>
              <w:jc w:val="center"/>
            </w:pPr>
            <w:r>
              <w:t>2</w:t>
            </w:r>
          </w:p>
        </w:tc>
        <w:tc>
          <w:tcPr>
            <w:tcW w:w="910" w:type="dxa"/>
          </w:tcPr>
          <w:p w:rsidR="00B6471B" w:rsidRDefault="00B6471B">
            <w:pPr>
              <w:pStyle w:val="ConsPlusNormal"/>
              <w:jc w:val="center"/>
            </w:pPr>
            <w:r>
              <w:t>3</w:t>
            </w:r>
          </w:p>
        </w:tc>
        <w:tc>
          <w:tcPr>
            <w:tcW w:w="2114" w:type="dxa"/>
          </w:tcPr>
          <w:p w:rsidR="00B6471B" w:rsidRDefault="00B6471B">
            <w:pPr>
              <w:pStyle w:val="ConsPlusNormal"/>
              <w:jc w:val="center"/>
            </w:pPr>
            <w:r>
              <w:t>4</w:t>
            </w:r>
          </w:p>
        </w:tc>
        <w:tc>
          <w:tcPr>
            <w:tcW w:w="1679" w:type="dxa"/>
          </w:tcPr>
          <w:p w:rsidR="00B6471B" w:rsidRDefault="00B6471B">
            <w:pPr>
              <w:pStyle w:val="ConsPlusNormal"/>
              <w:jc w:val="center"/>
            </w:pPr>
            <w:r>
              <w:t>5</w:t>
            </w:r>
          </w:p>
        </w:tc>
        <w:tc>
          <w:tcPr>
            <w:tcW w:w="1456" w:type="dxa"/>
          </w:tcPr>
          <w:p w:rsidR="00B6471B" w:rsidRDefault="00B6471B">
            <w:pPr>
              <w:pStyle w:val="ConsPlusNormal"/>
              <w:jc w:val="center"/>
            </w:pPr>
            <w:r>
              <w:t>6</w:t>
            </w:r>
          </w:p>
        </w:tc>
        <w:tc>
          <w:tcPr>
            <w:tcW w:w="1054"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812" w:type="dxa"/>
          </w:tcPr>
          <w:p w:rsidR="00B6471B" w:rsidRDefault="00B6471B">
            <w:pPr>
              <w:pStyle w:val="ConsPlusNormal"/>
            </w:pPr>
          </w:p>
        </w:tc>
        <w:tc>
          <w:tcPr>
            <w:tcW w:w="910" w:type="dxa"/>
          </w:tcPr>
          <w:p w:rsidR="00B6471B" w:rsidRDefault="00B6471B">
            <w:pPr>
              <w:pStyle w:val="ConsPlusNormal"/>
            </w:pPr>
          </w:p>
        </w:tc>
        <w:tc>
          <w:tcPr>
            <w:tcW w:w="2114" w:type="dxa"/>
          </w:tcPr>
          <w:p w:rsidR="00B6471B" w:rsidRDefault="00B6471B">
            <w:pPr>
              <w:pStyle w:val="ConsPlusNormal"/>
            </w:pPr>
          </w:p>
        </w:tc>
        <w:tc>
          <w:tcPr>
            <w:tcW w:w="1679" w:type="dxa"/>
          </w:tcPr>
          <w:p w:rsidR="00B6471B" w:rsidRDefault="00B6471B">
            <w:pPr>
              <w:pStyle w:val="ConsPlusNormal"/>
            </w:pPr>
          </w:p>
        </w:tc>
        <w:tc>
          <w:tcPr>
            <w:tcW w:w="1456" w:type="dxa"/>
          </w:tcPr>
          <w:p w:rsidR="00B6471B" w:rsidRDefault="00B6471B">
            <w:pPr>
              <w:pStyle w:val="ConsPlusNormal"/>
            </w:pPr>
          </w:p>
        </w:tc>
        <w:tc>
          <w:tcPr>
            <w:tcW w:w="1054"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812" w:type="dxa"/>
          </w:tcPr>
          <w:p w:rsidR="00B6471B" w:rsidRDefault="00B6471B">
            <w:pPr>
              <w:pStyle w:val="ConsPlusNormal"/>
            </w:pPr>
          </w:p>
        </w:tc>
        <w:tc>
          <w:tcPr>
            <w:tcW w:w="910" w:type="dxa"/>
          </w:tcPr>
          <w:p w:rsidR="00B6471B" w:rsidRDefault="00B6471B">
            <w:pPr>
              <w:pStyle w:val="ConsPlusNormal"/>
            </w:pPr>
          </w:p>
        </w:tc>
        <w:tc>
          <w:tcPr>
            <w:tcW w:w="2114" w:type="dxa"/>
          </w:tcPr>
          <w:p w:rsidR="00B6471B" w:rsidRDefault="00B6471B">
            <w:pPr>
              <w:pStyle w:val="ConsPlusNormal"/>
            </w:pPr>
          </w:p>
        </w:tc>
        <w:tc>
          <w:tcPr>
            <w:tcW w:w="1679" w:type="dxa"/>
          </w:tcPr>
          <w:p w:rsidR="00B6471B" w:rsidRDefault="00B6471B">
            <w:pPr>
              <w:pStyle w:val="ConsPlusNormal"/>
            </w:pPr>
          </w:p>
        </w:tc>
        <w:tc>
          <w:tcPr>
            <w:tcW w:w="1456" w:type="dxa"/>
          </w:tcPr>
          <w:p w:rsidR="00B6471B" w:rsidRDefault="00B6471B">
            <w:pPr>
              <w:pStyle w:val="ConsPlusNormal"/>
            </w:pPr>
          </w:p>
        </w:tc>
        <w:tc>
          <w:tcPr>
            <w:tcW w:w="1054"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812" w:type="dxa"/>
          </w:tcPr>
          <w:p w:rsidR="00B6471B" w:rsidRDefault="00B6471B">
            <w:pPr>
              <w:pStyle w:val="ConsPlusNormal"/>
            </w:pPr>
          </w:p>
        </w:tc>
        <w:tc>
          <w:tcPr>
            <w:tcW w:w="910" w:type="dxa"/>
          </w:tcPr>
          <w:p w:rsidR="00B6471B" w:rsidRDefault="00B6471B">
            <w:pPr>
              <w:pStyle w:val="ConsPlusNormal"/>
            </w:pPr>
          </w:p>
        </w:tc>
        <w:tc>
          <w:tcPr>
            <w:tcW w:w="2114" w:type="dxa"/>
          </w:tcPr>
          <w:p w:rsidR="00B6471B" w:rsidRDefault="00B6471B">
            <w:pPr>
              <w:pStyle w:val="ConsPlusNormal"/>
            </w:pPr>
          </w:p>
        </w:tc>
        <w:tc>
          <w:tcPr>
            <w:tcW w:w="1679" w:type="dxa"/>
          </w:tcPr>
          <w:p w:rsidR="00B6471B" w:rsidRDefault="00B6471B">
            <w:pPr>
              <w:pStyle w:val="ConsPlusNormal"/>
            </w:pPr>
          </w:p>
        </w:tc>
        <w:tc>
          <w:tcPr>
            <w:tcW w:w="1456" w:type="dxa"/>
          </w:tcPr>
          <w:p w:rsidR="00B6471B" w:rsidRDefault="00B6471B">
            <w:pPr>
              <w:pStyle w:val="ConsPlusNormal"/>
            </w:pPr>
          </w:p>
        </w:tc>
        <w:tc>
          <w:tcPr>
            <w:tcW w:w="1054"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812" w:type="dxa"/>
          </w:tcPr>
          <w:p w:rsidR="00B6471B" w:rsidRDefault="00B6471B">
            <w:pPr>
              <w:pStyle w:val="ConsPlusNormal"/>
            </w:pPr>
          </w:p>
        </w:tc>
        <w:tc>
          <w:tcPr>
            <w:tcW w:w="910" w:type="dxa"/>
          </w:tcPr>
          <w:p w:rsidR="00B6471B" w:rsidRDefault="00B6471B">
            <w:pPr>
              <w:pStyle w:val="ConsPlusNormal"/>
            </w:pPr>
          </w:p>
        </w:tc>
        <w:tc>
          <w:tcPr>
            <w:tcW w:w="2114" w:type="dxa"/>
          </w:tcPr>
          <w:p w:rsidR="00B6471B" w:rsidRDefault="00B6471B">
            <w:pPr>
              <w:pStyle w:val="ConsPlusNormal"/>
            </w:pPr>
          </w:p>
        </w:tc>
        <w:tc>
          <w:tcPr>
            <w:tcW w:w="1679" w:type="dxa"/>
          </w:tcPr>
          <w:p w:rsidR="00B6471B" w:rsidRDefault="00B6471B">
            <w:pPr>
              <w:pStyle w:val="ConsPlusNormal"/>
            </w:pPr>
          </w:p>
        </w:tc>
        <w:tc>
          <w:tcPr>
            <w:tcW w:w="1456" w:type="dxa"/>
          </w:tcPr>
          <w:p w:rsidR="00B6471B" w:rsidRDefault="00B6471B">
            <w:pPr>
              <w:pStyle w:val="ConsPlusNormal"/>
            </w:pPr>
          </w:p>
        </w:tc>
        <w:tc>
          <w:tcPr>
            <w:tcW w:w="1054" w:type="dxa"/>
          </w:tcPr>
          <w:p w:rsidR="00B6471B" w:rsidRDefault="00B6471B">
            <w:pPr>
              <w:pStyle w:val="ConsPlusNormal"/>
            </w:pPr>
          </w:p>
        </w:tc>
      </w:tr>
      <w:tr w:rsidR="00B6471B">
        <w:tblPrEx>
          <w:tblBorders>
            <w:right w:val="single" w:sz="4" w:space="0" w:color="auto"/>
          </w:tblBorders>
        </w:tblPrEx>
        <w:tc>
          <w:tcPr>
            <w:tcW w:w="1614" w:type="dxa"/>
            <w:tcBorders>
              <w:left w:val="nil"/>
              <w:bottom w:val="nil"/>
              <w:right w:val="nil"/>
            </w:tcBorders>
          </w:tcPr>
          <w:p w:rsidR="00B6471B" w:rsidRDefault="00B6471B">
            <w:pPr>
              <w:pStyle w:val="ConsPlusNormal"/>
            </w:pPr>
          </w:p>
        </w:tc>
        <w:tc>
          <w:tcPr>
            <w:tcW w:w="812" w:type="dxa"/>
            <w:tcBorders>
              <w:left w:val="nil"/>
              <w:bottom w:val="nil"/>
              <w:right w:val="nil"/>
            </w:tcBorders>
          </w:tcPr>
          <w:p w:rsidR="00B6471B" w:rsidRDefault="00B6471B">
            <w:pPr>
              <w:pStyle w:val="ConsPlusNormal"/>
            </w:pPr>
          </w:p>
        </w:tc>
        <w:tc>
          <w:tcPr>
            <w:tcW w:w="910" w:type="dxa"/>
            <w:tcBorders>
              <w:left w:val="nil"/>
              <w:bottom w:val="nil"/>
            </w:tcBorders>
          </w:tcPr>
          <w:p w:rsidR="00B6471B" w:rsidRDefault="00B6471B">
            <w:pPr>
              <w:pStyle w:val="ConsPlusNormal"/>
              <w:jc w:val="center"/>
            </w:pPr>
            <w:r>
              <w:t>Итого</w:t>
            </w:r>
          </w:p>
        </w:tc>
        <w:tc>
          <w:tcPr>
            <w:tcW w:w="2114" w:type="dxa"/>
          </w:tcPr>
          <w:p w:rsidR="00B6471B" w:rsidRDefault="00B6471B">
            <w:pPr>
              <w:pStyle w:val="ConsPlusNormal"/>
            </w:pPr>
          </w:p>
        </w:tc>
        <w:tc>
          <w:tcPr>
            <w:tcW w:w="1679" w:type="dxa"/>
          </w:tcPr>
          <w:p w:rsidR="00B6471B" w:rsidRDefault="00B6471B">
            <w:pPr>
              <w:pStyle w:val="ConsPlusNormal"/>
            </w:pPr>
          </w:p>
        </w:tc>
        <w:tc>
          <w:tcPr>
            <w:tcW w:w="1456" w:type="dxa"/>
          </w:tcPr>
          <w:p w:rsidR="00B6471B" w:rsidRDefault="00B6471B">
            <w:pPr>
              <w:pStyle w:val="ConsPlusNormal"/>
            </w:pPr>
          </w:p>
        </w:tc>
        <w:tc>
          <w:tcPr>
            <w:tcW w:w="105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бюджетного учреждения</w:t>
      </w:r>
    </w:p>
    <w:p w:rsidR="00B6471B" w:rsidRDefault="00B6471B">
      <w:pPr>
        <w:pStyle w:val="ConsPlusNonformat"/>
        <w:jc w:val="both"/>
      </w:pPr>
      <w:r>
        <w:t xml:space="preserve">                         (автономного учреждения)</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42"/>
        <w:gridCol w:w="770"/>
        <w:gridCol w:w="658"/>
        <w:gridCol w:w="1638"/>
        <w:gridCol w:w="826"/>
        <w:gridCol w:w="629"/>
        <w:gridCol w:w="952"/>
        <w:gridCol w:w="1078"/>
        <w:gridCol w:w="980"/>
        <w:gridCol w:w="1050"/>
      </w:tblGrid>
      <w:tr w:rsidR="00B6471B">
        <w:tc>
          <w:tcPr>
            <w:tcW w:w="3070" w:type="dxa"/>
            <w:gridSpan w:val="3"/>
            <w:tcBorders>
              <w:left w:val="nil"/>
            </w:tcBorders>
          </w:tcPr>
          <w:p w:rsidR="00B6471B" w:rsidRDefault="00B6471B">
            <w:pPr>
              <w:pStyle w:val="ConsPlusNormal"/>
              <w:jc w:val="center"/>
            </w:pPr>
            <w:r>
              <w:t>Документ, подтверждающий проведение операций</w:t>
            </w:r>
          </w:p>
        </w:tc>
        <w:tc>
          <w:tcPr>
            <w:tcW w:w="3093" w:type="dxa"/>
            <w:gridSpan w:val="3"/>
          </w:tcPr>
          <w:p w:rsidR="00B6471B" w:rsidRDefault="00B6471B">
            <w:pPr>
              <w:pStyle w:val="ConsPlusNormal"/>
              <w:jc w:val="center"/>
            </w:pPr>
            <w:r>
              <w:t>Документ бюджетного учреждения (автономного учреждения)</w:t>
            </w:r>
          </w:p>
        </w:tc>
        <w:tc>
          <w:tcPr>
            <w:tcW w:w="952" w:type="dxa"/>
            <w:vMerge w:val="restart"/>
          </w:tcPr>
          <w:p w:rsidR="00B6471B" w:rsidRDefault="00B6471B">
            <w:pPr>
              <w:pStyle w:val="ConsPlusNormal"/>
              <w:jc w:val="center"/>
            </w:pPr>
            <w:r>
              <w:t>Код объекта ФАИП</w:t>
            </w:r>
          </w:p>
        </w:tc>
        <w:tc>
          <w:tcPr>
            <w:tcW w:w="1078" w:type="dxa"/>
            <w:vMerge w:val="restart"/>
          </w:tcPr>
          <w:p w:rsidR="00B6471B" w:rsidRDefault="00B6471B">
            <w:pPr>
              <w:pStyle w:val="ConsPlusNormal"/>
              <w:jc w:val="center"/>
            </w:pPr>
            <w:r>
              <w:t>Поступления</w:t>
            </w:r>
          </w:p>
        </w:tc>
        <w:tc>
          <w:tcPr>
            <w:tcW w:w="980" w:type="dxa"/>
            <w:vMerge w:val="restart"/>
          </w:tcPr>
          <w:p w:rsidR="00B6471B" w:rsidRDefault="00B6471B">
            <w:pPr>
              <w:pStyle w:val="ConsPlusNormal"/>
              <w:jc w:val="center"/>
            </w:pPr>
            <w:r>
              <w:t>Выплаты</w:t>
            </w:r>
          </w:p>
        </w:tc>
        <w:tc>
          <w:tcPr>
            <w:tcW w:w="1050" w:type="dxa"/>
            <w:vMerge w:val="restart"/>
            <w:tcBorders>
              <w:right w:val="nil"/>
            </w:tcBorders>
          </w:tcPr>
          <w:p w:rsidR="00B6471B" w:rsidRDefault="00B6471B">
            <w:pPr>
              <w:pStyle w:val="ConsPlusNormal"/>
              <w:jc w:val="center"/>
            </w:pPr>
            <w:r>
              <w:t>Примечание</w:t>
            </w:r>
          </w:p>
        </w:tc>
      </w:tr>
      <w:tr w:rsidR="00B6471B">
        <w:tc>
          <w:tcPr>
            <w:tcW w:w="1642" w:type="dxa"/>
            <w:tcBorders>
              <w:left w:val="nil"/>
            </w:tcBorders>
          </w:tcPr>
          <w:p w:rsidR="00B6471B" w:rsidRDefault="00B6471B">
            <w:pPr>
              <w:pStyle w:val="ConsPlusNormal"/>
              <w:jc w:val="center"/>
            </w:pPr>
            <w:r>
              <w:t>наименование</w:t>
            </w:r>
          </w:p>
        </w:tc>
        <w:tc>
          <w:tcPr>
            <w:tcW w:w="770" w:type="dxa"/>
          </w:tcPr>
          <w:p w:rsidR="00B6471B" w:rsidRDefault="00B6471B">
            <w:pPr>
              <w:pStyle w:val="ConsPlusNormal"/>
              <w:jc w:val="center"/>
            </w:pPr>
            <w:r>
              <w:t>номер</w:t>
            </w:r>
          </w:p>
        </w:tc>
        <w:tc>
          <w:tcPr>
            <w:tcW w:w="658" w:type="dxa"/>
          </w:tcPr>
          <w:p w:rsidR="00B6471B" w:rsidRDefault="00B6471B">
            <w:pPr>
              <w:pStyle w:val="ConsPlusNormal"/>
              <w:jc w:val="center"/>
            </w:pPr>
            <w:r>
              <w:t>дата</w:t>
            </w:r>
          </w:p>
        </w:tc>
        <w:tc>
          <w:tcPr>
            <w:tcW w:w="1638" w:type="dxa"/>
          </w:tcPr>
          <w:p w:rsidR="00B6471B" w:rsidRDefault="00B6471B">
            <w:pPr>
              <w:pStyle w:val="ConsPlusNormal"/>
              <w:jc w:val="center"/>
            </w:pPr>
            <w:r>
              <w:t>наименование</w:t>
            </w:r>
          </w:p>
        </w:tc>
        <w:tc>
          <w:tcPr>
            <w:tcW w:w="826" w:type="dxa"/>
          </w:tcPr>
          <w:p w:rsidR="00B6471B" w:rsidRDefault="00B6471B">
            <w:pPr>
              <w:pStyle w:val="ConsPlusNormal"/>
              <w:jc w:val="center"/>
            </w:pPr>
            <w:r>
              <w:t>номер</w:t>
            </w:r>
          </w:p>
        </w:tc>
        <w:tc>
          <w:tcPr>
            <w:tcW w:w="629" w:type="dxa"/>
          </w:tcPr>
          <w:p w:rsidR="00B6471B" w:rsidRDefault="00B6471B">
            <w:pPr>
              <w:pStyle w:val="ConsPlusNormal"/>
              <w:jc w:val="center"/>
            </w:pPr>
            <w:r>
              <w:t>дата</w:t>
            </w:r>
          </w:p>
        </w:tc>
        <w:tc>
          <w:tcPr>
            <w:tcW w:w="952" w:type="dxa"/>
            <w:vMerge/>
          </w:tcPr>
          <w:p w:rsidR="00B6471B" w:rsidRDefault="00B6471B"/>
        </w:tc>
        <w:tc>
          <w:tcPr>
            <w:tcW w:w="1078" w:type="dxa"/>
            <w:vMerge/>
          </w:tcPr>
          <w:p w:rsidR="00B6471B" w:rsidRDefault="00B6471B"/>
        </w:tc>
        <w:tc>
          <w:tcPr>
            <w:tcW w:w="980" w:type="dxa"/>
            <w:vMerge/>
          </w:tcPr>
          <w:p w:rsidR="00B6471B" w:rsidRDefault="00B6471B"/>
        </w:tc>
        <w:tc>
          <w:tcPr>
            <w:tcW w:w="1050" w:type="dxa"/>
            <w:vMerge/>
            <w:tcBorders>
              <w:right w:val="nil"/>
            </w:tcBorders>
          </w:tcPr>
          <w:p w:rsidR="00B6471B" w:rsidRDefault="00B6471B"/>
        </w:tc>
      </w:tr>
      <w:tr w:rsidR="00B6471B">
        <w:tc>
          <w:tcPr>
            <w:tcW w:w="1642" w:type="dxa"/>
            <w:tcBorders>
              <w:left w:val="nil"/>
            </w:tcBorders>
          </w:tcPr>
          <w:p w:rsidR="00B6471B" w:rsidRDefault="00B6471B">
            <w:pPr>
              <w:pStyle w:val="ConsPlusNormal"/>
              <w:jc w:val="center"/>
            </w:pPr>
            <w:r>
              <w:t>1</w:t>
            </w:r>
          </w:p>
        </w:tc>
        <w:tc>
          <w:tcPr>
            <w:tcW w:w="770" w:type="dxa"/>
          </w:tcPr>
          <w:p w:rsidR="00B6471B" w:rsidRDefault="00B6471B">
            <w:pPr>
              <w:pStyle w:val="ConsPlusNormal"/>
              <w:jc w:val="center"/>
            </w:pPr>
            <w:r>
              <w:t>2</w:t>
            </w:r>
          </w:p>
        </w:tc>
        <w:tc>
          <w:tcPr>
            <w:tcW w:w="658" w:type="dxa"/>
          </w:tcPr>
          <w:p w:rsidR="00B6471B" w:rsidRDefault="00B6471B">
            <w:pPr>
              <w:pStyle w:val="ConsPlusNormal"/>
              <w:jc w:val="center"/>
            </w:pPr>
            <w:r>
              <w:t>3</w:t>
            </w:r>
          </w:p>
        </w:tc>
        <w:tc>
          <w:tcPr>
            <w:tcW w:w="1638" w:type="dxa"/>
          </w:tcPr>
          <w:p w:rsidR="00B6471B" w:rsidRDefault="00B6471B">
            <w:pPr>
              <w:pStyle w:val="ConsPlusNormal"/>
              <w:jc w:val="center"/>
            </w:pPr>
            <w:r>
              <w:t>4</w:t>
            </w:r>
          </w:p>
        </w:tc>
        <w:tc>
          <w:tcPr>
            <w:tcW w:w="826" w:type="dxa"/>
          </w:tcPr>
          <w:p w:rsidR="00B6471B" w:rsidRDefault="00B6471B">
            <w:pPr>
              <w:pStyle w:val="ConsPlusNormal"/>
              <w:jc w:val="center"/>
            </w:pPr>
            <w:r>
              <w:t>5</w:t>
            </w:r>
          </w:p>
        </w:tc>
        <w:tc>
          <w:tcPr>
            <w:tcW w:w="629" w:type="dxa"/>
          </w:tcPr>
          <w:p w:rsidR="00B6471B" w:rsidRDefault="00B6471B">
            <w:pPr>
              <w:pStyle w:val="ConsPlusNormal"/>
              <w:jc w:val="center"/>
            </w:pPr>
            <w:r>
              <w:t>6</w:t>
            </w:r>
          </w:p>
        </w:tc>
        <w:tc>
          <w:tcPr>
            <w:tcW w:w="952" w:type="dxa"/>
          </w:tcPr>
          <w:p w:rsidR="00B6471B" w:rsidRDefault="00B6471B">
            <w:pPr>
              <w:pStyle w:val="ConsPlusNormal"/>
              <w:jc w:val="center"/>
            </w:pPr>
            <w:r>
              <w:t>7</w:t>
            </w:r>
          </w:p>
        </w:tc>
        <w:tc>
          <w:tcPr>
            <w:tcW w:w="1078" w:type="dxa"/>
          </w:tcPr>
          <w:p w:rsidR="00B6471B" w:rsidRDefault="00B6471B">
            <w:pPr>
              <w:pStyle w:val="ConsPlusNormal"/>
              <w:jc w:val="center"/>
            </w:pPr>
            <w:r>
              <w:t>8</w:t>
            </w:r>
          </w:p>
        </w:tc>
        <w:tc>
          <w:tcPr>
            <w:tcW w:w="980" w:type="dxa"/>
          </w:tcPr>
          <w:p w:rsidR="00B6471B" w:rsidRDefault="00B6471B">
            <w:pPr>
              <w:pStyle w:val="ConsPlusNormal"/>
              <w:jc w:val="center"/>
            </w:pPr>
            <w:r>
              <w:t>9</w:t>
            </w:r>
          </w:p>
        </w:tc>
        <w:tc>
          <w:tcPr>
            <w:tcW w:w="1050"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642" w:type="dxa"/>
          </w:tcPr>
          <w:p w:rsidR="00B6471B" w:rsidRDefault="00B6471B">
            <w:pPr>
              <w:pStyle w:val="ConsPlusNormal"/>
            </w:pPr>
          </w:p>
        </w:tc>
        <w:tc>
          <w:tcPr>
            <w:tcW w:w="770" w:type="dxa"/>
          </w:tcPr>
          <w:p w:rsidR="00B6471B" w:rsidRDefault="00B6471B">
            <w:pPr>
              <w:pStyle w:val="ConsPlusNormal"/>
            </w:pPr>
          </w:p>
        </w:tc>
        <w:tc>
          <w:tcPr>
            <w:tcW w:w="658" w:type="dxa"/>
          </w:tcPr>
          <w:p w:rsidR="00B6471B" w:rsidRDefault="00B6471B">
            <w:pPr>
              <w:pStyle w:val="ConsPlusNormal"/>
            </w:pPr>
          </w:p>
        </w:tc>
        <w:tc>
          <w:tcPr>
            <w:tcW w:w="1638" w:type="dxa"/>
          </w:tcPr>
          <w:p w:rsidR="00B6471B" w:rsidRDefault="00B6471B">
            <w:pPr>
              <w:pStyle w:val="ConsPlusNormal"/>
            </w:pPr>
          </w:p>
        </w:tc>
        <w:tc>
          <w:tcPr>
            <w:tcW w:w="826" w:type="dxa"/>
          </w:tcPr>
          <w:p w:rsidR="00B6471B" w:rsidRDefault="00B6471B">
            <w:pPr>
              <w:pStyle w:val="ConsPlusNormal"/>
            </w:pPr>
          </w:p>
        </w:tc>
        <w:tc>
          <w:tcPr>
            <w:tcW w:w="629" w:type="dxa"/>
          </w:tcPr>
          <w:p w:rsidR="00B6471B" w:rsidRDefault="00B6471B">
            <w:pPr>
              <w:pStyle w:val="ConsPlusNormal"/>
            </w:pPr>
          </w:p>
        </w:tc>
        <w:tc>
          <w:tcPr>
            <w:tcW w:w="952" w:type="dxa"/>
          </w:tcPr>
          <w:p w:rsidR="00B6471B" w:rsidRDefault="00B6471B">
            <w:pPr>
              <w:pStyle w:val="ConsPlusNormal"/>
            </w:pPr>
          </w:p>
        </w:tc>
        <w:tc>
          <w:tcPr>
            <w:tcW w:w="1078" w:type="dxa"/>
          </w:tcPr>
          <w:p w:rsidR="00B6471B" w:rsidRDefault="00B6471B">
            <w:pPr>
              <w:pStyle w:val="ConsPlusNormal"/>
            </w:pPr>
          </w:p>
        </w:tc>
        <w:tc>
          <w:tcPr>
            <w:tcW w:w="980" w:type="dxa"/>
          </w:tcPr>
          <w:p w:rsidR="00B6471B" w:rsidRDefault="00B6471B">
            <w:pPr>
              <w:pStyle w:val="ConsPlusNormal"/>
            </w:pPr>
          </w:p>
        </w:tc>
        <w:tc>
          <w:tcPr>
            <w:tcW w:w="1050" w:type="dxa"/>
          </w:tcPr>
          <w:p w:rsidR="00B6471B" w:rsidRDefault="00B6471B">
            <w:pPr>
              <w:pStyle w:val="ConsPlusNormal"/>
            </w:pPr>
          </w:p>
        </w:tc>
      </w:tr>
      <w:tr w:rsidR="00B6471B">
        <w:tblPrEx>
          <w:tblBorders>
            <w:left w:val="single" w:sz="4" w:space="0" w:color="auto"/>
            <w:right w:val="single" w:sz="4" w:space="0" w:color="auto"/>
          </w:tblBorders>
        </w:tblPrEx>
        <w:tc>
          <w:tcPr>
            <w:tcW w:w="1642" w:type="dxa"/>
          </w:tcPr>
          <w:p w:rsidR="00B6471B" w:rsidRDefault="00B6471B">
            <w:pPr>
              <w:pStyle w:val="ConsPlusNormal"/>
            </w:pPr>
          </w:p>
        </w:tc>
        <w:tc>
          <w:tcPr>
            <w:tcW w:w="770" w:type="dxa"/>
          </w:tcPr>
          <w:p w:rsidR="00B6471B" w:rsidRDefault="00B6471B">
            <w:pPr>
              <w:pStyle w:val="ConsPlusNormal"/>
            </w:pPr>
          </w:p>
        </w:tc>
        <w:tc>
          <w:tcPr>
            <w:tcW w:w="658" w:type="dxa"/>
          </w:tcPr>
          <w:p w:rsidR="00B6471B" w:rsidRDefault="00B6471B">
            <w:pPr>
              <w:pStyle w:val="ConsPlusNormal"/>
            </w:pPr>
          </w:p>
        </w:tc>
        <w:tc>
          <w:tcPr>
            <w:tcW w:w="1638" w:type="dxa"/>
          </w:tcPr>
          <w:p w:rsidR="00B6471B" w:rsidRDefault="00B6471B">
            <w:pPr>
              <w:pStyle w:val="ConsPlusNormal"/>
            </w:pPr>
          </w:p>
        </w:tc>
        <w:tc>
          <w:tcPr>
            <w:tcW w:w="826" w:type="dxa"/>
          </w:tcPr>
          <w:p w:rsidR="00B6471B" w:rsidRDefault="00B6471B">
            <w:pPr>
              <w:pStyle w:val="ConsPlusNormal"/>
            </w:pPr>
          </w:p>
        </w:tc>
        <w:tc>
          <w:tcPr>
            <w:tcW w:w="629" w:type="dxa"/>
          </w:tcPr>
          <w:p w:rsidR="00B6471B" w:rsidRDefault="00B6471B">
            <w:pPr>
              <w:pStyle w:val="ConsPlusNormal"/>
            </w:pPr>
          </w:p>
        </w:tc>
        <w:tc>
          <w:tcPr>
            <w:tcW w:w="952" w:type="dxa"/>
          </w:tcPr>
          <w:p w:rsidR="00B6471B" w:rsidRDefault="00B6471B">
            <w:pPr>
              <w:pStyle w:val="ConsPlusNormal"/>
            </w:pPr>
          </w:p>
        </w:tc>
        <w:tc>
          <w:tcPr>
            <w:tcW w:w="1078" w:type="dxa"/>
          </w:tcPr>
          <w:p w:rsidR="00B6471B" w:rsidRDefault="00B6471B">
            <w:pPr>
              <w:pStyle w:val="ConsPlusNormal"/>
            </w:pPr>
          </w:p>
        </w:tc>
        <w:tc>
          <w:tcPr>
            <w:tcW w:w="980" w:type="dxa"/>
          </w:tcPr>
          <w:p w:rsidR="00B6471B" w:rsidRDefault="00B6471B">
            <w:pPr>
              <w:pStyle w:val="ConsPlusNormal"/>
            </w:pPr>
          </w:p>
        </w:tc>
        <w:tc>
          <w:tcPr>
            <w:tcW w:w="1050" w:type="dxa"/>
          </w:tcPr>
          <w:p w:rsidR="00B6471B" w:rsidRDefault="00B6471B">
            <w:pPr>
              <w:pStyle w:val="ConsPlusNormal"/>
            </w:pPr>
          </w:p>
        </w:tc>
      </w:tr>
      <w:tr w:rsidR="00B6471B">
        <w:tblPrEx>
          <w:tblBorders>
            <w:left w:val="single" w:sz="4" w:space="0" w:color="auto"/>
            <w:right w:val="single" w:sz="4" w:space="0" w:color="auto"/>
          </w:tblBorders>
        </w:tblPrEx>
        <w:tc>
          <w:tcPr>
            <w:tcW w:w="1642" w:type="dxa"/>
          </w:tcPr>
          <w:p w:rsidR="00B6471B" w:rsidRDefault="00B6471B">
            <w:pPr>
              <w:pStyle w:val="ConsPlusNormal"/>
            </w:pPr>
          </w:p>
        </w:tc>
        <w:tc>
          <w:tcPr>
            <w:tcW w:w="770" w:type="dxa"/>
          </w:tcPr>
          <w:p w:rsidR="00B6471B" w:rsidRDefault="00B6471B">
            <w:pPr>
              <w:pStyle w:val="ConsPlusNormal"/>
            </w:pPr>
          </w:p>
        </w:tc>
        <w:tc>
          <w:tcPr>
            <w:tcW w:w="658" w:type="dxa"/>
          </w:tcPr>
          <w:p w:rsidR="00B6471B" w:rsidRDefault="00B6471B">
            <w:pPr>
              <w:pStyle w:val="ConsPlusNormal"/>
            </w:pPr>
          </w:p>
        </w:tc>
        <w:tc>
          <w:tcPr>
            <w:tcW w:w="1638" w:type="dxa"/>
          </w:tcPr>
          <w:p w:rsidR="00B6471B" w:rsidRDefault="00B6471B">
            <w:pPr>
              <w:pStyle w:val="ConsPlusNormal"/>
            </w:pPr>
          </w:p>
        </w:tc>
        <w:tc>
          <w:tcPr>
            <w:tcW w:w="826" w:type="dxa"/>
          </w:tcPr>
          <w:p w:rsidR="00B6471B" w:rsidRDefault="00B6471B">
            <w:pPr>
              <w:pStyle w:val="ConsPlusNormal"/>
            </w:pPr>
          </w:p>
        </w:tc>
        <w:tc>
          <w:tcPr>
            <w:tcW w:w="629" w:type="dxa"/>
          </w:tcPr>
          <w:p w:rsidR="00B6471B" w:rsidRDefault="00B6471B">
            <w:pPr>
              <w:pStyle w:val="ConsPlusNormal"/>
            </w:pPr>
          </w:p>
        </w:tc>
        <w:tc>
          <w:tcPr>
            <w:tcW w:w="952" w:type="dxa"/>
          </w:tcPr>
          <w:p w:rsidR="00B6471B" w:rsidRDefault="00B6471B">
            <w:pPr>
              <w:pStyle w:val="ConsPlusNormal"/>
            </w:pPr>
          </w:p>
        </w:tc>
        <w:tc>
          <w:tcPr>
            <w:tcW w:w="1078" w:type="dxa"/>
          </w:tcPr>
          <w:p w:rsidR="00B6471B" w:rsidRDefault="00B6471B">
            <w:pPr>
              <w:pStyle w:val="ConsPlusNormal"/>
            </w:pPr>
          </w:p>
        </w:tc>
        <w:tc>
          <w:tcPr>
            <w:tcW w:w="980" w:type="dxa"/>
          </w:tcPr>
          <w:p w:rsidR="00B6471B" w:rsidRDefault="00B6471B">
            <w:pPr>
              <w:pStyle w:val="ConsPlusNormal"/>
            </w:pPr>
          </w:p>
        </w:tc>
        <w:tc>
          <w:tcPr>
            <w:tcW w:w="1050" w:type="dxa"/>
          </w:tcPr>
          <w:p w:rsidR="00B6471B" w:rsidRDefault="00B6471B">
            <w:pPr>
              <w:pStyle w:val="ConsPlusNormal"/>
            </w:pPr>
          </w:p>
        </w:tc>
      </w:tr>
      <w:tr w:rsidR="00B6471B">
        <w:tblPrEx>
          <w:tblBorders>
            <w:left w:val="single" w:sz="4" w:space="0" w:color="auto"/>
            <w:right w:val="single" w:sz="4" w:space="0" w:color="auto"/>
          </w:tblBorders>
        </w:tblPrEx>
        <w:tc>
          <w:tcPr>
            <w:tcW w:w="1642" w:type="dxa"/>
          </w:tcPr>
          <w:p w:rsidR="00B6471B" w:rsidRDefault="00B6471B">
            <w:pPr>
              <w:pStyle w:val="ConsPlusNormal"/>
            </w:pPr>
          </w:p>
        </w:tc>
        <w:tc>
          <w:tcPr>
            <w:tcW w:w="770" w:type="dxa"/>
          </w:tcPr>
          <w:p w:rsidR="00B6471B" w:rsidRDefault="00B6471B">
            <w:pPr>
              <w:pStyle w:val="ConsPlusNormal"/>
            </w:pPr>
          </w:p>
        </w:tc>
        <w:tc>
          <w:tcPr>
            <w:tcW w:w="658" w:type="dxa"/>
          </w:tcPr>
          <w:p w:rsidR="00B6471B" w:rsidRDefault="00B6471B">
            <w:pPr>
              <w:pStyle w:val="ConsPlusNormal"/>
            </w:pPr>
          </w:p>
        </w:tc>
        <w:tc>
          <w:tcPr>
            <w:tcW w:w="1638" w:type="dxa"/>
          </w:tcPr>
          <w:p w:rsidR="00B6471B" w:rsidRDefault="00B6471B">
            <w:pPr>
              <w:pStyle w:val="ConsPlusNormal"/>
            </w:pPr>
          </w:p>
        </w:tc>
        <w:tc>
          <w:tcPr>
            <w:tcW w:w="826" w:type="dxa"/>
          </w:tcPr>
          <w:p w:rsidR="00B6471B" w:rsidRDefault="00B6471B">
            <w:pPr>
              <w:pStyle w:val="ConsPlusNormal"/>
            </w:pPr>
          </w:p>
        </w:tc>
        <w:tc>
          <w:tcPr>
            <w:tcW w:w="629" w:type="dxa"/>
          </w:tcPr>
          <w:p w:rsidR="00B6471B" w:rsidRDefault="00B6471B">
            <w:pPr>
              <w:pStyle w:val="ConsPlusNormal"/>
            </w:pPr>
          </w:p>
        </w:tc>
        <w:tc>
          <w:tcPr>
            <w:tcW w:w="952" w:type="dxa"/>
          </w:tcPr>
          <w:p w:rsidR="00B6471B" w:rsidRDefault="00B6471B">
            <w:pPr>
              <w:pStyle w:val="ConsPlusNormal"/>
            </w:pPr>
          </w:p>
        </w:tc>
        <w:tc>
          <w:tcPr>
            <w:tcW w:w="1078" w:type="dxa"/>
          </w:tcPr>
          <w:p w:rsidR="00B6471B" w:rsidRDefault="00B6471B">
            <w:pPr>
              <w:pStyle w:val="ConsPlusNormal"/>
            </w:pPr>
          </w:p>
        </w:tc>
        <w:tc>
          <w:tcPr>
            <w:tcW w:w="980" w:type="dxa"/>
          </w:tcPr>
          <w:p w:rsidR="00B6471B" w:rsidRDefault="00B6471B">
            <w:pPr>
              <w:pStyle w:val="ConsPlusNormal"/>
            </w:pPr>
          </w:p>
        </w:tc>
        <w:tc>
          <w:tcPr>
            <w:tcW w:w="1050" w:type="dxa"/>
          </w:tcPr>
          <w:p w:rsidR="00B6471B" w:rsidRDefault="00B6471B">
            <w:pPr>
              <w:pStyle w:val="ConsPlusNormal"/>
            </w:pPr>
          </w:p>
        </w:tc>
      </w:tr>
      <w:tr w:rsidR="00B6471B">
        <w:tblPrEx>
          <w:tblBorders>
            <w:right w:val="single" w:sz="4" w:space="0" w:color="auto"/>
            <w:insideV w:val="nil"/>
          </w:tblBorders>
        </w:tblPrEx>
        <w:tc>
          <w:tcPr>
            <w:tcW w:w="1642" w:type="dxa"/>
            <w:tcBorders>
              <w:bottom w:val="nil"/>
            </w:tcBorders>
          </w:tcPr>
          <w:p w:rsidR="00B6471B" w:rsidRDefault="00B6471B">
            <w:pPr>
              <w:pStyle w:val="ConsPlusNormal"/>
            </w:pPr>
          </w:p>
        </w:tc>
        <w:tc>
          <w:tcPr>
            <w:tcW w:w="770" w:type="dxa"/>
            <w:tcBorders>
              <w:bottom w:val="nil"/>
            </w:tcBorders>
          </w:tcPr>
          <w:p w:rsidR="00B6471B" w:rsidRDefault="00B6471B">
            <w:pPr>
              <w:pStyle w:val="ConsPlusNormal"/>
            </w:pPr>
          </w:p>
        </w:tc>
        <w:tc>
          <w:tcPr>
            <w:tcW w:w="658" w:type="dxa"/>
            <w:tcBorders>
              <w:bottom w:val="nil"/>
            </w:tcBorders>
          </w:tcPr>
          <w:p w:rsidR="00B6471B" w:rsidRDefault="00B6471B">
            <w:pPr>
              <w:pStyle w:val="ConsPlusNormal"/>
            </w:pPr>
          </w:p>
        </w:tc>
        <w:tc>
          <w:tcPr>
            <w:tcW w:w="1638" w:type="dxa"/>
            <w:tcBorders>
              <w:bottom w:val="nil"/>
            </w:tcBorders>
          </w:tcPr>
          <w:p w:rsidR="00B6471B" w:rsidRDefault="00B6471B">
            <w:pPr>
              <w:pStyle w:val="ConsPlusNormal"/>
            </w:pPr>
          </w:p>
        </w:tc>
        <w:tc>
          <w:tcPr>
            <w:tcW w:w="826" w:type="dxa"/>
            <w:tcBorders>
              <w:bottom w:val="nil"/>
            </w:tcBorders>
          </w:tcPr>
          <w:p w:rsidR="00B6471B" w:rsidRDefault="00B6471B">
            <w:pPr>
              <w:pStyle w:val="ConsPlusNormal"/>
            </w:pPr>
          </w:p>
        </w:tc>
        <w:tc>
          <w:tcPr>
            <w:tcW w:w="629" w:type="dxa"/>
            <w:tcBorders>
              <w:bottom w:val="nil"/>
            </w:tcBorders>
          </w:tcPr>
          <w:p w:rsidR="00B6471B" w:rsidRDefault="00B6471B">
            <w:pPr>
              <w:pStyle w:val="ConsPlusNormal"/>
            </w:pPr>
          </w:p>
        </w:tc>
        <w:tc>
          <w:tcPr>
            <w:tcW w:w="952" w:type="dxa"/>
            <w:tcBorders>
              <w:bottom w:val="nil"/>
              <w:right w:val="single" w:sz="4" w:space="0" w:color="auto"/>
            </w:tcBorders>
          </w:tcPr>
          <w:p w:rsidR="00B6471B" w:rsidRDefault="00B6471B">
            <w:pPr>
              <w:pStyle w:val="ConsPlusNormal"/>
              <w:jc w:val="right"/>
            </w:pPr>
            <w:r>
              <w:t>Итого</w:t>
            </w:r>
          </w:p>
        </w:tc>
        <w:tc>
          <w:tcPr>
            <w:tcW w:w="1078" w:type="dxa"/>
            <w:tcBorders>
              <w:left w:val="single" w:sz="4" w:space="0" w:color="auto"/>
              <w:right w:val="single" w:sz="4" w:space="0" w:color="auto"/>
            </w:tcBorders>
          </w:tcPr>
          <w:p w:rsidR="00B6471B" w:rsidRDefault="00B6471B">
            <w:pPr>
              <w:pStyle w:val="ConsPlusNormal"/>
            </w:pPr>
          </w:p>
        </w:tc>
        <w:tc>
          <w:tcPr>
            <w:tcW w:w="980" w:type="dxa"/>
            <w:tcBorders>
              <w:left w:val="single" w:sz="4" w:space="0" w:color="auto"/>
              <w:right w:val="single" w:sz="4" w:space="0" w:color="auto"/>
            </w:tcBorders>
          </w:tcPr>
          <w:p w:rsidR="00B6471B" w:rsidRDefault="00B6471B">
            <w:pPr>
              <w:pStyle w:val="ConsPlusNormal"/>
            </w:pPr>
          </w:p>
        </w:tc>
        <w:tc>
          <w:tcPr>
            <w:tcW w:w="1050" w:type="dxa"/>
            <w:tcBorders>
              <w:left w:val="single" w:sz="4" w:space="0" w:color="auto"/>
              <w:right w:val="single" w:sz="4" w:space="0" w:color="auto"/>
            </w:tcBorders>
          </w:tcPr>
          <w:p w:rsidR="00B6471B" w:rsidRDefault="00B6471B">
            <w:pPr>
              <w:pStyle w:val="ConsPlusNormal"/>
              <w:jc w:val="center"/>
            </w:pPr>
            <w:r>
              <w:t>X</w:t>
            </w: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lastRenderedPageBreak/>
        <w:t>Приложение N 53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400" w:history="1">
        <w:r>
          <w:rPr>
            <w:color w:val="0000FF"/>
          </w:rPr>
          <w:t>Приказа</w:t>
        </w:r>
      </w:hyperlink>
      <w:r>
        <w:t xml:space="preserve"> Казначейства России от 04.12.2015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16" w:name="P17735"/>
      <w:bookmarkEnd w:id="216"/>
      <w:r>
        <w:t xml:space="preserve">                             ОТЧЕТ О СОСТОЯНИИ</w:t>
      </w:r>
    </w:p>
    <w:p w:rsidR="00B6471B" w:rsidRDefault="00B6471B">
      <w:pPr>
        <w:pStyle w:val="ConsPlusNonformat"/>
        <w:jc w:val="both"/>
      </w:pPr>
      <w:r>
        <w:t xml:space="preserve">                                                              ┌───┐</w:t>
      </w:r>
    </w:p>
    <w:p w:rsidR="00B6471B" w:rsidRDefault="00B6471B">
      <w:pPr>
        <w:pStyle w:val="ConsPlusNonformat"/>
        <w:jc w:val="both"/>
      </w:pPr>
      <w:r>
        <w:t xml:space="preserve">         лицевого счета бюджетного (автономного)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│0531965│</w:t>
      </w:r>
    </w:p>
    <w:p w:rsidR="00B6471B" w:rsidRDefault="00B6471B">
      <w:pPr>
        <w:pStyle w:val="ConsPlusNonformat"/>
        <w:jc w:val="both"/>
      </w:pPr>
      <w:r>
        <w:t xml:space="preserve">                                                                  ├───────┤</w:t>
      </w:r>
    </w:p>
    <w:p w:rsidR="00B6471B" w:rsidRDefault="00B6471B">
      <w:pPr>
        <w:pStyle w:val="ConsPlusNonformat"/>
        <w:jc w:val="both"/>
      </w:pPr>
      <w:r>
        <w:t xml:space="preserve">                         на "__" 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Бюджетное учреждение                                              │       │</w:t>
      </w:r>
    </w:p>
    <w:p w:rsidR="00B6471B" w:rsidRDefault="00B6471B">
      <w:pPr>
        <w:pStyle w:val="ConsPlusNonformat"/>
        <w:jc w:val="both"/>
      </w:pPr>
      <w:r>
        <w:t>(автономное учреждение)    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01"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70"/>
        <w:gridCol w:w="6105"/>
      </w:tblGrid>
      <w:tr w:rsidR="00B6471B">
        <w:tc>
          <w:tcPr>
            <w:tcW w:w="6270" w:type="dxa"/>
            <w:tcBorders>
              <w:left w:val="nil"/>
            </w:tcBorders>
          </w:tcPr>
          <w:p w:rsidR="00B6471B" w:rsidRDefault="00B6471B">
            <w:pPr>
              <w:pStyle w:val="ConsPlusNormal"/>
              <w:jc w:val="center"/>
            </w:pPr>
            <w:r>
              <w:t>Наименование показателя</w:t>
            </w:r>
          </w:p>
        </w:tc>
        <w:tc>
          <w:tcPr>
            <w:tcW w:w="6105" w:type="dxa"/>
            <w:tcBorders>
              <w:right w:val="nil"/>
            </w:tcBorders>
          </w:tcPr>
          <w:p w:rsidR="00B6471B" w:rsidRDefault="00B6471B">
            <w:pPr>
              <w:pStyle w:val="ConsPlusNormal"/>
              <w:jc w:val="center"/>
            </w:pPr>
            <w:r>
              <w:t>Остаток средств на лицевом счете</w:t>
            </w:r>
          </w:p>
        </w:tc>
      </w:tr>
      <w:tr w:rsidR="00B6471B">
        <w:tc>
          <w:tcPr>
            <w:tcW w:w="6270" w:type="dxa"/>
            <w:tcBorders>
              <w:left w:val="nil"/>
            </w:tcBorders>
          </w:tcPr>
          <w:p w:rsidR="00B6471B" w:rsidRDefault="00B6471B">
            <w:pPr>
              <w:pStyle w:val="ConsPlusNormal"/>
              <w:jc w:val="center"/>
            </w:pPr>
            <w:r>
              <w:t>1</w:t>
            </w:r>
          </w:p>
        </w:tc>
        <w:tc>
          <w:tcPr>
            <w:tcW w:w="6105"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6270" w:type="dxa"/>
            <w:tcBorders>
              <w:left w:val="nil"/>
            </w:tcBorders>
          </w:tcPr>
          <w:p w:rsidR="00B6471B" w:rsidRDefault="00B6471B">
            <w:pPr>
              <w:pStyle w:val="ConsPlusNormal"/>
              <w:jc w:val="center"/>
            </w:pPr>
            <w:r>
              <w:t>На начало года</w:t>
            </w:r>
          </w:p>
        </w:tc>
        <w:tc>
          <w:tcPr>
            <w:tcW w:w="6105" w:type="dxa"/>
          </w:tcPr>
          <w:p w:rsidR="00B6471B" w:rsidRDefault="00B6471B">
            <w:pPr>
              <w:pStyle w:val="ConsPlusNormal"/>
              <w:jc w:val="center"/>
            </w:pPr>
          </w:p>
        </w:tc>
      </w:tr>
      <w:tr w:rsidR="00B6471B">
        <w:tblPrEx>
          <w:tblBorders>
            <w:right w:val="single" w:sz="4" w:space="0" w:color="auto"/>
          </w:tblBorders>
        </w:tblPrEx>
        <w:tc>
          <w:tcPr>
            <w:tcW w:w="6270" w:type="dxa"/>
            <w:tcBorders>
              <w:left w:val="nil"/>
            </w:tcBorders>
          </w:tcPr>
          <w:p w:rsidR="00B6471B" w:rsidRDefault="00B6471B">
            <w:pPr>
              <w:pStyle w:val="ConsPlusNormal"/>
              <w:jc w:val="center"/>
            </w:pPr>
            <w:r>
              <w:t>На отчетную дату</w:t>
            </w:r>
          </w:p>
        </w:tc>
        <w:tc>
          <w:tcPr>
            <w:tcW w:w="6105" w:type="dxa"/>
          </w:tcPr>
          <w:p w:rsidR="00B6471B" w:rsidRDefault="00B6471B">
            <w:pPr>
              <w:pStyle w:val="ConsPlusNormal"/>
              <w:jc w:val="center"/>
            </w:pPr>
          </w:p>
        </w:tc>
      </w:tr>
    </w:tbl>
    <w:p w:rsidR="00B6471B" w:rsidRDefault="00B6471B">
      <w:pPr>
        <w:pStyle w:val="ConsPlusNormal"/>
        <w:jc w:val="both"/>
      </w:pPr>
    </w:p>
    <w:p w:rsidR="00B6471B" w:rsidRDefault="00B6471B">
      <w:pPr>
        <w:pStyle w:val="ConsPlusNonformat"/>
        <w:jc w:val="both"/>
      </w:pPr>
      <w:r>
        <w:t xml:space="preserve">              2. Операции со средствами бюджетного учреждения</w:t>
      </w:r>
    </w:p>
    <w:p w:rsidR="00B6471B" w:rsidRDefault="00B6471B">
      <w:pPr>
        <w:pStyle w:val="ConsPlusNonformat"/>
        <w:jc w:val="both"/>
      </w:pPr>
      <w:r>
        <w:t xml:space="preserve">                         (автономного учреждения)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950"/>
        <w:gridCol w:w="3630"/>
        <w:gridCol w:w="3630"/>
      </w:tblGrid>
      <w:tr w:rsidR="00B6471B">
        <w:tc>
          <w:tcPr>
            <w:tcW w:w="4950" w:type="dxa"/>
            <w:tcBorders>
              <w:left w:val="nil"/>
            </w:tcBorders>
          </w:tcPr>
          <w:p w:rsidR="00B6471B" w:rsidRDefault="00B6471B">
            <w:pPr>
              <w:pStyle w:val="ConsPlusNormal"/>
              <w:jc w:val="center"/>
            </w:pPr>
            <w:r>
              <w:t>Код по бюджетной классификации Российской Федерации</w:t>
            </w:r>
          </w:p>
        </w:tc>
        <w:tc>
          <w:tcPr>
            <w:tcW w:w="3630" w:type="dxa"/>
          </w:tcPr>
          <w:p w:rsidR="00B6471B" w:rsidRDefault="00B6471B">
            <w:pPr>
              <w:pStyle w:val="ConsPlusNormal"/>
              <w:jc w:val="center"/>
            </w:pPr>
            <w:r>
              <w:t>Поступления</w:t>
            </w:r>
          </w:p>
        </w:tc>
        <w:tc>
          <w:tcPr>
            <w:tcW w:w="3630" w:type="dxa"/>
            <w:tcBorders>
              <w:right w:val="nil"/>
            </w:tcBorders>
          </w:tcPr>
          <w:p w:rsidR="00B6471B" w:rsidRDefault="00B6471B">
            <w:pPr>
              <w:pStyle w:val="ConsPlusNormal"/>
              <w:jc w:val="center"/>
            </w:pPr>
            <w:r>
              <w:t>Выплаты</w:t>
            </w:r>
          </w:p>
        </w:tc>
      </w:tr>
      <w:tr w:rsidR="00B6471B">
        <w:tc>
          <w:tcPr>
            <w:tcW w:w="4950" w:type="dxa"/>
            <w:tcBorders>
              <w:left w:val="nil"/>
            </w:tcBorders>
          </w:tcPr>
          <w:p w:rsidR="00B6471B" w:rsidRDefault="00B6471B">
            <w:pPr>
              <w:pStyle w:val="ConsPlusNormal"/>
              <w:jc w:val="center"/>
            </w:pPr>
            <w:r>
              <w:t>1</w:t>
            </w:r>
          </w:p>
        </w:tc>
        <w:tc>
          <w:tcPr>
            <w:tcW w:w="3630" w:type="dxa"/>
          </w:tcPr>
          <w:p w:rsidR="00B6471B" w:rsidRDefault="00B6471B">
            <w:pPr>
              <w:pStyle w:val="ConsPlusNormal"/>
              <w:jc w:val="center"/>
            </w:pPr>
            <w:r>
              <w:t>2</w:t>
            </w:r>
          </w:p>
        </w:tc>
        <w:tc>
          <w:tcPr>
            <w:tcW w:w="3630" w:type="dxa"/>
            <w:tcBorders>
              <w:right w:val="nil"/>
            </w:tcBorders>
          </w:tcPr>
          <w:p w:rsidR="00B6471B" w:rsidRDefault="00B6471B">
            <w:pPr>
              <w:pStyle w:val="ConsPlusNormal"/>
              <w:jc w:val="center"/>
            </w:pPr>
            <w:r>
              <w:t>3</w:t>
            </w:r>
          </w:p>
        </w:tc>
      </w:tr>
      <w:tr w:rsidR="00B6471B">
        <w:tblPrEx>
          <w:tblBorders>
            <w:left w:val="single" w:sz="4" w:space="0" w:color="auto"/>
            <w:right w:val="single" w:sz="4" w:space="0" w:color="auto"/>
          </w:tblBorders>
        </w:tblPrEx>
        <w:tc>
          <w:tcPr>
            <w:tcW w:w="4950" w:type="dxa"/>
          </w:tcPr>
          <w:p w:rsidR="00B6471B" w:rsidRDefault="00B6471B">
            <w:pPr>
              <w:pStyle w:val="ConsPlusNormal"/>
              <w:jc w:val="both"/>
            </w:pPr>
          </w:p>
        </w:tc>
        <w:tc>
          <w:tcPr>
            <w:tcW w:w="3630" w:type="dxa"/>
          </w:tcPr>
          <w:p w:rsidR="00B6471B" w:rsidRDefault="00B6471B">
            <w:pPr>
              <w:pStyle w:val="ConsPlusNormal"/>
              <w:jc w:val="both"/>
            </w:pPr>
          </w:p>
        </w:tc>
        <w:tc>
          <w:tcPr>
            <w:tcW w:w="3630" w:type="dxa"/>
          </w:tcPr>
          <w:p w:rsidR="00B6471B" w:rsidRDefault="00B6471B">
            <w:pPr>
              <w:pStyle w:val="ConsPlusNormal"/>
              <w:jc w:val="both"/>
            </w:pPr>
          </w:p>
        </w:tc>
      </w:tr>
      <w:tr w:rsidR="00B6471B">
        <w:tblPrEx>
          <w:tblBorders>
            <w:left w:val="single" w:sz="4" w:space="0" w:color="auto"/>
            <w:right w:val="single" w:sz="4" w:space="0" w:color="auto"/>
          </w:tblBorders>
        </w:tblPrEx>
        <w:tc>
          <w:tcPr>
            <w:tcW w:w="4950" w:type="dxa"/>
          </w:tcPr>
          <w:p w:rsidR="00B6471B" w:rsidRDefault="00B6471B">
            <w:pPr>
              <w:pStyle w:val="ConsPlusNormal"/>
              <w:jc w:val="both"/>
            </w:pPr>
          </w:p>
        </w:tc>
        <w:tc>
          <w:tcPr>
            <w:tcW w:w="3630" w:type="dxa"/>
          </w:tcPr>
          <w:p w:rsidR="00B6471B" w:rsidRDefault="00B6471B">
            <w:pPr>
              <w:pStyle w:val="ConsPlusNormal"/>
              <w:jc w:val="both"/>
            </w:pPr>
          </w:p>
        </w:tc>
        <w:tc>
          <w:tcPr>
            <w:tcW w:w="3630" w:type="dxa"/>
          </w:tcPr>
          <w:p w:rsidR="00B6471B" w:rsidRDefault="00B6471B">
            <w:pPr>
              <w:pStyle w:val="ConsPlusNormal"/>
              <w:jc w:val="both"/>
            </w:pPr>
          </w:p>
        </w:tc>
      </w:tr>
      <w:tr w:rsidR="00B6471B">
        <w:tblPrEx>
          <w:tblBorders>
            <w:right w:val="single" w:sz="4" w:space="0" w:color="auto"/>
          </w:tblBorders>
        </w:tblPrEx>
        <w:tc>
          <w:tcPr>
            <w:tcW w:w="4950" w:type="dxa"/>
            <w:tcBorders>
              <w:left w:val="nil"/>
              <w:bottom w:val="nil"/>
            </w:tcBorders>
          </w:tcPr>
          <w:p w:rsidR="00B6471B" w:rsidRDefault="00B6471B">
            <w:pPr>
              <w:pStyle w:val="ConsPlusNormal"/>
              <w:jc w:val="right"/>
            </w:pPr>
            <w:r>
              <w:t>Итого</w:t>
            </w:r>
          </w:p>
        </w:tc>
        <w:tc>
          <w:tcPr>
            <w:tcW w:w="3630" w:type="dxa"/>
          </w:tcPr>
          <w:p w:rsidR="00B6471B" w:rsidRDefault="00B6471B">
            <w:pPr>
              <w:pStyle w:val="ConsPlusNormal"/>
              <w:jc w:val="both"/>
            </w:pPr>
          </w:p>
        </w:tc>
        <w:tc>
          <w:tcPr>
            <w:tcW w:w="3630" w:type="dxa"/>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lastRenderedPageBreak/>
        <w:t>Приложение N 54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29.12.2014 </w:t>
      </w:r>
      <w:hyperlink r:id="rId402" w:history="1">
        <w:r>
          <w:rPr>
            <w:color w:val="0000FF"/>
          </w:rPr>
          <w:t>N 25н</w:t>
        </w:r>
      </w:hyperlink>
      <w:r>
        <w:t>,</w:t>
      </w:r>
    </w:p>
    <w:p w:rsidR="00B6471B" w:rsidRDefault="00B6471B">
      <w:pPr>
        <w:pStyle w:val="ConsPlusNormal"/>
        <w:jc w:val="center"/>
      </w:pPr>
      <w:r>
        <w:t xml:space="preserve">от 04.12.2015 </w:t>
      </w:r>
      <w:hyperlink r:id="rId403" w:history="1">
        <w:r>
          <w:rPr>
            <w:color w:val="0000FF"/>
          </w:rPr>
          <w:t>N 24н</w:t>
        </w:r>
      </w:hyperlink>
      <w:r>
        <w:t>)</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17" w:name="P17818"/>
      <w:bookmarkEnd w:id="217"/>
      <w:r>
        <w:t xml:space="preserve">                             ОТЧЕТ О СОСТОЯНИИ</w:t>
      </w:r>
    </w:p>
    <w:p w:rsidR="00B6471B" w:rsidRDefault="00B6471B">
      <w:pPr>
        <w:pStyle w:val="ConsPlusNonformat"/>
        <w:jc w:val="both"/>
      </w:pPr>
      <w:r>
        <w:t xml:space="preserve">            отдельного лицевого счета бюджетного (автономного)</w:t>
      </w:r>
    </w:p>
    <w:p w:rsidR="00B6471B" w:rsidRDefault="00B6471B">
      <w:pPr>
        <w:pStyle w:val="ConsPlusNonformat"/>
        <w:jc w:val="both"/>
      </w:pPr>
      <w:r>
        <w:t xml:space="preserve">                                         ┌────┐</w:t>
      </w:r>
    </w:p>
    <w:p w:rsidR="00B6471B" w:rsidRDefault="00B6471B">
      <w:pPr>
        <w:pStyle w:val="ConsPlusNonformat"/>
        <w:jc w:val="both"/>
      </w:pPr>
      <w:r>
        <w:t xml:space="preserve">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│0531966│</w:t>
      </w:r>
    </w:p>
    <w:p w:rsidR="00B6471B" w:rsidRDefault="00B6471B">
      <w:pPr>
        <w:pStyle w:val="ConsPlusNonformat"/>
        <w:jc w:val="both"/>
      </w:pPr>
      <w:r>
        <w:t xml:space="preserve">                                                                  ├───────┤</w:t>
      </w:r>
    </w:p>
    <w:p w:rsidR="00B6471B" w:rsidRDefault="00B6471B">
      <w:pPr>
        <w:pStyle w:val="ConsPlusNonformat"/>
        <w:jc w:val="both"/>
      </w:pPr>
      <w:r>
        <w:t xml:space="preserve">                         на "__" 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Бюджетное учреждение                                              │       │</w:t>
      </w:r>
    </w:p>
    <w:p w:rsidR="00B6471B" w:rsidRDefault="00B6471B">
      <w:pPr>
        <w:pStyle w:val="ConsPlusNonformat"/>
        <w:jc w:val="both"/>
      </w:pPr>
      <w:r>
        <w:t>(автономное учреждение)    ________________________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       │</w:t>
      </w:r>
    </w:p>
    <w:p w:rsidR="00B6471B" w:rsidRDefault="00B6471B">
      <w:pPr>
        <w:pStyle w:val="ConsPlusNonformat"/>
        <w:jc w:val="both"/>
      </w:pPr>
      <w:r>
        <w:t>учредителя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04"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60"/>
        <w:gridCol w:w="1661"/>
        <w:gridCol w:w="1653"/>
        <w:gridCol w:w="1273"/>
        <w:gridCol w:w="1696"/>
        <w:gridCol w:w="1696"/>
      </w:tblGrid>
      <w:tr w:rsidR="00B6471B">
        <w:tc>
          <w:tcPr>
            <w:tcW w:w="3321" w:type="dxa"/>
            <w:gridSpan w:val="2"/>
            <w:vMerge w:val="restart"/>
            <w:tcBorders>
              <w:left w:val="nil"/>
            </w:tcBorders>
          </w:tcPr>
          <w:p w:rsidR="00B6471B" w:rsidRDefault="00B6471B">
            <w:pPr>
              <w:pStyle w:val="ConsPlusNormal"/>
              <w:jc w:val="center"/>
            </w:pPr>
            <w:r>
              <w:t>Код субсидии</w:t>
            </w:r>
          </w:p>
        </w:tc>
        <w:tc>
          <w:tcPr>
            <w:tcW w:w="1653" w:type="dxa"/>
            <w:vMerge w:val="restart"/>
          </w:tcPr>
          <w:p w:rsidR="00B6471B" w:rsidRDefault="00B6471B">
            <w:pPr>
              <w:pStyle w:val="ConsPlusNormal"/>
              <w:jc w:val="center"/>
            </w:pPr>
            <w:r>
              <w:t>На начало года</w:t>
            </w:r>
          </w:p>
        </w:tc>
        <w:tc>
          <w:tcPr>
            <w:tcW w:w="4665" w:type="dxa"/>
            <w:gridSpan w:val="3"/>
            <w:tcBorders>
              <w:right w:val="nil"/>
            </w:tcBorders>
          </w:tcPr>
          <w:p w:rsidR="00B6471B" w:rsidRDefault="00B6471B">
            <w:pPr>
              <w:pStyle w:val="ConsPlusNormal"/>
              <w:jc w:val="center"/>
            </w:pPr>
            <w:r>
              <w:t>На отчетную дату</w:t>
            </w:r>
          </w:p>
        </w:tc>
      </w:tr>
      <w:tr w:rsidR="00B6471B">
        <w:tc>
          <w:tcPr>
            <w:tcW w:w="3321" w:type="dxa"/>
            <w:gridSpan w:val="2"/>
            <w:vMerge/>
            <w:tcBorders>
              <w:left w:val="nil"/>
            </w:tcBorders>
          </w:tcPr>
          <w:p w:rsidR="00B6471B" w:rsidRDefault="00B6471B"/>
        </w:tc>
        <w:tc>
          <w:tcPr>
            <w:tcW w:w="1653" w:type="dxa"/>
            <w:vMerge/>
          </w:tcPr>
          <w:p w:rsidR="00B6471B" w:rsidRDefault="00B6471B"/>
        </w:tc>
        <w:tc>
          <w:tcPr>
            <w:tcW w:w="1273" w:type="dxa"/>
            <w:vMerge w:val="restart"/>
          </w:tcPr>
          <w:p w:rsidR="00B6471B" w:rsidRDefault="00B6471B">
            <w:pPr>
              <w:pStyle w:val="ConsPlusNormal"/>
              <w:jc w:val="center"/>
            </w:pPr>
            <w:r>
              <w:t>всего</w:t>
            </w:r>
          </w:p>
        </w:tc>
        <w:tc>
          <w:tcPr>
            <w:tcW w:w="3392" w:type="dxa"/>
            <w:gridSpan w:val="2"/>
            <w:tcBorders>
              <w:right w:val="nil"/>
            </w:tcBorders>
          </w:tcPr>
          <w:p w:rsidR="00B6471B" w:rsidRDefault="00B6471B">
            <w:pPr>
              <w:pStyle w:val="ConsPlusNormal"/>
              <w:jc w:val="center"/>
            </w:pPr>
            <w:r>
              <w:t>в том числе неразрешенный к использованию остаток субсидии</w:t>
            </w:r>
          </w:p>
        </w:tc>
      </w:tr>
      <w:tr w:rsidR="00B6471B">
        <w:tc>
          <w:tcPr>
            <w:tcW w:w="1660" w:type="dxa"/>
            <w:tcBorders>
              <w:left w:val="nil"/>
            </w:tcBorders>
          </w:tcPr>
          <w:p w:rsidR="00B6471B" w:rsidRDefault="00B6471B">
            <w:pPr>
              <w:pStyle w:val="ConsPlusNormal"/>
              <w:jc w:val="center"/>
            </w:pPr>
            <w:r>
              <w:t>прошлого года</w:t>
            </w:r>
          </w:p>
        </w:tc>
        <w:tc>
          <w:tcPr>
            <w:tcW w:w="1661" w:type="dxa"/>
          </w:tcPr>
          <w:p w:rsidR="00B6471B" w:rsidRDefault="00B6471B">
            <w:pPr>
              <w:pStyle w:val="ConsPlusNormal"/>
              <w:jc w:val="center"/>
            </w:pPr>
            <w:r>
              <w:t>текущего года</w:t>
            </w:r>
          </w:p>
        </w:tc>
        <w:tc>
          <w:tcPr>
            <w:tcW w:w="1653" w:type="dxa"/>
            <w:vMerge/>
          </w:tcPr>
          <w:p w:rsidR="00B6471B" w:rsidRDefault="00B6471B"/>
        </w:tc>
        <w:tc>
          <w:tcPr>
            <w:tcW w:w="1273" w:type="dxa"/>
            <w:vMerge/>
          </w:tcPr>
          <w:p w:rsidR="00B6471B" w:rsidRDefault="00B6471B"/>
        </w:tc>
        <w:tc>
          <w:tcPr>
            <w:tcW w:w="1696" w:type="dxa"/>
          </w:tcPr>
          <w:p w:rsidR="00B6471B" w:rsidRDefault="00B6471B">
            <w:pPr>
              <w:pStyle w:val="ConsPlusNormal"/>
              <w:jc w:val="center"/>
            </w:pPr>
            <w:r>
              <w:t>прошлого года</w:t>
            </w:r>
          </w:p>
        </w:tc>
        <w:tc>
          <w:tcPr>
            <w:tcW w:w="1696" w:type="dxa"/>
            <w:tcBorders>
              <w:right w:val="nil"/>
            </w:tcBorders>
          </w:tcPr>
          <w:p w:rsidR="00B6471B" w:rsidRDefault="00B6471B">
            <w:pPr>
              <w:pStyle w:val="ConsPlusNormal"/>
              <w:jc w:val="center"/>
            </w:pPr>
            <w:r>
              <w:t>текущего года</w:t>
            </w:r>
          </w:p>
        </w:tc>
      </w:tr>
      <w:tr w:rsidR="00B6471B">
        <w:tc>
          <w:tcPr>
            <w:tcW w:w="1660" w:type="dxa"/>
            <w:tcBorders>
              <w:left w:val="nil"/>
            </w:tcBorders>
          </w:tcPr>
          <w:p w:rsidR="00B6471B" w:rsidRDefault="00B6471B">
            <w:pPr>
              <w:pStyle w:val="ConsPlusNormal"/>
              <w:jc w:val="center"/>
            </w:pPr>
            <w:r>
              <w:t>1</w:t>
            </w:r>
          </w:p>
        </w:tc>
        <w:tc>
          <w:tcPr>
            <w:tcW w:w="1661" w:type="dxa"/>
          </w:tcPr>
          <w:p w:rsidR="00B6471B" w:rsidRDefault="00B6471B">
            <w:pPr>
              <w:pStyle w:val="ConsPlusNormal"/>
              <w:jc w:val="center"/>
            </w:pPr>
            <w:r>
              <w:t>2</w:t>
            </w:r>
          </w:p>
        </w:tc>
        <w:tc>
          <w:tcPr>
            <w:tcW w:w="1653" w:type="dxa"/>
          </w:tcPr>
          <w:p w:rsidR="00B6471B" w:rsidRDefault="00B6471B">
            <w:pPr>
              <w:pStyle w:val="ConsPlusNormal"/>
              <w:jc w:val="center"/>
            </w:pPr>
            <w:r>
              <w:t>3</w:t>
            </w:r>
          </w:p>
        </w:tc>
        <w:tc>
          <w:tcPr>
            <w:tcW w:w="1273" w:type="dxa"/>
          </w:tcPr>
          <w:p w:rsidR="00B6471B" w:rsidRDefault="00B6471B">
            <w:pPr>
              <w:pStyle w:val="ConsPlusNormal"/>
              <w:jc w:val="center"/>
            </w:pPr>
            <w:r>
              <w:t>4</w:t>
            </w:r>
          </w:p>
        </w:tc>
        <w:tc>
          <w:tcPr>
            <w:tcW w:w="1696" w:type="dxa"/>
          </w:tcPr>
          <w:p w:rsidR="00B6471B" w:rsidRDefault="00B6471B">
            <w:pPr>
              <w:pStyle w:val="ConsPlusNormal"/>
              <w:jc w:val="center"/>
            </w:pPr>
            <w:r>
              <w:t>5</w:t>
            </w:r>
          </w:p>
        </w:tc>
        <w:tc>
          <w:tcPr>
            <w:tcW w:w="1696"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660" w:type="dxa"/>
          </w:tcPr>
          <w:p w:rsidR="00B6471B" w:rsidRDefault="00B6471B">
            <w:pPr>
              <w:pStyle w:val="ConsPlusNormal"/>
            </w:pPr>
          </w:p>
        </w:tc>
        <w:tc>
          <w:tcPr>
            <w:tcW w:w="1661" w:type="dxa"/>
          </w:tcPr>
          <w:p w:rsidR="00B6471B" w:rsidRDefault="00B6471B">
            <w:pPr>
              <w:pStyle w:val="ConsPlusNormal"/>
            </w:pPr>
          </w:p>
        </w:tc>
        <w:tc>
          <w:tcPr>
            <w:tcW w:w="1653" w:type="dxa"/>
          </w:tcPr>
          <w:p w:rsidR="00B6471B" w:rsidRDefault="00B6471B">
            <w:pPr>
              <w:pStyle w:val="ConsPlusNormal"/>
            </w:pPr>
          </w:p>
        </w:tc>
        <w:tc>
          <w:tcPr>
            <w:tcW w:w="1273" w:type="dxa"/>
          </w:tcPr>
          <w:p w:rsidR="00B6471B" w:rsidRDefault="00B6471B">
            <w:pPr>
              <w:pStyle w:val="ConsPlusNormal"/>
            </w:pPr>
          </w:p>
        </w:tc>
        <w:tc>
          <w:tcPr>
            <w:tcW w:w="1696" w:type="dxa"/>
          </w:tcPr>
          <w:p w:rsidR="00B6471B" w:rsidRDefault="00B6471B">
            <w:pPr>
              <w:pStyle w:val="ConsPlusNormal"/>
            </w:pPr>
          </w:p>
        </w:tc>
        <w:tc>
          <w:tcPr>
            <w:tcW w:w="1696" w:type="dxa"/>
          </w:tcPr>
          <w:p w:rsidR="00B6471B" w:rsidRDefault="00B6471B">
            <w:pPr>
              <w:pStyle w:val="ConsPlusNormal"/>
            </w:pPr>
          </w:p>
        </w:tc>
      </w:tr>
      <w:tr w:rsidR="00B6471B">
        <w:tblPrEx>
          <w:tblBorders>
            <w:left w:val="single" w:sz="4" w:space="0" w:color="auto"/>
            <w:right w:val="single" w:sz="4" w:space="0" w:color="auto"/>
          </w:tblBorders>
        </w:tblPrEx>
        <w:tc>
          <w:tcPr>
            <w:tcW w:w="1660" w:type="dxa"/>
          </w:tcPr>
          <w:p w:rsidR="00B6471B" w:rsidRDefault="00B6471B">
            <w:pPr>
              <w:pStyle w:val="ConsPlusNormal"/>
            </w:pPr>
          </w:p>
        </w:tc>
        <w:tc>
          <w:tcPr>
            <w:tcW w:w="1661" w:type="dxa"/>
          </w:tcPr>
          <w:p w:rsidR="00B6471B" w:rsidRDefault="00B6471B">
            <w:pPr>
              <w:pStyle w:val="ConsPlusNormal"/>
            </w:pPr>
          </w:p>
        </w:tc>
        <w:tc>
          <w:tcPr>
            <w:tcW w:w="1653" w:type="dxa"/>
          </w:tcPr>
          <w:p w:rsidR="00B6471B" w:rsidRDefault="00B6471B">
            <w:pPr>
              <w:pStyle w:val="ConsPlusNormal"/>
            </w:pPr>
          </w:p>
        </w:tc>
        <w:tc>
          <w:tcPr>
            <w:tcW w:w="1273" w:type="dxa"/>
          </w:tcPr>
          <w:p w:rsidR="00B6471B" w:rsidRDefault="00B6471B">
            <w:pPr>
              <w:pStyle w:val="ConsPlusNormal"/>
            </w:pPr>
          </w:p>
        </w:tc>
        <w:tc>
          <w:tcPr>
            <w:tcW w:w="1696" w:type="dxa"/>
          </w:tcPr>
          <w:p w:rsidR="00B6471B" w:rsidRDefault="00B6471B">
            <w:pPr>
              <w:pStyle w:val="ConsPlusNormal"/>
            </w:pPr>
          </w:p>
        </w:tc>
        <w:tc>
          <w:tcPr>
            <w:tcW w:w="1696" w:type="dxa"/>
          </w:tcPr>
          <w:p w:rsidR="00B6471B" w:rsidRDefault="00B6471B">
            <w:pPr>
              <w:pStyle w:val="ConsPlusNormal"/>
            </w:pPr>
          </w:p>
        </w:tc>
      </w:tr>
      <w:tr w:rsidR="00B6471B">
        <w:tblPrEx>
          <w:tblBorders>
            <w:right w:val="single" w:sz="4" w:space="0" w:color="auto"/>
          </w:tblBorders>
        </w:tblPrEx>
        <w:tc>
          <w:tcPr>
            <w:tcW w:w="1660" w:type="dxa"/>
            <w:tcBorders>
              <w:left w:val="nil"/>
              <w:bottom w:val="nil"/>
              <w:right w:val="nil"/>
            </w:tcBorders>
          </w:tcPr>
          <w:p w:rsidR="00B6471B" w:rsidRDefault="00B6471B">
            <w:pPr>
              <w:pStyle w:val="ConsPlusNormal"/>
            </w:pPr>
          </w:p>
        </w:tc>
        <w:tc>
          <w:tcPr>
            <w:tcW w:w="1661" w:type="dxa"/>
            <w:tcBorders>
              <w:left w:val="nil"/>
              <w:bottom w:val="nil"/>
            </w:tcBorders>
          </w:tcPr>
          <w:p w:rsidR="00B6471B" w:rsidRDefault="00B6471B">
            <w:pPr>
              <w:pStyle w:val="ConsPlusNormal"/>
              <w:jc w:val="right"/>
            </w:pPr>
            <w:r>
              <w:t>Итого</w:t>
            </w:r>
          </w:p>
        </w:tc>
        <w:tc>
          <w:tcPr>
            <w:tcW w:w="1653" w:type="dxa"/>
          </w:tcPr>
          <w:p w:rsidR="00B6471B" w:rsidRDefault="00B6471B">
            <w:pPr>
              <w:pStyle w:val="ConsPlusNormal"/>
            </w:pPr>
          </w:p>
        </w:tc>
        <w:tc>
          <w:tcPr>
            <w:tcW w:w="1273" w:type="dxa"/>
          </w:tcPr>
          <w:p w:rsidR="00B6471B" w:rsidRDefault="00B6471B">
            <w:pPr>
              <w:pStyle w:val="ConsPlusNormal"/>
            </w:pPr>
          </w:p>
        </w:tc>
        <w:tc>
          <w:tcPr>
            <w:tcW w:w="1696" w:type="dxa"/>
          </w:tcPr>
          <w:p w:rsidR="00B6471B" w:rsidRDefault="00B6471B">
            <w:pPr>
              <w:pStyle w:val="ConsPlusNormal"/>
            </w:pPr>
          </w:p>
        </w:tc>
        <w:tc>
          <w:tcPr>
            <w:tcW w:w="1696"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0531966,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15"/>
        <w:gridCol w:w="1249"/>
        <w:gridCol w:w="1124"/>
        <w:gridCol w:w="1806"/>
        <w:gridCol w:w="1763"/>
        <w:gridCol w:w="1456"/>
        <w:gridCol w:w="1026"/>
      </w:tblGrid>
      <w:tr w:rsidR="00B6471B">
        <w:tc>
          <w:tcPr>
            <w:tcW w:w="1215" w:type="dxa"/>
            <w:vMerge w:val="restart"/>
            <w:tcBorders>
              <w:left w:val="nil"/>
            </w:tcBorders>
          </w:tcPr>
          <w:p w:rsidR="00B6471B" w:rsidRDefault="00B6471B">
            <w:pPr>
              <w:pStyle w:val="ConsPlusNormal"/>
              <w:jc w:val="center"/>
            </w:pPr>
            <w:r>
              <w:t>Код субсидии</w:t>
            </w:r>
          </w:p>
        </w:tc>
        <w:tc>
          <w:tcPr>
            <w:tcW w:w="1249" w:type="dxa"/>
            <w:vMerge w:val="restart"/>
          </w:tcPr>
          <w:p w:rsidR="00B6471B" w:rsidRDefault="00B6471B">
            <w:pPr>
              <w:pStyle w:val="ConsPlusNormal"/>
              <w:jc w:val="center"/>
            </w:pPr>
            <w:r>
              <w:t>Код по бюджетной классификации Российской Федерации</w:t>
            </w:r>
          </w:p>
        </w:tc>
        <w:tc>
          <w:tcPr>
            <w:tcW w:w="1124" w:type="dxa"/>
            <w:vMerge w:val="restart"/>
          </w:tcPr>
          <w:p w:rsidR="00B6471B" w:rsidRDefault="00B6471B">
            <w:pPr>
              <w:pStyle w:val="ConsPlusNormal"/>
              <w:jc w:val="center"/>
            </w:pPr>
            <w:r>
              <w:t>Код объекта ФАИП</w:t>
            </w:r>
          </w:p>
        </w:tc>
        <w:tc>
          <w:tcPr>
            <w:tcW w:w="1806"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763" w:type="dxa"/>
            <w:vMerge w:val="restart"/>
          </w:tcPr>
          <w:p w:rsidR="00B6471B" w:rsidRDefault="00B6471B">
            <w:pPr>
              <w:pStyle w:val="ConsPlusNormal"/>
              <w:jc w:val="center"/>
            </w:pPr>
            <w:r>
              <w:t>Суммы возврата дебиторской задолженности прошлых лет</w:t>
            </w:r>
          </w:p>
        </w:tc>
        <w:tc>
          <w:tcPr>
            <w:tcW w:w="2482" w:type="dxa"/>
            <w:gridSpan w:val="2"/>
            <w:tcBorders>
              <w:right w:val="nil"/>
            </w:tcBorders>
          </w:tcPr>
          <w:p w:rsidR="00B6471B" w:rsidRDefault="00B6471B">
            <w:pPr>
              <w:pStyle w:val="ConsPlusNormal"/>
              <w:jc w:val="center"/>
            </w:pPr>
            <w:r>
              <w:t>Планируемые</w:t>
            </w:r>
          </w:p>
        </w:tc>
      </w:tr>
      <w:tr w:rsidR="00B6471B">
        <w:tc>
          <w:tcPr>
            <w:tcW w:w="1215" w:type="dxa"/>
            <w:vMerge/>
            <w:tcBorders>
              <w:left w:val="nil"/>
            </w:tcBorders>
          </w:tcPr>
          <w:p w:rsidR="00B6471B" w:rsidRDefault="00B6471B"/>
        </w:tc>
        <w:tc>
          <w:tcPr>
            <w:tcW w:w="1249" w:type="dxa"/>
            <w:vMerge/>
          </w:tcPr>
          <w:p w:rsidR="00B6471B" w:rsidRDefault="00B6471B"/>
        </w:tc>
        <w:tc>
          <w:tcPr>
            <w:tcW w:w="1124" w:type="dxa"/>
            <w:vMerge/>
          </w:tcPr>
          <w:p w:rsidR="00B6471B" w:rsidRDefault="00B6471B"/>
        </w:tc>
        <w:tc>
          <w:tcPr>
            <w:tcW w:w="1806" w:type="dxa"/>
            <w:vMerge/>
          </w:tcPr>
          <w:p w:rsidR="00B6471B" w:rsidRDefault="00B6471B"/>
        </w:tc>
        <w:tc>
          <w:tcPr>
            <w:tcW w:w="1763" w:type="dxa"/>
            <w:vMerge/>
          </w:tcPr>
          <w:p w:rsidR="00B6471B" w:rsidRDefault="00B6471B"/>
        </w:tc>
        <w:tc>
          <w:tcPr>
            <w:tcW w:w="1456" w:type="dxa"/>
          </w:tcPr>
          <w:p w:rsidR="00B6471B" w:rsidRDefault="00B6471B">
            <w:pPr>
              <w:pStyle w:val="ConsPlusNormal"/>
              <w:jc w:val="center"/>
            </w:pPr>
            <w:r>
              <w:t>поступления</w:t>
            </w:r>
          </w:p>
        </w:tc>
        <w:tc>
          <w:tcPr>
            <w:tcW w:w="1026" w:type="dxa"/>
            <w:tcBorders>
              <w:right w:val="nil"/>
            </w:tcBorders>
          </w:tcPr>
          <w:p w:rsidR="00B6471B" w:rsidRDefault="00B6471B">
            <w:pPr>
              <w:pStyle w:val="ConsPlusNormal"/>
              <w:jc w:val="center"/>
            </w:pPr>
            <w:r>
              <w:t>выплаты</w:t>
            </w:r>
          </w:p>
        </w:tc>
      </w:tr>
      <w:tr w:rsidR="00B6471B">
        <w:tc>
          <w:tcPr>
            <w:tcW w:w="1215" w:type="dxa"/>
            <w:tcBorders>
              <w:left w:val="nil"/>
            </w:tcBorders>
          </w:tcPr>
          <w:p w:rsidR="00B6471B" w:rsidRDefault="00B6471B">
            <w:pPr>
              <w:pStyle w:val="ConsPlusNormal"/>
              <w:jc w:val="center"/>
            </w:pPr>
            <w:r>
              <w:t>1</w:t>
            </w:r>
          </w:p>
        </w:tc>
        <w:tc>
          <w:tcPr>
            <w:tcW w:w="1249" w:type="dxa"/>
          </w:tcPr>
          <w:p w:rsidR="00B6471B" w:rsidRDefault="00B6471B">
            <w:pPr>
              <w:pStyle w:val="ConsPlusNormal"/>
              <w:jc w:val="center"/>
            </w:pPr>
            <w:r>
              <w:t>2</w:t>
            </w:r>
          </w:p>
        </w:tc>
        <w:tc>
          <w:tcPr>
            <w:tcW w:w="1124" w:type="dxa"/>
          </w:tcPr>
          <w:p w:rsidR="00B6471B" w:rsidRDefault="00B6471B">
            <w:pPr>
              <w:pStyle w:val="ConsPlusNormal"/>
              <w:jc w:val="center"/>
            </w:pPr>
            <w:r>
              <w:t>3</w:t>
            </w:r>
          </w:p>
        </w:tc>
        <w:tc>
          <w:tcPr>
            <w:tcW w:w="1806" w:type="dxa"/>
          </w:tcPr>
          <w:p w:rsidR="00B6471B" w:rsidRDefault="00B6471B">
            <w:pPr>
              <w:pStyle w:val="ConsPlusNormal"/>
              <w:jc w:val="center"/>
            </w:pPr>
            <w:r>
              <w:t>4</w:t>
            </w:r>
          </w:p>
        </w:tc>
        <w:tc>
          <w:tcPr>
            <w:tcW w:w="1763" w:type="dxa"/>
          </w:tcPr>
          <w:p w:rsidR="00B6471B" w:rsidRDefault="00B6471B">
            <w:pPr>
              <w:pStyle w:val="ConsPlusNormal"/>
              <w:jc w:val="center"/>
            </w:pPr>
            <w:r>
              <w:t>5</w:t>
            </w:r>
          </w:p>
        </w:tc>
        <w:tc>
          <w:tcPr>
            <w:tcW w:w="1456" w:type="dxa"/>
          </w:tcPr>
          <w:p w:rsidR="00B6471B" w:rsidRDefault="00B6471B">
            <w:pPr>
              <w:pStyle w:val="ConsPlusNormal"/>
              <w:jc w:val="center"/>
            </w:pPr>
            <w:r>
              <w:t>6</w:t>
            </w:r>
          </w:p>
        </w:tc>
        <w:tc>
          <w:tcPr>
            <w:tcW w:w="1026"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215" w:type="dxa"/>
          </w:tcPr>
          <w:p w:rsidR="00B6471B" w:rsidRDefault="00B6471B">
            <w:pPr>
              <w:pStyle w:val="ConsPlusNormal"/>
            </w:pPr>
          </w:p>
        </w:tc>
        <w:tc>
          <w:tcPr>
            <w:tcW w:w="1249" w:type="dxa"/>
          </w:tcPr>
          <w:p w:rsidR="00B6471B" w:rsidRDefault="00B6471B">
            <w:pPr>
              <w:pStyle w:val="ConsPlusNormal"/>
            </w:pPr>
          </w:p>
        </w:tc>
        <w:tc>
          <w:tcPr>
            <w:tcW w:w="1124" w:type="dxa"/>
          </w:tcPr>
          <w:p w:rsidR="00B6471B" w:rsidRDefault="00B6471B">
            <w:pPr>
              <w:pStyle w:val="ConsPlusNormal"/>
            </w:pPr>
          </w:p>
        </w:tc>
        <w:tc>
          <w:tcPr>
            <w:tcW w:w="1806" w:type="dxa"/>
          </w:tcPr>
          <w:p w:rsidR="00B6471B" w:rsidRDefault="00B6471B">
            <w:pPr>
              <w:pStyle w:val="ConsPlusNormal"/>
            </w:pPr>
          </w:p>
        </w:tc>
        <w:tc>
          <w:tcPr>
            <w:tcW w:w="1763" w:type="dxa"/>
          </w:tcPr>
          <w:p w:rsidR="00B6471B" w:rsidRDefault="00B6471B">
            <w:pPr>
              <w:pStyle w:val="ConsPlusNormal"/>
            </w:pPr>
          </w:p>
        </w:tc>
        <w:tc>
          <w:tcPr>
            <w:tcW w:w="1456" w:type="dxa"/>
          </w:tcPr>
          <w:p w:rsidR="00B6471B" w:rsidRDefault="00B6471B">
            <w:pPr>
              <w:pStyle w:val="ConsPlusNormal"/>
            </w:pPr>
          </w:p>
        </w:tc>
        <w:tc>
          <w:tcPr>
            <w:tcW w:w="1026" w:type="dxa"/>
          </w:tcPr>
          <w:p w:rsidR="00B6471B" w:rsidRDefault="00B6471B">
            <w:pPr>
              <w:pStyle w:val="ConsPlusNormal"/>
            </w:pPr>
          </w:p>
        </w:tc>
      </w:tr>
      <w:tr w:rsidR="00B6471B">
        <w:tblPrEx>
          <w:tblBorders>
            <w:left w:val="single" w:sz="4" w:space="0" w:color="auto"/>
            <w:right w:val="single" w:sz="4" w:space="0" w:color="auto"/>
          </w:tblBorders>
        </w:tblPrEx>
        <w:tc>
          <w:tcPr>
            <w:tcW w:w="1215" w:type="dxa"/>
          </w:tcPr>
          <w:p w:rsidR="00B6471B" w:rsidRDefault="00B6471B">
            <w:pPr>
              <w:pStyle w:val="ConsPlusNormal"/>
            </w:pPr>
          </w:p>
        </w:tc>
        <w:tc>
          <w:tcPr>
            <w:tcW w:w="1249" w:type="dxa"/>
          </w:tcPr>
          <w:p w:rsidR="00B6471B" w:rsidRDefault="00B6471B">
            <w:pPr>
              <w:pStyle w:val="ConsPlusNormal"/>
            </w:pPr>
          </w:p>
        </w:tc>
        <w:tc>
          <w:tcPr>
            <w:tcW w:w="1124" w:type="dxa"/>
          </w:tcPr>
          <w:p w:rsidR="00B6471B" w:rsidRDefault="00B6471B">
            <w:pPr>
              <w:pStyle w:val="ConsPlusNormal"/>
            </w:pPr>
          </w:p>
        </w:tc>
        <w:tc>
          <w:tcPr>
            <w:tcW w:w="1806" w:type="dxa"/>
          </w:tcPr>
          <w:p w:rsidR="00B6471B" w:rsidRDefault="00B6471B">
            <w:pPr>
              <w:pStyle w:val="ConsPlusNormal"/>
            </w:pPr>
          </w:p>
        </w:tc>
        <w:tc>
          <w:tcPr>
            <w:tcW w:w="1763" w:type="dxa"/>
          </w:tcPr>
          <w:p w:rsidR="00B6471B" w:rsidRDefault="00B6471B">
            <w:pPr>
              <w:pStyle w:val="ConsPlusNormal"/>
            </w:pPr>
          </w:p>
        </w:tc>
        <w:tc>
          <w:tcPr>
            <w:tcW w:w="1456" w:type="dxa"/>
          </w:tcPr>
          <w:p w:rsidR="00B6471B" w:rsidRDefault="00B6471B">
            <w:pPr>
              <w:pStyle w:val="ConsPlusNormal"/>
            </w:pPr>
          </w:p>
        </w:tc>
        <w:tc>
          <w:tcPr>
            <w:tcW w:w="1026" w:type="dxa"/>
          </w:tcPr>
          <w:p w:rsidR="00B6471B" w:rsidRDefault="00B6471B">
            <w:pPr>
              <w:pStyle w:val="ConsPlusNormal"/>
            </w:pPr>
          </w:p>
        </w:tc>
      </w:tr>
      <w:tr w:rsidR="00B6471B">
        <w:tblPrEx>
          <w:tblBorders>
            <w:left w:val="single" w:sz="4" w:space="0" w:color="auto"/>
            <w:right w:val="single" w:sz="4" w:space="0" w:color="auto"/>
          </w:tblBorders>
        </w:tblPrEx>
        <w:tc>
          <w:tcPr>
            <w:tcW w:w="1215" w:type="dxa"/>
          </w:tcPr>
          <w:p w:rsidR="00B6471B" w:rsidRDefault="00B6471B">
            <w:pPr>
              <w:pStyle w:val="ConsPlusNormal"/>
            </w:pPr>
          </w:p>
        </w:tc>
        <w:tc>
          <w:tcPr>
            <w:tcW w:w="1249" w:type="dxa"/>
          </w:tcPr>
          <w:p w:rsidR="00B6471B" w:rsidRDefault="00B6471B">
            <w:pPr>
              <w:pStyle w:val="ConsPlusNormal"/>
            </w:pPr>
          </w:p>
        </w:tc>
        <w:tc>
          <w:tcPr>
            <w:tcW w:w="1124" w:type="dxa"/>
          </w:tcPr>
          <w:p w:rsidR="00B6471B" w:rsidRDefault="00B6471B">
            <w:pPr>
              <w:pStyle w:val="ConsPlusNormal"/>
            </w:pPr>
          </w:p>
        </w:tc>
        <w:tc>
          <w:tcPr>
            <w:tcW w:w="1806" w:type="dxa"/>
          </w:tcPr>
          <w:p w:rsidR="00B6471B" w:rsidRDefault="00B6471B">
            <w:pPr>
              <w:pStyle w:val="ConsPlusNormal"/>
            </w:pPr>
          </w:p>
        </w:tc>
        <w:tc>
          <w:tcPr>
            <w:tcW w:w="1763" w:type="dxa"/>
          </w:tcPr>
          <w:p w:rsidR="00B6471B" w:rsidRDefault="00B6471B">
            <w:pPr>
              <w:pStyle w:val="ConsPlusNormal"/>
            </w:pPr>
          </w:p>
        </w:tc>
        <w:tc>
          <w:tcPr>
            <w:tcW w:w="1456" w:type="dxa"/>
          </w:tcPr>
          <w:p w:rsidR="00B6471B" w:rsidRDefault="00B6471B">
            <w:pPr>
              <w:pStyle w:val="ConsPlusNormal"/>
            </w:pPr>
          </w:p>
        </w:tc>
        <w:tc>
          <w:tcPr>
            <w:tcW w:w="1026" w:type="dxa"/>
          </w:tcPr>
          <w:p w:rsidR="00B6471B" w:rsidRDefault="00B6471B">
            <w:pPr>
              <w:pStyle w:val="ConsPlusNormal"/>
            </w:pPr>
          </w:p>
        </w:tc>
      </w:tr>
      <w:tr w:rsidR="00B6471B">
        <w:tblPrEx>
          <w:tblBorders>
            <w:right w:val="single" w:sz="4" w:space="0" w:color="auto"/>
          </w:tblBorders>
        </w:tblPrEx>
        <w:tc>
          <w:tcPr>
            <w:tcW w:w="1215" w:type="dxa"/>
            <w:tcBorders>
              <w:left w:val="nil"/>
              <w:bottom w:val="nil"/>
              <w:right w:val="nil"/>
            </w:tcBorders>
          </w:tcPr>
          <w:p w:rsidR="00B6471B" w:rsidRDefault="00B6471B">
            <w:pPr>
              <w:pStyle w:val="ConsPlusNormal"/>
            </w:pPr>
          </w:p>
        </w:tc>
        <w:tc>
          <w:tcPr>
            <w:tcW w:w="1249" w:type="dxa"/>
            <w:tcBorders>
              <w:left w:val="nil"/>
              <w:bottom w:val="nil"/>
              <w:right w:val="nil"/>
            </w:tcBorders>
          </w:tcPr>
          <w:p w:rsidR="00B6471B" w:rsidRDefault="00B6471B">
            <w:pPr>
              <w:pStyle w:val="ConsPlusNormal"/>
            </w:pPr>
          </w:p>
        </w:tc>
        <w:tc>
          <w:tcPr>
            <w:tcW w:w="1124" w:type="dxa"/>
            <w:tcBorders>
              <w:left w:val="nil"/>
              <w:bottom w:val="nil"/>
            </w:tcBorders>
          </w:tcPr>
          <w:p w:rsidR="00B6471B" w:rsidRDefault="00B6471B">
            <w:pPr>
              <w:pStyle w:val="ConsPlusNormal"/>
              <w:jc w:val="right"/>
            </w:pPr>
            <w:r>
              <w:t>Итого</w:t>
            </w:r>
          </w:p>
        </w:tc>
        <w:tc>
          <w:tcPr>
            <w:tcW w:w="1806" w:type="dxa"/>
          </w:tcPr>
          <w:p w:rsidR="00B6471B" w:rsidRDefault="00B6471B">
            <w:pPr>
              <w:pStyle w:val="ConsPlusNormal"/>
            </w:pPr>
          </w:p>
        </w:tc>
        <w:tc>
          <w:tcPr>
            <w:tcW w:w="1763" w:type="dxa"/>
          </w:tcPr>
          <w:p w:rsidR="00B6471B" w:rsidRDefault="00B6471B">
            <w:pPr>
              <w:pStyle w:val="ConsPlusNormal"/>
            </w:pPr>
          </w:p>
        </w:tc>
        <w:tc>
          <w:tcPr>
            <w:tcW w:w="1456" w:type="dxa"/>
          </w:tcPr>
          <w:p w:rsidR="00B6471B" w:rsidRDefault="00B6471B">
            <w:pPr>
              <w:pStyle w:val="ConsPlusNormal"/>
            </w:pPr>
          </w:p>
        </w:tc>
        <w:tc>
          <w:tcPr>
            <w:tcW w:w="1026"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бюджетного учреждения</w:t>
      </w:r>
    </w:p>
    <w:p w:rsidR="00B6471B" w:rsidRDefault="00B6471B">
      <w:pPr>
        <w:pStyle w:val="ConsPlusNonformat"/>
        <w:jc w:val="both"/>
      </w:pPr>
      <w:r>
        <w:t xml:space="preserve">                         (автономного учреждения)</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610"/>
        <w:gridCol w:w="1845"/>
        <w:gridCol w:w="1842"/>
        <w:gridCol w:w="1843"/>
        <w:gridCol w:w="1499"/>
      </w:tblGrid>
      <w:tr w:rsidR="00B6471B">
        <w:tc>
          <w:tcPr>
            <w:tcW w:w="2610" w:type="dxa"/>
            <w:tcBorders>
              <w:left w:val="nil"/>
            </w:tcBorders>
          </w:tcPr>
          <w:p w:rsidR="00B6471B" w:rsidRDefault="00B6471B">
            <w:pPr>
              <w:pStyle w:val="ConsPlusNormal"/>
              <w:jc w:val="center"/>
            </w:pPr>
            <w:r>
              <w:t>Код субсидии</w:t>
            </w:r>
          </w:p>
        </w:tc>
        <w:tc>
          <w:tcPr>
            <w:tcW w:w="1845" w:type="dxa"/>
          </w:tcPr>
          <w:p w:rsidR="00B6471B" w:rsidRDefault="00B6471B">
            <w:pPr>
              <w:pStyle w:val="ConsPlusNormal"/>
              <w:jc w:val="center"/>
            </w:pPr>
            <w:r>
              <w:t>Код по бюджетной классификации Российской Федерации</w:t>
            </w:r>
          </w:p>
        </w:tc>
        <w:tc>
          <w:tcPr>
            <w:tcW w:w="1842" w:type="dxa"/>
          </w:tcPr>
          <w:p w:rsidR="00B6471B" w:rsidRDefault="00B6471B">
            <w:pPr>
              <w:pStyle w:val="ConsPlusNormal"/>
              <w:jc w:val="center"/>
            </w:pPr>
            <w:r>
              <w:t>Код объекта ФАИП</w:t>
            </w:r>
          </w:p>
        </w:tc>
        <w:tc>
          <w:tcPr>
            <w:tcW w:w="1843" w:type="dxa"/>
          </w:tcPr>
          <w:p w:rsidR="00B6471B" w:rsidRDefault="00B6471B">
            <w:pPr>
              <w:pStyle w:val="ConsPlusNormal"/>
              <w:jc w:val="center"/>
            </w:pPr>
            <w:r>
              <w:t>Поступления</w:t>
            </w:r>
          </w:p>
        </w:tc>
        <w:tc>
          <w:tcPr>
            <w:tcW w:w="1499" w:type="dxa"/>
            <w:tcBorders>
              <w:right w:val="nil"/>
            </w:tcBorders>
          </w:tcPr>
          <w:p w:rsidR="00B6471B" w:rsidRDefault="00B6471B">
            <w:pPr>
              <w:pStyle w:val="ConsPlusNormal"/>
              <w:jc w:val="center"/>
            </w:pPr>
            <w:r>
              <w:t>Выплаты</w:t>
            </w:r>
          </w:p>
        </w:tc>
      </w:tr>
      <w:tr w:rsidR="00B6471B">
        <w:tc>
          <w:tcPr>
            <w:tcW w:w="2610" w:type="dxa"/>
            <w:tcBorders>
              <w:left w:val="nil"/>
            </w:tcBorders>
          </w:tcPr>
          <w:p w:rsidR="00B6471B" w:rsidRDefault="00B6471B">
            <w:pPr>
              <w:pStyle w:val="ConsPlusNormal"/>
              <w:jc w:val="center"/>
            </w:pPr>
            <w:r>
              <w:t>1</w:t>
            </w:r>
          </w:p>
        </w:tc>
        <w:tc>
          <w:tcPr>
            <w:tcW w:w="1845" w:type="dxa"/>
          </w:tcPr>
          <w:p w:rsidR="00B6471B" w:rsidRDefault="00B6471B">
            <w:pPr>
              <w:pStyle w:val="ConsPlusNormal"/>
              <w:jc w:val="center"/>
            </w:pPr>
            <w:r>
              <w:t>2</w:t>
            </w:r>
          </w:p>
        </w:tc>
        <w:tc>
          <w:tcPr>
            <w:tcW w:w="1842" w:type="dxa"/>
          </w:tcPr>
          <w:p w:rsidR="00B6471B" w:rsidRDefault="00B6471B">
            <w:pPr>
              <w:pStyle w:val="ConsPlusNormal"/>
              <w:jc w:val="center"/>
            </w:pPr>
            <w:r>
              <w:t>3</w:t>
            </w:r>
          </w:p>
        </w:tc>
        <w:tc>
          <w:tcPr>
            <w:tcW w:w="1843" w:type="dxa"/>
          </w:tcPr>
          <w:p w:rsidR="00B6471B" w:rsidRDefault="00B6471B">
            <w:pPr>
              <w:pStyle w:val="ConsPlusNormal"/>
              <w:jc w:val="center"/>
            </w:pPr>
            <w:r>
              <w:t>4</w:t>
            </w:r>
          </w:p>
        </w:tc>
        <w:tc>
          <w:tcPr>
            <w:tcW w:w="1499"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610" w:type="dxa"/>
          </w:tcPr>
          <w:p w:rsidR="00B6471B" w:rsidRDefault="00B6471B">
            <w:pPr>
              <w:pStyle w:val="ConsPlusNormal"/>
            </w:pPr>
          </w:p>
        </w:tc>
        <w:tc>
          <w:tcPr>
            <w:tcW w:w="1845" w:type="dxa"/>
          </w:tcPr>
          <w:p w:rsidR="00B6471B" w:rsidRDefault="00B6471B">
            <w:pPr>
              <w:pStyle w:val="ConsPlusNormal"/>
            </w:pPr>
          </w:p>
        </w:tc>
        <w:tc>
          <w:tcPr>
            <w:tcW w:w="1842" w:type="dxa"/>
          </w:tcPr>
          <w:p w:rsidR="00B6471B" w:rsidRDefault="00B6471B">
            <w:pPr>
              <w:pStyle w:val="ConsPlusNormal"/>
            </w:pPr>
          </w:p>
        </w:tc>
        <w:tc>
          <w:tcPr>
            <w:tcW w:w="1843" w:type="dxa"/>
          </w:tcPr>
          <w:p w:rsidR="00B6471B" w:rsidRDefault="00B6471B">
            <w:pPr>
              <w:pStyle w:val="ConsPlusNormal"/>
            </w:pPr>
          </w:p>
        </w:tc>
        <w:tc>
          <w:tcPr>
            <w:tcW w:w="1499" w:type="dxa"/>
          </w:tcPr>
          <w:p w:rsidR="00B6471B" w:rsidRDefault="00B6471B">
            <w:pPr>
              <w:pStyle w:val="ConsPlusNormal"/>
            </w:pPr>
          </w:p>
        </w:tc>
      </w:tr>
      <w:tr w:rsidR="00B6471B">
        <w:tblPrEx>
          <w:tblBorders>
            <w:left w:val="single" w:sz="4" w:space="0" w:color="auto"/>
            <w:right w:val="single" w:sz="4" w:space="0" w:color="auto"/>
          </w:tblBorders>
        </w:tblPrEx>
        <w:tc>
          <w:tcPr>
            <w:tcW w:w="2610" w:type="dxa"/>
          </w:tcPr>
          <w:p w:rsidR="00B6471B" w:rsidRDefault="00B6471B">
            <w:pPr>
              <w:pStyle w:val="ConsPlusNormal"/>
            </w:pPr>
          </w:p>
        </w:tc>
        <w:tc>
          <w:tcPr>
            <w:tcW w:w="1845" w:type="dxa"/>
          </w:tcPr>
          <w:p w:rsidR="00B6471B" w:rsidRDefault="00B6471B">
            <w:pPr>
              <w:pStyle w:val="ConsPlusNormal"/>
            </w:pPr>
          </w:p>
        </w:tc>
        <w:tc>
          <w:tcPr>
            <w:tcW w:w="1842" w:type="dxa"/>
          </w:tcPr>
          <w:p w:rsidR="00B6471B" w:rsidRDefault="00B6471B">
            <w:pPr>
              <w:pStyle w:val="ConsPlusNormal"/>
            </w:pPr>
          </w:p>
        </w:tc>
        <w:tc>
          <w:tcPr>
            <w:tcW w:w="1843" w:type="dxa"/>
          </w:tcPr>
          <w:p w:rsidR="00B6471B" w:rsidRDefault="00B6471B">
            <w:pPr>
              <w:pStyle w:val="ConsPlusNormal"/>
            </w:pPr>
          </w:p>
        </w:tc>
        <w:tc>
          <w:tcPr>
            <w:tcW w:w="1499" w:type="dxa"/>
          </w:tcPr>
          <w:p w:rsidR="00B6471B" w:rsidRDefault="00B6471B">
            <w:pPr>
              <w:pStyle w:val="ConsPlusNormal"/>
            </w:pPr>
          </w:p>
        </w:tc>
      </w:tr>
      <w:tr w:rsidR="00B6471B">
        <w:tblPrEx>
          <w:tblBorders>
            <w:left w:val="single" w:sz="4" w:space="0" w:color="auto"/>
            <w:right w:val="single" w:sz="4" w:space="0" w:color="auto"/>
          </w:tblBorders>
        </w:tblPrEx>
        <w:tc>
          <w:tcPr>
            <w:tcW w:w="2610" w:type="dxa"/>
          </w:tcPr>
          <w:p w:rsidR="00B6471B" w:rsidRDefault="00B6471B">
            <w:pPr>
              <w:pStyle w:val="ConsPlusNormal"/>
            </w:pPr>
          </w:p>
        </w:tc>
        <w:tc>
          <w:tcPr>
            <w:tcW w:w="1845" w:type="dxa"/>
          </w:tcPr>
          <w:p w:rsidR="00B6471B" w:rsidRDefault="00B6471B">
            <w:pPr>
              <w:pStyle w:val="ConsPlusNormal"/>
            </w:pPr>
          </w:p>
        </w:tc>
        <w:tc>
          <w:tcPr>
            <w:tcW w:w="1842" w:type="dxa"/>
          </w:tcPr>
          <w:p w:rsidR="00B6471B" w:rsidRDefault="00B6471B">
            <w:pPr>
              <w:pStyle w:val="ConsPlusNormal"/>
            </w:pPr>
          </w:p>
        </w:tc>
        <w:tc>
          <w:tcPr>
            <w:tcW w:w="1843" w:type="dxa"/>
          </w:tcPr>
          <w:p w:rsidR="00B6471B" w:rsidRDefault="00B6471B">
            <w:pPr>
              <w:pStyle w:val="ConsPlusNormal"/>
            </w:pPr>
          </w:p>
        </w:tc>
        <w:tc>
          <w:tcPr>
            <w:tcW w:w="1499" w:type="dxa"/>
          </w:tcPr>
          <w:p w:rsidR="00B6471B" w:rsidRDefault="00B6471B">
            <w:pPr>
              <w:pStyle w:val="ConsPlusNormal"/>
            </w:pPr>
          </w:p>
        </w:tc>
      </w:tr>
      <w:tr w:rsidR="00B6471B">
        <w:tblPrEx>
          <w:tblBorders>
            <w:right w:val="single" w:sz="4" w:space="0" w:color="auto"/>
            <w:insideV w:val="nil"/>
          </w:tblBorders>
        </w:tblPrEx>
        <w:tc>
          <w:tcPr>
            <w:tcW w:w="2610" w:type="dxa"/>
            <w:tcBorders>
              <w:bottom w:val="nil"/>
            </w:tcBorders>
          </w:tcPr>
          <w:p w:rsidR="00B6471B" w:rsidRDefault="00B6471B">
            <w:pPr>
              <w:pStyle w:val="ConsPlusNormal"/>
            </w:pPr>
          </w:p>
        </w:tc>
        <w:tc>
          <w:tcPr>
            <w:tcW w:w="1845" w:type="dxa"/>
            <w:tcBorders>
              <w:bottom w:val="nil"/>
            </w:tcBorders>
          </w:tcPr>
          <w:p w:rsidR="00B6471B" w:rsidRDefault="00B6471B">
            <w:pPr>
              <w:pStyle w:val="ConsPlusNormal"/>
            </w:pPr>
          </w:p>
        </w:tc>
        <w:tc>
          <w:tcPr>
            <w:tcW w:w="1842" w:type="dxa"/>
            <w:tcBorders>
              <w:bottom w:val="nil"/>
              <w:right w:val="single" w:sz="4" w:space="0" w:color="auto"/>
            </w:tcBorders>
          </w:tcPr>
          <w:p w:rsidR="00B6471B" w:rsidRDefault="00B6471B">
            <w:pPr>
              <w:pStyle w:val="ConsPlusNormal"/>
              <w:jc w:val="right"/>
            </w:pPr>
            <w:r>
              <w:t>Итого</w:t>
            </w:r>
          </w:p>
        </w:tc>
        <w:tc>
          <w:tcPr>
            <w:tcW w:w="1843" w:type="dxa"/>
            <w:tcBorders>
              <w:left w:val="single" w:sz="4" w:space="0" w:color="auto"/>
              <w:right w:val="single" w:sz="4" w:space="0" w:color="auto"/>
            </w:tcBorders>
          </w:tcPr>
          <w:p w:rsidR="00B6471B" w:rsidRDefault="00B6471B">
            <w:pPr>
              <w:pStyle w:val="ConsPlusNormal"/>
            </w:pPr>
          </w:p>
        </w:tc>
        <w:tc>
          <w:tcPr>
            <w:tcW w:w="1499" w:type="dxa"/>
            <w:tcBorders>
              <w:left w:val="single" w:sz="4" w:space="0" w:color="auto"/>
              <w:right w:val="single" w:sz="4" w:space="0" w:color="auto"/>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18" w:name="P17993"/>
      <w:bookmarkEnd w:id="218"/>
      <w:r>
        <w:t xml:space="preserve">                           ПРИЛОЖЕНИЕ К ВЫПИСКЕ</w:t>
      </w:r>
    </w:p>
    <w:p w:rsidR="00B6471B" w:rsidRDefault="00B6471B">
      <w:pPr>
        <w:pStyle w:val="ConsPlusNonformat"/>
        <w:jc w:val="both"/>
      </w:pPr>
      <w:r>
        <w:t xml:space="preserve">                 из лицевого счета главного распорядителя</w:t>
      </w:r>
    </w:p>
    <w:p w:rsidR="00B6471B" w:rsidRDefault="00B6471B">
      <w:pPr>
        <w:pStyle w:val="ConsPlusNonformat"/>
        <w:jc w:val="both"/>
      </w:pPr>
      <w:r>
        <w:t xml:space="preserve">                                            ┌────────────────────┐</w:t>
      </w:r>
    </w:p>
    <w:p w:rsidR="00B6471B" w:rsidRDefault="00B6471B">
      <w:pPr>
        <w:pStyle w:val="ConsPlusNonformat"/>
        <w:jc w:val="both"/>
      </w:pPr>
      <w:r>
        <w:t xml:space="preserve">        (распорядителя)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│0531777│</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  Глава по БК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0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155"/>
        <w:gridCol w:w="1155"/>
        <w:gridCol w:w="1815"/>
        <w:gridCol w:w="1155"/>
        <w:gridCol w:w="1155"/>
        <w:gridCol w:w="1815"/>
      </w:tblGrid>
      <w:tr w:rsidR="00B6471B">
        <w:tc>
          <w:tcPr>
            <w:tcW w:w="1155"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4125" w:type="dxa"/>
            <w:gridSpan w:val="3"/>
          </w:tcPr>
          <w:p w:rsidR="00B6471B" w:rsidRDefault="00B6471B">
            <w:pPr>
              <w:pStyle w:val="ConsPlusNormal"/>
              <w:jc w:val="center"/>
            </w:pPr>
            <w:r>
              <w:t>Получено</w:t>
            </w:r>
          </w:p>
        </w:tc>
        <w:tc>
          <w:tcPr>
            <w:tcW w:w="4125" w:type="dxa"/>
            <w:gridSpan w:val="3"/>
          </w:tcPr>
          <w:p w:rsidR="00B6471B" w:rsidRDefault="00B6471B">
            <w:pPr>
              <w:pStyle w:val="ConsPlusNormal"/>
              <w:jc w:val="center"/>
            </w:pPr>
            <w:r>
              <w:t>Распределено</w:t>
            </w:r>
          </w:p>
        </w:tc>
        <w:tc>
          <w:tcPr>
            <w:tcW w:w="4125" w:type="dxa"/>
            <w:gridSpan w:val="3"/>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tcBorders>
              <w:right w:val="nil"/>
            </w:tcBorders>
          </w:tcPr>
          <w:p w:rsidR="00B6471B" w:rsidRDefault="00B6471B"/>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81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Лимиты бюджетных обязательств</w:t>
      </w:r>
    </w:p>
    <w:p w:rsidR="00B6471B" w:rsidRDefault="00B6471B">
      <w:pPr>
        <w:pStyle w:val="ConsPlusNonformat"/>
        <w:jc w:val="both"/>
      </w:pPr>
    </w:p>
    <w:p w:rsidR="00B6471B" w:rsidRDefault="00B6471B">
      <w:pPr>
        <w:pStyle w:val="ConsPlusNonformat"/>
        <w:jc w:val="both"/>
      </w:pPr>
      <w:r>
        <w:t xml:space="preserve">               2.1. Доведенные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155"/>
        <w:gridCol w:w="1155"/>
        <w:gridCol w:w="1815"/>
        <w:gridCol w:w="1155"/>
        <w:gridCol w:w="1155"/>
        <w:gridCol w:w="1815"/>
      </w:tblGrid>
      <w:tr w:rsidR="00B6471B">
        <w:tc>
          <w:tcPr>
            <w:tcW w:w="1155"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4125" w:type="dxa"/>
            <w:gridSpan w:val="3"/>
          </w:tcPr>
          <w:p w:rsidR="00B6471B" w:rsidRDefault="00B6471B">
            <w:pPr>
              <w:pStyle w:val="ConsPlusNormal"/>
              <w:jc w:val="center"/>
            </w:pPr>
            <w:r>
              <w:t>Получено</w:t>
            </w:r>
          </w:p>
        </w:tc>
        <w:tc>
          <w:tcPr>
            <w:tcW w:w="4125" w:type="dxa"/>
            <w:gridSpan w:val="3"/>
          </w:tcPr>
          <w:p w:rsidR="00B6471B" w:rsidRDefault="00B6471B">
            <w:pPr>
              <w:pStyle w:val="ConsPlusNormal"/>
              <w:jc w:val="center"/>
            </w:pPr>
            <w:r>
              <w:t>Распределено</w:t>
            </w:r>
          </w:p>
        </w:tc>
        <w:tc>
          <w:tcPr>
            <w:tcW w:w="4125" w:type="dxa"/>
            <w:gridSpan w:val="3"/>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w:t>
            </w:r>
          </w:p>
          <w:p w:rsidR="00B6471B" w:rsidRDefault="00B6471B">
            <w:pPr>
              <w:pStyle w:val="ConsPlusNormal"/>
              <w:jc w:val="center"/>
            </w:pPr>
            <w:r>
              <w:t>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tcBorders>
              <w:right w:val="nil"/>
            </w:tcBorders>
          </w:tcPr>
          <w:p w:rsidR="00B6471B" w:rsidRDefault="00B6471B"/>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81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0531777,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2.2. Лимиты бюджетных обязательств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475"/>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w:t>
            </w:r>
          </w:p>
        </w:tc>
        <w:tc>
          <w:tcPr>
            <w:tcW w:w="247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4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center"/>
            </w:pPr>
          </w:p>
        </w:tc>
        <w:tc>
          <w:tcPr>
            <w:tcW w:w="1485" w:type="dxa"/>
          </w:tcPr>
          <w:p w:rsidR="00B6471B" w:rsidRDefault="00B6471B">
            <w:pPr>
              <w:pStyle w:val="ConsPlusNormal"/>
              <w:jc w:val="center"/>
            </w:pPr>
          </w:p>
        </w:tc>
        <w:tc>
          <w:tcPr>
            <w:tcW w:w="2145" w:type="dxa"/>
          </w:tcPr>
          <w:p w:rsidR="00B6471B" w:rsidRDefault="00B6471B">
            <w:pPr>
              <w:pStyle w:val="ConsPlusNormal"/>
              <w:jc w:val="center"/>
            </w:pPr>
          </w:p>
        </w:tc>
        <w:tc>
          <w:tcPr>
            <w:tcW w:w="3795" w:type="dxa"/>
          </w:tcPr>
          <w:p w:rsidR="00B6471B" w:rsidRDefault="00B6471B">
            <w:pPr>
              <w:pStyle w:val="ConsPlusNormal"/>
              <w:jc w:val="center"/>
            </w:pPr>
          </w:p>
        </w:tc>
        <w:tc>
          <w:tcPr>
            <w:tcW w:w="2475" w:type="dxa"/>
          </w:tcPr>
          <w:p w:rsidR="00B6471B" w:rsidRDefault="00B6471B">
            <w:pPr>
              <w:pStyle w:val="ConsPlusNormal"/>
              <w:jc w:val="center"/>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2.3. Лимиты бюджетных обязательств в иностранной валюте</w:t>
      </w:r>
    </w:p>
    <w:p w:rsidR="00B6471B" w:rsidRDefault="00B6471B">
      <w:pPr>
        <w:pStyle w:val="ConsPlusNonformat"/>
        <w:jc w:val="both"/>
      </w:pPr>
      <w:r>
        <w:t xml:space="preserve">            в текущем финансовом году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475"/>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w:t>
            </w:r>
          </w:p>
        </w:tc>
        <w:tc>
          <w:tcPr>
            <w:tcW w:w="247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4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Предельные объемы финансирования</w:t>
      </w:r>
    </w:p>
    <w:p w:rsidR="00B6471B" w:rsidRDefault="00B6471B">
      <w:pPr>
        <w:pStyle w:val="ConsPlusNonformat"/>
        <w:jc w:val="both"/>
      </w:pPr>
    </w:p>
    <w:p w:rsidR="00B6471B" w:rsidRDefault="00B6471B">
      <w:pPr>
        <w:pStyle w:val="ConsPlusNonformat"/>
        <w:jc w:val="both"/>
      </w:pPr>
      <w:r>
        <w:t xml:space="preserve">             3.1. Доведенные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3135"/>
        <w:gridCol w:w="3630"/>
        <w:gridCol w:w="2310"/>
        <w:gridCol w:w="1815"/>
      </w:tblGrid>
      <w:tr w:rsidR="00B6471B">
        <w:tc>
          <w:tcPr>
            <w:tcW w:w="1320" w:type="dxa"/>
            <w:tcBorders>
              <w:left w:val="nil"/>
            </w:tcBorders>
          </w:tcPr>
          <w:p w:rsidR="00B6471B" w:rsidRDefault="00B6471B">
            <w:pPr>
              <w:pStyle w:val="ConsPlusNormal"/>
              <w:jc w:val="center"/>
            </w:pPr>
            <w:r>
              <w:t>Код по</w:t>
            </w:r>
          </w:p>
          <w:p w:rsidR="00B6471B" w:rsidRDefault="00B6471B">
            <w:pPr>
              <w:pStyle w:val="ConsPlusNormal"/>
              <w:jc w:val="center"/>
            </w:pPr>
            <w:r>
              <w:t>БК</w:t>
            </w:r>
          </w:p>
        </w:tc>
        <w:tc>
          <w:tcPr>
            <w:tcW w:w="3135" w:type="dxa"/>
          </w:tcPr>
          <w:p w:rsidR="00B6471B" w:rsidRDefault="00B6471B">
            <w:pPr>
              <w:pStyle w:val="ConsPlusNormal"/>
              <w:jc w:val="center"/>
            </w:pPr>
            <w:r>
              <w:t>Получено (</w:t>
            </w:r>
            <w:hyperlink w:anchor="P18305" w:history="1">
              <w:r>
                <w:rPr>
                  <w:color w:val="0000FF"/>
                </w:rPr>
                <w:t>подраздел 3.2</w:t>
              </w:r>
            </w:hyperlink>
            <w:r>
              <w:t xml:space="preserve"> гр.</w:t>
            </w:r>
          </w:p>
          <w:p w:rsidR="00B6471B" w:rsidRDefault="00B6471B">
            <w:pPr>
              <w:pStyle w:val="ConsPlusNormal"/>
              <w:jc w:val="center"/>
            </w:pPr>
            <w:r>
              <w:t xml:space="preserve">2 + </w:t>
            </w:r>
            <w:hyperlink w:anchor="P18347" w:history="1">
              <w:r>
                <w:rPr>
                  <w:color w:val="0000FF"/>
                </w:rPr>
                <w:t>подраздел 3.3</w:t>
              </w:r>
            </w:hyperlink>
            <w:r>
              <w:t xml:space="preserve"> гр. 2 + подраздел</w:t>
            </w:r>
          </w:p>
          <w:p w:rsidR="00B6471B" w:rsidRDefault="00B6471B">
            <w:pPr>
              <w:pStyle w:val="ConsPlusNormal"/>
              <w:jc w:val="center"/>
            </w:pPr>
            <w:hyperlink w:anchor="P18381" w:history="1">
              <w:r>
                <w:rPr>
                  <w:color w:val="0000FF"/>
                </w:rPr>
                <w:t>3.4</w:t>
              </w:r>
            </w:hyperlink>
            <w:r>
              <w:t xml:space="preserve"> гр. 2)</w:t>
            </w:r>
          </w:p>
        </w:tc>
        <w:tc>
          <w:tcPr>
            <w:tcW w:w="3630" w:type="dxa"/>
          </w:tcPr>
          <w:p w:rsidR="00B6471B" w:rsidRDefault="00B6471B">
            <w:pPr>
              <w:pStyle w:val="ConsPlusNormal"/>
              <w:jc w:val="center"/>
            </w:pPr>
            <w:r>
              <w:t>Распределено</w:t>
            </w:r>
          </w:p>
          <w:p w:rsidR="00B6471B" w:rsidRDefault="00B6471B">
            <w:pPr>
              <w:pStyle w:val="ConsPlusNormal"/>
              <w:jc w:val="center"/>
            </w:pPr>
            <w:r>
              <w:t>(</w:t>
            </w:r>
            <w:hyperlink w:anchor="P18305" w:history="1">
              <w:r>
                <w:rPr>
                  <w:color w:val="0000FF"/>
                </w:rPr>
                <w:t>подраздел 3.2</w:t>
              </w:r>
            </w:hyperlink>
            <w:r>
              <w:t xml:space="preserve"> гр. 3 + </w:t>
            </w:r>
            <w:hyperlink w:anchor="P18347" w:history="1">
              <w:r>
                <w:rPr>
                  <w:color w:val="0000FF"/>
                </w:rPr>
                <w:t>подраздел 3.3</w:t>
              </w:r>
            </w:hyperlink>
            <w:r>
              <w:t xml:space="preserve"> гр. 3 + </w:t>
            </w:r>
            <w:hyperlink w:anchor="P18381" w:history="1">
              <w:r>
                <w:rPr>
                  <w:color w:val="0000FF"/>
                </w:rPr>
                <w:t>подраздел 3.4</w:t>
              </w:r>
            </w:hyperlink>
            <w:r>
              <w:t xml:space="preserve"> гр.</w:t>
            </w:r>
          </w:p>
          <w:p w:rsidR="00B6471B" w:rsidRDefault="00B6471B">
            <w:pPr>
              <w:pStyle w:val="ConsPlusNormal"/>
              <w:jc w:val="center"/>
            </w:pPr>
            <w:r>
              <w:t>3)</w:t>
            </w:r>
          </w:p>
        </w:tc>
        <w:tc>
          <w:tcPr>
            <w:tcW w:w="2310" w:type="dxa"/>
          </w:tcPr>
          <w:p w:rsidR="00B6471B" w:rsidRDefault="00B6471B">
            <w:pPr>
              <w:pStyle w:val="ConsPlusNormal"/>
              <w:jc w:val="center"/>
            </w:pPr>
            <w:r>
              <w:t>Подлежит распределению</w:t>
            </w:r>
          </w:p>
        </w:tc>
        <w:tc>
          <w:tcPr>
            <w:tcW w:w="1815" w:type="dxa"/>
            <w:tcBorders>
              <w:right w:val="nil"/>
            </w:tcBorders>
          </w:tcPr>
          <w:p w:rsidR="00B6471B" w:rsidRDefault="00B6471B">
            <w:pPr>
              <w:pStyle w:val="ConsPlusNormal"/>
              <w:jc w:val="center"/>
            </w:pPr>
            <w:r>
              <w:t>Примечание</w:t>
            </w:r>
          </w:p>
        </w:tc>
      </w:tr>
      <w:tr w:rsidR="00B6471B">
        <w:tc>
          <w:tcPr>
            <w:tcW w:w="1320" w:type="dxa"/>
            <w:tcBorders>
              <w:left w:val="nil"/>
            </w:tcBorders>
          </w:tcPr>
          <w:p w:rsidR="00B6471B" w:rsidRDefault="00B6471B">
            <w:pPr>
              <w:pStyle w:val="ConsPlusNormal"/>
              <w:jc w:val="center"/>
            </w:pPr>
            <w:r>
              <w:t>1</w:t>
            </w:r>
          </w:p>
        </w:tc>
        <w:tc>
          <w:tcPr>
            <w:tcW w:w="3135" w:type="dxa"/>
          </w:tcPr>
          <w:p w:rsidR="00B6471B" w:rsidRDefault="00B6471B">
            <w:pPr>
              <w:pStyle w:val="ConsPlusNormal"/>
              <w:jc w:val="center"/>
            </w:pPr>
            <w:r>
              <w:t>2</w:t>
            </w:r>
          </w:p>
        </w:tc>
        <w:tc>
          <w:tcPr>
            <w:tcW w:w="3630" w:type="dxa"/>
          </w:tcPr>
          <w:p w:rsidR="00B6471B" w:rsidRDefault="00B6471B">
            <w:pPr>
              <w:pStyle w:val="ConsPlusNormal"/>
              <w:jc w:val="center"/>
            </w:pPr>
            <w:r>
              <w:t>3</w:t>
            </w:r>
          </w:p>
        </w:tc>
        <w:tc>
          <w:tcPr>
            <w:tcW w:w="2310" w:type="dxa"/>
          </w:tcPr>
          <w:p w:rsidR="00B6471B" w:rsidRDefault="00B6471B">
            <w:pPr>
              <w:pStyle w:val="ConsPlusNormal"/>
              <w:jc w:val="center"/>
            </w:pPr>
            <w:r>
              <w:t>4</w:t>
            </w:r>
          </w:p>
        </w:tc>
        <w:tc>
          <w:tcPr>
            <w:tcW w:w="181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63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63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320" w:type="dxa"/>
          </w:tcPr>
          <w:p w:rsidR="00B6471B" w:rsidRDefault="00B6471B">
            <w:pPr>
              <w:pStyle w:val="ConsPlusNormal"/>
              <w:jc w:val="both"/>
            </w:pPr>
          </w:p>
        </w:tc>
        <w:tc>
          <w:tcPr>
            <w:tcW w:w="3135" w:type="dxa"/>
          </w:tcPr>
          <w:p w:rsidR="00B6471B" w:rsidRDefault="00B6471B">
            <w:pPr>
              <w:pStyle w:val="ConsPlusNormal"/>
              <w:jc w:val="both"/>
            </w:pPr>
          </w:p>
        </w:tc>
        <w:tc>
          <w:tcPr>
            <w:tcW w:w="363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320" w:type="dxa"/>
            <w:tcBorders>
              <w:left w:val="nil"/>
              <w:bottom w:val="nil"/>
            </w:tcBorders>
          </w:tcPr>
          <w:p w:rsidR="00B6471B" w:rsidRDefault="00B6471B">
            <w:pPr>
              <w:pStyle w:val="ConsPlusNormal"/>
              <w:jc w:val="right"/>
            </w:pPr>
            <w:r>
              <w:t>Итого</w:t>
            </w:r>
          </w:p>
        </w:tc>
        <w:tc>
          <w:tcPr>
            <w:tcW w:w="3135" w:type="dxa"/>
          </w:tcPr>
          <w:p w:rsidR="00B6471B" w:rsidRDefault="00B6471B">
            <w:pPr>
              <w:pStyle w:val="ConsPlusNormal"/>
              <w:jc w:val="both"/>
            </w:pPr>
          </w:p>
        </w:tc>
        <w:tc>
          <w:tcPr>
            <w:tcW w:w="3630" w:type="dxa"/>
          </w:tcPr>
          <w:p w:rsidR="00B6471B" w:rsidRDefault="00B6471B">
            <w:pPr>
              <w:pStyle w:val="ConsPlusNormal"/>
              <w:jc w:val="both"/>
            </w:pPr>
          </w:p>
        </w:tc>
        <w:tc>
          <w:tcPr>
            <w:tcW w:w="231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219" w:name="P18305"/>
      <w:bookmarkEnd w:id="219"/>
      <w:r>
        <w:t xml:space="preserve">               3.2. Предельные объемы финансирования за счет</w:t>
      </w:r>
    </w:p>
    <w:p w:rsidR="00B6471B" w:rsidRDefault="00B6471B">
      <w:pPr>
        <w:pStyle w:val="ConsPlusNonformat"/>
        <w:jc w:val="both"/>
      </w:pPr>
      <w:r>
        <w:t xml:space="preserve">                       связанных иностранных кредитов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475"/>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w:t>
            </w:r>
          </w:p>
        </w:tc>
        <w:tc>
          <w:tcPr>
            <w:tcW w:w="247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4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0531777,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bookmarkStart w:id="220" w:name="P18347"/>
      <w:bookmarkEnd w:id="220"/>
      <w:r>
        <w:t xml:space="preserve">        3.3. Предельные объемы финансирования в иностранной валюте</w:t>
      </w:r>
    </w:p>
    <w:p w:rsidR="00B6471B" w:rsidRDefault="00B6471B">
      <w:pPr>
        <w:pStyle w:val="ConsPlusNonformat"/>
        <w:jc w:val="both"/>
      </w:pPr>
      <w:r>
        <w:t xml:space="preserve">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475"/>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w:t>
            </w:r>
          </w:p>
        </w:tc>
        <w:tc>
          <w:tcPr>
            <w:tcW w:w="247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4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221" w:name="P18381"/>
      <w:bookmarkEnd w:id="221"/>
      <w:r>
        <w:t xml:space="preserve">      3.4. Предельные объемы финансирования, за исключением связанных</w:t>
      </w:r>
    </w:p>
    <w:p w:rsidR="00B6471B" w:rsidRDefault="00B6471B">
      <w:pPr>
        <w:pStyle w:val="ConsPlusNonformat"/>
        <w:jc w:val="both"/>
      </w:pPr>
      <w:r>
        <w:t xml:space="preserve">                 иностранных кредитов и иностранной валюты</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475"/>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w:t>
            </w:r>
          </w:p>
        </w:tc>
        <w:tc>
          <w:tcPr>
            <w:tcW w:w="247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4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22" w:name="P18436"/>
      <w:bookmarkEnd w:id="222"/>
      <w:r>
        <w:t xml:space="preserve">                           ПРИЛОЖЕНИЕ К ВЫПИСКЕ</w:t>
      </w:r>
    </w:p>
    <w:p w:rsidR="00B6471B" w:rsidRDefault="00B6471B">
      <w:pPr>
        <w:pStyle w:val="ConsPlusNonformat"/>
        <w:jc w:val="both"/>
      </w:pPr>
      <w:r>
        <w:t xml:space="preserve">                 из лицевого счета главного распорядителя</w:t>
      </w:r>
    </w:p>
    <w:p w:rsidR="00B6471B" w:rsidRDefault="00B6471B">
      <w:pPr>
        <w:pStyle w:val="ConsPlusNonformat"/>
        <w:jc w:val="both"/>
      </w:pPr>
      <w:r>
        <w:t xml:space="preserve">                                            ┌────────────────────┐</w:t>
      </w:r>
    </w:p>
    <w:p w:rsidR="00B6471B" w:rsidRDefault="00B6471B">
      <w:pPr>
        <w:pStyle w:val="ConsPlusNonformat"/>
        <w:jc w:val="both"/>
      </w:pPr>
      <w:r>
        <w:t xml:space="preserve">        (распорядителя)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│0531746│</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 xml:space="preserve">                                                                  │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      по КОФК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  Глава по БК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Распорядитель бюджетных средств     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06"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485"/>
        <w:gridCol w:w="1485"/>
        <w:gridCol w:w="1485"/>
        <w:gridCol w:w="1485"/>
        <w:gridCol w:w="1485"/>
        <w:gridCol w:w="1485"/>
        <w:gridCol w:w="1485"/>
        <w:gridCol w:w="148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5940" w:type="dxa"/>
            <w:gridSpan w:val="4"/>
          </w:tcPr>
          <w:p w:rsidR="00B6471B" w:rsidRDefault="00B6471B">
            <w:pPr>
              <w:pStyle w:val="ConsPlusNormal"/>
              <w:jc w:val="center"/>
            </w:pPr>
            <w:r>
              <w:t>Получено</w:t>
            </w:r>
          </w:p>
        </w:tc>
        <w:tc>
          <w:tcPr>
            <w:tcW w:w="5940" w:type="dxa"/>
            <w:gridSpan w:val="4"/>
          </w:tcPr>
          <w:p w:rsidR="00B6471B" w:rsidRDefault="00B6471B">
            <w:pPr>
              <w:pStyle w:val="ConsPlusNormal"/>
              <w:jc w:val="center"/>
            </w:pPr>
            <w:r>
              <w:t>Распределено</w:t>
            </w:r>
          </w:p>
        </w:tc>
        <w:tc>
          <w:tcPr>
            <w:tcW w:w="5940" w:type="dxa"/>
            <w:gridSpan w:val="4"/>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81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Лимиты бюджетных обязательств</w:t>
      </w:r>
    </w:p>
    <w:p w:rsidR="00B6471B" w:rsidRDefault="00B6471B">
      <w:pPr>
        <w:pStyle w:val="ConsPlusNonformat"/>
        <w:jc w:val="both"/>
      </w:pPr>
    </w:p>
    <w:p w:rsidR="00B6471B" w:rsidRDefault="00B6471B">
      <w:pPr>
        <w:pStyle w:val="ConsPlusNonformat"/>
        <w:jc w:val="both"/>
      </w:pPr>
      <w:r>
        <w:t xml:space="preserve">               2.1. Доведенные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485"/>
        <w:gridCol w:w="1485"/>
        <w:gridCol w:w="1485"/>
        <w:gridCol w:w="1485"/>
        <w:gridCol w:w="1485"/>
        <w:gridCol w:w="1485"/>
        <w:gridCol w:w="1485"/>
        <w:gridCol w:w="148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5940" w:type="dxa"/>
            <w:gridSpan w:val="4"/>
          </w:tcPr>
          <w:p w:rsidR="00B6471B" w:rsidRDefault="00B6471B">
            <w:pPr>
              <w:pStyle w:val="ConsPlusNormal"/>
              <w:jc w:val="center"/>
            </w:pPr>
            <w:r>
              <w:t>Получено</w:t>
            </w:r>
          </w:p>
        </w:tc>
        <w:tc>
          <w:tcPr>
            <w:tcW w:w="5940" w:type="dxa"/>
            <w:gridSpan w:val="4"/>
          </w:tcPr>
          <w:p w:rsidR="00B6471B" w:rsidRDefault="00B6471B">
            <w:pPr>
              <w:pStyle w:val="ConsPlusNormal"/>
              <w:jc w:val="center"/>
            </w:pPr>
            <w:r>
              <w:t>Распределено</w:t>
            </w:r>
          </w:p>
        </w:tc>
        <w:tc>
          <w:tcPr>
            <w:tcW w:w="5940" w:type="dxa"/>
            <w:gridSpan w:val="4"/>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81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2.2. Лимиты бюджетных обязательств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980"/>
        <w:gridCol w:w="181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81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0531746,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2.3. Лимиты бюджетных обязательств в иностранной валюте</w:t>
      </w:r>
    </w:p>
    <w:p w:rsidR="00B6471B" w:rsidRDefault="00B6471B">
      <w:pPr>
        <w:pStyle w:val="ConsPlusNonformat"/>
        <w:jc w:val="both"/>
      </w:pPr>
      <w:r>
        <w:t xml:space="preserve">            в текущем финансовом году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lastRenderedPageBreak/>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3. Предельные объемы финансирования</w:t>
      </w:r>
    </w:p>
    <w:p w:rsidR="00B6471B" w:rsidRDefault="00B6471B">
      <w:pPr>
        <w:pStyle w:val="ConsPlusNonformat"/>
        <w:jc w:val="both"/>
      </w:pPr>
    </w:p>
    <w:p w:rsidR="00B6471B" w:rsidRDefault="00B6471B">
      <w:pPr>
        <w:pStyle w:val="ConsPlusNonformat"/>
        <w:jc w:val="both"/>
      </w:pPr>
      <w:r>
        <w:t xml:space="preserve">             3.1. Доведенные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815"/>
        <w:gridCol w:w="1815"/>
        <w:gridCol w:w="1815"/>
        <w:gridCol w:w="1815"/>
        <w:gridCol w:w="1485"/>
        <w:gridCol w:w="1485"/>
        <w:gridCol w:w="1815"/>
      </w:tblGrid>
      <w:tr w:rsidR="00B6471B">
        <w:tc>
          <w:tcPr>
            <w:tcW w:w="1485" w:type="dxa"/>
            <w:vMerge w:val="restart"/>
            <w:tcBorders>
              <w:left w:val="nil"/>
            </w:tcBorders>
          </w:tcPr>
          <w:p w:rsidR="00B6471B" w:rsidRDefault="00B6471B">
            <w:pPr>
              <w:pStyle w:val="ConsPlusNormal"/>
              <w:jc w:val="center"/>
            </w:pPr>
            <w:r>
              <w:t>Код по БК</w:t>
            </w:r>
          </w:p>
        </w:tc>
        <w:tc>
          <w:tcPr>
            <w:tcW w:w="3630" w:type="dxa"/>
            <w:gridSpan w:val="2"/>
          </w:tcPr>
          <w:p w:rsidR="00B6471B" w:rsidRDefault="00B6471B">
            <w:pPr>
              <w:pStyle w:val="ConsPlusNormal"/>
              <w:jc w:val="center"/>
            </w:pPr>
            <w:r>
              <w:t>Получено</w:t>
            </w:r>
          </w:p>
        </w:tc>
        <w:tc>
          <w:tcPr>
            <w:tcW w:w="3630" w:type="dxa"/>
            <w:gridSpan w:val="2"/>
          </w:tcPr>
          <w:p w:rsidR="00B6471B" w:rsidRDefault="00B6471B">
            <w:pPr>
              <w:pStyle w:val="ConsPlusNormal"/>
              <w:jc w:val="center"/>
            </w:pPr>
            <w:r>
              <w:t>Распределено</w:t>
            </w:r>
          </w:p>
        </w:tc>
        <w:tc>
          <w:tcPr>
            <w:tcW w:w="2970"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485" w:type="dxa"/>
            <w:vMerge/>
            <w:tcBorders>
              <w:left w:val="nil"/>
            </w:tcBorders>
          </w:tcPr>
          <w:p w:rsidR="00B6471B" w:rsidRDefault="00B6471B"/>
        </w:tc>
        <w:tc>
          <w:tcPr>
            <w:tcW w:w="1815" w:type="dxa"/>
            <w:vMerge w:val="restart"/>
          </w:tcPr>
          <w:p w:rsidR="00B6471B" w:rsidRDefault="00B6471B">
            <w:pPr>
              <w:pStyle w:val="ConsPlusNormal"/>
              <w:jc w:val="center"/>
            </w:pPr>
            <w:r>
              <w:t>на</w:t>
            </w:r>
          </w:p>
          <w:p w:rsidR="00B6471B" w:rsidRDefault="00B6471B">
            <w:pPr>
              <w:pStyle w:val="ConsPlusNormal"/>
              <w:jc w:val="center"/>
            </w:pPr>
            <w:r>
              <w:t>____ год (подраздел</w:t>
            </w:r>
          </w:p>
          <w:p w:rsidR="00B6471B" w:rsidRDefault="00B6471B">
            <w:pPr>
              <w:pStyle w:val="ConsPlusNormal"/>
              <w:jc w:val="center"/>
            </w:pPr>
            <w:hyperlink w:anchor="P18862" w:history="1">
              <w:r>
                <w:rPr>
                  <w:color w:val="0000FF"/>
                </w:rPr>
                <w:t>3.2</w:t>
              </w:r>
            </w:hyperlink>
            <w:r>
              <w:t xml:space="preserve"> гр. 2</w:t>
            </w:r>
          </w:p>
          <w:p w:rsidR="00B6471B" w:rsidRDefault="00B6471B">
            <w:pPr>
              <w:pStyle w:val="ConsPlusNormal"/>
              <w:jc w:val="center"/>
            </w:pPr>
            <w:r>
              <w:t>+</w:t>
            </w:r>
          </w:p>
          <w:p w:rsidR="00B6471B" w:rsidRDefault="00B6471B">
            <w:pPr>
              <w:pStyle w:val="ConsPlusNormal"/>
              <w:jc w:val="center"/>
            </w:pPr>
            <w:r>
              <w:t xml:space="preserve">подраздел </w:t>
            </w:r>
            <w:hyperlink w:anchor="P18924" w:history="1">
              <w:r>
                <w:rPr>
                  <w:color w:val="0000FF"/>
                </w:rPr>
                <w:t>3.3</w:t>
              </w:r>
            </w:hyperlink>
            <w:r>
              <w:t xml:space="preserve"> гр. 2</w:t>
            </w:r>
          </w:p>
          <w:p w:rsidR="00B6471B" w:rsidRDefault="00B6471B">
            <w:pPr>
              <w:pStyle w:val="ConsPlusNormal"/>
              <w:jc w:val="center"/>
            </w:pPr>
            <w:r>
              <w:t>+</w:t>
            </w:r>
          </w:p>
          <w:p w:rsidR="00B6471B" w:rsidRDefault="00B6471B">
            <w:pPr>
              <w:pStyle w:val="ConsPlusNormal"/>
              <w:jc w:val="center"/>
            </w:pPr>
            <w:r>
              <w:t xml:space="preserve">подраздел </w:t>
            </w:r>
            <w:hyperlink w:anchor="P18994" w:history="1">
              <w:r>
                <w:rPr>
                  <w:color w:val="0000FF"/>
                </w:rPr>
                <w:t>3.4</w:t>
              </w:r>
            </w:hyperlink>
            <w:r>
              <w:t xml:space="preserve"> гр. 2)</w:t>
            </w:r>
          </w:p>
        </w:tc>
        <w:tc>
          <w:tcPr>
            <w:tcW w:w="1815" w:type="dxa"/>
            <w:vMerge w:val="restart"/>
          </w:tcPr>
          <w:p w:rsidR="00B6471B" w:rsidRDefault="00B6471B">
            <w:pPr>
              <w:pStyle w:val="ConsPlusNormal"/>
              <w:jc w:val="center"/>
            </w:pPr>
            <w:r>
              <w:t>на</w:t>
            </w:r>
          </w:p>
          <w:p w:rsidR="00B6471B" w:rsidRDefault="00B6471B">
            <w:pPr>
              <w:pStyle w:val="ConsPlusNormal"/>
              <w:jc w:val="center"/>
            </w:pPr>
            <w:r>
              <w:t>____ год (подраздел</w:t>
            </w:r>
          </w:p>
          <w:p w:rsidR="00B6471B" w:rsidRDefault="00B6471B">
            <w:pPr>
              <w:pStyle w:val="ConsPlusNormal"/>
              <w:jc w:val="center"/>
            </w:pPr>
            <w:hyperlink w:anchor="P18862" w:history="1">
              <w:r>
                <w:rPr>
                  <w:color w:val="0000FF"/>
                </w:rPr>
                <w:t>3.2</w:t>
              </w:r>
            </w:hyperlink>
            <w:r>
              <w:t xml:space="preserve"> гр. 3</w:t>
            </w:r>
          </w:p>
          <w:p w:rsidR="00B6471B" w:rsidRDefault="00B6471B">
            <w:pPr>
              <w:pStyle w:val="ConsPlusNormal"/>
              <w:jc w:val="center"/>
            </w:pPr>
            <w:r>
              <w:t>+</w:t>
            </w:r>
          </w:p>
          <w:p w:rsidR="00B6471B" w:rsidRDefault="00B6471B">
            <w:pPr>
              <w:pStyle w:val="ConsPlusNormal"/>
              <w:jc w:val="center"/>
            </w:pPr>
            <w:r>
              <w:t xml:space="preserve">подраздел </w:t>
            </w:r>
            <w:hyperlink w:anchor="P18924" w:history="1">
              <w:r>
                <w:rPr>
                  <w:color w:val="0000FF"/>
                </w:rPr>
                <w:t>3.3</w:t>
              </w:r>
            </w:hyperlink>
            <w:r>
              <w:t xml:space="preserve"> гр. 3</w:t>
            </w:r>
          </w:p>
          <w:p w:rsidR="00B6471B" w:rsidRDefault="00B6471B">
            <w:pPr>
              <w:pStyle w:val="ConsPlusNormal"/>
              <w:jc w:val="center"/>
            </w:pPr>
            <w:r>
              <w:t>+</w:t>
            </w:r>
          </w:p>
          <w:p w:rsidR="00B6471B" w:rsidRDefault="00B6471B">
            <w:pPr>
              <w:pStyle w:val="ConsPlusNormal"/>
              <w:jc w:val="center"/>
            </w:pPr>
            <w:r>
              <w:t xml:space="preserve">подраздел </w:t>
            </w:r>
            <w:hyperlink w:anchor="P18994" w:history="1">
              <w:r>
                <w:rPr>
                  <w:color w:val="0000FF"/>
                </w:rPr>
                <w:t>3.4</w:t>
              </w:r>
            </w:hyperlink>
            <w:r>
              <w:t xml:space="preserve"> гр. 3)</w:t>
            </w:r>
          </w:p>
        </w:tc>
        <w:tc>
          <w:tcPr>
            <w:tcW w:w="1815" w:type="dxa"/>
            <w:vMerge w:val="restart"/>
          </w:tcPr>
          <w:p w:rsidR="00B6471B" w:rsidRDefault="00B6471B">
            <w:pPr>
              <w:pStyle w:val="ConsPlusNormal"/>
              <w:jc w:val="center"/>
            </w:pPr>
            <w:r>
              <w:t>на</w:t>
            </w:r>
          </w:p>
          <w:p w:rsidR="00B6471B" w:rsidRDefault="00B6471B">
            <w:pPr>
              <w:pStyle w:val="ConsPlusNormal"/>
              <w:jc w:val="center"/>
            </w:pPr>
            <w:r>
              <w:t>____ год (подраздел</w:t>
            </w:r>
          </w:p>
          <w:p w:rsidR="00B6471B" w:rsidRDefault="00B6471B">
            <w:pPr>
              <w:pStyle w:val="ConsPlusNormal"/>
              <w:jc w:val="center"/>
            </w:pPr>
            <w:hyperlink w:anchor="P18862" w:history="1">
              <w:r>
                <w:rPr>
                  <w:color w:val="0000FF"/>
                </w:rPr>
                <w:t>3.2</w:t>
              </w:r>
            </w:hyperlink>
            <w:r>
              <w:t xml:space="preserve"> гр. 4</w:t>
            </w:r>
          </w:p>
          <w:p w:rsidR="00B6471B" w:rsidRDefault="00B6471B">
            <w:pPr>
              <w:pStyle w:val="ConsPlusNormal"/>
              <w:jc w:val="center"/>
            </w:pPr>
            <w:r>
              <w:t>+</w:t>
            </w:r>
          </w:p>
          <w:p w:rsidR="00B6471B" w:rsidRDefault="00B6471B">
            <w:pPr>
              <w:pStyle w:val="ConsPlusNormal"/>
              <w:jc w:val="center"/>
            </w:pPr>
            <w:r>
              <w:t xml:space="preserve">подраздел </w:t>
            </w:r>
            <w:hyperlink w:anchor="P18924" w:history="1">
              <w:r>
                <w:rPr>
                  <w:color w:val="0000FF"/>
                </w:rPr>
                <w:t>3.3</w:t>
              </w:r>
            </w:hyperlink>
            <w:r>
              <w:t xml:space="preserve"> гр. 4</w:t>
            </w:r>
          </w:p>
          <w:p w:rsidR="00B6471B" w:rsidRDefault="00B6471B">
            <w:pPr>
              <w:pStyle w:val="ConsPlusNormal"/>
              <w:jc w:val="center"/>
            </w:pPr>
            <w:r>
              <w:t>+</w:t>
            </w:r>
          </w:p>
          <w:p w:rsidR="00B6471B" w:rsidRDefault="00B6471B">
            <w:pPr>
              <w:pStyle w:val="ConsPlusNormal"/>
              <w:jc w:val="center"/>
            </w:pPr>
            <w:r>
              <w:t xml:space="preserve">подраздел </w:t>
            </w:r>
            <w:hyperlink w:anchor="P18994" w:history="1">
              <w:r>
                <w:rPr>
                  <w:color w:val="0000FF"/>
                </w:rPr>
                <w:t>3.4</w:t>
              </w:r>
            </w:hyperlink>
            <w:r>
              <w:t xml:space="preserve"> гр. 4)</w:t>
            </w:r>
          </w:p>
        </w:tc>
        <w:tc>
          <w:tcPr>
            <w:tcW w:w="1815" w:type="dxa"/>
            <w:vMerge w:val="restart"/>
          </w:tcPr>
          <w:p w:rsidR="00B6471B" w:rsidRDefault="00B6471B">
            <w:pPr>
              <w:pStyle w:val="ConsPlusNormal"/>
              <w:jc w:val="center"/>
            </w:pPr>
            <w:r>
              <w:t>на</w:t>
            </w:r>
          </w:p>
          <w:p w:rsidR="00B6471B" w:rsidRDefault="00B6471B">
            <w:pPr>
              <w:pStyle w:val="ConsPlusNormal"/>
              <w:jc w:val="center"/>
            </w:pPr>
            <w:r>
              <w:t>____ год (подраздел</w:t>
            </w:r>
          </w:p>
          <w:p w:rsidR="00B6471B" w:rsidRDefault="00B6471B">
            <w:pPr>
              <w:pStyle w:val="ConsPlusNormal"/>
              <w:jc w:val="center"/>
            </w:pPr>
            <w:hyperlink w:anchor="P18862" w:history="1">
              <w:r>
                <w:rPr>
                  <w:color w:val="0000FF"/>
                </w:rPr>
                <w:t>3.2</w:t>
              </w:r>
            </w:hyperlink>
            <w:r>
              <w:t xml:space="preserve"> гр. 5</w:t>
            </w:r>
          </w:p>
          <w:p w:rsidR="00B6471B" w:rsidRDefault="00B6471B">
            <w:pPr>
              <w:pStyle w:val="ConsPlusNormal"/>
              <w:jc w:val="center"/>
            </w:pPr>
            <w:r>
              <w:t>+</w:t>
            </w:r>
          </w:p>
          <w:p w:rsidR="00B6471B" w:rsidRDefault="00B6471B">
            <w:pPr>
              <w:pStyle w:val="ConsPlusNormal"/>
              <w:jc w:val="center"/>
            </w:pPr>
            <w:r>
              <w:t xml:space="preserve">подраздел </w:t>
            </w:r>
            <w:hyperlink w:anchor="P18924" w:history="1">
              <w:r>
                <w:rPr>
                  <w:color w:val="0000FF"/>
                </w:rPr>
                <w:t>3.3</w:t>
              </w:r>
            </w:hyperlink>
            <w:r>
              <w:t xml:space="preserve"> гр. 5</w:t>
            </w:r>
          </w:p>
          <w:p w:rsidR="00B6471B" w:rsidRDefault="00B6471B">
            <w:pPr>
              <w:pStyle w:val="ConsPlusNormal"/>
              <w:jc w:val="center"/>
            </w:pPr>
            <w:r>
              <w:t>+</w:t>
            </w:r>
          </w:p>
          <w:p w:rsidR="00B6471B" w:rsidRDefault="00B6471B">
            <w:pPr>
              <w:pStyle w:val="ConsPlusNormal"/>
              <w:jc w:val="center"/>
            </w:pPr>
            <w:r>
              <w:t xml:space="preserve">подраздел </w:t>
            </w:r>
            <w:hyperlink w:anchor="P18994" w:history="1">
              <w:r>
                <w:rPr>
                  <w:color w:val="0000FF"/>
                </w:rPr>
                <w:t>3.4</w:t>
              </w:r>
            </w:hyperlink>
            <w:r>
              <w:t xml:space="preserve"> гр. 5)</w:t>
            </w:r>
          </w:p>
        </w:tc>
        <w:tc>
          <w:tcPr>
            <w:tcW w:w="1485" w:type="dxa"/>
          </w:tcPr>
          <w:p w:rsidR="00B6471B" w:rsidRDefault="00B6471B">
            <w:pPr>
              <w:pStyle w:val="ConsPlusNormal"/>
              <w:jc w:val="center"/>
            </w:pPr>
          </w:p>
        </w:tc>
        <w:tc>
          <w:tcPr>
            <w:tcW w:w="1485" w:type="dxa"/>
          </w:tcPr>
          <w:p w:rsidR="00B6471B" w:rsidRDefault="00B6471B">
            <w:pPr>
              <w:pStyle w:val="ConsPlusNormal"/>
              <w:jc w:val="center"/>
            </w:pPr>
          </w:p>
        </w:tc>
        <w:tc>
          <w:tcPr>
            <w:tcW w:w="1815" w:type="dxa"/>
            <w:vMerge/>
            <w:tcBorders>
              <w:right w:val="nil"/>
            </w:tcBorders>
          </w:tcPr>
          <w:p w:rsidR="00B6471B" w:rsidRDefault="00B6471B"/>
        </w:tc>
      </w:tr>
      <w:tr w:rsidR="00B6471B">
        <w:tc>
          <w:tcPr>
            <w:tcW w:w="1485" w:type="dxa"/>
            <w:vMerge/>
            <w:tcBorders>
              <w:left w:val="nil"/>
            </w:tcBorders>
          </w:tcPr>
          <w:p w:rsidR="00B6471B" w:rsidRDefault="00B6471B"/>
        </w:tc>
        <w:tc>
          <w:tcPr>
            <w:tcW w:w="1815" w:type="dxa"/>
            <w:vMerge/>
          </w:tcPr>
          <w:p w:rsidR="00B6471B" w:rsidRDefault="00B6471B"/>
        </w:tc>
        <w:tc>
          <w:tcPr>
            <w:tcW w:w="1815" w:type="dxa"/>
            <w:vMerge/>
          </w:tcPr>
          <w:p w:rsidR="00B6471B" w:rsidRDefault="00B6471B"/>
        </w:tc>
        <w:tc>
          <w:tcPr>
            <w:tcW w:w="1815" w:type="dxa"/>
            <w:vMerge/>
          </w:tcPr>
          <w:p w:rsidR="00B6471B" w:rsidRDefault="00B6471B"/>
        </w:tc>
        <w:tc>
          <w:tcPr>
            <w:tcW w:w="1815" w:type="dxa"/>
            <w:vMerge/>
          </w:tcPr>
          <w:p w:rsidR="00B6471B" w:rsidRDefault="00B6471B"/>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485" w:type="dxa"/>
          </w:tcPr>
          <w:p w:rsidR="00B6471B" w:rsidRDefault="00B6471B">
            <w:pPr>
              <w:pStyle w:val="ConsPlusNormal"/>
              <w:jc w:val="center"/>
            </w:pPr>
            <w:r>
              <w:t>на ____</w:t>
            </w:r>
          </w:p>
          <w:p w:rsidR="00B6471B" w:rsidRDefault="00B6471B">
            <w:pPr>
              <w:pStyle w:val="ConsPlusNormal"/>
              <w:jc w:val="center"/>
            </w:pPr>
            <w:r>
              <w:t>год</w:t>
            </w:r>
          </w:p>
        </w:tc>
        <w:tc>
          <w:tcPr>
            <w:tcW w:w="1815" w:type="dxa"/>
            <w:vMerge/>
            <w:tcBorders>
              <w:right w:val="nil"/>
            </w:tcBorders>
          </w:tcPr>
          <w:p w:rsidR="00B6471B" w:rsidRDefault="00B6471B"/>
        </w:tc>
      </w:tr>
      <w:tr w:rsidR="00B6471B">
        <w:tc>
          <w:tcPr>
            <w:tcW w:w="148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815"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48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223" w:name="P18862"/>
      <w:bookmarkEnd w:id="223"/>
      <w:r>
        <w:t xml:space="preserve">          3.2. Предельные объемы финансирования за счет связанных</w:t>
      </w:r>
    </w:p>
    <w:p w:rsidR="00B6471B" w:rsidRDefault="00B6471B">
      <w:pPr>
        <w:pStyle w:val="ConsPlusNonformat"/>
        <w:jc w:val="both"/>
      </w:pPr>
      <w:r>
        <w:t xml:space="preserve">                           иностранных кредитов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lastRenderedPageBreak/>
              <w:t>по БК</w:t>
            </w:r>
          </w:p>
        </w:tc>
        <w:tc>
          <w:tcPr>
            <w:tcW w:w="2970" w:type="dxa"/>
            <w:gridSpan w:val="2"/>
          </w:tcPr>
          <w:p w:rsidR="00B6471B" w:rsidRDefault="00B6471B">
            <w:pPr>
              <w:pStyle w:val="ConsPlusNormal"/>
              <w:jc w:val="center"/>
            </w:pPr>
            <w:r>
              <w:lastRenderedPageBreak/>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lastRenderedPageBreak/>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bookmarkStart w:id="224" w:name="P18924"/>
      <w:bookmarkEnd w:id="224"/>
      <w:r>
        <w:t xml:space="preserve">        3.3. Предельные объемы финансирования в иностранной валюте</w:t>
      </w:r>
    </w:p>
    <w:p w:rsidR="00B6471B" w:rsidRDefault="00B6471B">
      <w:pPr>
        <w:pStyle w:val="ConsPlusNonformat"/>
        <w:jc w:val="both"/>
      </w:pPr>
      <w:r>
        <w:t xml:space="preserve">                         (в рублевом эквиваленте)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0531746, с. 3</w:t>
      </w:r>
    </w:p>
    <w:p w:rsidR="00B6471B" w:rsidRDefault="00B6471B">
      <w:pPr>
        <w:pStyle w:val="ConsPlusNonformat"/>
        <w:jc w:val="both"/>
      </w:pPr>
    </w:p>
    <w:p w:rsidR="00B6471B" w:rsidRDefault="00B6471B">
      <w:pPr>
        <w:pStyle w:val="ConsPlusNonformat"/>
        <w:jc w:val="both"/>
      </w:pPr>
      <w:r>
        <w:lastRenderedPageBreak/>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bookmarkStart w:id="225" w:name="P18994"/>
      <w:bookmarkEnd w:id="225"/>
      <w:r>
        <w:t xml:space="preserve">      3.4. Предельные объемы финансирования, за исключением связанных</w:t>
      </w:r>
    </w:p>
    <w:p w:rsidR="00B6471B" w:rsidRDefault="00B6471B">
      <w:pPr>
        <w:pStyle w:val="ConsPlusNonformat"/>
        <w:jc w:val="both"/>
      </w:pPr>
      <w:r>
        <w:t xml:space="preserve">                 иностранных кредитов и иностранной валюты</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815"/>
        <w:gridCol w:w="1980"/>
        <w:gridCol w:w="1815"/>
      </w:tblGrid>
      <w:tr w:rsidR="00B6471B">
        <w:tc>
          <w:tcPr>
            <w:tcW w:w="1650"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980"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57</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lastRenderedPageBreak/>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407"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26" w:name="P19079"/>
      <w:bookmarkEnd w:id="226"/>
      <w:r>
        <w:t xml:space="preserve">                            ПРИЛОЖЕНИЕ К ВЫПИСКЕ</w:t>
      </w:r>
    </w:p>
    <w:p w:rsidR="00B6471B" w:rsidRDefault="00B6471B">
      <w:pPr>
        <w:pStyle w:val="ConsPlusNonformat"/>
        <w:jc w:val="both"/>
      </w:pPr>
      <w:r>
        <w:t xml:space="preserve">                       из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│0531778│</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0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Доведенные бюджетные данные</w:t>
      </w:r>
    </w:p>
    <w:p w:rsidR="00B6471B" w:rsidRDefault="00B6471B">
      <w:pPr>
        <w:pStyle w:val="ConsPlusNonformat"/>
        <w:jc w:val="both"/>
      </w:pPr>
    </w:p>
    <w:p w:rsidR="00B6471B" w:rsidRDefault="00B6471B">
      <w:pPr>
        <w:pStyle w:val="ConsPlusNonformat"/>
        <w:jc w:val="both"/>
      </w:pPr>
      <w:r>
        <w:t xml:space="preserve">                          1.1.1. Бюджетные данные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14"/>
        <w:gridCol w:w="1092"/>
        <w:gridCol w:w="1302"/>
        <w:gridCol w:w="896"/>
        <w:gridCol w:w="839"/>
        <w:gridCol w:w="1092"/>
        <w:gridCol w:w="896"/>
        <w:gridCol w:w="910"/>
        <w:gridCol w:w="1204"/>
        <w:gridCol w:w="1050"/>
        <w:gridCol w:w="1007"/>
      </w:tblGrid>
      <w:tr w:rsidR="00B6471B">
        <w:tc>
          <w:tcPr>
            <w:tcW w:w="1614" w:type="dxa"/>
            <w:vMerge w:val="restart"/>
            <w:tcBorders>
              <w:left w:val="nil"/>
            </w:tcBorders>
          </w:tcPr>
          <w:p w:rsidR="00B6471B" w:rsidRDefault="00B6471B">
            <w:pPr>
              <w:pStyle w:val="ConsPlusNormal"/>
              <w:jc w:val="center"/>
            </w:pPr>
            <w:r>
              <w:t>Код по БК</w:t>
            </w:r>
          </w:p>
        </w:tc>
        <w:tc>
          <w:tcPr>
            <w:tcW w:w="1092" w:type="dxa"/>
            <w:vMerge w:val="restart"/>
          </w:tcPr>
          <w:p w:rsidR="00B6471B" w:rsidRDefault="00B6471B">
            <w:pPr>
              <w:pStyle w:val="ConsPlusNormal"/>
              <w:jc w:val="center"/>
            </w:pPr>
            <w:r>
              <w:t>Дата ввода в действие</w:t>
            </w:r>
          </w:p>
        </w:tc>
        <w:tc>
          <w:tcPr>
            <w:tcW w:w="3037" w:type="dxa"/>
            <w:gridSpan w:val="3"/>
          </w:tcPr>
          <w:p w:rsidR="00B6471B" w:rsidRDefault="00B6471B">
            <w:pPr>
              <w:pStyle w:val="ConsPlusNormal"/>
              <w:jc w:val="center"/>
            </w:pPr>
            <w:r>
              <w:t>Бюджетные ассигнования</w:t>
            </w:r>
          </w:p>
        </w:tc>
        <w:tc>
          <w:tcPr>
            <w:tcW w:w="2898" w:type="dxa"/>
            <w:gridSpan w:val="3"/>
          </w:tcPr>
          <w:p w:rsidR="00B6471B" w:rsidRDefault="00B6471B">
            <w:pPr>
              <w:pStyle w:val="ConsPlusNormal"/>
              <w:jc w:val="center"/>
            </w:pPr>
            <w:r>
              <w:t>Лимиты бюджетных обязательств</w:t>
            </w:r>
          </w:p>
        </w:tc>
        <w:tc>
          <w:tcPr>
            <w:tcW w:w="2254" w:type="dxa"/>
            <w:gridSpan w:val="2"/>
          </w:tcPr>
          <w:p w:rsidR="00B6471B" w:rsidRDefault="00B6471B">
            <w:pPr>
              <w:pStyle w:val="ConsPlusNormal"/>
              <w:jc w:val="center"/>
            </w:pPr>
            <w:r>
              <w:t>Предельные объемы</w:t>
            </w:r>
          </w:p>
        </w:tc>
        <w:tc>
          <w:tcPr>
            <w:tcW w:w="1007" w:type="dxa"/>
            <w:vMerge w:val="restart"/>
            <w:tcBorders>
              <w:right w:val="nil"/>
            </w:tcBorders>
          </w:tcPr>
          <w:p w:rsidR="00B6471B" w:rsidRDefault="00B6471B">
            <w:pPr>
              <w:pStyle w:val="ConsPlusNormal"/>
              <w:jc w:val="center"/>
            </w:pPr>
            <w:r>
              <w:t>Примечание</w:t>
            </w:r>
          </w:p>
        </w:tc>
      </w:tr>
      <w:tr w:rsidR="00B6471B">
        <w:tc>
          <w:tcPr>
            <w:tcW w:w="1614" w:type="dxa"/>
            <w:vMerge/>
            <w:tcBorders>
              <w:left w:val="nil"/>
            </w:tcBorders>
          </w:tcPr>
          <w:p w:rsidR="00B6471B" w:rsidRDefault="00B6471B"/>
        </w:tc>
        <w:tc>
          <w:tcPr>
            <w:tcW w:w="1092" w:type="dxa"/>
            <w:vMerge/>
          </w:tcPr>
          <w:p w:rsidR="00B6471B" w:rsidRDefault="00B6471B"/>
        </w:tc>
        <w:tc>
          <w:tcPr>
            <w:tcW w:w="1302" w:type="dxa"/>
            <w:vMerge w:val="restart"/>
          </w:tcPr>
          <w:p w:rsidR="00B6471B" w:rsidRDefault="00B6471B">
            <w:pPr>
              <w:pStyle w:val="ConsPlusNormal"/>
              <w:jc w:val="center"/>
            </w:pPr>
            <w:r>
              <w:t>на ____ текущий финансовый год</w:t>
            </w:r>
          </w:p>
        </w:tc>
        <w:tc>
          <w:tcPr>
            <w:tcW w:w="1735" w:type="dxa"/>
            <w:gridSpan w:val="2"/>
          </w:tcPr>
          <w:p w:rsidR="00B6471B" w:rsidRDefault="00B6471B">
            <w:pPr>
              <w:pStyle w:val="ConsPlusNormal"/>
              <w:jc w:val="center"/>
            </w:pPr>
            <w:r>
              <w:t>на плановый период ___ - ____ годов</w:t>
            </w:r>
          </w:p>
        </w:tc>
        <w:tc>
          <w:tcPr>
            <w:tcW w:w="1092" w:type="dxa"/>
            <w:vMerge w:val="restart"/>
          </w:tcPr>
          <w:p w:rsidR="00B6471B" w:rsidRDefault="00B6471B">
            <w:pPr>
              <w:pStyle w:val="ConsPlusNormal"/>
              <w:jc w:val="center"/>
            </w:pPr>
            <w:r>
              <w:t>на текущий финансовый год</w:t>
            </w:r>
          </w:p>
        </w:tc>
        <w:tc>
          <w:tcPr>
            <w:tcW w:w="1806" w:type="dxa"/>
            <w:gridSpan w:val="2"/>
          </w:tcPr>
          <w:p w:rsidR="00B6471B" w:rsidRDefault="00B6471B">
            <w:pPr>
              <w:pStyle w:val="ConsPlusNormal"/>
              <w:jc w:val="center"/>
            </w:pPr>
            <w:r>
              <w:t>на плановый период ____ - ____ годов</w:t>
            </w:r>
          </w:p>
        </w:tc>
        <w:tc>
          <w:tcPr>
            <w:tcW w:w="1204" w:type="dxa"/>
            <w:vMerge w:val="restart"/>
          </w:tcPr>
          <w:p w:rsidR="00B6471B" w:rsidRDefault="00B6471B">
            <w:pPr>
              <w:pStyle w:val="ConsPlusNormal"/>
              <w:jc w:val="center"/>
            </w:pPr>
            <w:r>
              <w:t>за исключением связанных кредитов</w:t>
            </w:r>
          </w:p>
        </w:tc>
        <w:tc>
          <w:tcPr>
            <w:tcW w:w="1050" w:type="dxa"/>
            <w:vMerge w:val="restart"/>
          </w:tcPr>
          <w:p w:rsidR="00B6471B" w:rsidRDefault="00B6471B">
            <w:pPr>
              <w:pStyle w:val="ConsPlusNormal"/>
              <w:jc w:val="center"/>
            </w:pPr>
            <w:r>
              <w:t>за счет связанных кредитов</w:t>
            </w:r>
          </w:p>
        </w:tc>
        <w:tc>
          <w:tcPr>
            <w:tcW w:w="1007" w:type="dxa"/>
            <w:vMerge/>
            <w:tcBorders>
              <w:right w:val="nil"/>
            </w:tcBorders>
          </w:tcPr>
          <w:p w:rsidR="00B6471B" w:rsidRDefault="00B6471B"/>
        </w:tc>
      </w:tr>
      <w:tr w:rsidR="00B6471B">
        <w:tc>
          <w:tcPr>
            <w:tcW w:w="1614" w:type="dxa"/>
            <w:vMerge/>
            <w:tcBorders>
              <w:left w:val="nil"/>
            </w:tcBorders>
          </w:tcPr>
          <w:p w:rsidR="00B6471B" w:rsidRDefault="00B6471B"/>
        </w:tc>
        <w:tc>
          <w:tcPr>
            <w:tcW w:w="1092" w:type="dxa"/>
            <w:vMerge/>
          </w:tcPr>
          <w:p w:rsidR="00B6471B" w:rsidRDefault="00B6471B"/>
        </w:tc>
        <w:tc>
          <w:tcPr>
            <w:tcW w:w="1302" w:type="dxa"/>
            <w:vMerge/>
          </w:tcPr>
          <w:p w:rsidR="00B6471B" w:rsidRDefault="00B6471B"/>
        </w:tc>
        <w:tc>
          <w:tcPr>
            <w:tcW w:w="896" w:type="dxa"/>
          </w:tcPr>
          <w:p w:rsidR="00B6471B" w:rsidRDefault="00B6471B">
            <w:pPr>
              <w:pStyle w:val="ConsPlusNormal"/>
              <w:jc w:val="center"/>
            </w:pPr>
            <w:r>
              <w:t>первый год</w:t>
            </w:r>
          </w:p>
        </w:tc>
        <w:tc>
          <w:tcPr>
            <w:tcW w:w="839" w:type="dxa"/>
          </w:tcPr>
          <w:p w:rsidR="00B6471B" w:rsidRDefault="00B6471B">
            <w:pPr>
              <w:pStyle w:val="ConsPlusNormal"/>
              <w:jc w:val="center"/>
            </w:pPr>
            <w:r>
              <w:t>второй год</w:t>
            </w:r>
          </w:p>
        </w:tc>
        <w:tc>
          <w:tcPr>
            <w:tcW w:w="1092" w:type="dxa"/>
            <w:vMerge/>
          </w:tcPr>
          <w:p w:rsidR="00B6471B" w:rsidRDefault="00B6471B"/>
        </w:tc>
        <w:tc>
          <w:tcPr>
            <w:tcW w:w="896" w:type="dxa"/>
          </w:tcPr>
          <w:p w:rsidR="00B6471B" w:rsidRDefault="00B6471B">
            <w:pPr>
              <w:pStyle w:val="ConsPlusNormal"/>
              <w:jc w:val="center"/>
            </w:pPr>
            <w:r>
              <w:t>первый год</w:t>
            </w:r>
          </w:p>
        </w:tc>
        <w:tc>
          <w:tcPr>
            <w:tcW w:w="910" w:type="dxa"/>
          </w:tcPr>
          <w:p w:rsidR="00B6471B" w:rsidRDefault="00B6471B">
            <w:pPr>
              <w:pStyle w:val="ConsPlusNormal"/>
              <w:jc w:val="center"/>
            </w:pPr>
            <w:r>
              <w:t>второй год</w:t>
            </w:r>
          </w:p>
        </w:tc>
        <w:tc>
          <w:tcPr>
            <w:tcW w:w="1204" w:type="dxa"/>
            <w:vMerge/>
          </w:tcPr>
          <w:p w:rsidR="00B6471B" w:rsidRDefault="00B6471B"/>
        </w:tc>
        <w:tc>
          <w:tcPr>
            <w:tcW w:w="1050" w:type="dxa"/>
            <w:vMerge/>
          </w:tcPr>
          <w:p w:rsidR="00B6471B" w:rsidRDefault="00B6471B"/>
        </w:tc>
        <w:tc>
          <w:tcPr>
            <w:tcW w:w="1007" w:type="dxa"/>
            <w:vMerge/>
            <w:tcBorders>
              <w:right w:val="nil"/>
            </w:tcBorders>
          </w:tcPr>
          <w:p w:rsidR="00B6471B" w:rsidRDefault="00B6471B"/>
        </w:tc>
      </w:tr>
      <w:tr w:rsidR="00B6471B">
        <w:tc>
          <w:tcPr>
            <w:tcW w:w="1614" w:type="dxa"/>
            <w:tcBorders>
              <w:left w:val="nil"/>
            </w:tcBorders>
          </w:tcPr>
          <w:p w:rsidR="00B6471B" w:rsidRDefault="00B6471B">
            <w:pPr>
              <w:pStyle w:val="ConsPlusNormal"/>
              <w:jc w:val="center"/>
            </w:pPr>
            <w:r>
              <w:t>1</w:t>
            </w:r>
          </w:p>
        </w:tc>
        <w:tc>
          <w:tcPr>
            <w:tcW w:w="1092" w:type="dxa"/>
          </w:tcPr>
          <w:p w:rsidR="00B6471B" w:rsidRDefault="00B6471B">
            <w:pPr>
              <w:pStyle w:val="ConsPlusNormal"/>
              <w:jc w:val="center"/>
            </w:pPr>
            <w:r>
              <w:t>2</w:t>
            </w:r>
          </w:p>
        </w:tc>
        <w:tc>
          <w:tcPr>
            <w:tcW w:w="1302" w:type="dxa"/>
          </w:tcPr>
          <w:p w:rsidR="00B6471B" w:rsidRDefault="00B6471B">
            <w:pPr>
              <w:pStyle w:val="ConsPlusNormal"/>
              <w:jc w:val="center"/>
            </w:pPr>
            <w:r>
              <w:t>3</w:t>
            </w:r>
          </w:p>
        </w:tc>
        <w:tc>
          <w:tcPr>
            <w:tcW w:w="896" w:type="dxa"/>
          </w:tcPr>
          <w:p w:rsidR="00B6471B" w:rsidRDefault="00B6471B">
            <w:pPr>
              <w:pStyle w:val="ConsPlusNormal"/>
              <w:jc w:val="center"/>
            </w:pPr>
            <w:r>
              <w:t>4</w:t>
            </w:r>
          </w:p>
        </w:tc>
        <w:tc>
          <w:tcPr>
            <w:tcW w:w="839" w:type="dxa"/>
          </w:tcPr>
          <w:p w:rsidR="00B6471B" w:rsidRDefault="00B6471B">
            <w:pPr>
              <w:pStyle w:val="ConsPlusNormal"/>
              <w:jc w:val="center"/>
            </w:pPr>
            <w:r>
              <w:t>5</w:t>
            </w:r>
          </w:p>
        </w:tc>
        <w:tc>
          <w:tcPr>
            <w:tcW w:w="1092" w:type="dxa"/>
          </w:tcPr>
          <w:p w:rsidR="00B6471B" w:rsidRDefault="00B6471B">
            <w:pPr>
              <w:pStyle w:val="ConsPlusNormal"/>
              <w:jc w:val="center"/>
            </w:pPr>
            <w:r>
              <w:t>6</w:t>
            </w:r>
          </w:p>
        </w:tc>
        <w:tc>
          <w:tcPr>
            <w:tcW w:w="896" w:type="dxa"/>
          </w:tcPr>
          <w:p w:rsidR="00B6471B" w:rsidRDefault="00B6471B">
            <w:pPr>
              <w:pStyle w:val="ConsPlusNormal"/>
              <w:jc w:val="center"/>
            </w:pPr>
            <w:r>
              <w:t>7</w:t>
            </w:r>
          </w:p>
        </w:tc>
        <w:tc>
          <w:tcPr>
            <w:tcW w:w="910" w:type="dxa"/>
          </w:tcPr>
          <w:p w:rsidR="00B6471B" w:rsidRDefault="00B6471B">
            <w:pPr>
              <w:pStyle w:val="ConsPlusNormal"/>
              <w:jc w:val="center"/>
            </w:pPr>
            <w:r>
              <w:t>8</w:t>
            </w:r>
          </w:p>
        </w:tc>
        <w:tc>
          <w:tcPr>
            <w:tcW w:w="1204" w:type="dxa"/>
          </w:tcPr>
          <w:p w:rsidR="00B6471B" w:rsidRDefault="00B6471B">
            <w:pPr>
              <w:pStyle w:val="ConsPlusNormal"/>
              <w:jc w:val="center"/>
            </w:pPr>
            <w:r>
              <w:t>9</w:t>
            </w:r>
          </w:p>
        </w:tc>
        <w:tc>
          <w:tcPr>
            <w:tcW w:w="1050" w:type="dxa"/>
          </w:tcPr>
          <w:p w:rsidR="00B6471B" w:rsidRDefault="00B6471B">
            <w:pPr>
              <w:pStyle w:val="ConsPlusNormal"/>
              <w:jc w:val="center"/>
            </w:pPr>
            <w:r>
              <w:t>10</w:t>
            </w:r>
          </w:p>
        </w:tc>
        <w:tc>
          <w:tcPr>
            <w:tcW w:w="1007"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1092" w:type="dxa"/>
          </w:tcPr>
          <w:p w:rsidR="00B6471B" w:rsidRDefault="00B6471B">
            <w:pPr>
              <w:pStyle w:val="ConsPlusNormal"/>
            </w:pPr>
          </w:p>
        </w:tc>
        <w:tc>
          <w:tcPr>
            <w:tcW w:w="1302" w:type="dxa"/>
          </w:tcPr>
          <w:p w:rsidR="00B6471B" w:rsidRDefault="00B6471B">
            <w:pPr>
              <w:pStyle w:val="ConsPlusNormal"/>
            </w:pPr>
          </w:p>
        </w:tc>
        <w:tc>
          <w:tcPr>
            <w:tcW w:w="896" w:type="dxa"/>
          </w:tcPr>
          <w:p w:rsidR="00B6471B" w:rsidRDefault="00B6471B">
            <w:pPr>
              <w:pStyle w:val="ConsPlusNormal"/>
            </w:pPr>
          </w:p>
        </w:tc>
        <w:tc>
          <w:tcPr>
            <w:tcW w:w="839" w:type="dxa"/>
          </w:tcPr>
          <w:p w:rsidR="00B6471B" w:rsidRDefault="00B6471B">
            <w:pPr>
              <w:pStyle w:val="ConsPlusNormal"/>
            </w:pPr>
          </w:p>
        </w:tc>
        <w:tc>
          <w:tcPr>
            <w:tcW w:w="1092" w:type="dxa"/>
          </w:tcPr>
          <w:p w:rsidR="00B6471B" w:rsidRDefault="00B6471B">
            <w:pPr>
              <w:pStyle w:val="ConsPlusNormal"/>
            </w:pPr>
          </w:p>
        </w:tc>
        <w:tc>
          <w:tcPr>
            <w:tcW w:w="896" w:type="dxa"/>
          </w:tcPr>
          <w:p w:rsidR="00B6471B" w:rsidRDefault="00B6471B">
            <w:pPr>
              <w:pStyle w:val="ConsPlusNormal"/>
            </w:pPr>
          </w:p>
        </w:tc>
        <w:tc>
          <w:tcPr>
            <w:tcW w:w="910" w:type="dxa"/>
          </w:tcPr>
          <w:p w:rsidR="00B6471B" w:rsidRDefault="00B6471B">
            <w:pPr>
              <w:pStyle w:val="ConsPlusNormal"/>
            </w:pPr>
          </w:p>
        </w:tc>
        <w:tc>
          <w:tcPr>
            <w:tcW w:w="1204" w:type="dxa"/>
          </w:tcPr>
          <w:p w:rsidR="00B6471B" w:rsidRDefault="00B6471B">
            <w:pPr>
              <w:pStyle w:val="ConsPlusNormal"/>
            </w:pPr>
          </w:p>
        </w:tc>
        <w:tc>
          <w:tcPr>
            <w:tcW w:w="1050" w:type="dxa"/>
          </w:tcPr>
          <w:p w:rsidR="00B6471B" w:rsidRDefault="00B6471B">
            <w:pPr>
              <w:pStyle w:val="ConsPlusNormal"/>
            </w:pPr>
          </w:p>
        </w:tc>
        <w:tc>
          <w:tcPr>
            <w:tcW w:w="1007" w:type="dxa"/>
          </w:tcPr>
          <w:p w:rsidR="00B6471B" w:rsidRDefault="00B6471B">
            <w:pPr>
              <w:pStyle w:val="ConsPlusNormal"/>
            </w:pPr>
          </w:p>
        </w:tc>
      </w:tr>
      <w:tr w:rsidR="00B6471B">
        <w:tblPrEx>
          <w:tblBorders>
            <w:left w:val="single" w:sz="4" w:space="0" w:color="auto"/>
            <w:right w:val="single" w:sz="4" w:space="0" w:color="auto"/>
          </w:tblBorders>
        </w:tblPrEx>
        <w:tc>
          <w:tcPr>
            <w:tcW w:w="1614" w:type="dxa"/>
          </w:tcPr>
          <w:p w:rsidR="00B6471B" w:rsidRDefault="00B6471B">
            <w:pPr>
              <w:pStyle w:val="ConsPlusNormal"/>
            </w:pPr>
          </w:p>
        </w:tc>
        <w:tc>
          <w:tcPr>
            <w:tcW w:w="1092" w:type="dxa"/>
          </w:tcPr>
          <w:p w:rsidR="00B6471B" w:rsidRDefault="00B6471B">
            <w:pPr>
              <w:pStyle w:val="ConsPlusNormal"/>
            </w:pPr>
          </w:p>
        </w:tc>
        <w:tc>
          <w:tcPr>
            <w:tcW w:w="1302" w:type="dxa"/>
          </w:tcPr>
          <w:p w:rsidR="00B6471B" w:rsidRDefault="00B6471B">
            <w:pPr>
              <w:pStyle w:val="ConsPlusNormal"/>
            </w:pPr>
          </w:p>
        </w:tc>
        <w:tc>
          <w:tcPr>
            <w:tcW w:w="896" w:type="dxa"/>
          </w:tcPr>
          <w:p w:rsidR="00B6471B" w:rsidRDefault="00B6471B">
            <w:pPr>
              <w:pStyle w:val="ConsPlusNormal"/>
            </w:pPr>
          </w:p>
        </w:tc>
        <w:tc>
          <w:tcPr>
            <w:tcW w:w="839" w:type="dxa"/>
          </w:tcPr>
          <w:p w:rsidR="00B6471B" w:rsidRDefault="00B6471B">
            <w:pPr>
              <w:pStyle w:val="ConsPlusNormal"/>
            </w:pPr>
          </w:p>
        </w:tc>
        <w:tc>
          <w:tcPr>
            <w:tcW w:w="1092" w:type="dxa"/>
          </w:tcPr>
          <w:p w:rsidR="00B6471B" w:rsidRDefault="00B6471B">
            <w:pPr>
              <w:pStyle w:val="ConsPlusNormal"/>
            </w:pPr>
          </w:p>
        </w:tc>
        <w:tc>
          <w:tcPr>
            <w:tcW w:w="896" w:type="dxa"/>
          </w:tcPr>
          <w:p w:rsidR="00B6471B" w:rsidRDefault="00B6471B">
            <w:pPr>
              <w:pStyle w:val="ConsPlusNormal"/>
            </w:pPr>
          </w:p>
        </w:tc>
        <w:tc>
          <w:tcPr>
            <w:tcW w:w="910" w:type="dxa"/>
          </w:tcPr>
          <w:p w:rsidR="00B6471B" w:rsidRDefault="00B6471B">
            <w:pPr>
              <w:pStyle w:val="ConsPlusNormal"/>
            </w:pPr>
          </w:p>
        </w:tc>
        <w:tc>
          <w:tcPr>
            <w:tcW w:w="1204" w:type="dxa"/>
          </w:tcPr>
          <w:p w:rsidR="00B6471B" w:rsidRDefault="00B6471B">
            <w:pPr>
              <w:pStyle w:val="ConsPlusNormal"/>
            </w:pPr>
          </w:p>
        </w:tc>
        <w:tc>
          <w:tcPr>
            <w:tcW w:w="1050" w:type="dxa"/>
          </w:tcPr>
          <w:p w:rsidR="00B6471B" w:rsidRDefault="00B6471B">
            <w:pPr>
              <w:pStyle w:val="ConsPlusNormal"/>
            </w:pPr>
          </w:p>
        </w:tc>
        <w:tc>
          <w:tcPr>
            <w:tcW w:w="1007" w:type="dxa"/>
          </w:tcPr>
          <w:p w:rsidR="00B6471B" w:rsidRDefault="00B6471B">
            <w:pPr>
              <w:pStyle w:val="ConsPlusNormal"/>
            </w:pPr>
          </w:p>
        </w:tc>
      </w:tr>
      <w:tr w:rsidR="00B6471B">
        <w:tc>
          <w:tcPr>
            <w:tcW w:w="1614" w:type="dxa"/>
            <w:tcBorders>
              <w:left w:val="nil"/>
              <w:bottom w:val="nil"/>
              <w:right w:val="nil"/>
            </w:tcBorders>
          </w:tcPr>
          <w:p w:rsidR="00B6471B" w:rsidRDefault="00B6471B">
            <w:pPr>
              <w:pStyle w:val="ConsPlusNormal"/>
            </w:pPr>
          </w:p>
        </w:tc>
        <w:tc>
          <w:tcPr>
            <w:tcW w:w="1092" w:type="dxa"/>
            <w:tcBorders>
              <w:left w:val="nil"/>
              <w:bottom w:val="nil"/>
            </w:tcBorders>
          </w:tcPr>
          <w:p w:rsidR="00B6471B" w:rsidRDefault="00B6471B">
            <w:pPr>
              <w:pStyle w:val="ConsPlusNormal"/>
              <w:jc w:val="right"/>
            </w:pPr>
            <w:r>
              <w:t>Итого</w:t>
            </w:r>
          </w:p>
        </w:tc>
        <w:tc>
          <w:tcPr>
            <w:tcW w:w="1302" w:type="dxa"/>
          </w:tcPr>
          <w:p w:rsidR="00B6471B" w:rsidRDefault="00B6471B">
            <w:pPr>
              <w:pStyle w:val="ConsPlusNormal"/>
            </w:pPr>
          </w:p>
        </w:tc>
        <w:tc>
          <w:tcPr>
            <w:tcW w:w="896" w:type="dxa"/>
          </w:tcPr>
          <w:p w:rsidR="00B6471B" w:rsidRDefault="00B6471B">
            <w:pPr>
              <w:pStyle w:val="ConsPlusNormal"/>
            </w:pPr>
          </w:p>
        </w:tc>
        <w:tc>
          <w:tcPr>
            <w:tcW w:w="839" w:type="dxa"/>
          </w:tcPr>
          <w:p w:rsidR="00B6471B" w:rsidRDefault="00B6471B">
            <w:pPr>
              <w:pStyle w:val="ConsPlusNormal"/>
            </w:pPr>
          </w:p>
        </w:tc>
        <w:tc>
          <w:tcPr>
            <w:tcW w:w="1092" w:type="dxa"/>
          </w:tcPr>
          <w:p w:rsidR="00B6471B" w:rsidRDefault="00B6471B">
            <w:pPr>
              <w:pStyle w:val="ConsPlusNormal"/>
            </w:pPr>
          </w:p>
        </w:tc>
        <w:tc>
          <w:tcPr>
            <w:tcW w:w="896" w:type="dxa"/>
          </w:tcPr>
          <w:p w:rsidR="00B6471B" w:rsidRDefault="00B6471B">
            <w:pPr>
              <w:pStyle w:val="ConsPlusNormal"/>
            </w:pPr>
          </w:p>
        </w:tc>
        <w:tc>
          <w:tcPr>
            <w:tcW w:w="910" w:type="dxa"/>
          </w:tcPr>
          <w:p w:rsidR="00B6471B" w:rsidRDefault="00B6471B">
            <w:pPr>
              <w:pStyle w:val="ConsPlusNormal"/>
            </w:pPr>
          </w:p>
        </w:tc>
        <w:tc>
          <w:tcPr>
            <w:tcW w:w="1204" w:type="dxa"/>
          </w:tcPr>
          <w:p w:rsidR="00B6471B" w:rsidRDefault="00B6471B">
            <w:pPr>
              <w:pStyle w:val="ConsPlusNormal"/>
            </w:pPr>
          </w:p>
        </w:tc>
        <w:tc>
          <w:tcPr>
            <w:tcW w:w="1050" w:type="dxa"/>
          </w:tcPr>
          <w:p w:rsidR="00B6471B" w:rsidRDefault="00B6471B">
            <w:pPr>
              <w:pStyle w:val="ConsPlusNormal"/>
            </w:pPr>
          </w:p>
        </w:tc>
        <w:tc>
          <w:tcPr>
            <w:tcW w:w="1007"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1.1.2.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0"/>
        <w:gridCol w:w="1422"/>
        <w:gridCol w:w="1843"/>
        <w:gridCol w:w="2409"/>
        <w:gridCol w:w="2775"/>
      </w:tblGrid>
      <w:tr w:rsidR="00B6471B">
        <w:tc>
          <w:tcPr>
            <w:tcW w:w="1190" w:type="dxa"/>
            <w:tcBorders>
              <w:left w:val="nil"/>
            </w:tcBorders>
          </w:tcPr>
          <w:p w:rsidR="00B6471B" w:rsidRDefault="00B6471B">
            <w:pPr>
              <w:pStyle w:val="ConsPlusNormal"/>
              <w:jc w:val="center"/>
            </w:pPr>
            <w:r>
              <w:t>Код по БК</w:t>
            </w:r>
          </w:p>
        </w:tc>
        <w:tc>
          <w:tcPr>
            <w:tcW w:w="1422" w:type="dxa"/>
          </w:tcPr>
          <w:p w:rsidR="00B6471B" w:rsidRDefault="00B6471B">
            <w:pPr>
              <w:pStyle w:val="ConsPlusNormal"/>
              <w:jc w:val="center"/>
            </w:pPr>
            <w:r>
              <w:t>Дата ввода в действие</w:t>
            </w:r>
          </w:p>
        </w:tc>
        <w:tc>
          <w:tcPr>
            <w:tcW w:w="1843" w:type="dxa"/>
          </w:tcPr>
          <w:p w:rsidR="00B6471B" w:rsidRDefault="00B6471B">
            <w:pPr>
              <w:pStyle w:val="ConsPlusNormal"/>
              <w:jc w:val="center"/>
            </w:pPr>
            <w:r>
              <w:t>Сумма за счет связанных кредитов</w:t>
            </w:r>
          </w:p>
        </w:tc>
        <w:tc>
          <w:tcPr>
            <w:tcW w:w="2409" w:type="dxa"/>
          </w:tcPr>
          <w:p w:rsidR="00B6471B" w:rsidRDefault="00B6471B">
            <w:pPr>
              <w:pStyle w:val="ConsPlusNormal"/>
              <w:jc w:val="center"/>
            </w:pPr>
            <w:r>
              <w:t>Сумма на выплаты в иностранной валюте (в рублевом эквиваленте)</w:t>
            </w:r>
          </w:p>
        </w:tc>
        <w:tc>
          <w:tcPr>
            <w:tcW w:w="2775" w:type="dxa"/>
            <w:tcBorders>
              <w:right w:val="nil"/>
            </w:tcBorders>
          </w:tcPr>
          <w:p w:rsidR="00B6471B" w:rsidRDefault="00B6471B">
            <w:pPr>
              <w:pStyle w:val="ConsPlusNormal"/>
              <w:jc w:val="center"/>
            </w:pPr>
            <w:r>
              <w:t>Примечание</w:t>
            </w:r>
          </w:p>
        </w:tc>
      </w:tr>
      <w:tr w:rsidR="00B6471B">
        <w:tc>
          <w:tcPr>
            <w:tcW w:w="1190" w:type="dxa"/>
            <w:tcBorders>
              <w:left w:val="nil"/>
            </w:tcBorders>
          </w:tcPr>
          <w:p w:rsidR="00B6471B" w:rsidRDefault="00B6471B">
            <w:pPr>
              <w:pStyle w:val="ConsPlusNormal"/>
              <w:jc w:val="center"/>
            </w:pPr>
            <w:r>
              <w:t>1</w:t>
            </w:r>
          </w:p>
        </w:tc>
        <w:tc>
          <w:tcPr>
            <w:tcW w:w="1422" w:type="dxa"/>
          </w:tcPr>
          <w:p w:rsidR="00B6471B" w:rsidRDefault="00B6471B">
            <w:pPr>
              <w:pStyle w:val="ConsPlusNormal"/>
              <w:jc w:val="center"/>
            </w:pPr>
            <w:r>
              <w:t>2</w:t>
            </w:r>
          </w:p>
        </w:tc>
        <w:tc>
          <w:tcPr>
            <w:tcW w:w="1843" w:type="dxa"/>
          </w:tcPr>
          <w:p w:rsidR="00B6471B" w:rsidRDefault="00B6471B">
            <w:pPr>
              <w:pStyle w:val="ConsPlusNormal"/>
              <w:jc w:val="center"/>
            </w:pPr>
            <w:r>
              <w:t>3</w:t>
            </w:r>
          </w:p>
        </w:tc>
        <w:tc>
          <w:tcPr>
            <w:tcW w:w="2409" w:type="dxa"/>
          </w:tcPr>
          <w:p w:rsidR="00B6471B" w:rsidRDefault="00B6471B">
            <w:pPr>
              <w:pStyle w:val="ConsPlusNormal"/>
              <w:jc w:val="center"/>
            </w:pPr>
            <w:r>
              <w:t>4</w:t>
            </w:r>
          </w:p>
        </w:tc>
        <w:tc>
          <w:tcPr>
            <w:tcW w:w="27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90" w:type="dxa"/>
          </w:tcPr>
          <w:p w:rsidR="00B6471B" w:rsidRDefault="00B6471B">
            <w:pPr>
              <w:pStyle w:val="ConsPlusNormal"/>
            </w:pPr>
          </w:p>
        </w:tc>
        <w:tc>
          <w:tcPr>
            <w:tcW w:w="1422" w:type="dxa"/>
          </w:tcPr>
          <w:p w:rsidR="00B6471B" w:rsidRDefault="00B6471B">
            <w:pPr>
              <w:pStyle w:val="ConsPlusNormal"/>
            </w:pPr>
          </w:p>
        </w:tc>
        <w:tc>
          <w:tcPr>
            <w:tcW w:w="1843" w:type="dxa"/>
          </w:tcPr>
          <w:p w:rsidR="00B6471B" w:rsidRDefault="00B6471B">
            <w:pPr>
              <w:pStyle w:val="ConsPlusNormal"/>
            </w:pPr>
          </w:p>
        </w:tc>
        <w:tc>
          <w:tcPr>
            <w:tcW w:w="2409" w:type="dxa"/>
          </w:tcPr>
          <w:p w:rsidR="00B6471B" w:rsidRDefault="00B6471B">
            <w:pPr>
              <w:pStyle w:val="ConsPlusNormal"/>
            </w:pPr>
          </w:p>
        </w:tc>
        <w:tc>
          <w:tcPr>
            <w:tcW w:w="2775" w:type="dxa"/>
          </w:tcPr>
          <w:p w:rsidR="00B6471B" w:rsidRDefault="00B6471B">
            <w:pPr>
              <w:pStyle w:val="ConsPlusNormal"/>
            </w:pPr>
          </w:p>
        </w:tc>
      </w:tr>
      <w:tr w:rsidR="00B6471B">
        <w:tblPrEx>
          <w:tblBorders>
            <w:left w:val="single" w:sz="4" w:space="0" w:color="auto"/>
            <w:right w:val="single" w:sz="4" w:space="0" w:color="auto"/>
          </w:tblBorders>
        </w:tblPrEx>
        <w:tc>
          <w:tcPr>
            <w:tcW w:w="1190" w:type="dxa"/>
          </w:tcPr>
          <w:p w:rsidR="00B6471B" w:rsidRDefault="00B6471B">
            <w:pPr>
              <w:pStyle w:val="ConsPlusNormal"/>
            </w:pPr>
          </w:p>
        </w:tc>
        <w:tc>
          <w:tcPr>
            <w:tcW w:w="1422" w:type="dxa"/>
          </w:tcPr>
          <w:p w:rsidR="00B6471B" w:rsidRDefault="00B6471B">
            <w:pPr>
              <w:pStyle w:val="ConsPlusNormal"/>
            </w:pPr>
          </w:p>
        </w:tc>
        <w:tc>
          <w:tcPr>
            <w:tcW w:w="1843" w:type="dxa"/>
          </w:tcPr>
          <w:p w:rsidR="00B6471B" w:rsidRDefault="00B6471B">
            <w:pPr>
              <w:pStyle w:val="ConsPlusNormal"/>
            </w:pPr>
          </w:p>
        </w:tc>
        <w:tc>
          <w:tcPr>
            <w:tcW w:w="2409" w:type="dxa"/>
          </w:tcPr>
          <w:p w:rsidR="00B6471B" w:rsidRDefault="00B6471B">
            <w:pPr>
              <w:pStyle w:val="ConsPlusNormal"/>
            </w:pPr>
          </w:p>
        </w:tc>
        <w:tc>
          <w:tcPr>
            <w:tcW w:w="2775" w:type="dxa"/>
          </w:tcPr>
          <w:p w:rsidR="00B6471B" w:rsidRDefault="00B6471B">
            <w:pPr>
              <w:pStyle w:val="ConsPlusNormal"/>
            </w:pPr>
          </w:p>
        </w:tc>
      </w:tr>
      <w:tr w:rsidR="00B6471B">
        <w:tc>
          <w:tcPr>
            <w:tcW w:w="1190" w:type="dxa"/>
            <w:tcBorders>
              <w:left w:val="nil"/>
              <w:bottom w:val="nil"/>
              <w:right w:val="nil"/>
            </w:tcBorders>
          </w:tcPr>
          <w:p w:rsidR="00B6471B" w:rsidRDefault="00B6471B">
            <w:pPr>
              <w:pStyle w:val="ConsPlusNormal"/>
            </w:pPr>
          </w:p>
        </w:tc>
        <w:tc>
          <w:tcPr>
            <w:tcW w:w="1422" w:type="dxa"/>
            <w:tcBorders>
              <w:left w:val="nil"/>
              <w:bottom w:val="nil"/>
            </w:tcBorders>
          </w:tcPr>
          <w:p w:rsidR="00B6471B" w:rsidRDefault="00B6471B">
            <w:pPr>
              <w:pStyle w:val="ConsPlusNormal"/>
              <w:jc w:val="right"/>
            </w:pPr>
            <w:r>
              <w:t>Итого</w:t>
            </w:r>
          </w:p>
        </w:tc>
        <w:tc>
          <w:tcPr>
            <w:tcW w:w="1843" w:type="dxa"/>
          </w:tcPr>
          <w:p w:rsidR="00B6471B" w:rsidRDefault="00B6471B">
            <w:pPr>
              <w:pStyle w:val="ConsPlusNormal"/>
            </w:pPr>
          </w:p>
        </w:tc>
        <w:tc>
          <w:tcPr>
            <w:tcW w:w="2409" w:type="dxa"/>
          </w:tcPr>
          <w:p w:rsidR="00B6471B" w:rsidRDefault="00B6471B">
            <w:pPr>
              <w:pStyle w:val="ConsPlusNormal"/>
            </w:pPr>
          </w:p>
        </w:tc>
        <w:tc>
          <w:tcPr>
            <w:tcW w:w="2775"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lastRenderedPageBreak/>
        <w:t xml:space="preserve">                 1.1.3. Предельные объемы финансирования,</w:t>
      </w:r>
    </w:p>
    <w:p w:rsidR="00B6471B" w:rsidRDefault="00B6471B">
      <w:pPr>
        <w:pStyle w:val="ConsPlusNonformat"/>
        <w:jc w:val="both"/>
      </w:pPr>
      <w:r>
        <w:t xml:space="preserve">               за исключением связанных кредитов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2798"/>
        <w:gridCol w:w="2851"/>
        <w:gridCol w:w="2794"/>
      </w:tblGrid>
      <w:tr w:rsidR="00B6471B">
        <w:tc>
          <w:tcPr>
            <w:tcW w:w="1196" w:type="dxa"/>
            <w:tcBorders>
              <w:left w:val="nil"/>
            </w:tcBorders>
          </w:tcPr>
          <w:p w:rsidR="00B6471B" w:rsidRDefault="00B6471B">
            <w:pPr>
              <w:pStyle w:val="ConsPlusNormal"/>
              <w:jc w:val="center"/>
            </w:pPr>
            <w:r>
              <w:t>Код по БК</w:t>
            </w:r>
          </w:p>
        </w:tc>
        <w:tc>
          <w:tcPr>
            <w:tcW w:w="2798" w:type="dxa"/>
          </w:tcPr>
          <w:p w:rsidR="00B6471B" w:rsidRDefault="00B6471B">
            <w:pPr>
              <w:pStyle w:val="ConsPlusNormal"/>
              <w:jc w:val="center"/>
            </w:pPr>
            <w:r>
              <w:t>Дата ввода в действие</w:t>
            </w:r>
          </w:p>
        </w:tc>
        <w:tc>
          <w:tcPr>
            <w:tcW w:w="2851" w:type="dxa"/>
          </w:tcPr>
          <w:p w:rsidR="00B6471B" w:rsidRDefault="00B6471B">
            <w:pPr>
              <w:pStyle w:val="ConsPlusNormal"/>
              <w:jc w:val="center"/>
            </w:pPr>
            <w:r>
              <w:t>Сумма (в рублевом эквиваленте)</w:t>
            </w:r>
          </w:p>
        </w:tc>
        <w:tc>
          <w:tcPr>
            <w:tcW w:w="2794" w:type="dxa"/>
            <w:tcBorders>
              <w:right w:val="nil"/>
            </w:tcBorders>
          </w:tcPr>
          <w:p w:rsidR="00B6471B" w:rsidRDefault="00B6471B">
            <w:pPr>
              <w:pStyle w:val="ConsPlusNormal"/>
              <w:jc w:val="center"/>
            </w:pPr>
            <w:r>
              <w:t>Примечание</w:t>
            </w:r>
          </w:p>
        </w:tc>
      </w:tr>
      <w:tr w:rsidR="00B6471B">
        <w:tc>
          <w:tcPr>
            <w:tcW w:w="1196" w:type="dxa"/>
            <w:tcBorders>
              <w:left w:val="nil"/>
            </w:tcBorders>
          </w:tcPr>
          <w:p w:rsidR="00B6471B" w:rsidRDefault="00B6471B">
            <w:pPr>
              <w:pStyle w:val="ConsPlusNormal"/>
              <w:jc w:val="center"/>
            </w:pPr>
            <w:r>
              <w:t>1</w:t>
            </w:r>
          </w:p>
        </w:tc>
        <w:tc>
          <w:tcPr>
            <w:tcW w:w="2798" w:type="dxa"/>
          </w:tcPr>
          <w:p w:rsidR="00B6471B" w:rsidRDefault="00B6471B">
            <w:pPr>
              <w:pStyle w:val="ConsPlusNormal"/>
              <w:jc w:val="center"/>
            </w:pPr>
            <w:r>
              <w:t>2</w:t>
            </w:r>
          </w:p>
        </w:tc>
        <w:tc>
          <w:tcPr>
            <w:tcW w:w="2851" w:type="dxa"/>
          </w:tcPr>
          <w:p w:rsidR="00B6471B" w:rsidRDefault="00B6471B">
            <w:pPr>
              <w:pStyle w:val="ConsPlusNormal"/>
              <w:jc w:val="center"/>
            </w:pPr>
            <w:r>
              <w:t>3</w:t>
            </w:r>
          </w:p>
        </w:tc>
        <w:tc>
          <w:tcPr>
            <w:tcW w:w="2794"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196" w:type="dxa"/>
          </w:tcPr>
          <w:p w:rsidR="00B6471B" w:rsidRDefault="00B6471B">
            <w:pPr>
              <w:pStyle w:val="ConsPlusNormal"/>
            </w:pPr>
          </w:p>
        </w:tc>
        <w:tc>
          <w:tcPr>
            <w:tcW w:w="2798" w:type="dxa"/>
          </w:tcPr>
          <w:p w:rsidR="00B6471B" w:rsidRDefault="00B6471B">
            <w:pPr>
              <w:pStyle w:val="ConsPlusNormal"/>
            </w:pPr>
          </w:p>
        </w:tc>
        <w:tc>
          <w:tcPr>
            <w:tcW w:w="2851" w:type="dxa"/>
          </w:tcPr>
          <w:p w:rsidR="00B6471B" w:rsidRDefault="00B6471B">
            <w:pPr>
              <w:pStyle w:val="ConsPlusNormal"/>
            </w:pPr>
          </w:p>
        </w:tc>
        <w:tc>
          <w:tcPr>
            <w:tcW w:w="2794" w:type="dxa"/>
          </w:tcPr>
          <w:p w:rsidR="00B6471B" w:rsidRDefault="00B6471B">
            <w:pPr>
              <w:pStyle w:val="ConsPlusNormal"/>
            </w:pPr>
          </w:p>
        </w:tc>
      </w:tr>
      <w:tr w:rsidR="00B6471B">
        <w:tblPrEx>
          <w:tblBorders>
            <w:left w:val="single" w:sz="4" w:space="0" w:color="auto"/>
            <w:right w:val="single" w:sz="4" w:space="0" w:color="auto"/>
          </w:tblBorders>
        </w:tblPrEx>
        <w:tc>
          <w:tcPr>
            <w:tcW w:w="1196" w:type="dxa"/>
          </w:tcPr>
          <w:p w:rsidR="00B6471B" w:rsidRDefault="00B6471B">
            <w:pPr>
              <w:pStyle w:val="ConsPlusNormal"/>
            </w:pPr>
          </w:p>
        </w:tc>
        <w:tc>
          <w:tcPr>
            <w:tcW w:w="2798" w:type="dxa"/>
          </w:tcPr>
          <w:p w:rsidR="00B6471B" w:rsidRDefault="00B6471B">
            <w:pPr>
              <w:pStyle w:val="ConsPlusNormal"/>
            </w:pPr>
          </w:p>
        </w:tc>
        <w:tc>
          <w:tcPr>
            <w:tcW w:w="2851" w:type="dxa"/>
          </w:tcPr>
          <w:p w:rsidR="00B6471B" w:rsidRDefault="00B6471B">
            <w:pPr>
              <w:pStyle w:val="ConsPlusNormal"/>
            </w:pPr>
          </w:p>
        </w:tc>
        <w:tc>
          <w:tcPr>
            <w:tcW w:w="2794" w:type="dxa"/>
          </w:tcPr>
          <w:p w:rsidR="00B6471B" w:rsidRDefault="00B6471B">
            <w:pPr>
              <w:pStyle w:val="ConsPlusNormal"/>
            </w:pPr>
          </w:p>
        </w:tc>
      </w:tr>
      <w:tr w:rsidR="00B6471B">
        <w:tblPrEx>
          <w:tblBorders>
            <w:right w:val="single" w:sz="4" w:space="0" w:color="auto"/>
          </w:tblBorders>
        </w:tblPrEx>
        <w:tc>
          <w:tcPr>
            <w:tcW w:w="1196" w:type="dxa"/>
            <w:tcBorders>
              <w:left w:val="nil"/>
              <w:bottom w:val="nil"/>
              <w:right w:val="nil"/>
            </w:tcBorders>
          </w:tcPr>
          <w:p w:rsidR="00B6471B" w:rsidRDefault="00B6471B">
            <w:pPr>
              <w:pStyle w:val="ConsPlusNormal"/>
            </w:pPr>
          </w:p>
        </w:tc>
        <w:tc>
          <w:tcPr>
            <w:tcW w:w="2798" w:type="dxa"/>
            <w:tcBorders>
              <w:left w:val="nil"/>
              <w:bottom w:val="nil"/>
            </w:tcBorders>
          </w:tcPr>
          <w:p w:rsidR="00B6471B" w:rsidRDefault="00B6471B">
            <w:pPr>
              <w:pStyle w:val="ConsPlusNormal"/>
              <w:jc w:val="right"/>
            </w:pPr>
            <w:r>
              <w:t>Итого</w:t>
            </w:r>
          </w:p>
        </w:tc>
        <w:tc>
          <w:tcPr>
            <w:tcW w:w="2851" w:type="dxa"/>
          </w:tcPr>
          <w:p w:rsidR="00B6471B" w:rsidRDefault="00B6471B">
            <w:pPr>
              <w:pStyle w:val="ConsPlusNormal"/>
            </w:pPr>
          </w:p>
        </w:tc>
        <w:tc>
          <w:tcPr>
            <w:tcW w:w="279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0531778,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1.2.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1.2.1. Лимиты бюджетных обязательств</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81"/>
        <w:gridCol w:w="1431"/>
        <w:gridCol w:w="2551"/>
        <w:gridCol w:w="1417"/>
        <w:gridCol w:w="1418"/>
        <w:gridCol w:w="1641"/>
      </w:tblGrid>
      <w:tr w:rsidR="00B6471B">
        <w:tc>
          <w:tcPr>
            <w:tcW w:w="1181" w:type="dxa"/>
            <w:vMerge w:val="restart"/>
            <w:tcBorders>
              <w:left w:val="nil"/>
            </w:tcBorders>
          </w:tcPr>
          <w:p w:rsidR="00B6471B" w:rsidRDefault="00B6471B">
            <w:pPr>
              <w:pStyle w:val="ConsPlusNormal"/>
              <w:jc w:val="center"/>
            </w:pPr>
            <w:r>
              <w:t>Код по БК</w:t>
            </w:r>
          </w:p>
        </w:tc>
        <w:tc>
          <w:tcPr>
            <w:tcW w:w="1431" w:type="dxa"/>
            <w:vMerge w:val="restart"/>
          </w:tcPr>
          <w:p w:rsidR="00B6471B" w:rsidRDefault="00B6471B">
            <w:pPr>
              <w:pStyle w:val="ConsPlusNormal"/>
              <w:jc w:val="center"/>
            </w:pPr>
            <w:r>
              <w:t>Дата ввода в действие</w:t>
            </w:r>
          </w:p>
        </w:tc>
        <w:tc>
          <w:tcPr>
            <w:tcW w:w="2551" w:type="dxa"/>
            <w:vMerge w:val="restart"/>
          </w:tcPr>
          <w:p w:rsidR="00B6471B" w:rsidRDefault="00B6471B">
            <w:pPr>
              <w:pStyle w:val="ConsPlusNormal"/>
              <w:jc w:val="center"/>
            </w:pPr>
            <w:r>
              <w:t>Сумма на ____ текущий финансовый год</w:t>
            </w:r>
          </w:p>
        </w:tc>
        <w:tc>
          <w:tcPr>
            <w:tcW w:w="2835" w:type="dxa"/>
            <w:gridSpan w:val="2"/>
          </w:tcPr>
          <w:p w:rsidR="00B6471B" w:rsidRDefault="00B6471B">
            <w:pPr>
              <w:pStyle w:val="ConsPlusNormal"/>
              <w:jc w:val="center"/>
            </w:pPr>
            <w:r>
              <w:t>Сумма на плановый период ____ - ____ годов</w:t>
            </w:r>
          </w:p>
        </w:tc>
        <w:tc>
          <w:tcPr>
            <w:tcW w:w="1641" w:type="dxa"/>
            <w:vMerge w:val="restart"/>
            <w:tcBorders>
              <w:right w:val="nil"/>
            </w:tcBorders>
          </w:tcPr>
          <w:p w:rsidR="00B6471B" w:rsidRDefault="00B6471B">
            <w:pPr>
              <w:pStyle w:val="ConsPlusNormal"/>
              <w:jc w:val="center"/>
            </w:pPr>
            <w:r>
              <w:t>Примечание</w:t>
            </w:r>
          </w:p>
        </w:tc>
      </w:tr>
      <w:tr w:rsidR="00B6471B">
        <w:tc>
          <w:tcPr>
            <w:tcW w:w="1181" w:type="dxa"/>
            <w:vMerge/>
            <w:tcBorders>
              <w:left w:val="nil"/>
            </w:tcBorders>
          </w:tcPr>
          <w:p w:rsidR="00B6471B" w:rsidRDefault="00B6471B"/>
        </w:tc>
        <w:tc>
          <w:tcPr>
            <w:tcW w:w="1431" w:type="dxa"/>
            <w:vMerge/>
          </w:tcPr>
          <w:p w:rsidR="00B6471B" w:rsidRDefault="00B6471B"/>
        </w:tc>
        <w:tc>
          <w:tcPr>
            <w:tcW w:w="2551" w:type="dxa"/>
            <w:vMerge/>
          </w:tcPr>
          <w:p w:rsidR="00B6471B" w:rsidRDefault="00B6471B"/>
        </w:tc>
        <w:tc>
          <w:tcPr>
            <w:tcW w:w="1417" w:type="dxa"/>
          </w:tcPr>
          <w:p w:rsidR="00B6471B" w:rsidRDefault="00B6471B">
            <w:pPr>
              <w:pStyle w:val="ConsPlusNormal"/>
              <w:jc w:val="center"/>
            </w:pPr>
            <w:r>
              <w:t>первый год</w:t>
            </w:r>
          </w:p>
        </w:tc>
        <w:tc>
          <w:tcPr>
            <w:tcW w:w="1418" w:type="dxa"/>
          </w:tcPr>
          <w:p w:rsidR="00B6471B" w:rsidRDefault="00B6471B">
            <w:pPr>
              <w:pStyle w:val="ConsPlusNormal"/>
              <w:jc w:val="center"/>
            </w:pPr>
            <w:r>
              <w:t>второй год</w:t>
            </w:r>
          </w:p>
        </w:tc>
        <w:tc>
          <w:tcPr>
            <w:tcW w:w="1641" w:type="dxa"/>
            <w:vMerge/>
            <w:tcBorders>
              <w:right w:val="nil"/>
            </w:tcBorders>
          </w:tcPr>
          <w:p w:rsidR="00B6471B" w:rsidRDefault="00B6471B"/>
        </w:tc>
      </w:tr>
      <w:tr w:rsidR="00B6471B">
        <w:tc>
          <w:tcPr>
            <w:tcW w:w="1181" w:type="dxa"/>
            <w:tcBorders>
              <w:left w:val="nil"/>
            </w:tcBorders>
          </w:tcPr>
          <w:p w:rsidR="00B6471B" w:rsidRDefault="00B6471B">
            <w:pPr>
              <w:pStyle w:val="ConsPlusNormal"/>
              <w:jc w:val="center"/>
            </w:pPr>
            <w:r>
              <w:t>1</w:t>
            </w:r>
          </w:p>
        </w:tc>
        <w:tc>
          <w:tcPr>
            <w:tcW w:w="1431" w:type="dxa"/>
          </w:tcPr>
          <w:p w:rsidR="00B6471B" w:rsidRDefault="00B6471B">
            <w:pPr>
              <w:pStyle w:val="ConsPlusNormal"/>
              <w:jc w:val="center"/>
            </w:pPr>
            <w:r>
              <w:t>2</w:t>
            </w:r>
          </w:p>
        </w:tc>
        <w:tc>
          <w:tcPr>
            <w:tcW w:w="2551" w:type="dxa"/>
          </w:tcPr>
          <w:p w:rsidR="00B6471B" w:rsidRDefault="00B6471B">
            <w:pPr>
              <w:pStyle w:val="ConsPlusNormal"/>
              <w:jc w:val="center"/>
            </w:pPr>
            <w:r>
              <w:t>3</w:t>
            </w:r>
          </w:p>
        </w:tc>
        <w:tc>
          <w:tcPr>
            <w:tcW w:w="1417" w:type="dxa"/>
          </w:tcPr>
          <w:p w:rsidR="00B6471B" w:rsidRDefault="00B6471B">
            <w:pPr>
              <w:pStyle w:val="ConsPlusNormal"/>
              <w:jc w:val="center"/>
            </w:pPr>
            <w:r>
              <w:t>4</w:t>
            </w:r>
          </w:p>
        </w:tc>
        <w:tc>
          <w:tcPr>
            <w:tcW w:w="1418" w:type="dxa"/>
          </w:tcPr>
          <w:p w:rsidR="00B6471B" w:rsidRDefault="00B6471B">
            <w:pPr>
              <w:pStyle w:val="ConsPlusNormal"/>
              <w:jc w:val="center"/>
            </w:pPr>
            <w:r>
              <w:t>5</w:t>
            </w:r>
          </w:p>
        </w:tc>
        <w:tc>
          <w:tcPr>
            <w:tcW w:w="1641"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181" w:type="dxa"/>
          </w:tcPr>
          <w:p w:rsidR="00B6471B" w:rsidRDefault="00B6471B">
            <w:pPr>
              <w:pStyle w:val="ConsPlusNormal"/>
            </w:pPr>
          </w:p>
        </w:tc>
        <w:tc>
          <w:tcPr>
            <w:tcW w:w="1431" w:type="dxa"/>
          </w:tcPr>
          <w:p w:rsidR="00B6471B" w:rsidRDefault="00B6471B">
            <w:pPr>
              <w:pStyle w:val="ConsPlusNormal"/>
            </w:pPr>
          </w:p>
        </w:tc>
        <w:tc>
          <w:tcPr>
            <w:tcW w:w="2551" w:type="dxa"/>
          </w:tcPr>
          <w:p w:rsidR="00B6471B" w:rsidRDefault="00B6471B">
            <w:pPr>
              <w:pStyle w:val="ConsPlusNormal"/>
            </w:pPr>
          </w:p>
        </w:tc>
        <w:tc>
          <w:tcPr>
            <w:tcW w:w="1417" w:type="dxa"/>
          </w:tcPr>
          <w:p w:rsidR="00B6471B" w:rsidRDefault="00B6471B">
            <w:pPr>
              <w:pStyle w:val="ConsPlusNormal"/>
            </w:pPr>
          </w:p>
        </w:tc>
        <w:tc>
          <w:tcPr>
            <w:tcW w:w="1418" w:type="dxa"/>
          </w:tcPr>
          <w:p w:rsidR="00B6471B" w:rsidRDefault="00B6471B">
            <w:pPr>
              <w:pStyle w:val="ConsPlusNormal"/>
            </w:pPr>
          </w:p>
        </w:tc>
        <w:tc>
          <w:tcPr>
            <w:tcW w:w="1641" w:type="dxa"/>
          </w:tcPr>
          <w:p w:rsidR="00B6471B" w:rsidRDefault="00B6471B">
            <w:pPr>
              <w:pStyle w:val="ConsPlusNormal"/>
            </w:pPr>
          </w:p>
        </w:tc>
      </w:tr>
      <w:tr w:rsidR="00B6471B">
        <w:tblPrEx>
          <w:tblBorders>
            <w:left w:val="single" w:sz="4" w:space="0" w:color="auto"/>
            <w:right w:val="single" w:sz="4" w:space="0" w:color="auto"/>
          </w:tblBorders>
        </w:tblPrEx>
        <w:tc>
          <w:tcPr>
            <w:tcW w:w="1181" w:type="dxa"/>
          </w:tcPr>
          <w:p w:rsidR="00B6471B" w:rsidRDefault="00B6471B">
            <w:pPr>
              <w:pStyle w:val="ConsPlusNormal"/>
            </w:pPr>
          </w:p>
        </w:tc>
        <w:tc>
          <w:tcPr>
            <w:tcW w:w="1431" w:type="dxa"/>
          </w:tcPr>
          <w:p w:rsidR="00B6471B" w:rsidRDefault="00B6471B">
            <w:pPr>
              <w:pStyle w:val="ConsPlusNormal"/>
            </w:pPr>
          </w:p>
        </w:tc>
        <w:tc>
          <w:tcPr>
            <w:tcW w:w="2551" w:type="dxa"/>
          </w:tcPr>
          <w:p w:rsidR="00B6471B" w:rsidRDefault="00B6471B">
            <w:pPr>
              <w:pStyle w:val="ConsPlusNormal"/>
            </w:pPr>
          </w:p>
        </w:tc>
        <w:tc>
          <w:tcPr>
            <w:tcW w:w="1417" w:type="dxa"/>
          </w:tcPr>
          <w:p w:rsidR="00B6471B" w:rsidRDefault="00B6471B">
            <w:pPr>
              <w:pStyle w:val="ConsPlusNormal"/>
            </w:pPr>
          </w:p>
        </w:tc>
        <w:tc>
          <w:tcPr>
            <w:tcW w:w="1418" w:type="dxa"/>
          </w:tcPr>
          <w:p w:rsidR="00B6471B" w:rsidRDefault="00B6471B">
            <w:pPr>
              <w:pStyle w:val="ConsPlusNormal"/>
            </w:pPr>
          </w:p>
        </w:tc>
        <w:tc>
          <w:tcPr>
            <w:tcW w:w="1641" w:type="dxa"/>
          </w:tcPr>
          <w:p w:rsidR="00B6471B" w:rsidRDefault="00B6471B">
            <w:pPr>
              <w:pStyle w:val="ConsPlusNormal"/>
            </w:pPr>
          </w:p>
        </w:tc>
      </w:tr>
      <w:tr w:rsidR="00B6471B">
        <w:tc>
          <w:tcPr>
            <w:tcW w:w="1181" w:type="dxa"/>
            <w:tcBorders>
              <w:left w:val="nil"/>
              <w:bottom w:val="nil"/>
              <w:right w:val="nil"/>
            </w:tcBorders>
          </w:tcPr>
          <w:p w:rsidR="00B6471B" w:rsidRDefault="00B6471B">
            <w:pPr>
              <w:pStyle w:val="ConsPlusNormal"/>
            </w:pPr>
          </w:p>
        </w:tc>
        <w:tc>
          <w:tcPr>
            <w:tcW w:w="1431" w:type="dxa"/>
            <w:tcBorders>
              <w:left w:val="nil"/>
              <w:bottom w:val="nil"/>
            </w:tcBorders>
          </w:tcPr>
          <w:p w:rsidR="00B6471B" w:rsidRDefault="00B6471B">
            <w:pPr>
              <w:pStyle w:val="ConsPlusNormal"/>
              <w:jc w:val="right"/>
            </w:pPr>
            <w:r>
              <w:t>Итого</w:t>
            </w:r>
          </w:p>
        </w:tc>
        <w:tc>
          <w:tcPr>
            <w:tcW w:w="2551" w:type="dxa"/>
          </w:tcPr>
          <w:p w:rsidR="00B6471B" w:rsidRDefault="00B6471B">
            <w:pPr>
              <w:pStyle w:val="ConsPlusNormal"/>
            </w:pPr>
          </w:p>
        </w:tc>
        <w:tc>
          <w:tcPr>
            <w:tcW w:w="1417" w:type="dxa"/>
          </w:tcPr>
          <w:p w:rsidR="00B6471B" w:rsidRDefault="00B6471B">
            <w:pPr>
              <w:pStyle w:val="ConsPlusNormal"/>
            </w:pPr>
          </w:p>
        </w:tc>
        <w:tc>
          <w:tcPr>
            <w:tcW w:w="1418" w:type="dxa"/>
          </w:tcPr>
          <w:p w:rsidR="00B6471B" w:rsidRDefault="00B6471B">
            <w:pPr>
              <w:pStyle w:val="ConsPlusNormal"/>
            </w:pPr>
          </w:p>
        </w:tc>
        <w:tc>
          <w:tcPr>
            <w:tcW w:w="1641"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88"/>
        <w:gridCol w:w="1424"/>
        <w:gridCol w:w="2544"/>
        <w:gridCol w:w="2813"/>
        <w:gridCol w:w="1670"/>
      </w:tblGrid>
      <w:tr w:rsidR="00B6471B">
        <w:tc>
          <w:tcPr>
            <w:tcW w:w="1188" w:type="dxa"/>
            <w:tcBorders>
              <w:left w:val="nil"/>
            </w:tcBorders>
          </w:tcPr>
          <w:p w:rsidR="00B6471B" w:rsidRDefault="00B6471B">
            <w:pPr>
              <w:pStyle w:val="ConsPlusNormal"/>
              <w:jc w:val="center"/>
            </w:pPr>
            <w:r>
              <w:t>Код по БК</w:t>
            </w:r>
          </w:p>
        </w:tc>
        <w:tc>
          <w:tcPr>
            <w:tcW w:w="1424" w:type="dxa"/>
          </w:tcPr>
          <w:p w:rsidR="00B6471B" w:rsidRDefault="00B6471B">
            <w:pPr>
              <w:pStyle w:val="ConsPlusNormal"/>
              <w:jc w:val="center"/>
            </w:pPr>
            <w:r>
              <w:t>Дата ввода в действие</w:t>
            </w:r>
          </w:p>
        </w:tc>
        <w:tc>
          <w:tcPr>
            <w:tcW w:w="2544" w:type="dxa"/>
          </w:tcPr>
          <w:p w:rsidR="00B6471B" w:rsidRDefault="00B6471B">
            <w:pPr>
              <w:pStyle w:val="ConsPlusNormal"/>
              <w:jc w:val="center"/>
            </w:pPr>
            <w:r>
              <w:t>Сумма за счет связанных кредитов</w:t>
            </w:r>
          </w:p>
        </w:tc>
        <w:tc>
          <w:tcPr>
            <w:tcW w:w="2813" w:type="dxa"/>
          </w:tcPr>
          <w:p w:rsidR="00B6471B" w:rsidRDefault="00B6471B">
            <w:pPr>
              <w:pStyle w:val="ConsPlusNormal"/>
              <w:jc w:val="center"/>
            </w:pPr>
            <w:r>
              <w:t>Сумма на выплаты в иностранной валюте (в рублевом эквиваленте)</w:t>
            </w:r>
          </w:p>
        </w:tc>
        <w:tc>
          <w:tcPr>
            <w:tcW w:w="1670" w:type="dxa"/>
            <w:tcBorders>
              <w:right w:val="nil"/>
            </w:tcBorders>
          </w:tcPr>
          <w:p w:rsidR="00B6471B" w:rsidRDefault="00B6471B">
            <w:pPr>
              <w:pStyle w:val="ConsPlusNormal"/>
              <w:jc w:val="center"/>
            </w:pPr>
            <w:r>
              <w:t>Примечание</w:t>
            </w:r>
          </w:p>
        </w:tc>
      </w:tr>
      <w:tr w:rsidR="00B6471B">
        <w:tc>
          <w:tcPr>
            <w:tcW w:w="1188" w:type="dxa"/>
            <w:tcBorders>
              <w:left w:val="nil"/>
            </w:tcBorders>
          </w:tcPr>
          <w:p w:rsidR="00B6471B" w:rsidRDefault="00B6471B">
            <w:pPr>
              <w:pStyle w:val="ConsPlusNormal"/>
              <w:jc w:val="center"/>
            </w:pPr>
            <w:r>
              <w:t>1</w:t>
            </w:r>
          </w:p>
        </w:tc>
        <w:tc>
          <w:tcPr>
            <w:tcW w:w="1424" w:type="dxa"/>
          </w:tcPr>
          <w:p w:rsidR="00B6471B" w:rsidRDefault="00B6471B">
            <w:pPr>
              <w:pStyle w:val="ConsPlusNormal"/>
              <w:jc w:val="center"/>
            </w:pPr>
            <w:r>
              <w:t>2</w:t>
            </w:r>
          </w:p>
        </w:tc>
        <w:tc>
          <w:tcPr>
            <w:tcW w:w="2544" w:type="dxa"/>
          </w:tcPr>
          <w:p w:rsidR="00B6471B" w:rsidRDefault="00B6471B">
            <w:pPr>
              <w:pStyle w:val="ConsPlusNormal"/>
              <w:jc w:val="center"/>
            </w:pPr>
            <w:r>
              <w:t>3</w:t>
            </w:r>
          </w:p>
        </w:tc>
        <w:tc>
          <w:tcPr>
            <w:tcW w:w="2813" w:type="dxa"/>
          </w:tcPr>
          <w:p w:rsidR="00B6471B" w:rsidRDefault="00B6471B">
            <w:pPr>
              <w:pStyle w:val="ConsPlusNormal"/>
              <w:jc w:val="center"/>
            </w:pPr>
            <w:r>
              <w:t>4</w:t>
            </w:r>
          </w:p>
        </w:tc>
        <w:tc>
          <w:tcPr>
            <w:tcW w:w="1670"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88" w:type="dxa"/>
          </w:tcPr>
          <w:p w:rsidR="00B6471B" w:rsidRDefault="00B6471B">
            <w:pPr>
              <w:pStyle w:val="ConsPlusNormal"/>
            </w:pPr>
          </w:p>
        </w:tc>
        <w:tc>
          <w:tcPr>
            <w:tcW w:w="1424" w:type="dxa"/>
          </w:tcPr>
          <w:p w:rsidR="00B6471B" w:rsidRDefault="00B6471B">
            <w:pPr>
              <w:pStyle w:val="ConsPlusNormal"/>
            </w:pPr>
          </w:p>
        </w:tc>
        <w:tc>
          <w:tcPr>
            <w:tcW w:w="2544" w:type="dxa"/>
          </w:tcPr>
          <w:p w:rsidR="00B6471B" w:rsidRDefault="00B6471B">
            <w:pPr>
              <w:pStyle w:val="ConsPlusNormal"/>
            </w:pPr>
          </w:p>
        </w:tc>
        <w:tc>
          <w:tcPr>
            <w:tcW w:w="2813" w:type="dxa"/>
          </w:tcPr>
          <w:p w:rsidR="00B6471B" w:rsidRDefault="00B6471B">
            <w:pPr>
              <w:pStyle w:val="ConsPlusNormal"/>
            </w:pPr>
          </w:p>
        </w:tc>
        <w:tc>
          <w:tcPr>
            <w:tcW w:w="1670" w:type="dxa"/>
          </w:tcPr>
          <w:p w:rsidR="00B6471B" w:rsidRDefault="00B6471B">
            <w:pPr>
              <w:pStyle w:val="ConsPlusNormal"/>
            </w:pPr>
          </w:p>
        </w:tc>
      </w:tr>
      <w:tr w:rsidR="00B6471B">
        <w:tblPrEx>
          <w:tblBorders>
            <w:left w:val="single" w:sz="4" w:space="0" w:color="auto"/>
            <w:right w:val="single" w:sz="4" w:space="0" w:color="auto"/>
          </w:tblBorders>
        </w:tblPrEx>
        <w:tc>
          <w:tcPr>
            <w:tcW w:w="1188" w:type="dxa"/>
          </w:tcPr>
          <w:p w:rsidR="00B6471B" w:rsidRDefault="00B6471B">
            <w:pPr>
              <w:pStyle w:val="ConsPlusNormal"/>
            </w:pPr>
          </w:p>
        </w:tc>
        <w:tc>
          <w:tcPr>
            <w:tcW w:w="1424" w:type="dxa"/>
          </w:tcPr>
          <w:p w:rsidR="00B6471B" w:rsidRDefault="00B6471B">
            <w:pPr>
              <w:pStyle w:val="ConsPlusNormal"/>
            </w:pPr>
          </w:p>
        </w:tc>
        <w:tc>
          <w:tcPr>
            <w:tcW w:w="2544" w:type="dxa"/>
          </w:tcPr>
          <w:p w:rsidR="00B6471B" w:rsidRDefault="00B6471B">
            <w:pPr>
              <w:pStyle w:val="ConsPlusNormal"/>
            </w:pPr>
          </w:p>
        </w:tc>
        <w:tc>
          <w:tcPr>
            <w:tcW w:w="2813" w:type="dxa"/>
          </w:tcPr>
          <w:p w:rsidR="00B6471B" w:rsidRDefault="00B6471B">
            <w:pPr>
              <w:pStyle w:val="ConsPlusNormal"/>
            </w:pPr>
          </w:p>
        </w:tc>
        <w:tc>
          <w:tcPr>
            <w:tcW w:w="1670" w:type="dxa"/>
          </w:tcPr>
          <w:p w:rsidR="00B6471B" w:rsidRDefault="00B6471B">
            <w:pPr>
              <w:pStyle w:val="ConsPlusNormal"/>
            </w:pPr>
          </w:p>
        </w:tc>
      </w:tr>
      <w:tr w:rsidR="00B6471B">
        <w:tc>
          <w:tcPr>
            <w:tcW w:w="1188" w:type="dxa"/>
            <w:tcBorders>
              <w:left w:val="nil"/>
              <w:bottom w:val="nil"/>
              <w:right w:val="nil"/>
            </w:tcBorders>
          </w:tcPr>
          <w:p w:rsidR="00B6471B" w:rsidRDefault="00B6471B">
            <w:pPr>
              <w:pStyle w:val="ConsPlusNormal"/>
            </w:pPr>
          </w:p>
        </w:tc>
        <w:tc>
          <w:tcPr>
            <w:tcW w:w="1424" w:type="dxa"/>
            <w:tcBorders>
              <w:left w:val="nil"/>
              <w:bottom w:val="nil"/>
            </w:tcBorders>
          </w:tcPr>
          <w:p w:rsidR="00B6471B" w:rsidRDefault="00B6471B">
            <w:pPr>
              <w:pStyle w:val="ConsPlusNormal"/>
              <w:jc w:val="right"/>
            </w:pPr>
            <w:r>
              <w:t>Итого</w:t>
            </w:r>
          </w:p>
        </w:tc>
        <w:tc>
          <w:tcPr>
            <w:tcW w:w="2544" w:type="dxa"/>
          </w:tcPr>
          <w:p w:rsidR="00B6471B" w:rsidRDefault="00B6471B">
            <w:pPr>
              <w:pStyle w:val="ConsPlusNormal"/>
            </w:pPr>
          </w:p>
        </w:tc>
        <w:tc>
          <w:tcPr>
            <w:tcW w:w="2813" w:type="dxa"/>
          </w:tcPr>
          <w:p w:rsidR="00B6471B" w:rsidRDefault="00B6471B">
            <w:pPr>
              <w:pStyle w:val="ConsPlusNormal"/>
            </w:pPr>
          </w:p>
        </w:tc>
        <w:tc>
          <w:tcPr>
            <w:tcW w:w="1670"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46"/>
        <w:gridCol w:w="1554"/>
        <w:gridCol w:w="1246"/>
        <w:gridCol w:w="1039"/>
        <w:gridCol w:w="941"/>
        <w:gridCol w:w="1027"/>
        <w:gridCol w:w="1332"/>
        <w:gridCol w:w="1114"/>
        <w:gridCol w:w="1098"/>
        <w:gridCol w:w="1077"/>
      </w:tblGrid>
      <w:tr w:rsidR="00B6471B">
        <w:tc>
          <w:tcPr>
            <w:tcW w:w="1446" w:type="dxa"/>
            <w:vMerge w:val="restart"/>
            <w:tcBorders>
              <w:left w:val="nil"/>
            </w:tcBorders>
          </w:tcPr>
          <w:p w:rsidR="00B6471B" w:rsidRDefault="00B6471B">
            <w:pPr>
              <w:pStyle w:val="ConsPlusNormal"/>
              <w:jc w:val="center"/>
            </w:pPr>
            <w:r>
              <w:t>Код по БК</w:t>
            </w:r>
          </w:p>
        </w:tc>
        <w:tc>
          <w:tcPr>
            <w:tcW w:w="1554" w:type="dxa"/>
            <w:vMerge w:val="restart"/>
          </w:tcPr>
          <w:p w:rsidR="00B6471B" w:rsidRDefault="00B6471B">
            <w:pPr>
              <w:pStyle w:val="ConsPlusNormal"/>
              <w:jc w:val="center"/>
            </w:pPr>
            <w:r>
              <w:t>Код объекта ФАИП</w:t>
            </w:r>
          </w:p>
        </w:tc>
        <w:tc>
          <w:tcPr>
            <w:tcW w:w="1246" w:type="dxa"/>
            <w:vMerge w:val="restart"/>
          </w:tcPr>
          <w:p w:rsidR="00B6471B" w:rsidRDefault="00B6471B">
            <w:pPr>
              <w:pStyle w:val="ConsPlusNormal"/>
              <w:jc w:val="center"/>
            </w:pPr>
            <w:r>
              <w:t>Код цели (аналитический код)</w:t>
            </w:r>
          </w:p>
        </w:tc>
        <w:tc>
          <w:tcPr>
            <w:tcW w:w="3007" w:type="dxa"/>
            <w:gridSpan w:val="3"/>
          </w:tcPr>
          <w:p w:rsidR="00B6471B" w:rsidRDefault="00B6471B">
            <w:pPr>
              <w:pStyle w:val="ConsPlusNormal"/>
              <w:jc w:val="center"/>
            </w:pPr>
            <w:r>
              <w:t>Поставленные на учет бюджетные обязательства</w:t>
            </w:r>
          </w:p>
        </w:tc>
        <w:tc>
          <w:tcPr>
            <w:tcW w:w="1332" w:type="dxa"/>
            <w:vMerge w:val="restart"/>
          </w:tcPr>
          <w:p w:rsidR="00B6471B" w:rsidRDefault="00B6471B">
            <w:pPr>
              <w:pStyle w:val="ConsPlusNormal"/>
              <w:jc w:val="center"/>
            </w:pPr>
            <w:r>
              <w:t>Поступления</w:t>
            </w:r>
          </w:p>
        </w:tc>
        <w:tc>
          <w:tcPr>
            <w:tcW w:w="1114" w:type="dxa"/>
            <w:vMerge w:val="restart"/>
          </w:tcPr>
          <w:p w:rsidR="00B6471B" w:rsidRDefault="00B6471B">
            <w:pPr>
              <w:pStyle w:val="ConsPlusNormal"/>
              <w:jc w:val="center"/>
            </w:pPr>
            <w:r>
              <w:t>Выплаты</w:t>
            </w:r>
          </w:p>
        </w:tc>
        <w:tc>
          <w:tcPr>
            <w:tcW w:w="1098" w:type="dxa"/>
            <w:vMerge w:val="restart"/>
          </w:tcPr>
          <w:p w:rsidR="00B6471B" w:rsidRDefault="00B6471B">
            <w:pPr>
              <w:pStyle w:val="ConsPlusNormal"/>
              <w:jc w:val="center"/>
            </w:pPr>
            <w:r>
              <w:t>Итого (гр. 8 - 7)</w:t>
            </w:r>
          </w:p>
        </w:tc>
        <w:tc>
          <w:tcPr>
            <w:tcW w:w="1077" w:type="dxa"/>
            <w:vMerge w:val="restart"/>
            <w:tcBorders>
              <w:right w:val="nil"/>
            </w:tcBorders>
          </w:tcPr>
          <w:p w:rsidR="00B6471B" w:rsidRDefault="00B6471B">
            <w:pPr>
              <w:pStyle w:val="ConsPlusNormal"/>
              <w:jc w:val="center"/>
            </w:pPr>
            <w:r>
              <w:t>Примечание</w:t>
            </w:r>
          </w:p>
        </w:tc>
      </w:tr>
      <w:tr w:rsidR="00B6471B">
        <w:tc>
          <w:tcPr>
            <w:tcW w:w="1446" w:type="dxa"/>
            <w:vMerge/>
            <w:tcBorders>
              <w:left w:val="nil"/>
            </w:tcBorders>
          </w:tcPr>
          <w:p w:rsidR="00B6471B" w:rsidRDefault="00B6471B"/>
        </w:tc>
        <w:tc>
          <w:tcPr>
            <w:tcW w:w="1554" w:type="dxa"/>
            <w:vMerge/>
          </w:tcPr>
          <w:p w:rsidR="00B6471B" w:rsidRDefault="00B6471B"/>
        </w:tc>
        <w:tc>
          <w:tcPr>
            <w:tcW w:w="1246" w:type="dxa"/>
            <w:vMerge/>
          </w:tcPr>
          <w:p w:rsidR="00B6471B" w:rsidRDefault="00B6471B"/>
        </w:tc>
        <w:tc>
          <w:tcPr>
            <w:tcW w:w="1039" w:type="dxa"/>
            <w:vMerge w:val="restart"/>
          </w:tcPr>
          <w:p w:rsidR="00B6471B" w:rsidRDefault="00B6471B">
            <w:pPr>
              <w:pStyle w:val="ConsPlusNormal"/>
              <w:jc w:val="center"/>
            </w:pPr>
            <w:r>
              <w:t>на ____ текущий финансовый год</w:t>
            </w:r>
          </w:p>
        </w:tc>
        <w:tc>
          <w:tcPr>
            <w:tcW w:w="1968" w:type="dxa"/>
            <w:gridSpan w:val="2"/>
          </w:tcPr>
          <w:p w:rsidR="00B6471B" w:rsidRDefault="00B6471B">
            <w:pPr>
              <w:pStyle w:val="ConsPlusNormal"/>
              <w:jc w:val="center"/>
            </w:pPr>
            <w:r>
              <w:t>на плановый период ____ - ____ годов</w:t>
            </w:r>
          </w:p>
        </w:tc>
        <w:tc>
          <w:tcPr>
            <w:tcW w:w="1332" w:type="dxa"/>
            <w:vMerge/>
          </w:tcPr>
          <w:p w:rsidR="00B6471B" w:rsidRDefault="00B6471B"/>
        </w:tc>
        <w:tc>
          <w:tcPr>
            <w:tcW w:w="1114" w:type="dxa"/>
            <w:vMerge/>
          </w:tcPr>
          <w:p w:rsidR="00B6471B" w:rsidRDefault="00B6471B"/>
        </w:tc>
        <w:tc>
          <w:tcPr>
            <w:tcW w:w="1098" w:type="dxa"/>
            <w:vMerge/>
          </w:tcPr>
          <w:p w:rsidR="00B6471B" w:rsidRDefault="00B6471B"/>
        </w:tc>
        <w:tc>
          <w:tcPr>
            <w:tcW w:w="1077" w:type="dxa"/>
            <w:vMerge/>
            <w:tcBorders>
              <w:right w:val="nil"/>
            </w:tcBorders>
          </w:tcPr>
          <w:p w:rsidR="00B6471B" w:rsidRDefault="00B6471B"/>
        </w:tc>
      </w:tr>
      <w:tr w:rsidR="00B6471B">
        <w:tc>
          <w:tcPr>
            <w:tcW w:w="1446" w:type="dxa"/>
            <w:vMerge/>
            <w:tcBorders>
              <w:left w:val="nil"/>
            </w:tcBorders>
          </w:tcPr>
          <w:p w:rsidR="00B6471B" w:rsidRDefault="00B6471B"/>
        </w:tc>
        <w:tc>
          <w:tcPr>
            <w:tcW w:w="1554" w:type="dxa"/>
            <w:vMerge/>
          </w:tcPr>
          <w:p w:rsidR="00B6471B" w:rsidRDefault="00B6471B"/>
        </w:tc>
        <w:tc>
          <w:tcPr>
            <w:tcW w:w="1246" w:type="dxa"/>
            <w:vMerge/>
          </w:tcPr>
          <w:p w:rsidR="00B6471B" w:rsidRDefault="00B6471B"/>
        </w:tc>
        <w:tc>
          <w:tcPr>
            <w:tcW w:w="1039" w:type="dxa"/>
            <w:vMerge/>
          </w:tcPr>
          <w:p w:rsidR="00B6471B" w:rsidRDefault="00B6471B"/>
        </w:tc>
        <w:tc>
          <w:tcPr>
            <w:tcW w:w="941" w:type="dxa"/>
          </w:tcPr>
          <w:p w:rsidR="00B6471B" w:rsidRDefault="00B6471B">
            <w:pPr>
              <w:pStyle w:val="ConsPlusNormal"/>
              <w:jc w:val="center"/>
            </w:pPr>
            <w:r>
              <w:t>первый год</w:t>
            </w:r>
          </w:p>
        </w:tc>
        <w:tc>
          <w:tcPr>
            <w:tcW w:w="1027" w:type="dxa"/>
          </w:tcPr>
          <w:p w:rsidR="00B6471B" w:rsidRDefault="00B6471B">
            <w:pPr>
              <w:pStyle w:val="ConsPlusNormal"/>
              <w:jc w:val="center"/>
            </w:pPr>
            <w:r>
              <w:t>второй год</w:t>
            </w:r>
          </w:p>
        </w:tc>
        <w:tc>
          <w:tcPr>
            <w:tcW w:w="1332" w:type="dxa"/>
            <w:vMerge/>
          </w:tcPr>
          <w:p w:rsidR="00B6471B" w:rsidRDefault="00B6471B"/>
        </w:tc>
        <w:tc>
          <w:tcPr>
            <w:tcW w:w="1114" w:type="dxa"/>
            <w:vMerge/>
          </w:tcPr>
          <w:p w:rsidR="00B6471B" w:rsidRDefault="00B6471B"/>
        </w:tc>
        <w:tc>
          <w:tcPr>
            <w:tcW w:w="1098" w:type="dxa"/>
            <w:vMerge/>
          </w:tcPr>
          <w:p w:rsidR="00B6471B" w:rsidRDefault="00B6471B"/>
        </w:tc>
        <w:tc>
          <w:tcPr>
            <w:tcW w:w="1077" w:type="dxa"/>
            <w:vMerge/>
            <w:tcBorders>
              <w:right w:val="nil"/>
            </w:tcBorders>
          </w:tcPr>
          <w:p w:rsidR="00B6471B" w:rsidRDefault="00B6471B"/>
        </w:tc>
      </w:tr>
      <w:tr w:rsidR="00B6471B">
        <w:tc>
          <w:tcPr>
            <w:tcW w:w="1446" w:type="dxa"/>
            <w:tcBorders>
              <w:left w:val="nil"/>
            </w:tcBorders>
          </w:tcPr>
          <w:p w:rsidR="00B6471B" w:rsidRDefault="00B6471B">
            <w:pPr>
              <w:pStyle w:val="ConsPlusNormal"/>
              <w:jc w:val="center"/>
            </w:pPr>
            <w:r>
              <w:t>1</w:t>
            </w:r>
          </w:p>
        </w:tc>
        <w:tc>
          <w:tcPr>
            <w:tcW w:w="1554" w:type="dxa"/>
          </w:tcPr>
          <w:p w:rsidR="00B6471B" w:rsidRDefault="00B6471B">
            <w:pPr>
              <w:pStyle w:val="ConsPlusNormal"/>
              <w:jc w:val="center"/>
            </w:pPr>
            <w:r>
              <w:t>2</w:t>
            </w:r>
          </w:p>
        </w:tc>
        <w:tc>
          <w:tcPr>
            <w:tcW w:w="1246" w:type="dxa"/>
          </w:tcPr>
          <w:p w:rsidR="00B6471B" w:rsidRDefault="00B6471B">
            <w:pPr>
              <w:pStyle w:val="ConsPlusNormal"/>
              <w:jc w:val="center"/>
            </w:pPr>
            <w:r>
              <w:t>3</w:t>
            </w:r>
          </w:p>
        </w:tc>
        <w:tc>
          <w:tcPr>
            <w:tcW w:w="1039" w:type="dxa"/>
          </w:tcPr>
          <w:p w:rsidR="00B6471B" w:rsidRDefault="00B6471B">
            <w:pPr>
              <w:pStyle w:val="ConsPlusNormal"/>
              <w:jc w:val="center"/>
            </w:pPr>
            <w:r>
              <w:t>4</w:t>
            </w:r>
          </w:p>
        </w:tc>
        <w:tc>
          <w:tcPr>
            <w:tcW w:w="941" w:type="dxa"/>
          </w:tcPr>
          <w:p w:rsidR="00B6471B" w:rsidRDefault="00B6471B">
            <w:pPr>
              <w:pStyle w:val="ConsPlusNormal"/>
              <w:jc w:val="center"/>
            </w:pPr>
            <w:r>
              <w:t>5</w:t>
            </w:r>
          </w:p>
        </w:tc>
        <w:tc>
          <w:tcPr>
            <w:tcW w:w="1027" w:type="dxa"/>
          </w:tcPr>
          <w:p w:rsidR="00B6471B" w:rsidRDefault="00B6471B">
            <w:pPr>
              <w:pStyle w:val="ConsPlusNormal"/>
              <w:jc w:val="center"/>
            </w:pPr>
            <w:r>
              <w:t>6</w:t>
            </w:r>
          </w:p>
        </w:tc>
        <w:tc>
          <w:tcPr>
            <w:tcW w:w="1332" w:type="dxa"/>
          </w:tcPr>
          <w:p w:rsidR="00B6471B" w:rsidRDefault="00B6471B">
            <w:pPr>
              <w:pStyle w:val="ConsPlusNormal"/>
              <w:jc w:val="center"/>
            </w:pPr>
            <w:r>
              <w:t>7</w:t>
            </w:r>
          </w:p>
        </w:tc>
        <w:tc>
          <w:tcPr>
            <w:tcW w:w="1114" w:type="dxa"/>
          </w:tcPr>
          <w:p w:rsidR="00B6471B" w:rsidRDefault="00B6471B">
            <w:pPr>
              <w:pStyle w:val="ConsPlusNormal"/>
              <w:jc w:val="center"/>
            </w:pPr>
            <w:r>
              <w:t>8</w:t>
            </w:r>
          </w:p>
        </w:tc>
        <w:tc>
          <w:tcPr>
            <w:tcW w:w="1098" w:type="dxa"/>
          </w:tcPr>
          <w:p w:rsidR="00B6471B" w:rsidRDefault="00B6471B">
            <w:pPr>
              <w:pStyle w:val="ConsPlusNormal"/>
              <w:jc w:val="center"/>
            </w:pPr>
            <w:r>
              <w:t>9</w:t>
            </w:r>
          </w:p>
        </w:tc>
        <w:tc>
          <w:tcPr>
            <w:tcW w:w="1077" w:type="dxa"/>
            <w:tcBorders>
              <w:right w:val="nil"/>
            </w:tcBorders>
          </w:tcPr>
          <w:p w:rsidR="00B6471B" w:rsidRDefault="00B6471B">
            <w:pPr>
              <w:pStyle w:val="ConsPlusNormal"/>
              <w:jc w:val="center"/>
            </w:pPr>
            <w:r>
              <w:t>10</w:t>
            </w:r>
          </w:p>
        </w:tc>
      </w:tr>
      <w:tr w:rsidR="00B6471B">
        <w:tblPrEx>
          <w:tblBorders>
            <w:left w:val="single" w:sz="4" w:space="0" w:color="auto"/>
            <w:right w:val="single" w:sz="4" w:space="0" w:color="auto"/>
          </w:tblBorders>
        </w:tblPrEx>
        <w:tc>
          <w:tcPr>
            <w:tcW w:w="1446" w:type="dxa"/>
          </w:tcPr>
          <w:p w:rsidR="00B6471B" w:rsidRDefault="00B6471B">
            <w:pPr>
              <w:pStyle w:val="ConsPlusNormal"/>
            </w:pPr>
          </w:p>
        </w:tc>
        <w:tc>
          <w:tcPr>
            <w:tcW w:w="1554" w:type="dxa"/>
          </w:tcPr>
          <w:p w:rsidR="00B6471B" w:rsidRDefault="00B6471B">
            <w:pPr>
              <w:pStyle w:val="ConsPlusNormal"/>
            </w:pPr>
          </w:p>
        </w:tc>
        <w:tc>
          <w:tcPr>
            <w:tcW w:w="1246" w:type="dxa"/>
          </w:tcPr>
          <w:p w:rsidR="00B6471B" w:rsidRDefault="00B6471B">
            <w:pPr>
              <w:pStyle w:val="ConsPlusNormal"/>
            </w:pPr>
          </w:p>
        </w:tc>
        <w:tc>
          <w:tcPr>
            <w:tcW w:w="1039" w:type="dxa"/>
          </w:tcPr>
          <w:p w:rsidR="00B6471B" w:rsidRDefault="00B6471B">
            <w:pPr>
              <w:pStyle w:val="ConsPlusNormal"/>
            </w:pPr>
          </w:p>
        </w:tc>
        <w:tc>
          <w:tcPr>
            <w:tcW w:w="941" w:type="dxa"/>
          </w:tcPr>
          <w:p w:rsidR="00B6471B" w:rsidRDefault="00B6471B">
            <w:pPr>
              <w:pStyle w:val="ConsPlusNormal"/>
            </w:pPr>
          </w:p>
        </w:tc>
        <w:tc>
          <w:tcPr>
            <w:tcW w:w="1027" w:type="dxa"/>
          </w:tcPr>
          <w:p w:rsidR="00B6471B" w:rsidRDefault="00B6471B">
            <w:pPr>
              <w:pStyle w:val="ConsPlusNormal"/>
            </w:pPr>
          </w:p>
        </w:tc>
        <w:tc>
          <w:tcPr>
            <w:tcW w:w="1332" w:type="dxa"/>
          </w:tcPr>
          <w:p w:rsidR="00B6471B" w:rsidRDefault="00B6471B">
            <w:pPr>
              <w:pStyle w:val="ConsPlusNormal"/>
            </w:pPr>
          </w:p>
        </w:tc>
        <w:tc>
          <w:tcPr>
            <w:tcW w:w="1114" w:type="dxa"/>
          </w:tcPr>
          <w:p w:rsidR="00B6471B" w:rsidRDefault="00B6471B">
            <w:pPr>
              <w:pStyle w:val="ConsPlusNormal"/>
            </w:pPr>
          </w:p>
        </w:tc>
        <w:tc>
          <w:tcPr>
            <w:tcW w:w="1098" w:type="dxa"/>
          </w:tcPr>
          <w:p w:rsidR="00B6471B" w:rsidRDefault="00B6471B">
            <w:pPr>
              <w:pStyle w:val="ConsPlusNormal"/>
            </w:pPr>
          </w:p>
        </w:tc>
        <w:tc>
          <w:tcPr>
            <w:tcW w:w="1077" w:type="dxa"/>
          </w:tcPr>
          <w:p w:rsidR="00B6471B" w:rsidRDefault="00B6471B">
            <w:pPr>
              <w:pStyle w:val="ConsPlusNormal"/>
            </w:pPr>
          </w:p>
        </w:tc>
      </w:tr>
      <w:tr w:rsidR="00B6471B">
        <w:tblPrEx>
          <w:tblBorders>
            <w:left w:val="single" w:sz="4" w:space="0" w:color="auto"/>
            <w:right w:val="single" w:sz="4" w:space="0" w:color="auto"/>
          </w:tblBorders>
        </w:tblPrEx>
        <w:tc>
          <w:tcPr>
            <w:tcW w:w="1446" w:type="dxa"/>
          </w:tcPr>
          <w:p w:rsidR="00B6471B" w:rsidRDefault="00B6471B">
            <w:pPr>
              <w:pStyle w:val="ConsPlusNormal"/>
            </w:pPr>
          </w:p>
        </w:tc>
        <w:tc>
          <w:tcPr>
            <w:tcW w:w="1554" w:type="dxa"/>
          </w:tcPr>
          <w:p w:rsidR="00B6471B" w:rsidRDefault="00B6471B">
            <w:pPr>
              <w:pStyle w:val="ConsPlusNormal"/>
            </w:pPr>
          </w:p>
        </w:tc>
        <w:tc>
          <w:tcPr>
            <w:tcW w:w="1246" w:type="dxa"/>
          </w:tcPr>
          <w:p w:rsidR="00B6471B" w:rsidRDefault="00B6471B">
            <w:pPr>
              <w:pStyle w:val="ConsPlusNormal"/>
            </w:pPr>
          </w:p>
        </w:tc>
        <w:tc>
          <w:tcPr>
            <w:tcW w:w="1039" w:type="dxa"/>
          </w:tcPr>
          <w:p w:rsidR="00B6471B" w:rsidRDefault="00B6471B">
            <w:pPr>
              <w:pStyle w:val="ConsPlusNormal"/>
            </w:pPr>
          </w:p>
        </w:tc>
        <w:tc>
          <w:tcPr>
            <w:tcW w:w="941" w:type="dxa"/>
          </w:tcPr>
          <w:p w:rsidR="00B6471B" w:rsidRDefault="00B6471B">
            <w:pPr>
              <w:pStyle w:val="ConsPlusNormal"/>
            </w:pPr>
          </w:p>
        </w:tc>
        <w:tc>
          <w:tcPr>
            <w:tcW w:w="1027" w:type="dxa"/>
          </w:tcPr>
          <w:p w:rsidR="00B6471B" w:rsidRDefault="00B6471B">
            <w:pPr>
              <w:pStyle w:val="ConsPlusNormal"/>
            </w:pPr>
          </w:p>
        </w:tc>
        <w:tc>
          <w:tcPr>
            <w:tcW w:w="1332" w:type="dxa"/>
          </w:tcPr>
          <w:p w:rsidR="00B6471B" w:rsidRDefault="00B6471B">
            <w:pPr>
              <w:pStyle w:val="ConsPlusNormal"/>
            </w:pPr>
          </w:p>
        </w:tc>
        <w:tc>
          <w:tcPr>
            <w:tcW w:w="1114" w:type="dxa"/>
          </w:tcPr>
          <w:p w:rsidR="00B6471B" w:rsidRDefault="00B6471B">
            <w:pPr>
              <w:pStyle w:val="ConsPlusNormal"/>
            </w:pPr>
          </w:p>
        </w:tc>
        <w:tc>
          <w:tcPr>
            <w:tcW w:w="1098" w:type="dxa"/>
          </w:tcPr>
          <w:p w:rsidR="00B6471B" w:rsidRDefault="00B6471B">
            <w:pPr>
              <w:pStyle w:val="ConsPlusNormal"/>
            </w:pPr>
          </w:p>
        </w:tc>
        <w:tc>
          <w:tcPr>
            <w:tcW w:w="1077" w:type="dxa"/>
          </w:tcPr>
          <w:p w:rsidR="00B6471B" w:rsidRDefault="00B6471B">
            <w:pPr>
              <w:pStyle w:val="ConsPlusNormal"/>
            </w:pPr>
          </w:p>
        </w:tc>
      </w:tr>
      <w:tr w:rsidR="00B6471B">
        <w:tc>
          <w:tcPr>
            <w:tcW w:w="1446" w:type="dxa"/>
            <w:tcBorders>
              <w:left w:val="nil"/>
              <w:bottom w:val="nil"/>
              <w:right w:val="nil"/>
            </w:tcBorders>
          </w:tcPr>
          <w:p w:rsidR="00B6471B" w:rsidRDefault="00B6471B">
            <w:pPr>
              <w:pStyle w:val="ConsPlusNormal"/>
            </w:pPr>
          </w:p>
        </w:tc>
        <w:tc>
          <w:tcPr>
            <w:tcW w:w="1554" w:type="dxa"/>
            <w:tcBorders>
              <w:left w:val="nil"/>
              <w:bottom w:val="nil"/>
              <w:right w:val="nil"/>
            </w:tcBorders>
          </w:tcPr>
          <w:p w:rsidR="00B6471B" w:rsidRDefault="00B6471B">
            <w:pPr>
              <w:pStyle w:val="ConsPlusNormal"/>
            </w:pPr>
          </w:p>
        </w:tc>
        <w:tc>
          <w:tcPr>
            <w:tcW w:w="1246" w:type="dxa"/>
            <w:tcBorders>
              <w:left w:val="nil"/>
              <w:bottom w:val="nil"/>
            </w:tcBorders>
          </w:tcPr>
          <w:p w:rsidR="00B6471B" w:rsidRDefault="00B6471B">
            <w:pPr>
              <w:pStyle w:val="ConsPlusNormal"/>
              <w:jc w:val="right"/>
            </w:pPr>
            <w:r>
              <w:t>Итого</w:t>
            </w:r>
          </w:p>
        </w:tc>
        <w:tc>
          <w:tcPr>
            <w:tcW w:w="1039" w:type="dxa"/>
          </w:tcPr>
          <w:p w:rsidR="00B6471B" w:rsidRDefault="00B6471B">
            <w:pPr>
              <w:pStyle w:val="ConsPlusNormal"/>
            </w:pPr>
          </w:p>
        </w:tc>
        <w:tc>
          <w:tcPr>
            <w:tcW w:w="941" w:type="dxa"/>
          </w:tcPr>
          <w:p w:rsidR="00B6471B" w:rsidRDefault="00B6471B">
            <w:pPr>
              <w:pStyle w:val="ConsPlusNormal"/>
            </w:pPr>
          </w:p>
        </w:tc>
        <w:tc>
          <w:tcPr>
            <w:tcW w:w="1027" w:type="dxa"/>
          </w:tcPr>
          <w:p w:rsidR="00B6471B" w:rsidRDefault="00B6471B">
            <w:pPr>
              <w:pStyle w:val="ConsPlusNormal"/>
            </w:pPr>
          </w:p>
        </w:tc>
        <w:tc>
          <w:tcPr>
            <w:tcW w:w="1332" w:type="dxa"/>
          </w:tcPr>
          <w:p w:rsidR="00B6471B" w:rsidRDefault="00B6471B">
            <w:pPr>
              <w:pStyle w:val="ConsPlusNormal"/>
            </w:pPr>
          </w:p>
        </w:tc>
        <w:tc>
          <w:tcPr>
            <w:tcW w:w="1114" w:type="dxa"/>
          </w:tcPr>
          <w:p w:rsidR="00B6471B" w:rsidRDefault="00B6471B">
            <w:pPr>
              <w:pStyle w:val="ConsPlusNormal"/>
            </w:pPr>
          </w:p>
        </w:tc>
        <w:tc>
          <w:tcPr>
            <w:tcW w:w="1098" w:type="dxa"/>
          </w:tcPr>
          <w:p w:rsidR="00B6471B" w:rsidRDefault="00B6471B">
            <w:pPr>
              <w:pStyle w:val="ConsPlusNormal"/>
            </w:pPr>
          </w:p>
        </w:tc>
        <w:tc>
          <w:tcPr>
            <w:tcW w:w="1077"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0531778,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75"/>
        <w:gridCol w:w="1531"/>
        <w:gridCol w:w="1489"/>
        <w:gridCol w:w="1912"/>
        <w:gridCol w:w="1344"/>
        <w:gridCol w:w="1114"/>
        <w:gridCol w:w="1074"/>
      </w:tblGrid>
      <w:tr w:rsidR="00B6471B">
        <w:tc>
          <w:tcPr>
            <w:tcW w:w="1175" w:type="dxa"/>
            <w:tcBorders>
              <w:left w:val="nil"/>
            </w:tcBorders>
          </w:tcPr>
          <w:p w:rsidR="00B6471B" w:rsidRDefault="00B6471B">
            <w:pPr>
              <w:pStyle w:val="ConsPlusNormal"/>
              <w:jc w:val="center"/>
            </w:pPr>
            <w:r>
              <w:t>Код по БК</w:t>
            </w:r>
          </w:p>
        </w:tc>
        <w:tc>
          <w:tcPr>
            <w:tcW w:w="1531" w:type="dxa"/>
          </w:tcPr>
          <w:p w:rsidR="00B6471B" w:rsidRDefault="00B6471B">
            <w:pPr>
              <w:pStyle w:val="ConsPlusNormal"/>
              <w:jc w:val="center"/>
            </w:pPr>
            <w:r>
              <w:t>Лимиты бюджетных обязательств</w:t>
            </w:r>
          </w:p>
        </w:tc>
        <w:tc>
          <w:tcPr>
            <w:tcW w:w="1489" w:type="dxa"/>
          </w:tcPr>
          <w:p w:rsidR="00B6471B" w:rsidRDefault="00B6471B">
            <w:pPr>
              <w:pStyle w:val="ConsPlusNormal"/>
              <w:jc w:val="center"/>
            </w:pPr>
            <w:r>
              <w:t>Предельные объемы финансирования расходов</w:t>
            </w:r>
          </w:p>
        </w:tc>
        <w:tc>
          <w:tcPr>
            <w:tcW w:w="1912" w:type="dxa"/>
          </w:tcPr>
          <w:p w:rsidR="00B6471B" w:rsidRDefault="00B6471B">
            <w:pPr>
              <w:pStyle w:val="ConsPlusNormal"/>
              <w:jc w:val="center"/>
            </w:pPr>
            <w:r>
              <w:t>Поставленные на учет бюджетные обязательства</w:t>
            </w:r>
          </w:p>
        </w:tc>
        <w:tc>
          <w:tcPr>
            <w:tcW w:w="1344" w:type="dxa"/>
          </w:tcPr>
          <w:p w:rsidR="00B6471B" w:rsidRDefault="00B6471B">
            <w:pPr>
              <w:pStyle w:val="ConsPlusNormal"/>
              <w:jc w:val="center"/>
            </w:pPr>
            <w:r>
              <w:t>Поступления</w:t>
            </w:r>
          </w:p>
        </w:tc>
        <w:tc>
          <w:tcPr>
            <w:tcW w:w="1114" w:type="dxa"/>
          </w:tcPr>
          <w:p w:rsidR="00B6471B" w:rsidRDefault="00B6471B">
            <w:pPr>
              <w:pStyle w:val="ConsPlusNormal"/>
              <w:jc w:val="center"/>
            </w:pPr>
            <w:r>
              <w:t>Выплаты</w:t>
            </w:r>
          </w:p>
        </w:tc>
        <w:tc>
          <w:tcPr>
            <w:tcW w:w="1074" w:type="dxa"/>
            <w:tcBorders>
              <w:right w:val="nil"/>
            </w:tcBorders>
          </w:tcPr>
          <w:p w:rsidR="00B6471B" w:rsidRDefault="00B6471B">
            <w:pPr>
              <w:pStyle w:val="ConsPlusNormal"/>
              <w:jc w:val="center"/>
            </w:pPr>
            <w:r>
              <w:t>Итого (гр. 6 - гр. 5)</w:t>
            </w:r>
          </w:p>
        </w:tc>
      </w:tr>
      <w:tr w:rsidR="00B6471B">
        <w:tc>
          <w:tcPr>
            <w:tcW w:w="1175" w:type="dxa"/>
            <w:tcBorders>
              <w:left w:val="nil"/>
            </w:tcBorders>
          </w:tcPr>
          <w:p w:rsidR="00B6471B" w:rsidRDefault="00B6471B">
            <w:pPr>
              <w:pStyle w:val="ConsPlusNormal"/>
              <w:jc w:val="center"/>
            </w:pPr>
            <w:r>
              <w:t>1</w:t>
            </w:r>
          </w:p>
        </w:tc>
        <w:tc>
          <w:tcPr>
            <w:tcW w:w="1531" w:type="dxa"/>
          </w:tcPr>
          <w:p w:rsidR="00B6471B" w:rsidRDefault="00B6471B">
            <w:pPr>
              <w:pStyle w:val="ConsPlusNormal"/>
              <w:jc w:val="center"/>
            </w:pPr>
            <w:r>
              <w:t>2</w:t>
            </w:r>
          </w:p>
        </w:tc>
        <w:tc>
          <w:tcPr>
            <w:tcW w:w="1489" w:type="dxa"/>
          </w:tcPr>
          <w:p w:rsidR="00B6471B" w:rsidRDefault="00B6471B">
            <w:pPr>
              <w:pStyle w:val="ConsPlusNormal"/>
              <w:jc w:val="center"/>
            </w:pPr>
            <w:r>
              <w:t>3</w:t>
            </w:r>
          </w:p>
        </w:tc>
        <w:tc>
          <w:tcPr>
            <w:tcW w:w="1912" w:type="dxa"/>
          </w:tcPr>
          <w:p w:rsidR="00B6471B" w:rsidRDefault="00B6471B">
            <w:pPr>
              <w:pStyle w:val="ConsPlusNormal"/>
              <w:jc w:val="center"/>
            </w:pPr>
            <w:r>
              <w:t>4</w:t>
            </w:r>
          </w:p>
        </w:tc>
        <w:tc>
          <w:tcPr>
            <w:tcW w:w="1344" w:type="dxa"/>
          </w:tcPr>
          <w:p w:rsidR="00B6471B" w:rsidRDefault="00B6471B">
            <w:pPr>
              <w:pStyle w:val="ConsPlusNormal"/>
              <w:jc w:val="center"/>
            </w:pPr>
            <w:r>
              <w:t>5</w:t>
            </w:r>
          </w:p>
        </w:tc>
        <w:tc>
          <w:tcPr>
            <w:tcW w:w="1114" w:type="dxa"/>
          </w:tcPr>
          <w:p w:rsidR="00B6471B" w:rsidRDefault="00B6471B">
            <w:pPr>
              <w:pStyle w:val="ConsPlusNormal"/>
              <w:jc w:val="center"/>
            </w:pPr>
            <w:r>
              <w:t>6</w:t>
            </w:r>
          </w:p>
        </w:tc>
        <w:tc>
          <w:tcPr>
            <w:tcW w:w="1074"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175" w:type="dxa"/>
          </w:tcPr>
          <w:p w:rsidR="00B6471B" w:rsidRDefault="00B6471B">
            <w:pPr>
              <w:pStyle w:val="ConsPlusNormal"/>
            </w:pPr>
          </w:p>
        </w:tc>
        <w:tc>
          <w:tcPr>
            <w:tcW w:w="1531" w:type="dxa"/>
          </w:tcPr>
          <w:p w:rsidR="00B6471B" w:rsidRDefault="00B6471B">
            <w:pPr>
              <w:pStyle w:val="ConsPlusNormal"/>
            </w:pPr>
          </w:p>
        </w:tc>
        <w:tc>
          <w:tcPr>
            <w:tcW w:w="1489" w:type="dxa"/>
          </w:tcPr>
          <w:p w:rsidR="00B6471B" w:rsidRDefault="00B6471B">
            <w:pPr>
              <w:pStyle w:val="ConsPlusNormal"/>
            </w:pPr>
          </w:p>
        </w:tc>
        <w:tc>
          <w:tcPr>
            <w:tcW w:w="1912" w:type="dxa"/>
          </w:tcPr>
          <w:p w:rsidR="00B6471B" w:rsidRDefault="00B6471B">
            <w:pPr>
              <w:pStyle w:val="ConsPlusNormal"/>
            </w:pPr>
          </w:p>
        </w:tc>
        <w:tc>
          <w:tcPr>
            <w:tcW w:w="1344" w:type="dxa"/>
          </w:tcPr>
          <w:p w:rsidR="00B6471B" w:rsidRDefault="00B6471B">
            <w:pPr>
              <w:pStyle w:val="ConsPlusNormal"/>
            </w:pPr>
          </w:p>
        </w:tc>
        <w:tc>
          <w:tcPr>
            <w:tcW w:w="1114" w:type="dxa"/>
          </w:tcPr>
          <w:p w:rsidR="00B6471B" w:rsidRDefault="00B6471B">
            <w:pPr>
              <w:pStyle w:val="ConsPlusNormal"/>
            </w:pPr>
          </w:p>
        </w:tc>
        <w:tc>
          <w:tcPr>
            <w:tcW w:w="1074" w:type="dxa"/>
          </w:tcPr>
          <w:p w:rsidR="00B6471B" w:rsidRDefault="00B6471B">
            <w:pPr>
              <w:pStyle w:val="ConsPlusNormal"/>
            </w:pPr>
          </w:p>
        </w:tc>
      </w:tr>
      <w:tr w:rsidR="00B6471B">
        <w:tblPrEx>
          <w:tblBorders>
            <w:left w:val="single" w:sz="4" w:space="0" w:color="auto"/>
            <w:right w:val="single" w:sz="4" w:space="0" w:color="auto"/>
          </w:tblBorders>
        </w:tblPrEx>
        <w:tc>
          <w:tcPr>
            <w:tcW w:w="1175" w:type="dxa"/>
          </w:tcPr>
          <w:p w:rsidR="00B6471B" w:rsidRDefault="00B6471B">
            <w:pPr>
              <w:pStyle w:val="ConsPlusNormal"/>
            </w:pPr>
          </w:p>
        </w:tc>
        <w:tc>
          <w:tcPr>
            <w:tcW w:w="1531" w:type="dxa"/>
          </w:tcPr>
          <w:p w:rsidR="00B6471B" w:rsidRDefault="00B6471B">
            <w:pPr>
              <w:pStyle w:val="ConsPlusNormal"/>
            </w:pPr>
          </w:p>
        </w:tc>
        <w:tc>
          <w:tcPr>
            <w:tcW w:w="1489" w:type="dxa"/>
          </w:tcPr>
          <w:p w:rsidR="00B6471B" w:rsidRDefault="00B6471B">
            <w:pPr>
              <w:pStyle w:val="ConsPlusNormal"/>
            </w:pPr>
          </w:p>
        </w:tc>
        <w:tc>
          <w:tcPr>
            <w:tcW w:w="1912" w:type="dxa"/>
          </w:tcPr>
          <w:p w:rsidR="00B6471B" w:rsidRDefault="00B6471B">
            <w:pPr>
              <w:pStyle w:val="ConsPlusNormal"/>
            </w:pPr>
          </w:p>
        </w:tc>
        <w:tc>
          <w:tcPr>
            <w:tcW w:w="1344" w:type="dxa"/>
          </w:tcPr>
          <w:p w:rsidR="00B6471B" w:rsidRDefault="00B6471B">
            <w:pPr>
              <w:pStyle w:val="ConsPlusNormal"/>
            </w:pPr>
          </w:p>
        </w:tc>
        <w:tc>
          <w:tcPr>
            <w:tcW w:w="1114" w:type="dxa"/>
          </w:tcPr>
          <w:p w:rsidR="00B6471B" w:rsidRDefault="00B6471B">
            <w:pPr>
              <w:pStyle w:val="ConsPlusNormal"/>
            </w:pPr>
          </w:p>
        </w:tc>
        <w:tc>
          <w:tcPr>
            <w:tcW w:w="1074" w:type="dxa"/>
          </w:tcPr>
          <w:p w:rsidR="00B6471B" w:rsidRDefault="00B6471B">
            <w:pPr>
              <w:pStyle w:val="ConsPlusNormal"/>
            </w:pPr>
          </w:p>
        </w:tc>
      </w:tr>
      <w:tr w:rsidR="00B6471B">
        <w:tblPrEx>
          <w:tblBorders>
            <w:right w:val="single" w:sz="4" w:space="0" w:color="auto"/>
          </w:tblBorders>
        </w:tblPrEx>
        <w:tc>
          <w:tcPr>
            <w:tcW w:w="1175" w:type="dxa"/>
            <w:tcBorders>
              <w:left w:val="nil"/>
              <w:bottom w:val="nil"/>
            </w:tcBorders>
          </w:tcPr>
          <w:p w:rsidR="00B6471B" w:rsidRDefault="00B6471B">
            <w:pPr>
              <w:pStyle w:val="ConsPlusNormal"/>
              <w:jc w:val="right"/>
            </w:pPr>
            <w:r>
              <w:t>Итого</w:t>
            </w:r>
          </w:p>
        </w:tc>
        <w:tc>
          <w:tcPr>
            <w:tcW w:w="1531" w:type="dxa"/>
          </w:tcPr>
          <w:p w:rsidR="00B6471B" w:rsidRDefault="00B6471B">
            <w:pPr>
              <w:pStyle w:val="ConsPlusNormal"/>
            </w:pPr>
          </w:p>
        </w:tc>
        <w:tc>
          <w:tcPr>
            <w:tcW w:w="1489" w:type="dxa"/>
          </w:tcPr>
          <w:p w:rsidR="00B6471B" w:rsidRDefault="00B6471B">
            <w:pPr>
              <w:pStyle w:val="ConsPlusNormal"/>
            </w:pPr>
          </w:p>
        </w:tc>
        <w:tc>
          <w:tcPr>
            <w:tcW w:w="1912" w:type="dxa"/>
          </w:tcPr>
          <w:p w:rsidR="00B6471B" w:rsidRDefault="00B6471B">
            <w:pPr>
              <w:pStyle w:val="ConsPlusNormal"/>
            </w:pPr>
          </w:p>
        </w:tc>
        <w:tc>
          <w:tcPr>
            <w:tcW w:w="1344" w:type="dxa"/>
          </w:tcPr>
          <w:p w:rsidR="00B6471B" w:rsidRDefault="00B6471B">
            <w:pPr>
              <w:pStyle w:val="ConsPlusNormal"/>
            </w:pPr>
          </w:p>
        </w:tc>
        <w:tc>
          <w:tcPr>
            <w:tcW w:w="1114" w:type="dxa"/>
          </w:tcPr>
          <w:p w:rsidR="00B6471B" w:rsidRDefault="00B6471B">
            <w:pPr>
              <w:pStyle w:val="ConsPlusNormal"/>
            </w:pPr>
          </w:p>
        </w:tc>
        <w:tc>
          <w:tcPr>
            <w:tcW w:w="107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3.2.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2736"/>
        <w:gridCol w:w="2745"/>
        <w:gridCol w:w="2962"/>
      </w:tblGrid>
      <w:tr w:rsidR="00B6471B">
        <w:tc>
          <w:tcPr>
            <w:tcW w:w="1196" w:type="dxa"/>
            <w:tcBorders>
              <w:left w:val="nil"/>
            </w:tcBorders>
          </w:tcPr>
          <w:p w:rsidR="00B6471B" w:rsidRDefault="00B6471B">
            <w:pPr>
              <w:pStyle w:val="ConsPlusNormal"/>
              <w:jc w:val="center"/>
            </w:pPr>
            <w:r>
              <w:t>Код по БК</w:t>
            </w:r>
          </w:p>
        </w:tc>
        <w:tc>
          <w:tcPr>
            <w:tcW w:w="2736" w:type="dxa"/>
          </w:tcPr>
          <w:p w:rsidR="00B6471B" w:rsidRDefault="00B6471B">
            <w:pPr>
              <w:pStyle w:val="ConsPlusNormal"/>
              <w:jc w:val="center"/>
            </w:pPr>
            <w:r>
              <w:t>Поступления</w:t>
            </w:r>
          </w:p>
        </w:tc>
        <w:tc>
          <w:tcPr>
            <w:tcW w:w="2745" w:type="dxa"/>
          </w:tcPr>
          <w:p w:rsidR="00B6471B" w:rsidRDefault="00B6471B">
            <w:pPr>
              <w:pStyle w:val="ConsPlusNormal"/>
              <w:jc w:val="center"/>
            </w:pPr>
            <w:r>
              <w:t>Возвраты</w:t>
            </w:r>
          </w:p>
        </w:tc>
        <w:tc>
          <w:tcPr>
            <w:tcW w:w="2962" w:type="dxa"/>
            <w:tcBorders>
              <w:right w:val="nil"/>
            </w:tcBorders>
          </w:tcPr>
          <w:p w:rsidR="00B6471B" w:rsidRDefault="00B6471B">
            <w:pPr>
              <w:pStyle w:val="ConsPlusNormal"/>
              <w:jc w:val="center"/>
            </w:pPr>
            <w:r>
              <w:t>Итого (гр. 2 - гр. 3)</w:t>
            </w:r>
          </w:p>
        </w:tc>
      </w:tr>
      <w:tr w:rsidR="00B6471B">
        <w:tc>
          <w:tcPr>
            <w:tcW w:w="1196" w:type="dxa"/>
            <w:tcBorders>
              <w:left w:val="nil"/>
            </w:tcBorders>
          </w:tcPr>
          <w:p w:rsidR="00B6471B" w:rsidRDefault="00B6471B">
            <w:pPr>
              <w:pStyle w:val="ConsPlusNormal"/>
              <w:jc w:val="center"/>
            </w:pPr>
            <w:r>
              <w:lastRenderedPageBreak/>
              <w:t>1</w:t>
            </w:r>
          </w:p>
        </w:tc>
        <w:tc>
          <w:tcPr>
            <w:tcW w:w="2736" w:type="dxa"/>
          </w:tcPr>
          <w:p w:rsidR="00B6471B" w:rsidRDefault="00B6471B">
            <w:pPr>
              <w:pStyle w:val="ConsPlusNormal"/>
              <w:jc w:val="center"/>
            </w:pPr>
            <w:r>
              <w:t>2</w:t>
            </w:r>
          </w:p>
        </w:tc>
        <w:tc>
          <w:tcPr>
            <w:tcW w:w="2745" w:type="dxa"/>
          </w:tcPr>
          <w:p w:rsidR="00B6471B" w:rsidRDefault="00B6471B">
            <w:pPr>
              <w:pStyle w:val="ConsPlusNormal"/>
              <w:jc w:val="center"/>
            </w:pPr>
            <w:r>
              <w:t>3</w:t>
            </w:r>
          </w:p>
        </w:tc>
        <w:tc>
          <w:tcPr>
            <w:tcW w:w="2962"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196" w:type="dxa"/>
          </w:tcPr>
          <w:p w:rsidR="00B6471B" w:rsidRDefault="00B6471B">
            <w:pPr>
              <w:pStyle w:val="ConsPlusNormal"/>
            </w:pPr>
          </w:p>
        </w:tc>
        <w:tc>
          <w:tcPr>
            <w:tcW w:w="2736" w:type="dxa"/>
          </w:tcPr>
          <w:p w:rsidR="00B6471B" w:rsidRDefault="00B6471B">
            <w:pPr>
              <w:pStyle w:val="ConsPlusNormal"/>
            </w:pPr>
          </w:p>
        </w:tc>
        <w:tc>
          <w:tcPr>
            <w:tcW w:w="2745" w:type="dxa"/>
          </w:tcPr>
          <w:p w:rsidR="00B6471B" w:rsidRDefault="00B6471B">
            <w:pPr>
              <w:pStyle w:val="ConsPlusNormal"/>
            </w:pPr>
          </w:p>
        </w:tc>
        <w:tc>
          <w:tcPr>
            <w:tcW w:w="2962" w:type="dxa"/>
          </w:tcPr>
          <w:p w:rsidR="00B6471B" w:rsidRDefault="00B6471B">
            <w:pPr>
              <w:pStyle w:val="ConsPlusNormal"/>
            </w:pPr>
          </w:p>
        </w:tc>
      </w:tr>
      <w:tr w:rsidR="00B6471B">
        <w:tblPrEx>
          <w:tblBorders>
            <w:left w:val="single" w:sz="4" w:space="0" w:color="auto"/>
            <w:right w:val="single" w:sz="4" w:space="0" w:color="auto"/>
          </w:tblBorders>
        </w:tblPrEx>
        <w:tc>
          <w:tcPr>
            <w:tcW w:w="1196" w:type="dxa"/>
          </w:tcPr>
          <w:p w:rsidR="00B6471B" w:rsidRDefault="00B6471B">
            <w:pPr>
              <w:pStyle w:val="ConsPlusNormal"/>
            </w:pPr>
          </w:p>
        </w:tc>
        <w:tc>
          <w:tcPr>
            <w:tcW w:w="2736" w:type="dxa"/>
          </w:tcPr>
          <w:p w:rsidR="00B6471B" w:rsidRDefault="00B6471B">
            <w:pPr>
              <w:pStyle w:val="ConsPlusNormal"/>
            </w:pPr>
          </w:p>
        </w:tc>
        <w:tc>
          <w:tcPr>
            <w:tcW w:w="2745" w:type="dxa"/>
          </w:tcPr>
          <w:p w:rsidR="00B6471B" w:rsidRDefault="00B6471B">
            <w:pPr>
              <w:pStyle w:val="ConsPlusNormal"/>
            </w:pPr>
          </w:p>
        </w:tc>
        <w:tc>
          <w:tcPr>
            <w:tcW w:w="2962" w:type="dxa"/>
          </w:tcPr>
          <w:p w:rsidR="00B6471B" w:rsidRDefault="00B6471B">
            <w:pPr>
              <w:pStyle w:val="ConsPlusNormal"/>
            </w:pPr>
          </w:p>
        </w:tc>
      </w:tr>
      <w:tr w:rsidR="00B6471B">
        <w:tblPrEx>
          <w:tblBorders>
            <w:right w:val="single" w:sz="4" w:space="0" w:color="auto"/>
          </w:tblBorders>
        </w:tblPrEx>
        <w:tc>
          <w:tcPr>
            <w:tcW w:w="1196" w:type="dxa"/>
            <w:tcBorders>
              <w:left w:val="nil"/>
              <w:bottom w:val="nil"/>
            </w:tcBorders>
          </w:tcPr>
          <w:p w:rsidR="00B6471B" w:rsidRDefault="00B6471B">
            <w:pPr>
              <w:pStyle w:val="ConsPlusNormal"/>
              <w:jc w:val="right"/>
            </w:pPr>
            <w:r>
              <w:t>Итого</w:t>
            </w:r>
          </w:p>
        </w:tc>
        <w:tc>
          <w:tcPr>
            <w:tcW w:w="2736" w:type="dxa"/>
          </w:tcPr>
          <w:p w:rsidR="00B6471B" w:rsidRDefault="00B6471B">
            <w:pPr>
              <w:pStyle w:val="ConsPlusNormal"/>
            </w:pPr>
          </w:p>
        </w:tc>
        <w:tc>
          <w:tcPr>
            <w:tcW w:w="2745" w:type="dxa"/>
          </w:tcPr>
          <w:p w:rsidR="00B6471B" w:rsidRDefault="00B6471B">
            <w:pPr>
              <w:pStyle w:val="ConsPlusNormal"/>
            </w:pPr>
          </w:p>
        </w:tc>
        <w:tc>
          <w:tcPr>
            <w:tcW w:w="2962"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58</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409" w:history="1">
        <w:r>
          <w:rPr>
            <w:color w:val="0000FF"/>
          </w:rPr>
          <w:t>Приказа</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27" w:name="P19456"/>
      <w:bookmarkEnd w:id="227"/>
      <w:r>
        <w:t xml:space="preserve">                           ПРИЛОЖЕНИЕ К ВЫПИСКЕ</w:t>
      </w:r>
    </w:p>
    <w:p w:rsidR="00B6471B" w:rsidRDefault="00B6471B">
      <w:pPr>
        <w:pStyle w:val="ConsPlusNonformat"/>
        <w:jc w:val="both"/>
      </w:pPr>
      <w:r>
        <w:t xml:space="preserve">                       из лицевого счета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│0531747│</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Получатель бюджетных средств    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бюджетных                                   │       │</w:t>
      </w:r>
    </w:p>
    <w:p w:rsidR="00B6471B" w:rsidRDefault="00B6471B">
      <w:pPr>
        <w:pStyle w:val="ConsPlusNonformat"/>
        <w:jc w:val="both"/>
      </w:pPr>
      <w:r>
        <w:t>средств                         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pStyle w:val="ConsPlusNonformat"/>
        <w:jc w:val="both"/>
      </w:pPr>
    </w:p>
    <w:p w:rsidR="00B6471B" w:rsidRDefault="00B6471B">
      <w:pPr>
        <w:pStyle w:val="ConsPlusNonformat"/>
        <w:jc w:val="both"/>
      </w:pPr>
      <w:r>
        <w:t xml:space="preserve">                     1.1. Доведенные бюджетные данные</w:t>
      </w:r>
    </w:p>
    <w:p w:rsidR="00B6471B" w:rsidRDefault="00B6471B">
      <w:pPr>
        <w:pStyle w:val="ConsPlusNonformat"/>
        <w:jc w:val="both"/>
      </w:pPr>
    </w:p>
    <w:p w:rsidR="00B6471B" w:rsidRDefault="00B6471B">
      <w:pPr>
        <w:pStyle w:val="ConsPlusNonformat"/>
        <w:jc w:val="both"/>
      </w:pPr>
      <w:r>
        <w:t xml:space="preserve">                          1.1.1. Бюджетные данные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66"/>
        <w:gridCol w:w="1050"/>
        <w:gridCol w:w="922"/>
        <w:gridCol w:w="922"/>
        <w:gridCol w:w="922"/>
        <w:gridCol w:w="922"/>
        <w:gridCol w:w="922"/>
        <w:gridCol w:w="922"/>
        <w:gridCol w:w="922"/>
        <w:gridCol w:w="923"/>
        <w:gridCol w:w="938"/>
        <w:gridCol w:w="895"/>
        <w:gridCol w:w="910"/>
        <w:gridCol w:w="896"/>
        <w:gridCol w:w="1008"/>
      </w:tblGrid>
      <w:tr w:rsidR="00B6471B">
        <w:tc>
          <w:tcPr>
            <w:tcW w:w="1166" w:type="dxa"/>
            <w:vMerge w:val="restart"/>
            <w:tcBorders>
              <w:left w:val="nil"/>
            </w:tcBorders>
          </w:tcPr>
          <w:p w:rsidR="00B6471B" w:rsidRDefault="00B6471B">
            <w:pPr>
              <w:pStyle w:val="ConsPlusNormal"/>
              <w:jc w:val="center"/>
            </w:pPr>
            <w:r>
              <w:t>Код по БК</w:t>
            </w:r>
          </w:p>
        </w:tc>
        <w:tc>
          <w:tcPr>
            <w:tcW w:w="1050" w:type="dxa"/>
            <w:vMerge w:val="restart"/>
          </w:tcPr>
          <w:p w:rsidR="00B6471B" w:rsidRDefault="00B6471B">
            <w:pPr>
              <w:pStyle w:val="ConsPlusNormal"/>
              <w:jc w:val="center"/>
            </w:pPr>
            <w:r>
              <w:t>Дата ввода в действие</w:t>
            </w:r>
          </w:p>
        </w:tc>
        <w:tc>
          <w:tcPr>
            <w:tcW w:w="3688" w:type="dxa"/>
            <w:gridSpan w:val="4"/>
          </w:tcPr>
          <w:p w:rsidR="00B6471B" w:rsidRDefault="00B6471B">
            <w:pPr>
              <w:pStyle w:val="ConsPlusNormal"/>
              <w:jc w:val="center"/>
            </w:pPr>
            <w:r>
              <w:t>Бюджетные ассигнования</w:t>
            </w:r>
          </w:p>
        </w:tc>
        <w:tc>
          <w:tcPr>
            <w:tcW w:w="3689" w:type="dxa"/>
            <w:gridSpan w:val="4"/>
          </w:tcPr>
          <w:p w:rsidR="00B6471B" w:rsidRDefault="00B6471B">
            <w:pPr>
              <w:pStyle w:val="ConsPlusNormal"/>
              <w:jc w:val="center"/>
            </w:pPr>
            <w:r>
              <w:t>Лимиты бюджетных обязательств</w:t>
            </w:r>
          </w:p>
        </w:tc>
        <w:tc>
          <w:tcPr>
            <w:tcW w:w="3639" w:type="dxa"/>
            <w:gridSpan w:val="4"/>
          </w:tcPr>
          <w:p w:rsidR="00B6471B" w:rsidRDefault="00B6471B">
            <w:pPr>
              <w:pStyle w:val="ConsPlusNormal"/>
              <w:jc w:val="center"/>
            </w:pPr>
            <w:r>
              <w:t>Предельные объемы финансирования</w:t>
            </w:r>
          </w:p>
        </w:tc>
        <w:tc>
          <w:tcPr>
            <w:tcW w:w="1008" w:type="dxa"/>
            <w:vMerge w:val="restart"/>
            <w:tcBorders>
              <w:right w:val="nil"/>
            </w:tcBorders>
          </w:tcPr>
          <w:p w:rsidR="00B6471B" w:rsidRDefault="00B6471B">
            <w:pPr>
              <w:pStyle w:val="ConsPlusNormal"/>
              <w:jc w:val="center"/>
            </w:pPr>
            <w:r>
              <w:t>Примечание</w:t>
            </w:r>
          </w:p>
        </w:tc>
      </w:tr>
      <w:tr w:rsidR="00B6471B">
        <w:tc>
          <w:tcPr>
            <w:tcW w:w="1166" w:type="dxa"/>
            <w:vMerge/>
            <w:tcBorders>
              <w:left w:val="nil"/>
            </w:tcBorders>
          </w:tcPr>
          <w:p w:rsidR="00B6471B" w:rsidRDefault="00B6471B"/>
        </w:tc>
        <w:tc>
          <w:tcPr>
            <w:tcW w:w="1050" w:type="dxa"/>
            <w:vMerge/>
          </w:tcPr>
          <w:p w:rsidR="00B6471B" w:rsidRDefault="00B6471B"/>
        </w:tc>
        <w:tc>
          <w:tcPr>
            <w:tcW w:w="922" w:type="dxa"/>
            <w:vMerge w:val="restart"/>
          </w:tcPr>
          <w:p w:rsidR="00B6471B" w:rsidRDefault="00B6471B">
            <w:pPr>
              <w:pStyle w:val="ConsPlusNormal"/>
              <w:jc w:val="center"/>
            </w:pPr>
            <w:r>
              <w:t>на ____ год</w:t>
            </w:r>
          </w:p>
        </w:tc>
        <w:tc>
          <w:tcPr>
            <w:tcW w:w="922" w:type="dxa"/>
            <w:vMerge w:val="restart"/>
          </w:tcPr>
          <w:p w:rsidR="00B6471B" w:rsidRDefault="00B6471B">
            <w:pPr>
              <w:pStyle w:val="ConsPlusNormal"/>
              <w:jc w:val="center"/>
            </w:pPr>
            <w:r>
              <w:t>на ____ год</w:t>
            </w:r>
          </w:p>
        </w:tc>
        <w:tc>
          <w:tcPr>
            <w:tcW w:w="922" w:type="dxa"/>
            <w:vMerge w:val="restart"/>
          </w:tcPr>
          <w:p w:rsidR="00B6471B" w:rsidRDefault="00B6471B">
            <w:pPr>
              <w:pStyle w:val="ConsPlusNormal"/>
              <w:jc w:val="center"/>
            </w:pPr>
            <w:r>
              <w:t>на ____ год</w:t>
            </w:r>
          </w:p>
        </w:tc>
        <w:tc>
          <w:tcPr>
            <w:tcW w:w="922" w:type="dxa"/>
            <w:vMerge w:val="restart"/>
          </w:tcPr>
          <w:p w:rsidR="00B6471B" w:rsidRDefault="00B6471B">
            <w:pPr>
              <w:pStyle w:val="ConsPlusNormal"/>
              <w:jc w:val="center"/>
            </w:pPr>
            <w:r>
              <w:t>на ____ год</w:t>
            </w:r>
          </w:p>
        </w:tc>
        <w:tc>
          <w:tcPr>
            <w:tcW w:w="922" w:type="dxa"/>
            <w:vMerge w:val="restart"/>
          </w:tcPr>
          <w:p w:rsidR="00B6471B" w:rsidRDefault="00B6471B">
            <w:pPr>
              <w:pStyle w:val="ConsPlusNormal"/>
              <w:jc w:val="center"/>
            </w:pPr>
            <w:r>
              <w:t>на ____ год</w:t>
            </w:r>
          </w:p>
        </w:tc>
        <w:tc>
          <w:tcPr>
            <w:tcW w:w="922" w:type="dxa"/>
            <w:vMerge w:val="restart"/>
          </w:tcPr>
          <w:p w:rsidR="00B6471B" w:rsidRDefault="00B6471B">
            <w:pPr>
              <w:pStyle w:val="ConsPlusNormal"/>
              <w:jc w:val="center"/>
            </w:pPr>
            <w:r>
              <w:t>на ____ год</w:t>
            </w:r>
          </w:p>
        </w:tc>
        <w:tc>
          <w:tcPr>
            <w:tcW w:w="922" w:type="dxa"/>
            <w:vMerge w:val="restart"/>
          </w:tcPr>
          <w:p w:rsidR="00B6471B" w:rsidRDefault="00B6471B">
            <w:pPr>
              <w:pStyle w:val="ConsPlusNormal"/>
              <w:jc w:val="center"/>
            </w:pPr>
            <w:r>
              <w:t>на ____ год</w:t>
            </w:r>
          </w:p>
        </w:tc>
        <w:tc>
          <w:tcPr>
            <w:tcW w:w="923" w:type="dxa"/>
            <w:vMerge w:val="restart"/>
          </w:tcPr>
          <w:p w:rsidR="00B6471B" w:rsidRDefault="00B6471B">
            <w:pPr>
              <w:pStyle w:val="ConsPlusNormal"/>
              <w:jc w:val="center"/>
            </w:pPr>
            <w:r>
              <w:t>на ____ год</w:t>
            </w:r>
          </w:p>
        </w:tc>
        <w:tc>
          <w:tcPr>
            <w:tcW w:w="1833" w:type="dxa"/>
            <w:gridSpan w:val="2"/>
          </w:tcPr>
          <w:p w:rsidR="00B6471B" w:rsidRDefault="00B6471B">
            <w:pPr>
              <w:pStyle w:val="ConsPlusNormal"/>
              <w:jc w:val="center"/>
            </w:pPr>
            <w:r>
              <w:t>за исключением связанных кредитов</w:t>
            </w:r>
          </w:p>
        </w:tc>
        <w:tc>
          <w:tcPr>
            <w:tcW w:w="1806" w:type="dxa"/>
            <w:gridSpan w:val="2"/>
          </w:tcPr>
          <w:p w:rsidR="00B6471B" w:rsidRDefault="00B6471B">
            <w:pPr>
              <w:pStyle w:val="ConsPlusNormal"/>
              <w:jc w:val="center"/>
            </w:pPr>
            <w:r>
              <w:t>за счет связанных кредитов</w:t>
            </w:r>
          </w:p>
        </w:tc>
        <w:tc>
          <w:tcPr>
            <w:tcW w:w="1008" w:type="dxa"/>
            <w:vMerge/>
            <w:tcBorders>
              <w:right w:val="nil"/>
            </w:tcBorders>
          </w:tcPr>
          <w:p w:rsidR="00B6471B" w:rsidRDefault="00B6471B"/>
        </w:tc>
      </w:tr>
      <w:tr w:rsidR="00B6471B">
        <w:tc>
          <w:tcPr>
            <w:tcW w:w="1166" w:type="dxa"/>
            <w:vMerge/>
            <w:tcBorders>
              <w:left w:val="nil"/>
            </w:tcBorders>
          </w:tcPr>
          <w:p w:rsidR="00B6471B" w:rsidRDefault="00B6471B"/>
        </w:tc>
        <w:tc>
          <w:tcPr>
            <w:tcW w:w="1050" w:type="dxa"/>
            <w:vMerge/>
          </w:tcPr>
          <w:p w:rsidR="00B6471B" w:rsidRDefault="00B6471B"/>
        </w:tc>
        <w:tc>
          <w:tcPr>
            <w:tcW w:w="922" w:type="dxa"/>
            <w:vMerge/>
          </w:tcPr>
          <w:p w:rsidR="00B6471B" w:rsidRDefault="00B6471B"/>
        </w:tc>
        <w:tc>
          <w:tcPr>
            <w:tcW w:w="922" w:type="dxa"/>
            <w:vMerge/>
          </w:tcPr>
          <w:p w:rsidR="00B6471B" w:rsidRDefault="00B6471B"/>
        </w:tc>
        <w:tc>
          <w:tcPr>
            <w:tcW w:w="922" w:type="dxa"/>
            <w:vMerge/>
          </w:tcPr>
          <w:p w:rsidR="00B6471B" w:rsidRDefault="00B6471B"/>
        </w:tc>
        <w:tc>
          <w:tcPr>
            <w:tcW w:w="922" w:type="dxa"/>
            <w:vMerge/>
          </w:tcPr>
          <w:p w:rsidR="00B6471B" w:rsidRDefault="00B6471B"/>
        </w:tc>
        <w:tc>
          <w:tcPr>
            <w:tcW w:w="922" w:type="dxa"/>
            <w:vMerge/>
          </w:tcPr>
          <w:p w:rsidR="00B6471B" w:rsidRDefault="00B6471B"/>
        </w:tc>
        <w:tc>
          <w:tcPr>
            <w:tcW w:w="922" w:type="dxa"/>
            <w:vMerge/>
          </w:tcPr>
          <w:p w:rsidR="00B6471B" w:rsidRDefault="00B6471B"/>
        </w:tc>
        <w:tc>
          <w:tcPr>
            <w:tcW w:w="922" w:type="dxa"/>
            <w:vMerge/>
          </w:tcPr>
          <w:p w:rsidR="00B6471B" w:rsidRDefault="00B6471B"/>
        </w:tc>
        <w:tc>
          <w:tcPr>
            <w:tcW w:w="923" w:type="dxa"/>
            <w:vMerge/>
          </w:tcPr>
          <w:p w:rsidR="00B6471B" w:rsidRDefault="00B6471B"/>
        </w:tc>
        <w:tc>
          <w:tcPr>
            <w:tcW w:w="938" w:type="dxa"/>
          </w:tcPr>
          <w:p w:rsidR="00B6471B" w:rsidRDefault="00B6471B">
            <w:pPr>
              <w:pStyle w:val="ConsPlusNormal"/>
              <w:jc w:val="center"/>
            </w:pPr>
            <w:r>
              <w:t>на ____ год</w:t>
            </w:r>
          </w:p>
        </w:tc>
        <w:tc>
          <w:tcPr>
            <w:tcW w:w="895" w:type="dxa"/>
          </w:tcPr>
          <w:p w:rsidR="00B6471B" w:rsidRDefault="00B6471B">
            <w:pPr>
              <w:pStyle w:val="ConsPlusNormal"/>
              <w:jc w:val="center"/>
            </w:pPr>
            <w:r>
              <w:t>на ____ год</w:t>
            </w:r>
          </w:p>
        </w:tc>
        <w:tc>
          <w:tcPr>
            <w:tcW w:w="910" w:type="dxa"/>
          </w:tcPr>
          <w:p w:rsidR="00B6471B" w:rsidRDefault="00B6471B">
            <w:pPr>
              <w:pStyle w:val="ConsPlusNormal"/>
              <w:jc w:val="center"/>
            </w:pPr>
            <w:r>
              <w:t>на ____ год</w:t>
            </w:r>
          </w:p>
        </w:tc>
        <w:tc>
          <w:tcPr>
            <w:tcW w:w="896" w:type="dxa"/>
          </w:tcPr>
          <w:p w:rsidR="00B6471B" w:rsidRDefault="00B6471B">
            <w:pPr>
              <w:pStyle w:val="ConsPlusNormal"/>
              <w:jc w:val="center"/>
            </w:pPr>
            <w:r>
              <w:t>на ____ год</w:t>
            </w:r>
          </w:p>
        </w:tc>
        <w:tc>
          <w:tcPr>
            <w:tcW w:w="1008" w:type="dxa"/>
            <w:vMerge/>
            <w:tcBorders>
              <w:right w:val="nil"/>
            </w:tcBorders>
          </w:tcPr>
          <w:p w:rsidR="00B6471B" w:rsidRDefault="00B6471B"/>
        </w:tc>
      </w:tr>
      <w:tr w:rsidR="00B6471B">
        <w:tc>
          <w:tcPr>
            <w:tcW w:w="1166" w:type="dxa"/>
            <w:tcBorders>
              <w:left w:val="nil"/>
            </w:tcBorders>
          </w:tcPr>
          <w:p w:rsidR="00B6471B" w:rsidRDefault="00B6471B">
            <w:pPr>
              <w:pStyle w:val="ConsPlusNormal"/>
              <w:jc w:val="center"/>
            </w:pPr>
            <w:r>
              <w:t>1</w:t>
            </w:r>
          </w:p>
        </w:tc>
        <w:tc>
          <w:tcPr>
            <w:tcW w:w="1050" w:type="dxa"/>
          </w:tcPr>
          <w:p w:rsidR="00B6471B" w:rsidRDefault="00B6471B">
            <w:pPr>
              <w:pStyle w:val="ConsPlusNormal"/>
              <w:jc w:val="center"/>
            </w:pPr>
            <w:r>
              <w:t>2</w:t>
            </w:r>
          </w:p>
        </w:tc>
        <w:tc>
          <w:tcPr>
            <w:tcW w:w="922" w:type="dxa"/>
          </w:tcPr>
          <w:p w:rsidR="00B6471B" w:rsidRDefault="00B6471B">
            <w:pPr>
              <w:pStyle w:val="ConsPlusNormal"/>
              <w:jc w:val="center"/>
            </w:pPr>
            <w:r>
              <w:t>3</w:t>
            </w:r>
          </w:p>
        </w:tc>
        <w:tc>
          <w:tcPr>
            <w:tcW w:w="922" w:type="dxa"/>
          </w:tcPr>
          <w:p w:rsidR="00B6471B" w:rsidRDefault="00B6471B">
            <w:pPr>
              <w:pStyle w:val="ConsPlusNormal"/>
              <w:jc w:val="center"/>
            </w:pPr>
            <w:r>
              <w:t>4</w:t>
            </w:r>
          </w:p>
        </w:tc>
        <w:tc>
          <w:tcPr>
            <w:tcW w:w="922" w:type="dxa"/>
          </w:tcPr>
          <w:p w:rsidR="00B6471B" w:rsidRDefault="00B6471B">
            <w:pPr>
              <w:pStyle w:val="ConsPlusNormal"/>
              <w:jc w:val="center"/>
            </w:pPr>
            <w:r>
              <w:t>5</w:t>
            </w:r>
          </w:p>
        </w:tc>
        <w:tc>
          <w:tcPr>
            <w:tcW w:w="922" w:type="dxa"/>
          </w:tcPr>
          <w:p w:rsidR="00B6471B" w:rsidRDefault="00B6471B">
            <w:pPr>
              <w:pStyle w:val="ConsPlusNormal"/>
              <w:jc w:val="center"/>
            </w:pPr>
            <w:r>
              <w:t>6</w:t>
            </w:r>
          </w:p>
        </w:tc>
        <w:tc>
          <w:tcPr>
            <w:tcW w:w="922" w:type="dxa"/>
          </w:tcPr>
          <w:p w:rsidR="00B6471B" w:rsidRDefault="00B6471B">
            <w:pPr>
              <w:pStyle w:val="ConsPlusNormal"/>
              <w:jc w:val="center"/>
            </w:pPr>
            <w:r>
              <w:t>7</w:t>
            </w:r>
          </w:p>
        </w:tc>
        <w:tc>
          <w:tcPr>
            <w:tcW w:w="922" w:type="dxa"/>
          </w:tcPr>
          <w:p w:rsidR="00B6471B" w:rsidRDefault="00B6471B">
            <w:pPr>
              <w:pStyle w:val="ConsPlusNormal"/>
              <w:jc w:val="center"/>
            </w:pPr>
            <w:r>
              <w:t>8</w:t>
            </w:r>
          </w:p>
        </w:tc>
        <w:tc>
          <w:tcPr>
            <w:tcW w:w="922" w:type="dxa"/>
          </w:tcPr>
          <w:p w:rsidR="00B6471B" w:rsidRDefault="00B6471B">
            <w:pPr>
              <w:pStyle w:val="ConsPlusNormal"/>
              <w:jc w:val="center"/>
            </w:pPr>
            <w:r>
              <w:t>9</w:t>
            </w:r>
          </w:p>
        </w:tc>
        <w:tc>
          <w:tcPr>
            <w:tcW w:w="923" w:type="dxa"/>
          </w:tcPr>
          <w:p w:rsidR="00B6471B" w:rsidRDefault="00B6471B">
            <w:pPr>
              <w:pStyle w:val="ConsPlusNormal"/>
              <w:jc w:val="center"/>
            </w:pPr>
            <w:r>
              <w:t>10</w:t>
            </w:r>
          </w:p>
        </w:tc>
        <w:tc>
          <w:tcPr>
            <w:tcW w:w="938" w:type="dxa"/>
          </w:tcPr>
          <w:p w:rsidR="00B6471B" w:rsidRDefault="00B6471B">
            <w:pPr>
              <w:pStyle w:val="ConsPlusNormal"/>
              <w:jc w:val="center"/>
            </w:pPr>
            <w:r>
              <w:t>11</w:t>
            </w:r>
          </w:p>
        </w:tc>
        <w:tc>
          <w:tcPr>
            <w:tcW w:w="895" w:type="dxa"/>
          </w:tcPr>
          <w:p w:rsidR="00B6471B" w:rsidRDefault="00B6471B">
            <w:pPr>
              <w:pStyle w:val="ConsPlusNormal"/>
              <w:jc w:val="center"/>
            </w:pPr>
            <w:r>
              <w:t>12</w:t>
            </w:r>
          </w:p>
        </w:tc>
        <w:tc>
          <w:tcPr>
            <w:tcW w:w="910" w:type="dxa"/>
          </w:tcPr>
          <w:p w:rsidR="00B6471B" w:rsidRDefault="00B6471B">
            <w:pPr>
              <w:pStyle w:val="ConsPlusNormal"/>
              <w:jc w:val="center"/>
            </w:pPr>
            <w:r>
              <w:t>13</w:t>
            </w:r>
          </w:p>
        </w:tc>
        <w:tc>
          <w:tcPr>
            <w:tcW w:w="896" w:type="dxa"/>
          </w:tcPr>
          <w:p w:rsidR="00B6471B" w:rsidRDefault="00B6471B">
            <w:pPr>
              <w:pStyle w:val="ConsPlusNormal"/>
              <w:jc w:val="center"/>
            </w:pPr>
            <w:r>
              <w:t>14</w:t>
            </w:r>
          </w:p>
        </w:tc>
        <w:tc>
          <w:tcPr>
            <w:tcW w:w="1008" w:type="dxa"/>
            <w:tcBorders>
              <w:right w:val="nil"/>
            </w:tcBorders>
          </w:tcPr>
          <w:p w:rsidR="00B6471B" w:rsidRDefault="00B6471B">
            <w:pPr>
              <w:pStyle w:val="ConsPlusNormal"/>
              <w:jc w:val="center"/>
            </w:pPr>
            <w:r>
              <w:t>15</w:t>
            </w:r>
          </w:p>
        </w:tc>
      </w:tr>
      <w:tr w:rsidR="00B6471B">
        <w:tblPrEx>
          <w:tblBorders>
            <w:left w:val="single" w:sz="4" w:space="0" w:color="auto"/>
            <w:right w:val="single" w:sz="4" w:space="0" w:color="auto"/>
          </w:tblBorders>
        </w:tblPrEx>
        <w:tc>
          <w:tcPr>
            <w:tcW w:w="1166" w:type="dxa"/>
          </w:tcPr>
          <w:p w:rsidR="00B6471B" w:rsidRDefault="00B6471B">
            <w:pPr>
              <w:pStyle w:val="ConsPlusNormal"/>
            </w:pPr>
          </w:p>
        </w:tc>
        <w:tc>
          <w:tcPr>
            <w:tcW w:w="1050"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3" w:type="dxa"/>
          </w:tcPr>
          <w:p w:rsidR="00B6471B" w:rsidRDefault="00B6471B">
            <w:pPr>
              <w:pStyle w:val="ConsPlusNormal"/>
            </w:pPr>
          </w:p>
        </w:tc>
        <w:tc>
          <w:tcPr>
            <w:tcW w:w="938" w:type="dxa"/>
          </w:tcPr>
          <w:p w:rsidR="00B6471B" w:rsidRDefault="00B6471B">
            <w:pPr>
              <w:pStyle w:val="ConsPlusNormal"/>
            </w:pPr>
          </w:p>
        </w:tc>
        <w:tc>
          <w:tcPr>
            <w:tcW w:w="895" w:type="dxa"/>
          </w:tcPr>
          <w:p w:rsidR="00B6471B" w:rsidRDefault="00B6471B">
            <w:pPr>
              <w:pStyle w:val="ConsPlusNormal"/>
            </w:pPr>
          </w:p>
        </w:tc>
        <w:tc>
          <w:tcPr>
            <w:tcW w:w="910" w:type="dxa"/>
          </w:tcPr>
          <w:p w:rsidR="00B6471B" w:rsidRDefault="00B6471B">
            <w:pPr>
              <w:pStyle w:val="ConsPlusNormal"/>
            </w:pPr>
          </w:p>
        </w:tc>
        <w:tc>
          <w:tcPr>
            <w:tcW w:w="896" w:type="dxa"/>
          </w:tcPr>
          <w:p w:rsidR="00B6471B" w:rsidRDefault="00B6471B">
            <w:pPr>
              <w:pStyle w:val="ConsPlusNormal"/>
            </w:pPr>
          </w:p>
        </w:tc>
        <w:tc>
          <w:tcPr>
            <w:tcW w:w="1008" w:type="dxa"/>
          </w:tcPr>
          <w:p w:rsidR="00B6471B" w:rsidRDefault="00B6471B">
            <w:pPr>
              <w:pStyle w:val="ConsPlusNormal"/>
            </w:pPr>
          </w:p>
        </w:tc>
      </w:tr>
      <w:tr w:rsidR="00B6471B">
        <w:tblPrEx>
          <w:tblBorders>
            <w:left w:val="single" w:sz="4" w:space="0" w:color="auto"/>
            <w:right w:val="single" w:sz="4" w:space="0" w:color="auto"/>
          </w:tblBorders>
        </w:tblPrEx>
        <w:tc>
          <w:tcPr>
            <w:tcW w:w="1166" w:type="dxa"/>
          </w:tcPr>
          <w:p w:rsidR="00B6471B" w:rsidRDefault="00B6471B">
            <w:pPr>
              <w:pStyle w:val="ConsPlusNormal"/>
            </w:pPr>
          </w:p>
        </w:tc>
        <w:tc>
          <w:tcPr>
            <w:tcW w:w="1050"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3" w:type="dxa"/>
          </w:tcPr>
          <w:p w:rsidR="00B6471B" w:rsidRDefault="00B6471B">
            <w:pPr>
              <w:pStyle w:val="ConsPlusNormal"/>
            </w:pPr>
          </w:p>
        </w:tc>
        <w:tc>
          <w:tcPr>
            <w:tcW w:w="938" w:type="dxa"/>
          </w:tcPr>
          <w:p w:rsidR="00B6471B" w:rsidRDefault="00B6471B">
            <w:pPr>
              <w:pStyle w:val="ConsPlusNormal"/>
            </w:pPr>
          </w:p>
        </w:tc>
        <w:tc>
          <w:tcPr>
            <w:tcW w:w="895" w:type="dxa"/>
          </w:tcPr>
          <w:p w:rsidR="00B6471B" w:rsidRDefault="00B6471B">
            <w:pPr>
              <w:pStyle w:val="ConsPlusNormal"/>
            </w:pPr>
          </w:p>
        </w:tc>
        <w:tc>
          <w:tcPr>
            <w:tcW w:w="910" w:type="dxa"/>
          </w:tcPr>
          <w:p w:rsidR="00B6471B" w:rsidRDefault="00B6471B">
            <w:pPr>
              <w:pStyle w:val="ConsPlusNormal"/>
            </w:pPr>
          </w:p>
        </w:tc>
        <w:tc>
          <w:tcPr>
            <w:tcW w:w="896" w:type="dxa"/>
          </w:tcPr>
          <w:p w:rsidR="00B6471B" w:rsidRDefault="00B6471B">
            <w:pPr>
              <w:pStyle w:val="ConsPlusNormal"/>
            </w:pPr>
          </w:p>
        </w:tc>
        <w:tc>
          <w:tcPr>
            <w:tcW w:w="1008" w:type="dxa"/>
          </w:tcPr>
          <w:p w:rsidR="00B6471B" w:rsidRDefault="00B6471B">
            <w:pPr>
              <w:pStyle w:val="ConsPlusNormal"/>
            </w:pPr>
          </w:p>
        </w:tc>
      </w:tr>
      <w:tr w:rsidR="00B6471B">
        <w:tc>
          <w:tcPr>
            <w:tcW w:w="1166" w:type="dxa"/>
            <w:tcBorders>
              <w:left w:val="nil"/>
              <w:bottom w:val="nil"/>
              <w:right w:val="nil"/>
            </w:tcBorders>
          </w:tcPr>
          <w:p w:rsidR="00B6471B" w:rsidRDefault="00B6471B">
            <w:pPr>
              <w:pStyle w:val="ConsPlusNormal"/>
            </w:pPr>
          </w:p>
        </w:tc>
        <w:tc>
          <w:tcPr>
            <w:tcW w:w="1050" w:type="dxa"/>
            <w:tcBorders>
              <w:left w:val="nil"/>
              <w:bottom w:val="nil"/>
            </w:tcBorders>
          </w:tcPr>
          <w:p w:rsidR="00B6471B" w:rsidRDefault="00B6471B">
            <w:pPr>
              <w:pStyle w:val="ConsPlusNormal"/>
              <w:jc w:val="right"/>
            </w:pPr>
            <w:r>
              <w:t>Итого</w:t>
            </w: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2" w:type="dxa"/>
          </w:tcPr>
          <w:p w:rsidR="00B6471B" w:rsidRDefault="00B6471B">
            <w:pPr>
              <w:pStyle w:val="ConsPlusNormal"/>
            </w:pPr>
          </w:p>
        </w:tc>
        <w:tc>
          <w:tcPr>
            <w:tcW w:w="923" w:type="dxa"/>
          </w:tcPr>
          <w:p w:rsidR="00B6471B" w:rsidRDefault="00B6471B">
            <w:pPr>
              <w:pStyle w:val="ConsPlusNormal"/>
            </w:pPr>
          </w:p>
        </w:tc>
        <w:tc>
          <w:tcPr>
            <w:tcW w:w="938" w:type="dxa"/>
          </w:tcPr>
          <w:p w:rsidR="00B6471B" w:rsidRDefault="00B6471B">
            <w:pPr>
              <w:pStyle w:val="ConsPlusNormal"/>
            </w:pPr>
          </w:p>
        </w:tc>
        <w:tc>
          <w:tcPr>
            <w:tcW w:w="895" w:type="dxa"/>
          </w:tcPr>
          <w:p w:rsidR="00B6471B" w:rsidRDefault="00B6471B">
            <w:pPr>
              <w:pStyle w:val="ConsPlusNormal"/>
            </w:pPr>
          </w:p>
        </w:tc>
        <w:tc>
          <w:tcPr>
            <w:tcW w:w="910" w:type="dxa"/>
          </w:tcPr>
          <w:p w:rsidR="00B6471B" w:rsidRDefault="00B6471B">
            <w:pPr>
              <w:pStyle w:val="ConsPlusNormal"/>
            </w:pPr>
          </w:p>
        </w:tc>
        <w:tc>
          <w:tcPr>
            <w:tcW w:w="896" w:type="dxa"/>
          </w:tcPr>
          <w:p w:rsidR="00B6471B" w:rsidRDefault="00B6471B">
            <w:pPr>
              <w:pStyle w:val="ConsPlusNormal"/>
            </w:pPr>
          </w:p>
        </w:tc>
        <w:tc>
          <w:tcPr>
            <w:tcW w:w="100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1.1.2.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6"/>
        <w:gridCol w:w="1508"/>
        <w:gridCol w:w="1308"/>
        <w:gridCol w:w="1309"/>
        <w:gridCol w:w="1309"/>
        <w:gridCol w:w="1309"/>
        <w:gridCol w:w="1390"/>
      </w:tblGrid>
      <w:tr w:rsidR="00B6471B">
        <w:tc>
          <w:tcPr>
            <w:tcW w:w="1506" w:type="dxa"/>
            <w:vMerge w:val="restart"/>
            <w:tcBorders>
              <w:left w:val="nil"/>
            </w:tcBorders>
          </w:tcPr>
          <w:p w:rsidR="00B6471B" w:rsidRDefault="00B6471B">
            <w:pPr>
              <w:pStyle w:val="ConsPlusNormal"/>
              <w:jc w:val="center"/>
            </w:pPr>
            <w:r>
              <w:t>Код по БК</w:t>
            </w:r>
          </w:p>
        </w:tc>
        <w:tc>
          <w:tcPr>
            <w:tcW w:w="1508" w:type="dxa"/>
            <w:vMerge w:val="restart"/>
          </w:tcPr>
          <w:p w:rsidR="00B6471B" w:rsidRDefault="00B6471B">
            <w:pPr>
              <w:pStyle w:val="ConsPlusNormal"/>
              <w:jc w:val="center"/>
            </w:pPr>
            <w:r>
              <w:t>Дата ввода в действие</w:t>
            </w:r>
          </w:p>
        </w:tc>
        <w:tc>
          <w:tcPr>
            <w:tcW w:w="2617" w:type="dxa"/>
            <w:gridSpan w:val="2"/>
          </w:tcPr>
          <w:p w:rsidR="00B6471B" w:rsidRDefault="00B6471B">
            <w:pPr>
              <w:pStyle w:val="ConsPlusNormal"/>
              <w:jc w:val="center"/>
            </w:pPr>
            <w:r>
              <w:t>Сумма за счет связанных кредитов</w:t>
            </w:r>
          </w:p>
        </w:tc>
        <w:tc>
          <w:tcPr>
            <w:tcW w:w="2618" w:type="dxa"/>
            <w:gridSpan w:val="2"/>
          </w:tcPr>
          <w:p w:rsidR="00B6471B" w:rsidRDefault="00B6471B">
            <w:pPr>
              <w:pStyle w:val="ConsPlusNormal"/>
              <w:jc w:val="center"/>
            </w:pPr>
            <w:r>
              <w:t>Сумма на выплаты в иностранной валюте (в рублевом эквиваленте)</w:t>
            </w:r>
          </w:p>
        </w:tc>
        <w:tc>
          <w:tcPr>
            <w:tcW w:w="1390" w:type="dxa"/>
            <w:vMerge w:val="restart"/>
            <w:tcBorders>
              <w:right w:val="nil"/>
            </w:tcBorders>
          </w:tcPr>
          <w:p w:rsidR="00B6471B" w:rsidRDefault="00B6471B">
            <w:pPr>
              <w:pStyle w:val="ConsPlusNormal"/>
              <w:jc w:val="center"/>
            </w:pPr>
            <w:r>
              <w:t>Примечание</w:t>
            </w:r>
          </w:p>
        </w:tc>
      </w:tr>
      <w:tr w:rsidR="00B6471B">
        <w:tc>
          <w:tcPr>
            <w:tcW w:w="1506" w:type="dxa"/>
            <w:vMerge/>
            <w:tcBorders>
              <w:left w:val="nil"/>
            </w:tcBorders>
          </w:tcPr>
          <w:p w:rsidR="00B6471B" w:rsidRDefault="00B6471B"/>
        </w:tc>
        <w:tc>
          <w:tcPr>
            <w:tcW w:w="1508" w:type="dxa"/>
            <w:vMerge/>
          </w:tcPr>
          <w:p w:rsidR="00B6471B" w:rsidRDefault="00B6471B"/>
        </w:tc>
        <w:tc>
          <w:tcPr>
            <w:tcW w:w="1308" w:type="dxa"/>
          </w:tcPr>
          <w:p w:rsidR="00B6471B" w:rsidRDefault="00B6471B">
            <w:pPr>
              <w:pStyle w:val="ConsPlusNormal"/>
              <w:jc w:val="center"/>
            </w:pPr>
            <w:r>
              <w:t>на ____ год</w:t>
            </w:r>
          </w:p>
        </w:tc>
        <w:tc>
          <w:tcPr>
            <w:tcW w:w="1309" w:type="dxa"/>
          </w:tcPr>
          <w:p w:rsidR="00B6471B" w:rsidRDefault="00B6471B">
            <w:pPr>
              <w:pStyle w:val="ConsPlusNormal"/>
              <w:jc w:val="center"/>
            </w:pPr>
            <w:r>
              <w:t>на ____ год</w:t>
            </w:r>
          </w:p>
        </w:tc>
        <w:tc>
          <w:tcPr>
            <w:tcW w:w="1309" w:type="dxa"/>
          </w:tcPr>
          <w:p w:rsidR="00B6471B" w:rsidRDefault="00B6471B">
            <w:pPr>
              <w:pStyle w:val="ConsPlusNormal"/>
              <w:jc w:val="center"/>
            </w:pPr>
            <w:r>
              <w:t>на ____ год</w:t>
            </w:r>
          </w:p>
        </w:tc>
        <w:tc>
          <w:tcPr>
            <w:tcW w:w="1309" w:type="dxa"/>
          </w:tcPr>
          <w:p w:rsidR="00B6471B" w:rsidRDefault="00B6471B">
            <w:pPr>
              <w:pStyle w:val="ConsPlusNormal"/>
              <w:jc w:val="center"/>
            </w:pPr>
            <w:r>
              <w:t>на ____ год</w:t>
            </w:r>
          </w:p>
        </w:tc>
        <w:tc>
          <w:tcPr>
            <w:tcW w:w="1390" w:type="dxa"/>
            <w:vMerge/>
            <w:tcBorders>
              <w:right w:val="nil"/>
            </w:tcBorders>
          </w:tcPr>
          <w:p w:rsidR="00B6471B" w:rsidRDefault="00B6471B"/>
        </w:tc>
      </w:tr>
      <w:tr w:rsidR="00B6471B">
        <w:tc>
          <w:tcPr>
            <w:tcW w:w="1506" w:type="dxa"/>
            <w:tcBorders>
              <w:left w:val="nil"/>
            </w:tcBorders>
          </w:tcPr>
          <w:p w:rsidR="00B6471B" w:rsidRDefault="00B6471B">
            <w:pPr>
              <w:pStyle w:val="ConsPlusNormal"/>
              <w:jc w:val="center"/>
            </w:pPr>
            <w:r>
              <w:t>1</w:t>
            </w:r>
          </w:p>
        </w:tc>
        <w:tc>
          <w:tcPr>
            <w:tcW w:w="1508" w:type="dxa"/>
          </w:tcPr>
          <w:p w:rsidR="00B6471B" w:rsidRDefault="00B6471B">
            <w:pPr>
              <w:pStyle w:val="ConsPlusNormal"/>
              <w:jc w:val="center"/>
            </w:pPr>
            <w:r>
              <w:t>2</w:t>
            </w:r>
          </w:p>
        </w:tc>
        <w:tc>
          <w:tcPr>
            <w:tcW w:w="1308" w:type="dxa"/>
          </w:tcPr>
          <w:p w:rsidR="00B6471B" w:rsidRDefault="00B6471B">
            <w:pPr>
              <w:pStyle w:val="ConsPlusNormal"/>
              <w:jc w:val="center"/>
            </w:pPr>
            <w:r>
              <w:t>3</w:t>
            </w:r>
          </w:p>
        </w:tc>
        <w:tc>
          <w:tcPr>
            <w:tcW w:w="1309" w:type="dxa"/>
          </w:tcPr>
          <w:p w:rsidR="00B6471B" w:rsidRDefault="00B6471B">
            <w:pPr>
              <w:pStyle w:val="ConsPlusNormal"/>
              <w:jc w:val="center"/>
            </w:pPr>
            <w:r>
              <w:t>4</w:t>
            </w:r>
          </w:p>
        </w:tc>
        <w:tc>
          <w:tcPr>
            <w:tcW w:w="1309" w:type="dxa"/>
          </w:tcPr>
          <w:p w:rsidR="00B6471B" w:rsidRDefault="00B6471B">
            <w:pPr>
              <w:pStyle w:val="ConsPlusNormal"/>
              <w:jc w:val="center"/>
            </w:pPr>
            <w:r>
              <w:t>5</w:t>
            </w:r>
          </w:p>
        </w:tc>
        <w:tc>
          <w:tcPr>
            <w:tcW w:w="1309" w:type="dxa"/>
          </w:tcPr>
          <w:p w:rsidR="00B6471B" w:rsidRDefault="00B6471B">
            <w:pPr>
              <w:pStyle w:val="ConsPlusNormal"/>
              <w:jc w:val="center"/>
            </w:pPr>
            <w:r>
              <w:t>6</w:t>
            </w:r>
          </w:p>
        </w:tc>
        <w:tc>
          <w:tcPr>
            <w:tcW w:w="1390"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506" w:type="dxa"/>
          </w:tcPr>
          <w:p w:rsidR="00B6471B" w:rsidRDefault="00B6471B">
            <w:pPr>
              <w:pStyle w:val="ConsPlusNormal"/>
            </w:pPr>
          </w:p>
        </w:tc>
        <w:tc>
          <w:tcPr>
            <w:tcW w:w="1508" w:type="dxa"/>
          </w:tcPr>
          <w:p w:rsidR="00B6471B" w:rsidRDefault="00B6471B">
            <w:pPr>
              <w:pStyle w:val="ConsPlusNormal"/>
            </w:pPr>
          </w:p>
        </w:tc>
        <w:tc>
          <w:tcPr>
            <w:tcW w:w="1308" w:type="dxa"/>
          </w:tcPr>
          <w:p w:rsidR="00B6471B" w:rsidRDefault="00B6471B">
            <w:pPr>
              <w:pStyle w:val="ConsPlusNormal"/>
            </w:pPr>
          </w:p>
        </w:tc>
        <w:tc>
          <w:tcPr>
            <w:tcW w:w="1309" w:type="dxa"/>
          </w:tcPr>
          <w:p w:rsidR="00B6471B" w:rsidRDefault="00B6471B">
            <w:pPr>
              <w:pStyle w:val="ConsPlusNormal"/>
            </w:pPr>
          </w:p>
        </w:tc>
        <w:tc>
          <w:tcPr>
            <w:tcW w:w="1309" w:type="dxa"/>
          </w:tcPr>
          <w:p w:rsidR="00B6471B" w:rsidRDefault="00B6471B">
            <w:pPr>
              <w:pStyle w:val="ConsPlusNormal"/>
            </w:pPr>
          </w:p>
        </w:tc>
        <w:tc>
          <w:tcPr>
            <w:tcW w:w="1309" w:type="dxa"/>
          </w:tcPr>
          <w:p w:rsidR="00B6471B" w:rsidRDefault="00B6471B">
            <w:pPr>
              <w:pStyle w:val="ConsPlusNormal"/>
            </w:pPr>
          </w:p>
        </w:tc>
        <w:tc>
          <w:tcPr>
            <w:tcW w:w="1390" w:type="dxa"/>
          </w:tcPr>
          <w:p w:rsidR="00B6471B" w:rsidRDefault="00B6471B">
            <w:pPr>
              <w:pStyle w:val="ConsPlusNormal"/>
            </w:pPr>
          </w:p>
        </w:tc>
      </w:tr>
      <w:tr w:rsidR="00B6471B">
        <w:tblPrEx>
          <w:tblBorders>
            <w:left w:val="single" w:sz="4" w:space="0" w:color="auto"/>
            <w:right w:val="single" w:sz="4" w:space="0" w:color="auto"/>
          </w:tblBorders>
        </w:tblPrEx>
        <w:tc>
          <w:tcPr>
            <w:tcW w:w="1506" w:type="dxa"/>
          </w:tcPr>
          <w:p w:rsidR="00B6471B" w:rsidRDefault="00B6471B">
            <w:pPr>
              <w:pStyle w:val="ConsPlusNormal"/>
            </w:pPr>
          </w:p>
        </w:tc>
        <w:tc>
          <w:tcPr>
            <w:tcW w:w="1508" w:type="dxa"/>
          </w:tcPr>
          <w:p w:rsidR="00B6471B" w:rsidRDefault="00B6471B">
            <w:pPr>
              <w:pStyle w:val="ConsPlusNormal"/>
            </w:pPr>
          </w:p>
        </w:tc>
        <w:tc>
          <w:tcPr>
            <w:tcW w:w="1308" w:type="dxa"/>
          </w:tcPr>
          <w:p w:rsidR="00B6471B" w:rsidRDefault="00B6471B">
            <w:pPr>
              <w:pStyle w:val="ConsPlusNormal"/>
            </w:pPr>
          </w:p>
        </w:tc>
        <w:tc>
          <w:tcPr>
            <w:tcW w:w="1309" w:type="dxa"/>
          </w:tcPr>
          <w:p w:rsidR="00B6471B" w:rsidRDefault="00B6471B">
            <w:pPr>
              <w:pStyle w:val="ConsPlusNormal"/>
            </w:pPr>
          </w:p>
        </w:tc>
        <w:tc>
          <w:tcPr>
            <w:tcW w:w="1309" w:type="dxa"/>
          </w:tcPr>
          <w:p w:rsidR="00B6471B" w:rsidRDefault="00B6471B">
            <w:pPr>
              <w:pStyle w:val="ConsPlusNormal"/>
            </w:pPr>
          </w:p>
        </w:tc>
        <w:tc>
          <w:tcPr>
            <w:tcW w:w="1309" w:type="dxa"/>
          </w:tcPr>
          <w:p w:rsidR="00B6471B" w:rsidRDefault="00B6471B">
            <w:pPr>
              <w:pStyle w:val="ConsPlusNormal"/>
            </w:pPr>
          </w:p>
        </w:tc>
        <w:tc>
          <w:tcPr>
            <w:tcW w:w="1390" w:type="dxa"/>
          </w:tcPr>
          <w:p w:rsidR="00B6471B" w:rsidRDefault="00B6471B">
            <w:pPr>
              <w:pStyle w:val="ConsPlusNormal"/>
            </w:pPr>
          </w:p>
        </w:tc>
      </w:tr>
      <w:tr w:rsidR="00B6471B">
        <w:tc>
          <w:tcPr>
            <w:tcW w:w="1506" w:type="dxa"/>
            <w:tcBorders>
              <w:left w:val="nil"/>
              <w:bottom w:val="nil"/>
              <w:right w:val="nil"/>
            </w:tcBorders>
          </w:tcPr>
          <w:p w:rsidR="00B6471B" w:rsidRDefault="00B6471B">
            <w:pPr>
              <w:pStyle w:val="ConsPlusNormal"/>
            </w:pPr>
          </w:p>
        </w:tc>
        <w:tc>
          <w:tcPr>
            <w:tcW w:w="1508" w:type="dxa"/>
            <w:tcBorders>
              <w:left w:val="nil"/>
              <w:bottom w:val="nil"/>
            </w:tcBorders>
          </w:tcPr>
          <w:p w:rsidR="00B6471B" w:rsidRDefault="00B6471B">
            <w:pPr>
              <w:pStyle w:val="ConsPlusNormal"/>
              <w:jc w:val="right"/>
            </w:pPr>
            <w:r>
              <w:t>Итого</w:t>
            </w:r>
          </w:p>
        </w:tc>
        <w:tc>
          <w:tcPr>
            <w:tcW w:w="1308" w:type="dxa"/>
          </w:tcPr>
          <w:p w:rsidR="00B6471B" w:rsidRDefault="00B6471B">
            <w:pPr>
              <w:pStyle w:val="ConsPlusNormal"/>
            </w:pPr>
          </w:p>
        </w:tc>
        <w:tc>
          <w:tcPr>
            <w:tcW w:w="1309" w:type="dxa"/>
          </w:tcPr>
          <w:p w:rsidR="00B6471B" w:rsidRDefault="00B6471B">
            <w:pPr>
              <w:pStyle w:val="ConsPlusNormal"/>
            </w:pPr>
          </w:p>
        </w:tc>
        <w:tc>
          <w:tcPr>
            <w:tcW w:w="1309" w:type="dxa"/>
          </w:tcPr>
          <w:p w:rsidR="00B6471B" w:rsidRDefault="00B6471B">
            <w:pPr>
              <w:pStyle w:val="ConsPlusNormal"/>
            </w:pPr>
          </w:p>
        </w:tc>
        <w:tc>
          <w:tcPr>
            <w:tcW w:w="1309" w:type="dxa"/>
          </w:tcPr>
          <w:p w:rsidR="00B6471B" w:rsidRDefault="00B6471B">
            <w:pPr>
              <w:pStyle w:val="ConsPlusNormal"/>
            </w:pPr>
          </w:p>
        </w:tc>
        <w:tc>
          <w:tcPr>
            <w:tcW w:w="1390"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0531747,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1.1.3. Предельные объемы финансирования</w:t>
      </w:r>
    </w:p>
    <w:p w:rsidR="00B6471B" w:rsidRDefault="00B6471B">
      <w:pPr>
        <w:pStyle w:val="ConsPlusNonformat"/>
        <w:jc w:val="both"/>
      </w:pPr>
      <w:r>
        <w:t xml:space="preserve">               за исключением связанных кредитов на выплаты</w:t>
      </w:r>
    </w:p>
    <w:p w:rsidR="00B6471B" w:rsidRDefault="00B6471B">
      <w:pPr>
        <w:pStyle w:val="ConsPlusNonformat"/>
        <w:jc w:val="both"/>
      </w:pPr>
      <w:r>
        <w:t xml:space="preserve">                           в иностранной валюте</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2"/>
        <w:gridCol w:w="1799"/>
        <w:gridCol w:w="1924"/>
        <w:gridCol w:w="2907"/>
        <w:gridCol w:w="1487"/>
      </w:tblGrid>
      <w:tr w:rsidR="00B6471B">
        <w:tc>
          <w:tcPr>
            <w:tcW w:w="1522" w:type="dxa"/>
            <w:tcBorders>
              <w:left w:val="nil"/>
            </w:tcBorders>
          </w:tcPr>
          <w:p w:rsidR="00B6471B" w:rsidRDefault="00B6471B">
            <w:pPr>
              <w:pStyle w:val="ConsPlusNormal"/>
              <w:jc w:val="center"/>
            </w:pPr>
            <w:r>
              <w:t>Код по БК</w:t>
            </w:r>
          </w:p>
        </w:tc>
        <w:tc>
          <w:tcPr>
            <w:tcW w:w="1799" w:type="dxa"/>
          </w:tcPr>
          <w:p w:rsidR="00B6471B" w:rsidRDefault="00B6471B">
            <w:pPr>
              <w:pStyle w:val="ConsPlusNormal"/>
              <w:jc w:val="center"/>
            </w:pPr>
            <w:r>
              <w:t>Дата ввода в действие</w:t>
            </w:r>
          </w:p>
        </w:tc>
        <w:tc>
          <w:tcPr>
            <w:tcW w:w="1924" w:type="dxa"/>
          </w:tcPr>
          <w:p w:rsidR="00B6471B" w:rsidRDefault="00B6471B">
            <w:pPr>
              <w:pStyle w:val="ConsPlusNormal"/>
              <w:jc w:val="center"/>
            </w:pPr>
            <w:r>
              <w:t>Сумма на ____ год</w:t>
            </w:r>
          </w:p>
        </w:tc>
        <w:tc>
          <w:tcPr>
            <w:tcW w:w="2907" w:type="dxa"/>
          </w:tcPr>
          <w:p w:rsidR="00B6471B" w:rsidRDefault="00B6471B">
            <w:pPr>
              <w:pStyle w:val="ConsPlusNormal"/>
              <w:jc w:val="center"/>
            </w:pPr>
            <w:r>
              <w:t>Сумма на ____ год</w:t>
            </w:r>
          </w:p>
        </w:tc>
        <w:tc>
          <w:tcPr>
            <w:tcW w:w="1487" w:type="dxa"/>
            <w:tcBorders>
              <w:right w:val="nil"/>
            </w:tcBorders>
          </w:tcPr>
          <w:p w:rsidR="00B6471B" w:rsidRDefault="00B6471B">
            <w:pPr>
              <w:pStyle w:val="ConsPlusNormal"/>
              <w:jc w:val="center"/>
            </w:pPr>
            <w:r>
              <w:t>Примечание</w:t>
            </w:r>
          </w:p>
        </w:tc>
      </w:tr>
      <w:tr w:rsidR="00B6471B">
        <w:tc>
          <w:tcPr>
            <w:tcW w:w="1522" w:type="dxa"/>
            <w:tcBorders>
              <w:left w:val="nil"/>
            </w:tcBorders>
          </w:tcPr>
          <w:p w:rsidR="00B6471B" w:rsidRDefault="00B6471B">
            <w:pPr>
              <w:pStyle w:val="ConsPlusNormal"/>
              <w:jc w:val="center"/>
            </w:pPr>
            <w:r>
              <w:t>1</w:t>
            </w:r>
          </w:p>
        </w:tc>
        <w:tc>
          <w:tcPr>
            <w:tcW w:w="1799" w:type="dxa"/>
          </w:tcPr>
          <w:p w:rsidR="00B6471B" w:rsidRDefault="00B6471B">
            <w:pPr>
              <w:pStyle w:val="ConsPlusNormal"/>
              <w:jc w:val="center"/>
            </w:pPr>
            <w:r>
              <w:t>2</w:t>
            </w:r>
          </w:p>
        </w:tc>
        <w:tc>
          <w:tcPr>
            <w:tcW w:w="1924" w:type="dxa"/>
          </w:tcPr>
          <w:p w:rsidR="00B6471B" w:rsidRDefault="00B6471B">
            <w:pPr>
              <w:pStyle w:val="ConsPlusNormal"/>
              <w:jc w:val="center"/>
            </w:pPr>
            <w:r>
              <w:t>3</w:t>
            </w:r>
          </w:p>
        </w:tc>
        <w:tc>
          <w:tcPr>
            <w:tcW w:w="2907" w:type="dxa"/>
          </w:tcPr>
          <w:p w:rsidR="00B6471B" w:rsidRDefault="00B6471B">
            <w:pPr>
              <w:pStyle w:val="ConsPlusNormal"/>
              <w:jc w:val="center"/>
            </w:pPr>
            <w:r>
              <w:t>4</w:t>
            </w:r>
          </w:p>
        </w:tc>
        <w:tc>
          <w:tcPr>
            <w:tcW w:w="1487"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522" w:type="dxa"/>
          </w:tcPr>
          <w:p w:rsidR="00B6471B" w:rsidRDefault="00B6471B">
            <w:pPr>
              <w:pStyle w:val="ConsPlusNormal"/>
            </w:pPr>
          </w:p>
        </w:tc>
        <w:tc>
          <w:tcPr>
            <w:tcW w:w="1799" w:type="dxa"/>
          </w:tcPr>
          <w:p w:rsidR="00B6471B" w:rsidRDefault="00B6471B">
            <w:pPr>
              <w:pStyle w:val="ConsPlusNormal"/>
            </w:pPr>
          </w:p>
        </w:tc>
        <w:tc>
          <w:tcPr>
            <w:tcW w:w="1924" w:type="dxa"/>
          </w:tcPr>
          <w:p w:rsidR="00B6471B" w:rsidRDefault="00B6471B">
            <w:pPr>
              <w:pStyle w:val="ConsPlusNormal"/>
            </w:pPr>
          </w:p>
        </w:tc>
        <w:tc>
          <w:tcPr>
            <w:tcW w:w="2907" w:type="dxa"/>
          </w:tcPr>
          <w:p w:rsidR="00B6471B" w:rsidRDefault="00B6471B">
            <w:pPr>
              <w:pStyle w:val="ConsPlusNormal"/>
            </w:pPr>
          </w:p>
        </w:tc>
        <w:tc>
          <w:tcPr>
            <w:tcW w:w="1487" w:type="dxa"/>
          </w:tcPr>
          <w:p w:rsidR="00B6471B" w:rsidRDefault="00B6471B">
            <w:pPr>
              <w:pStyle w:val="ConsPlusNormal"/>
            </w:pPr>
          </w:p>
        </w:tc>
      </w:tr>
      <w:tr w:rsidR="00B6471B">
        <w:tblPrEx>
          <w:tblBorders>
            <w:left w:val="single" w:sz="4" w:space="0" w:color="auto"/>
            <w:right w:val="single" w:sz="4" w:space="0" w:color="auto"/>
          </w:tblBorders>
        </w:tblPrEx>
        <w:tc>
          <w:tcPr>
            <w:tcW w:w="1522" w:type="dxa"/>
          </w:tcPr>
          <w:p w:rsidR="00B6471B" w:rsidRDefault="00B6471B">
            <w:pPr>
              <w:pStyle w:val="ConsPlusNormal"/>
            </w:pPr>
          </w:p>
        </w:tc>
        <w:tc>
          <w:tcPr>
            <w:tcW w:w="1799" w:type="dxa"/>
          </w:tcPr>
          <w:p w:rsidR="00B6471B" w:rsidRDefault="00B6471B">
            <w:pPr>
              <w:pStyle w:val="ConsPlusNormal"/>
            </w:pPr>
          </w:p>
        </w:tc>
        <w:tc>
          <w:tcPr>
            <w:tcW w:w="1924" w:type="dxa"/>
          </w:tcPr>
          <w:p w:rsidR="00B6471B" w:rsidRDefault="00B6471B">
            <w:pPr>
              <w:pStyle w:val="ConsPlusNormal"/>
            </w:pPr>
          </w:p>
        </w:tc>
        <w:tc>
          <w:tcPr>
            <w:tcW w:w="2907" w:type="dxa"/>
          </w:tcPr>
          <w:p w:rsidR="00B6471B" w:rsidRDefault="00B6471B">
            <w:pPr>
              <w:pStyle w:val="ConsPlusNormal"/>
            </w:pPr>
          </w:p>
        </w:tc>
        <w:tc>
          <w:tcPr>
            <w:tcW w:w="1487" w:type="dxa"/>
          </w:tcPr>
          <w:p w:rsidR="00B6471B" w:rsidRDefault="00B6471B">
            <w:pPr>
              <w:pStyle w:val="ConsPlusNormal"/>
            </w:pPr>
          </w:p>
        </w:tc>
      </w:tr>
      <w:tr w:rsidR="00B6471B">
        <w:tblPrEx>
          <w:tblBorders>
            <w:left w:val="single" w:sz="4" w:space="0" w:color="auto"/>
            <w:right w:val="single" w:sz="4" w:space="0" w:color="auto"/>
          </w:tblBorders>
        </w:tblPrEx>
        <w:tc>
          <w:tcPr>
            <w:tcW w:w="1522" w:type="dxa"/>
          </w:tcPr>
          <w:p w:rsidR="00B6471B" w:rsidRDefault="00B6471B">
            <w:pPr>
              <w:pStyle w:val="ConsPlusNormal"/>
            </w:pPr>
          </w:p>
        </w:tc>
        <w:tc>
          <w:tcPr>
            <w:tcW w:w="1799" w:type="dxa"/>
          </w:tcPr>
          <w:p w:rsidR="00B6471B" w:rsidRDefault="00B6471B">
            <w:pPr>
              <w:pStyle w:val="ConsPlusNormal"/>
            </w:pPr>
          </w:p>
        </w:tc>
        <w:tc>
          <w:tcPr>
            <w:tcW w:w="1924" w:type="dxa"/>
          </w:tcPr>
          <w:p w:rsidR="00B6471B" w:rsidRDefault="00B6471B">
            <w:pPr>
              <w:pStyle w:val="ConsPlusNormal"/>
            </w:pPr>
          </w:p>
        </w:tc>
        <w:tc>
          <w:tcPr>
            <w:tcW w:w="2907" w:type="dxa"/>
          </w:tcPr>
          <w:p w:rsidR="00B6471B" w:rsidRDefault="00B6471B">
            <w:pPr>
              <w:pStyle w:val="ConsPlusNormal"/>
            </w:pPr>
          </w:p>
        </w:tc>
        <w:tc>
          <w:tcPr>
            <w:tcW w:w="1487" w:type="dxa"/>
          </w:tcPr>
          <w:p w:rsidR="00B6471B" w:rsidRDefault="00B6471B">
            <w:pPr>
              <w:pStyle w:val="ConsPlusNormal"/>
            </w:pPr>
          </w:p>
        </w:tc>
      </w:tr>
      <w:tr w:rsidR="00B6471B">
        <w:tc>
          <w:tcPr>
            <w:tcW w:w="1522" w:type="dxa"/>
            <w:tcBorders>
              <w:left w:val="nil"/>
              <w:bottom w:val="nil"/>
              <w:right w:val="nil"/>
            </w:tcBorders>
          </w:tcPr>
          <w:p w:rsidR="00B6471B" w:rsidRDefault="00B6471B">
            <w:pPr>
              <w:pStyle w:val="ConsPlusNormal"/>
            </w:pPr>
          </w:p>
        </w:tc>
        <w:tc>
          <w:tcPr>
            <w:tcW w:w="1799" w:type="dxa"/>
            <w:tcBorders>
              <w:left w:val="nil"/>
              <w:bottom w:val="nil"/>
            </w:tcBorders>
          </w:tcPr>
          <w:p w:rsidR="00B6471B" w:rsidRDefault="00B6471B">
            <w:pPr>
              <w:pStyle w:val="ConsPlusNormal"/>
              <w:jc w:val="right"/>
            </w:pPr>
            <w:r>
              <w:t>Итого</w:t>
            </w:r>
          </w:p>
        </w:tc>
        <w:tc>
          <w:tcPr>
            <w:tcW w:w="1924" w:type="dxa"/>
          </w:tcPr>
          <w:p w:rsidR="00B6471B" w:rsidRDefault="00B6471B">
            <w:pPr>
              <w:pStyle w:val="ConsPlusNormal"/>
            </w:pPr>
          </w:p>
        </w:tc>
        <w:tc>
          <w:tcPr>
            <w:tcW w:w="2907" w:type="dxa"/>
          </w:tcPr>
          <w:p w:rsidR="00B6471B" w:rsidRDefault="00B6471B">
            <w:pPr>
              <w:pStyle w:val="ConsPlusNormal"/>
            </w:pPr>
          </w:p>
        </w:tc>
        <w:tc>
          <w:tcPr>
            <w:tcW w:w="1487"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Детализированные лимиты бюджетных обязательств</w:t>
      </w:r>
    </w:p>
    <w:p w:rsidR="00B6471B" w:rsidRDefault="00B6471B">
      <w:pPr>
        <w:pStyle w:val="ConsPlusNonformat"/>
        <w:jc w:val="both"/>
      </w:pPr>
    </w:p>
    <w:p w:rsidR="00B6471B" w:rsidRDefault="00B6471B">
      <w:pPr>
        <w:pStyle w:val="ConsPlusNonformat"/>
        <w:jc w:val="both"/>
      </w:pPr>
      <w:r>
        <w:t xml:space="preserve">                   1.2.1. Лимиты бюджетных обязательств</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6"/>
        <w:gridCol w:w="1531"/>
        <w:gridCol w:w="1346"/>
        <w:gridCol w:w="1347"/>
        <w:gridCol w:w="1347"/>
        <w:gridCol w:w="1347"/>
        <w:gridCol w:w="1215"/>
      </w:tblGrid>
      <w:tr w:rsidR="00B6471B">
        <w:tc>
          <w:tcPr>
            <w:tcW w:w="1506" w:type="dxa"/>
            <w:tcBorders>
              <w:left w:val="nil"/>
            </w:tcBorders>
          </w:tcPr>
          <w:p w:rsidR="00B6471B" w:rsidRDefault="00B6471B">
            <w:pPr>
              <w:pStyle w:val="ConsPlusNormal"/>
              <w:jc w:val="center"/>
            </w:pPr>
            <w:r>
              <w:t>Код по БК</w:t>
            </w:r>
          </w:p>
        </w:tc>
        <w:tc>
          <w:tcPr>
            <w:tcW w:w="1531" w:type="dxa"/>
          </w:tcPr>
          <w:p w:rsidR="00B6471B" w:rsidRDefault="00B6471B">
            <w:pPr>
              <w:pStyle w:val="ConsPlusNormal"/>
              <w:jc w:val="center"/>
            </w:pPr>
            <w:r>
              <w:t>Дата ввода в действие</w:t>
            </w:r>
          </w:p>
        </w:tc>
        <w:tc>
          <w:tcPr>
            <w:tcW w:w="1346" w:type="dxa"/>
          </w:tcPr>
          <w:p w:rsidR="00B6471B" w:rsidRDefault="00B6471B">
            <w:pPr>
              <w:pStyle w:val="ConsPlusNormal"/>
              <w:jc w:val="center"/>
            </w:pPr>
            <w:r>
              <w:t>Сумма на ____ год</w:t>
            </w:r>
          </w:p>
        </w:tc>
        <w:tc>
          <w:tcPr>
            <w:tcW w:w="1347" w:type="dxa"/>
          </w:tcPr>
          <w:p w:rsidR="00B6471B" w:rsidRDefault="00B6471B">
            <w:pPr>
              <w:pStyle w:val="ConsPlusNormal"/>
              <w:jc w:val="center"/>
            </w:pPr>
            <w:r>
              <w:t>Сумма на ____ год</w:t>
            </w:r>
          </w:p>
        </w:tc>
        <w:tc>
          <w:tcPr>
            <w:tcW w:w="1347" w:type="dxa"/>
          </w:tcPr>
          <w:p w:rsidR="00B6471B" w:rsidRDefault="00B6471B">
            <w:pPr>
              <w:pStyle w:val="ConsPlusNormal"/>
              <w:jc w:val="center"/>
            </w:pPr>
            <w:r>
              <w:t>Сумма на ____ год</w:t>
            </w:r>
          </w:p>
        </w:tc>
        <w:tc>
          <w:tcPr>
            <w:tcW w:w="1347" w:type="dxa"/>
          </w:tcPr>
          <w:p w:rsidR="00B6471B" w:rsidRDefault="00B6471B">
            <w:pPr>
              <w:pStyle w:val="ConsPlusNormal"/>
              <w:jc w:val="center"/>
            </w:pPr>
            <w:r>
              <w:t>Сумма на ____ год</w:t>
            </w:r>
          </w:p>
        </w:tc>
        <w:tc>
          <w:tcPr>
            <w:tcW w:w="1215" w:type="dxa"/>
            <w:tcBorders>
              <w:right w:val="nil"/>
            </w:tcBorders>
          </w:tcPr>
          <w:p w:rsidR="00B6471B" w:rsidRDefault="00B6471B">
            <w:pPr>
              <w:pStyle w:val="ConsPlusNormal"/>
              <w:jc w:val="center"/>
            </w:pPr>
            <w:r>
              <w:t>Примечание</w:t>
            </w:r>
          </w:p>
        </w:tc>
      </w:tr>
      <w:tr w:rsidR="00B6471B">
        <w:tc>
          <w:tcPr>
            <w:tcW w:w="1506" w:type="dxa"/>
            <w:tcBorders>
              <w:left w:val="nil"/>
            </w:tcBorders>
          </w:tcPr>
          <w:p w:rsidR="00B6471B" w:rsidRDefault="00B6471B">
            <w:pPr>
              <w:pStyle w:val="ConsPlusNormal"/>
              <w:jc w:val="center"/>
            </w:pPr>
            <w:r>
              <w:t>1</w:t>
            </w:r>
          </w:p>
        </w:tc>
        <w:tc>
          <w:tcPr>
            <w:tcW w:w="1531" w:type="dxa"/>
          </w:tcPr>
          <w:p w:rsidR="00B6471B" w:rsidRDefault="00B6471B">
            <w:pPr>
              <w:pStyle w:val="ConsPlusNormal"/>
              <w:jc w:val="center"/>
            </w:pPr>
            <w:r>
              <w:t>2</w:t>
            </w:r>
          </w:p>
        </w:tc>
        <w:tc>
          <w:tcPr>
            <w:tcW w:w="1346" w:type="dxa"/>
          </w:tcPr>
          <w:p w:rsidR="00B6471B" w:rsidRDefault="00B6471B">
            <w:pPr>
              <w:pStyle w:val="ConsPlusNormal"/>
              <w:jc w:val="center"/>
            </w:pPr>
            <w:r>
              <w:t>3</w:t>
            </w:r>
          </w:p>
        </w:tc>
        <w:tc>
          <w:tcPr>
            <w:tcW w:w="1347" w:type="dxa"/>
          </w:tcPr>
          <w:p w:rsidR="00B6471B" w:rsidRDefault="00B6471B">
            <w:pPr>
              <w:pStyle w:val="ConsPlusNormal"/>
              <w:jc w:val="center"/>
            </w:pPr>
            <w:r>
              <w:t>4</w:t>
            </w:r>
          </w:p>
        </w:tc>
        <w:tc>
          <w:tcPr>
            <w:tcW w:w="1347" w:type="dxa"/>
          </w:tcPr>
          <w:p w:rsidR="00B6471B" w:rsidRDefault="00B6471B">
            <w:pPr>
              <w:pStyle w:val="ConsPlusNormal"/>
              <w:jc w:val="center"/>
            </w:pPr>
            <w:r>
              <w:t>5</w:t>
            </w:r>
          </w:p>
        </w:tc>
        <w:tc>
          <w:tcPr>
            <w:tcW w:w="1347" w:type="dxa"/>
          </w:tcPr>
          <w:p w:rsidR="00B6471B" w:rsidRDefault="00B6471B">
            <w:pPr>
              <w:pStyle w:val="ConsPlusNormal"/>
              <w:jc w:val="center"/>
            </w:pPr>
            <w:r>
              <w:t>6</w:t>
            </w:r>
          </w:p>
        </w:tc>
        <w:tc>
          <w:tcPr>
            <w:tcW w:w="1215"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506" w:type="dxa"/>
          </w:tcPr>
          <w:p w:rsidR="00B6471B" w:rsidRDefault="00B6471B">
            <w:pPr>
              <w:pStyle w:val="ConsPlusNormal"/>
            </w:pPr>
          </w:p>
        </w:tc>
        <w:tc>
          <w:tcPr>
            <w:tcW w:w="1531" w:type="dxa"/>
          </w:tcPr>
          <w:p w:rsidR="00B6471B" w:rsidRDefault="00B6471B">
            <w:pPr>
              <w:pStyle w:val="ConsPlusNormal"/>
            </w:pPr>
          </w:p>
        </w:tc>
        <w:tc>
          <w:tcPr>
            <w:tcW w:w="1346"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215" w:type="dxa"/>
          </w:tcPr>
          <w:p w:rsidR="00B6471B" w:rsidRDefault="00B6471B">
            <w:pPr>
              <w:pStyle w:val="ConsPlusNormal"/>
            </w:pPr>
          </w:p>
        </w:tc>
      </w:tr>
      <w:tr w:rsidR="00B6471B">
        <w:tblPrEx>
          <w:tblBorders>
            <w:left w:val="single" w:sz="4" w:space="0" w:color="auto"/>
            <w:right w:val="single" w:sz="4" w:space="0" w:color="auto"/>
          </w:tblBorders>
        </w:tblPrEx>
        <w:tc>
          <w:tcPr>
            <w:tcW w:w="1506" w:type="dxa"/>
          </w:tcPr>
          <w:p w:rsidR="00B6471B" w:rsidRDefault="00B6471B">
            <w:pPr>
              <w:pStyle w:val="ConsPlusNormal"/>
            </w:pPr>
          </w:p>
        </w:tc>
        <w:tc>
          <w:tcPr>
            <w:tcW w:w="1531" w:type="dxa"/>
          </w:tcPr>
          <w:p w:rsidR="00B6471B" w:rsidRDefault="00B6471B">
            <w:pPr>
              <w:pStyle w:val="ConsPlusNormal"/>
            </w:pPr>
          </w:p>
        </w:tc>
        <w:tc>
          <w:tcPr>
            <w:tcW w:w="1346"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215" w:type="dxa"/>
          </w:tcPr>
          <w:p w:rsidR="00B6471B" w:rsidRDefault="00B6471B">
            <w:pPr>
              <w:pStyle w:val="ConsPlusNormal"/>
            </w:pPr>
          </w:p>
        </w:tc>
      </w:tr>
      <w:tr w:rsidR="00B6471B">
        <w:tblPrEx>
          <w:tblBorders>
            <w:left w:val="single" w:sz="4" w:space="0" w:color="auto"/>
            <w:right w:val="single" w:sz="4" w:space="0" w:color="auto"/>
          </w:tblBorders>
        </w:tblPrEx>
        <w:tc>
          <w:tcPr>
            <w:tcW w:w="1506" w:type="dxa"/>
          </w:tcPr>
          <w:p w:rsidR="00B6471B" w:rsidRDefault="00B6471B">
            <w:pPr>
              <w:pStyle w:val="ConsPlusNormal"/>
            </w:pPr>
          </w:p>
        </w:tc>
        <w:tc>
          <w:tcPr>
            <w:tcW w:w="1531" w:type="dxa"/>
          </w:tcPr>
          <w:p w:rsidR="00B6471B" w:rsidRDefault="00B6471B">
            <w:pPr>
              <w:pStyle w:val="ConsPlusNormal"/>
            </w:pPr>
          </w:p>
        </w:tc>
        <w:tc>
          <w:tcPr>
            <w:tcW w:w="1346"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215" w:type="dxa"/>
          </w:tcPr>
          <w:p w:rsidR="00B6471B" w:rsidRDefault="00B6471B">
            <w:pPr>
              <w:pStyle w:val="ConsPlusNormal"/>
            </w:pPr>
          </w:p>
        </w:tc>
      </w:tr>
      <w:tr w:rsidR="00B6471B">
        <w:tc>
          <w:tcPr>
            <w:tcW w:w="1506" w:type="dxa"/>
            <w:tcBorders>
              <w:left w:val="nil"/>
              <w:bottom w:val="nil"/>
              <w:right w:val="nil"/>
            </w:tcBorders>
          </w:tcPr>
          <w:p w:rsidR="00B6471B" w:rsidRDefault="00B6471B">
            <w:pPr>
              <w:pStyle w:val="ConsPlusNormal"/>
            </w:pPr>
          </w:p>
        </w:tc>
        <w:tc>
          <w:tcPr>
            <w:tcW w:w="1531" w:type="dxa"/>
            <w:tcBorders>
              <w:left w:val="nil"/>
              <w:bottom w:val="nil"/>
            </w:tcBorders>
          </w:tcPr>
          <w:p w:rsidR="00B6471B" w:rsidRDefault="00B6471B">
            <w:pPr>
              <w:pStyle w:val="ConsPlusNormal"/>
              <w:jc w:val="right"/>
            </w:pPr>
            <w:r>
              <w:t>Итого</w:t>
            </w:r>
          </w:p>
        </w:tc>
        <w:tc>
          <w:tcPr>
            <w:tcW w:w="1346"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347" w:type="dxa"/>
          </w:tcPr>
          <w:p w:rsidR="00B6471B" w:rsidRDefault="00B6471B">
            <w:pPr>
              <w:pStyle w:val="ConsPlusNormal"/>
            </w:pPr>
          </w:p>
        </w:tc>
        <w:tc>
          <w:tcPr>
            <w:tcW w:w="1215"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1.2.2. Лимиты бюджетных обязательств в текущем</w:t>
      </w:r>
    </w:p>
    <w:p w:rsidR="00B6471B" w:rsidRDefault="00B6471B">
      <w:pPr>
        <w:pStyle w:val="ConsPlusNonformat"/>
        <w:jc w:val="both"/>
      </w:pPr>
      <w:r>
        <w:t xml:space="preserve">         финансовом году на выплаты за счет связанных иностранных</w:t>
      </w:r>
    </w:p>
    <w:p w:rsidR="00B6471B" w:rsidRDefault="00B6471B">
      <w:pPr>
        <w:pStyle w:val="ConsPlusNonformat"/>
        <w:jc w:val="both"/>
      </w:pPr>
      <w:r>
        <w:t xml:space="preserve">                кредитов и на выплаты в иностранной валюте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5"/>
        <w:gridCol w:w="1532"/>
        <w:gridCol w:w="1348"/>
        <w:gridCol w:w="1349"/>
        <w:gridCol w:w="1348"/>
        <w:gridCol w:w="1349"/>
        <w:gridCol w:w="1208"/>
      </w:tblGrid>
      <w:tr w:rsidR="00B6471B">
        <w:tc>
          <w:tcPr>
            <w:tcW w:w="1505" w:type="dxa"/>
            <w:vMerge w:val="restart"/>
            <w:tcBorders>
              <w:left w:val="nil"/>
            </w:tcBorders>
          </w:tcPr>
          <w:p w:rsidR="00B6471B" w:rsidRDefault="00B6471B">
            <w:pPr>
              <w:pStyle w:val="ConsPlusNormal"/>
              <w:jc w:val="center"/>
            </w:pPr>
            <w:r>
              <w:t>Код по БК</w:t>
            </w:r>
          </w:p>
        </w:tc>
        <w:tc>
          <w:tcPr>
            <w:tcW w:w="1532" w:type="dxa"/>
            <w:vMerge w:val="restart"/>
          </w:tcPr>
          <w:p w:rsidR="00B6471B" w:rsidRDefault="00B6471B">
            <w:pPr>
              <w:pStyle w:val="ConsPlusNormal"/>
              <w:jc w:val="center"/>
            </w:pPr>
            <w:r>
              <w:t>Дата ввода в действие</w:t>
            </w:r>
          </w:p>
        </w:tc>
        <w:tc>
          <w:tcPr>
            <w:tcW w:w="2697" w:type="dxa"/>
            <w:gridSpan w:val="2"/>
          </w:tcPr>
          <w:p w:rsidR="00B6471B" w:rsidRDefault="00B6471B">
            <w:pPr>
              <w:pStyle w:val="ConsPlusNormal"/>
              <w:jc w:val="center"/>
            </w:pPr>
            <w:r>
              <w:t>Сумма за счет связанных кредитов</w:t>
            </w:r>
          </w:p>
        </w:tc>
        <w:tc>
          <w:tcPr>
            <w:tcW w:w="2697" w:type="dxa"/>
            <w:gridSpan w:val="2"/>
          </w:tcPr>
          <w:p w:rsidR="00B6471B" w:rsidRDefault="00B6471B">
            <w:pPr>
              <w:pStyle w:val="ConsPlusNormal"/>
              <w:jc w:val="center"/>
            </w:pPr>
            <w:r>
              <w:t>Сумма на выплаты в иностранной валюте (в рублевом эквиваленте)</w:t>
            </w:r>
          </w:p>
        </w:tc>
        <w:tc>
          <w:tcPr>
            <w:tcW w:w="1208" w:type="dxa"/>
            <w:vMerge w:val="restart"/>
            <w:tcBorders>
              <w:right w:val="nil"/>
            </w:tcBorders>
          </w:tcPr>
          <w:p w:rsidR="00B6471B" w:rsidRDefault="00B6471B">
            <w:pPr>
              <w:pStyle w:val="ConsPlusNormal"/>
              <w:jc w:val="center"/>
            </w:pPr>
            <w:r>
              <w:t>Примечание</w:t>
            </w:r>
          </w:p>
        </w:tc>
      </w:tr>
      <w:tr w:rsidR="00B6471B">
        <w:tc>
          <w:tcPr>
            <w:tcW w:w="1505" w:type="dxa"/>
            <w:vMerge/>
            <w:tcBorders>
              <w:left w:val="nil"/>
            </w:tcBorders>
          </w:tcPr>
          <w:p w:rsidR="00B6471B" w:rsidRDefault="00B6471B"/>
        </w:tc>
        <w:tc>
          <w:tcPr>
            <w:tcW w:w="1532" w:type="dxa"/>
            <w:vMerge/>
          </w:tcPr>
          <w:p w:rsidR="00B6471B" w:rsidRDefault="00B6471B"/>
        </w:tc>
        <w:tc>
          <w:tcPr>
            <w:tcW w:w="1348" w:type="dxa"/>
          </w:tcPr>
          <w:p w:rsidR="00B6471B" w:rsidRDefault="00B6471B">
            <w:pPr>
              <w:pStyle w:val="ConsPlusNormal"/>
              <w:jc w:val="center"/>
            </w:pPr>
            <w:r>
              <w:t>на ____ год</w:t>
            </w:r>
          </w:p>
        </w:tc>
        <w:tc>
          <w:tcPr>
            <w:tcW w:w="1349" w:type="dxa"/>
          </w:tcPr>
          <w:p w:rsidR="00B6471B" w:rsidRDefault="00B6471B">
            <w:pPr>
              <w:pStyle w:val="ConsPlusNormal"/>
              <w:jc w:val="center"/>
            </w:pPr>
            <w:r>
              <w:t>на ____ год</w:t>
            </w:r>
          </w:p>
        </w:tc>
        <w:tc>
          <w:tcPr>
            <w:tcW w:w="1348" w:type="dxa"/>
          </w:tcPr>
          <w:p w:rsidR="00B6471B" w:rsidRDefault="00B6471B">
            <w:pPr>
              <w:pStyle w:val="ConsPlusNormal"/>
              <w:jc w:val="center"/>
            </w:pPr>
            <w:r>
              <w:t>на ____ год</w:t>
            </w:r>
          </w:p>
        </w:tc>
        <w:tc>
          <w:tcPr>
            <w:tcW w:w="1349" w:type="dxa"/>
          </w:tcPr>
          <w:p w:rsidR="00B6471B" w:rsidRDefault="00B6471B">
            <w:pPr>
              <w:pStyle w:val="ConsPlusNormal"/>
              <w:jc w:val="center"/>
            </w:pPr>
            <w:r>
              <w:t>на ____ год</w:t>
            </w:r>
          </w:p>
        </w:tc>
        <w:tc>
          <w:tcPr>
            <w:tcW w:w="1208" w:type="dxa"/>
            <w:vMerge/>
            <w:tcBorders>
              <w:right w:val="nil"/>
            </w:tcBorders>
          </w:tcPr>
          <w:p w:rsidR="00B6471B" w:rsidRDefault="00B6471B"/>
        </w:tc>
      </w:tr>
      <w:tr w:rsidR="00B6471B">
        <w:tc>
          <w:tcPr>
            <w:tcW w:w="1505" w:type="dxa"/>
            <w:tcBorders>
              <w:left w:val="nil"/>
            </w:tcBorders>
          </w:tcPr>
          <w:p w:rsidR="00B6471B" w:rsidRDefault="00B6471B">
            <w:pPr>
              <w:pStyle w:val="ConsPlusNormal"/>
              <w:jc w:val="center"/>
            </w:pPr>
            <w:r>
              <w:t>1</w:t>
            </w:r>
          </w:p>
        </w:tc>
        <w:tc>
          <w:tcPr>
            <w:tcW w:w="1532" w:type="dxa"/>
          </w:tcPr>
          <w:p w:rsidR="00B6471B" w:rsidRDefault="00B6471B">
            <w:pPr>
              <w:pStyle w:val="ConsPlusNormal"/>
              <w:jc w:val="center"/>
            </w:pPr>
            <w:r>
              <w:t>2</w:t>
            </w:r>
          </w:p>
        </w:tc>
        <w:tc>
          <w:tcPr>
            <w:tcW w:w="1348" w:type="dxa"/>
          </w:tcPr>
          <w:p w:rsidR="00B6471B" w:rsidRDefault="00B6471B">
            <w:pPr>
              <w:pStyle w:val="ConsPlusNormal"/>
              <w:jc w:val="center"/>
            </w:pPr>
            <w:r>
              <w:t>3</w:t>
            </w:r>
          </w:p>
        </w:tc>
        <w:tc>
          <w:tcPr>
            <w:tcW w:w="1349" w:type="dxa"/>
          </w:tcPr>
          <w:p w:rsidR="00B6471B" w:rsidRDefault="00B6471B">
            <w:pPr>
              <w:pStyle w:val="ConsPlusNormal"/>
              <w:jc w:val="center"/>
            </w:pPr>
            <w:r>
              <w:t>4</w:t>
            </w:r>
          </w:p>
        </w:tc>
        <w:tc>
          <w:tcPr>
            <w:tcW w:w="1348" w:type="dxa"/>
          </w:tcPr>
          <w:p w:rsidR="00B6471B" w:rsidRDefault="00B6471B">
            <w:pPr>
              <w:pStyle w:val="ConsPlusNormal"/>
              <w:jc w:val="center"/>
            </w:pPr>
            <w:r>
              <w:t>5</w:t>
            </w:r>
          </w:p>
        </w:tc>
        <w:tc>
          <w:tcPr>
            <w:tcW w:w="1349" w:type="dxa"/>
          </w:tcPr>
          <w:p w:rsidR="00B6471B" w:rsidRDefault="00B6471B">
            <w:pPr>
              <w:pStyle w:val="ConsPlusNormal"/>
              <w:jc w:val="center"/>
            </w:pPr>
            <w:r>
              <w:t>6</w:t>
            </w:r>
          </w:p>
        </w:tc>
        <w:tc>
          <w:tcPr>
            <w:tcW w:w="120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505" w:type="dxa"/>
          </w:tcPr>
          <w:p w:rsidR="00B6471B" w:rsidRDefault="00B6471B">
            <w:pPr>
              <w:pStyle w:val="ConsPlusNormal"/>
            </w:pPr>
          </w:p>
        </w:tc>
        <w:tc>
          <w:tcPr>
            <w:tcW w:w="1532"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208" w:type="dxa"/>
          </w:tcPr>
          <w:p w:rsidR="00B6471B" w:rsidRDefault="00B6471B">
            <w:pPr>
              <w:pStyle w:val="ConsPlusNormal"/>
            </w:pPr>
          </w:p>
        </w:tc>
      </w:tr>
      <w:tr w:rsidR="00B6471B">
        <w:tblPrEx>
          <w:tblBorders>
            <w:left w:val="single" w:sz="4" w:space="0" w:color="auto"/>
            <w:right w:val="single" w:sz="4" w:space="0" w:color="auto"/>
          </w:tblBorders>
        </w:tblPrEx>
        <w:tc>
          <w:tcPr>
            <w:tcW w:w="1505" w:type="dxa"/>
          </w:tcPr>
          <w:p w:rsidR="00B6471B" w:rsidRDefault="00B6471B">
            <w:pPr>
              <w:pStyle w:val="ConsPlusNormal"/>
            </w:pPr>
          </w:p>
        </w:tc>
        <w:tc>
          <w:tcPr>
            <w:tcW w:w="1532"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208" w:type="dxa"/>
          </w:tcPr>
          <w:p w:rsidR="00B6471B" w:rsidRDefault="00B6471B">
            <w:pPr>
              <w:pStyle w:val="ConsPlusNormal"/>
            </w:pPr>
          </w:p>
        </w:tc>
      </w:tr>
      <w:tr w:rsidR="00B6471B">
        <w:tblPrEx>
          <w:tblBorders>
            <w:left w:val="single" w:sz="4" w:space="0" w:color="auto"/>
            <w:right w:val="single" w:sz="4" w:space="0" w:color="auto"/>
          </w:tblBorders>
        </w:tblPrEx>
        <w:tc>
          <w:tcPr>
            <w:tcW w:w="1505" w:type="dxa"/>
          </w:tcPr>
          <w:p w:rsidR="00B6471B" w:rsidRDefault="00B6471B">
            <w:pPr>
              <w:pStyle w:val="ConsPlusNormal"/>
            </w:pPr>
          </w:p>
        </w:tc>
        <w:tc>
          <w:tcPr>
            <w:tcW w:w="1532"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208" w:type="dxa"/>
          </w:tcPr>
          <w:p w:rsidR="00B6471B" w:rsidRDefault="00B6471B">
            <w:pPr>
              <w:pStyle w:val="ConsPlusNormal"/>
            </w:pPr>
          </w:p>
        </w:tc>
      </w:tr>
      <w:tr w:rsidR="00B6471B">
        <w:tc>
          <w:tcPr>
            <w:tcW w:w="1505" w:type="dxa"/>
            <w:tcBorders>
              <w:left w:val="nil"/>
              <w:bottom w:val="nil"/>
              <w:right w:val="nil"/>
            </w:tcBorders>
          </w:tcPr>
          <w:p w:rsidR="00B6471B" w:rsidRDefault="00B6471B">
            <w:pPr>
              <w:pStyle w:val="ConsPlusNormal"/>
            </w:pPr>
          </w:p>
        </w:tc>
        <w:tc>
          <w:tcPr>
            <w:tcW w:w="1532" w:type="dxa"/>
            <w:tcBorders>
              <w:left w:val="nil"/>
              <w:bottom w:val="nil"/>
            </w:tcBorders>
          </w:tcPr>
          <w:p w:rsidR="00B6471B" w:rsidRDefault="00B6471B">
            <w:pPr>
              <w:pStyle w:val="ConsPlusNormal"/>
              <w:jc w:val="right"/>
            </w:pPr>
            <w:r>
              <w:t>Итого</w:t>
            </w:r>
          </w:p>
        </w:tc>
        <w:tc>
          <w:tcPr>
            <w:tcW w:w="1348" w:type="dxa"/>
          </w:tcPr>
          <w:p w:rsidR="00B6471B" w:rsidRDefault="00B6471B">
            <w:pPr>
              <w:pStyle w:val="ConsPlusNormal"/>
            </w:pPr>
          </w:p>
        </w:tc>
        <w:tc>
          <w:tcPr>
            <w:tcW w:w="1349" w:type="dxa"/>
          </w:tcPr>
          <w:p w:rsidR="00B6471B" w:rsidRDefault="00B6471B">
            <w:pPr>
              <w:pStyle w:val="ConsPlusNormal"/>
            </w:pPr>
          </w:p>
        </w:tc>
        <w:tc>
          <w:tcPr>
            <w:tcW w:w="1348" w:type="dxa"/>
          </w:tcPr>
          <w:p w:rsidR="00B6471B" w:rsidRDefault="00B6471B">
            <w:pPr>
              <w:pStyle w:val="ConsPlusNormal"/>
            </w:pPr>
          </w:p>
        </w:tc>
        <w:tc>
          <w:tcPr>
            <w:tcW w:w="1349" w:type="dxa"/>
          </w:tcPr>
          <w:p w:rsidR="00B6471B" w:rsidRDefault="00B6471B">
            <w:pPr>
              <w:pStyle w:val="ConsPlusNormal"/>
            </w:pPr>
          </w:p>
        </w:tc>
        <w:tc>
          <w:tcPr>
            <w:tcW w:w="120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36"/>
        <w:gridCol w:w="934"/>
        <w:gridCol w:w="992"/>
        <w:gridCol w:w="921"/>
        <w:gridCol w:w="922"/>
        <w:gridCol w:w="921"/>
        <w:gridCol w:w="922"/>
        <w:gridCol w:w="1276"/>
        <w:gridCol w:w="1134"/>
        <w:gridCol w:w="1337"/>
        <w:gridCol w:w="1072"/>
      </w:tblGrid>
      <w:tr w:rsidR="00B6471B">
        <w:tc>
          <w:tcPr>
            <w:tcW w:w="1536" w:type="dxa"/>
            <w:vMerge w:val="restart"/>
            <w:tcBorders>
              <w:left w:val="nil"/>
            </w:tcBorders>
          </w:tcPr>
          <w:p w:rsidR="00B6471B" w:rsidRDefault="00B6471B">
            <w:pPr>
              <w:pStyle w:val="ConsPlusNormal"/>
              <w:jc w:val="center"/>
            </w:pPr>
            <w:r>
              <w:t>Код по БК</w:t>
            </w:r>
          </w:p>
        </w:tc>
        <w:tc>
          <w:tcPr>
            <w:tcW w:w="934" w:type="dxa"/>
            <w:vMerge w:val="restart"/>
          </w:tcPr>
          <w:p w:rsidR="00B6471B" w:rsidRDefault="00B6471B">
            <w:pPr>
              <w:pStyle w:val="ConsPlusNormal"/>
              <w:jc w:val="center"/>
            </w:pPr>
            <w:r>
              <w:t>Код объекта ФАИП</w:t>
            </w:r>
          </w:p>
        </w:tc>
        <w:tc>
          <w:tcPr>
            <w:tcW w:w="992" w:type="dxa"/>
            <w:vMerge w:val="restart"/>
          </w:tcPr>
          <w:p w:rsidR="00B6471B" w:rsidRDefault="00B6471B">
            <w:pPr>
              <w:pStyle w:val="ConsPlusNormal"/>
              <w:jc w:val="center"/>
            </w:pPr>
            <w:r>
              <w:t>Код цели (аналитический код)</w:t>
            </w:r>
          </w:p>
        </w:tc>
        <w:tc>
          <w:tcPr>
            <w:tcW w:w="3686" w:type="dxa"/>
            <w:gridSpan w:val="4"/>
          </w:tcPr>
          <w:p w:rsidR="00B6471B" w:rsidRDefault="00B6471B">
            <w:pPr>
              <w:pStyle w:val="ConsPlusNormal"/>
              <w:jc w:val="center"/>
            </w:pPr>
            <w:r>
              <w:t>Поставленные на учет бюджетные обязательства</w:t>
            </w:r>
          </w:p>
        </w:tc>
        <w:tc>
          <w:tcPr>
            <w:tcW w:w="1276" w:type="dxa"/>
            <w:vMerge w:val="restart"/>
          </w:tcPr>
          <w:p w:rsidR="00B6471B" w:rsidRDefault="00B6471B">
            <w:pPr>
              <w:pStyle w:val="ConsPlusNormal"/>
              <w:jc w:val="center"/>
            </w:pPr>
            <w:r>
              <w:t xml:space="preserve">Сумма поступлений в ____ году </w:t>
            </w:r>
            <w:r>
              <w:lastRenderedPageBreak/>
              <w:t>(текущий финансовый год)</w:t>
            </w:r>
          </w:p>
        </w:tc>
        <w:tc>
          <w:tcPr>
            <w:tcW w:w="1134" w:type="dxa"/>
            <w:vMerge w:val="restart"/>
          </w:tcPr>
          <w:p w:rsidR="00B6471B" w:rsidRDefault="00B6471B">
            <w:pPr>
              <w:pStyle w:val="ConsPlusNormal"/>
              <w:jc w:val="center"/>
            </w:pPr>
            <w:r>
              <w:lastRenderedPageBreak/>
              <w:t xml:space="preserve">Сумма выплат в ____ году (текущий </w:t>
            </w:r>
            <w:r>
              <w:lastRenderedPageBreak/>
              <w:t>финансовый год)</w:t>
            </w:r>
          </w:p>
        </w:tc>
        <w:tc>
          <w:tcPr>
            <w:tcW w:w="1337" w:type="dxa"/>
            <w:vMerge w:val="restart"/>
          </w:tcPr>
          <w:p w:rsidR="00B6471B" w:rsidRDefault="00B6471B">
            <w:pPr>
              <w:pStyle w:val="ConsPlusNormal"/>
              <w:jc w:val="center"/>
            </w:pPr>
            <w:r>
              <w:lastRenderedPageBreak/>
              <w:t xml:space="preserve">Итого в ____ году (текущий финансовый </w:t>
            </w:r>
            <w:r>
              <w:lastRenderedPageBreak/>
              <w:t>год) (гр. 9 - гр. 8)</w:t>
            </w:r>
          </w:p>
        </w:tc>
        <w:tc>
          <w:tcPr>
            <w:tcW w:w="1072" w:type="dxa"/>
            <w:vMerge w:val="restart"/>
            <w:tcBorders>
              <w:right w:val="nil"/>
            </w:tcBorders>
          </w:tcPr>
          <w:p w:rsidR="00B6471B" w:rsidRDefault="00B6471B">
            <w:pPr>
              <w:pStyle w:val="ConsPlusNormal"/>
              <w:jc w:val="center"/>
            </w:pPr>
            <w:r>
              <w:lastRenderedPageBreak/>
              <w:t>Примечание</w:t>
            </w:r>
          </w:p>
        </w:tc>
      </w:tr>
      <w:tr w:rsidR="00B6471B">
        <w:tc>
          <w:tcPr>
            <w:tcW w:w="1536" w:type="dxa"/>
            <w:vMerge/>
            <w:tcBorders>
              <w:left w:val="nil"/>
            </w:tcBorders>
          </w:tcPr>
          <w:p w:rsidR="00B6471B" w:rsidRDefault="00B6471B"/>
        </w:tc>
        <w:tc>
          <w:tcPr>
            <w:tcW w:w="934" w:type="dxa"/>
            <w:vMerge/>
          </w:tcPr>
          <w:p w:rsidR="00B6471B" w:rsidRDefault="00B6471B"/>
        </w:tc>
        <w:tc>
          <w:tcPr>
            <w:tcW w:w="992" w:type="dxa"/>
            <w:vMerge/>
          </w:tcPr>
          <w:p w:rsidR="00B6471B" w:rsidRDefault="00B6471B"/>
        </w:tc>
        <w:tc>
          <w:tcPr>
            <w:tcW w:w="921" w:type="dxa"/>
          </w:tcPr>
          <w:p w:rsidR="00B6471B" w:rsidRDefault="00B6471B">
            <w:pPr>
              <w:pStyle w:val="ConsPlusNormal"/>
              <w:jc w:val="center"/>
            </w:pPr>
            <w:r>
              <w:t xml:space="preserve">на ____ </w:t>
            </w:r>
            <w:r>
              <w:lastRenderedPageBreak/>
              <w:t>год</w:t>
            </w:r>
          </w:p>
        </w:tc>
        <w:tc>
          <w:tcPr>
            <w:tcW w:w="922" w:type="dxa"/>
          </w:tcPr>
          <w:p w:rsidR="00B6471B" w:rsidRDefault="00B6471B">
            <w:pPr>
              <w:pStyle w:val="ConsPlusNormal"/>
              <w:jc w:val="center"/>
            </w:pPr>
            <w:r>
              <w:lastRenderedPageBreak/>
              <w:t xml:space="preserve">на ____ </w:t>
            </w:r>
            <w:r>
              <w:lastRenderedPageBreak/>
              <w:t>год</w:t>
            </w:r>
          </w:p>
        </w:tc>
        <w:tc>
          <w:tcPr>
            <w:tcW w:w="921" w:type="dxa"/>
          </w:tcPr>
          <w:p w:rsidR="00B6471B" w:rsidRDefault="00B6471B">
            <w:pPr>
              <w:pStyle w:val="ConsPlusNormal"/>
              <w:jc w:val="center"/>
            </w:pPr>
            <w:r>
              <w:lastRenderedPageBreak/>
              <w:t xml:space="preserve">на ____ </w:t>
            </w:r>
            <w:r>
              <w:lastRenderedPageBreak/>
              <w:t>год</w:t>
            </w:r>
          </w:p>
        </w:tc>
        <w:tc>
          <w:tcPr>
            <w:tcW w:w="922" w:type="dxa"/>
          </w:tcPr>
          <w:p w:rsidR="00B6471B" w:rsidRDefault="00B6471B">
            <w:pPr>
              <w:pStyle w:val="ConsPlusNormal"/>
              <w:jc w:val="center"/>
            </w:pPr>
            <w:r>
              <w:lastRenderedPageBreak/>
              <w:t xml:space="preserve">на ____ </w:t>
            </w:r>
            <w:r>
              <w:lastRenderedPageBreak/>
              <w:t>год</w:t>
            </w:r>
          </w:p>
        </w:tc>
        <w:tc>
          <w:tcPr>
            <w:tcW w:w="1276" w:type="dxa"/>
            <w:vMerge/>
          </w:tcPr>
          <w:p w:rsidR="00B6471B" w:rsidRDefault="00B6471B"/>
        </w:tc>
        <w:tc>
          <w:tcPr>
            <w:tcW w:w="1134" w:type="dxa"/>
            <w:vMerge/>
          </w:tcPr>
          <w:p w:rsidR="00B6471B" w:rsidRDefault="00B6471B"/>
        </w:tc>
        <w:tc>
          <w:tcPr>
            <w:tcW w:w="1337" w:type="dxa"/>
            <w:vMerge/>
          </w:tcPr>
          <w:p w:rsidR="00B6471B" w:rsidRDefault="00B6471B"/>
        </w:tc>
        <w:tc>
          <w:tcPr>
            <w:tcW w:w="1072" w:type="dxa"/>
            <w:vMerge/>
            <w:tcBorders>
              <w:right w:val="nil"/>
            </w:tcBorders>
          </w:tcPr>
          <w:p w:rsidR="00B6471B" w:rsidRDefault="00B6471B"/>
        </w:tc>
      </w:tr>
      <w:tr w:rsidR="00B6471B">
        <w:tc>
          <w:tcPr>
            <w:tcW w:w="1536" w:type="dxa"/>
            <w:tcBorders>
              <w:left w:val="nil"/>
            </w:tcBorders>
          </w:tcPr>
          <w:p w:rsidR="00B6471B" w:rsidRDefault="00B6471B">
            <w:pPr>
              <w:pStyle w:val="ConsPlusNormal"/>
              <w:jc w:val="center"/>
            </w:pPr>
            <w:r>
              <w:lastRenderedPageBreak/>
              <w:t>1</w:t>
            </w:r>
          </w:p>
        </w:tc>
        <w:tc>
          <w:tcPr>
            <w:tcW w:w="934" w:type="dxa"/>
          </w:tcPr>
          <w:p w:rsidR="00B6471B" w:rsidRDefault="00B6471B">
            <w:pPr>
              <w:pStyle w:val="ConsPlusNormal"/>
              <w:jc w:val="center"/>
            </w:pPr>
            <w:r>
              <w:t>2</w:t>
            </w:r>
          </w:p>
        </w:tc>
        <w:tc>
          <w:tcPr>
            <w:tcW w:w="992" w:type="dxa"/>
          </w:tcPr>
          <w:p w:rsidR="00B6471B" w:rsidRDefault="00B6471B">
            <w:pPr>
              <w:pStyle w:val="ConsPlusNormal"/>
              <w:jc w:val="center"/>
            </w:pPr>
            <w:r>
              <w:t>3</w:t>
            </w:r>
          </w:p>
        </w:tc>
        <w:tc>
          <w:tcPr>
            <w:tcW w:w="921" w:type="dxa"/>
          </w:tcPr>
          <w:p w:rsidR="00B6471B" w:rsidRDefault="00B6471B">
            <w:pPr>
              <w:pStyle w:val="ConsPlusNormal"/>
              <w:jc w:val="center"/>
            </w:pPr>
            <w:r>
              <w:t>4</w:t>
            </w:r>
          </w:p>
        </w:tc>
        <w:tc>
          <w:tcPr>
            <w:tcW w:w="922" w:type="dxa"/>
          </w:tcPr>
          <w:p w:rsidR="00B6471B" w:rsidRDefault="00B6471B">
            <w:pPr>
              <w:pStyle w:val="ConsPlusNormal"/>
              <w:jc w:val="center"/>
            </w:pPr>
            <w:r>
              <w:t>5</w:t>
            </w:r>
          </w:p>
        </w:tc>
        <w:tc>
          <w:tcPr>
            <w:tcW w:w="921" w:type="dxa"/>
          </w:tcPr>
          <w:p w:rsidR="00B6471B" w:rsidRDefault="00B6471B">
            <w:pPr>
              <w:pStyle w:val="ConsPlusNormal"/>
              <w:jc w:val="center"/>
            </w:pPr>
            <w:r>
              <w:t>6</w:t>
            </w:r>
          </w:p>
        </w:tc>
        <w:tc>
          <w:tcPr>
            <w:tcW w:w="922" w:type="dxa"/>
          </w:tcPr>
          <w:p w:rsidR="00B6471B" w:rsidRDefault="00B6471B">
            <w:pPr>
              <w:pStyle w:val="ConsPlusNormal"/>
              <w:jc w:val="center"/>
            </w:pPr>
            <w:r>
              <w:t>7</w:t>
            </w:r>
          </w:p>
        </w:tc>
        <w:tc>
          <w:tcPr>
            <w:tcW w:w="1276" w:type="dxa"/>
          </w:tcPr>
          <w:p w:rsidR="00B6471B" w:rsidRDefault="00B6471B">
            <w:pPr>
              <w:pStyle w:val="ConsPlusNormal"/>
              <w:jc w:val="center"/>
            </w:pPr>
            <w:r>
              <w:t>8</w:t>
            </w:r>
          </w:p>
        </w:tc>
        <w:tc>
          <w:tcPr>
            <w:tcW w:w="1134" w:type="dxa"/>
          </w:tcPr>
          <w:p w:rsidR="00B6471B" w:rsidRDefault="00B6471B">
            <w:pPr>
              <w:pStyle w:val="ConsPlusNormal"/>
              <w:jc w:val="center"/>
            </w:pPr>
            <w:r>
              <w:t>9</w:t>
            </w:r>
          </w:p>
        </w:tc>
        <w:tc>
          <w:tcPr>
            <w:tcW w:w="1337" w:type="dxa"/>
          </w:tcPr>
          <w:p w:rsidR="00B6471B" w:rsidRDefault="00B6471B">
            <w:pPr>
              <w:pStyle w:val="ConsPlusNormal"/>
              <w:jc w:val="center"/>
            </w:pPr>
            <w:r>
              <w:t>10</w:t>
            </w:r>
          </w:p>
        </w:tc>
        <w:tc>
          <w:tcPr>
            <w:tcW w:w="1072"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536" w:type="dxa"/>
          </w:tcPr>
          <w:p w:rsidR="00B6471B" w:rsidRDefault="00B6471B">
            <w:pPr>
              <w:pStyle w:val="ConsPlusNormal"/>
            </w:pPr>
          </w:p>
        </w:tc>
        <w:tc>
          <w:tcPr>
            <w:tcW w:w="934" w:type="dxa"/>
          </w:tcPr>
          <w:p w:rsidR="00B6471B" w:rsidRDefault="00B6471B">
            <w:pPr>
              <w:pStyle w:val="ConsPlusNormal"/>
            </w:pPr>
          </w:p>
        </w:tc>
        <w:tc>
          <w:tcPr>
            <w:tcW w:w="99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1276" w:type="dxa"/>
          </w:tcPr>
          <w:p w:rsidR="00B6471B" w:rsidRDefault="00B6471B">
            <w:pPr>
              <w:pStyle w:val="ConsPlusNormal"/>
            </w:pPr>
          </w:p>
        </w:tc>
        <w:tc>
          <w:tcPr>
            <w:tcW w:w="1134" w:type="dxa"/>
          </w:tcPr>
          <w:p w:rsidR="00B6471B" w:rsidRDefault="00B6471B">
            <w:pPr>
              <w:pStyle w:val="ConsPlusNormal"/>
            </w:pPr>
          </w:p>
        </w:tc>
        <w:tc>
          <w:tcPr>
            <w:tcW w:w="1337" w:type="dxa"/>
          </w:tcPr>
          <w:p w:rsidR="00B6471B" w:rsidRDefault="00B6471B">
            <w:pPr>
              <w:pStyle w:val="ConsPlusNormal"/>
            </w:pPr>
          </w:p>
        </w:tc>
        <w:tc>
          <w:tcPr>
            <w:tcW w:w="1072" w:type="dxa"/>
          </w:tcPr>
          <w:p w:rsidR="00B6471B" w:rsidRDefault="00B6471B">
            <w:pPr>
              <w:pStyle w:val="ConsPlusNormal"/>
            </w:pPr>
          </w:p>
        </w:tc>
      </w:tr>
      <w:tr w:rsidR="00B6471B">
        <w:tblPrEx>
          <w:tblBorders>
            <w:left w:val="single" w:sz="4" w:space="0" w:color="auto"/>
            <w:right w:val="single" w:sz="4" w:space="0" w:color="auto"/>
          </w:tblBorders>
        </w:tblPrEx>
        <w:tc>
          <w:tcPr>
            <w:tcW w:w="1536" w:type="dxa"/>
          </w:tcPr>
          <w:p w:rsidR="00B6471B" w:rsidRDefault="00B6471B">
            <w:pPr>
              <w:pStyle w:val="ConsPlusNormal"/>
            </w:pPr>
          </w:p>
        </w:tc>
        <w:tc>
          <w:tcPr>
            <w:tcW w:w="934" w:type="dxa"/>
          </w:tcPr>
          <w:p w:rsidR="00B6471B" w:rsidRDefault="00B6471B">
            <w:pPr>
              <w:pStyle w:val="ConsPlusNormal"/>
            </w:pPr>
          </w:p>
        </w:tc>
        <w:tc>
          <w:tcPr>
            <w:tcW w:w="99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1276" w:type="dxa"/>
          </w:tcPr>
          <w:p w:rsidR="00B6471B" w:rsidRDefault="00B6471B">
            <w:pPr>
              <w:pStyle w:val="ConsPlusNormal"/>
            </w:pPr>
          </w:p>
        </w:tc>
        <w:tc>
          <w:tcPr>
            <w:tcW w:w="1134" w:type="dxa"/>
          </w:tcPr>
          <w:p w:rsidR="00B6471B" w:rsidRDefault="00B6471B">
            <w:pPr>
              <w:pStyle w:val="ConsPlusNormal"/>
            </w:pPr>
          </w:p>
        </w:tc>
        <w:tc>
          <w:tcPr>
            <w:tcW w:w="1337" w:type="dxa"/>
          </w:tcPr>
          <w:p w:rsidR="00B6471B" w:rsidRDefault="00B6471B">
            <w:pPr>
              <w:pStyle w:val="ConsPlusNormal"/>
            </w:pPr>
          </w:p>
        </w:tc>
        <w:tc>
          <w:tcPr>
            <w:tcW w:w="1072" w:type="dxa"/>
          </w:tcPr>
          <w:p w:rsidR="00B6471B" w:rsidRDefault="00B6471B">
            <w:pPr>
              <w:pStyle w:val="ConsPlusNormal"/>
            </w:pPr>
          </w:p>
        </w:tc>
      </w:tr>
      <w:tr w:rsidR="00B6471B">
        <w:tblPrEx>
          <w:tblBorders>
            <w:left w:val="single" w:sz="4" w:space="0" w:color="auto"/>
            <w:right w:val="single" w:sz="4" w:space="0" w:color="auto"/>
          </w:tblBorders>
        </w:tblPrEx>
        <w:tc>
          <w:tcPr>
            <w:tcW w:w="1536" w:type="dxa"/>
          </w:tcPr>
          <w:p w:rsidR="00B6471B" w:rsidRDefault="00B6471B">
            <w:pPr>
              <w:pStyle w:val="ConsPlusNormal"/>
            </w:pPr>
          </w:p>
        </w:tc>
        <w:tc>
          <w:tcPr>
            <w:tcW w:w="934" w:type="dxa"/>
          </w:tcPr>
          <w:p w:rsidR="00B6471B" w:rsidRDefault="00B6471B">
            <w:pPr>
              <w:pStyle w:val="ConsPlusNormal"/>
            </w:pPr>
          </w:p>
        </w:tc>
        <w:tc>
          <w:tcPr>
            <w:tcW w:w="99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1276" w:type="dxa"/>
          </w:tcPr>
          <w:p w:rsidR="00B6471B" w:rsidRDefault="00B6471B">
            <w:pPr>
              <w:pStyle w:val="ConsPlusNormal"/>
            </w:pPr>
          </w:p>
        </w:tc>
        <w:tc>
          <w:tcPr>
            <w:tcW w:w="1134" w:type="dxa"/>
          </w:tcPr>
          <w:p w:rsidR="00B6471B" w:rsidRDefault="00B6471B">
            <w:pPr>
              <w:pStyle w:val="ConsPlusNormal"/>
            </w:pPr>
          </w:p>
        </w:tc>
        <w:tc>
          <w:tcPr>
            <w:tcW w:w="1337" w:type="dxa"/>
          </w:tcPr>
          <w:p w:rsidR="00B6471B" w:rsidRDefault="00B6471B">
            <w:pPr>
              <w:pStyle w:val="ConsPlusNormal"/>
            </w:pPr>
          </w:p>
        </w:tc>
        <w:tc>
          <w:tcPr>
            <w:tcW w:w="1072" w:type="dxa"/>
          </w:tcPr>
          <w:p w:rsidR="00B6471B" w:rsidRDefault="00B6471B">
            <w:pPr>
              <w:pStyle w:val="ConsPlusNormal"/>
            </w:pPr>
          </w:p>
        </w:tc>
      </w:tr>
      <w:tr w:rsidR="00B6471B">
        <w:tc>
          <w:tcPr>
            <w:tcW w:w="1536" w:type="dxa"/>
            <w:tcBorders>
              <w:left w:val="nil"/>
              <w:bottom w:val="nil"/>
              <w:right w:val="nil"/>
            </w:tcBorders>
          </w:tcPr>
          <w:p w:rsidR="00B6471B" w:rsidRDefault="00B6471B">
            <w:pPr>
              <w:pStyle w:val="ConsPlusNormal"/>
            </w:pPr>
          </w:p>
        </w:tc>
        <w:tc>
          <w:tcPr>
            <w:tcW w:w="934" w:type="dxa"/>
            <w:tcBorders>
              <w:left w:val="nil"/>
              <w:bottom w:val="nil"/>
              <w:right w:val="nil"/>
            </w:tcBorders>
          </w:tcPr>
          <w:p w:rsidR="00B6471B" w:rsidRDefault="00B6471B">
            <w:pPr>
              <w:pStyle w:val="ConsPlusNormal"/>
            </w:pPr>
          </w:p>
        </w:tc>
        <w:tc>
          <w:tcPr>
            <w:tcW w:w="992" w:type="dxa"/>
            <w:tcBorders>
              <w:left w:val="nil"/>
              <w:bottom w:val="nil"/>
            </w:tcBorders>
          </w:tcPr>
          <w:p w:rsidR="00B6471B" w:rsidRDefault="00B6471B">
            <w:pPr>
              <w:pStyle w:val="ConsPlusNormal"/>
              <w:jc w:val="right"/>
            </w:pPr>
            <w:r>
              <w:t>Итого</w:t>
            </w:r>
          </w:p>
        </w:tc>
        <w:tc>
          <w:tcPr>
            <w:tcW w:w="921" w:type="dxa"/>
          </w:tcPr>
          <w:p w:rsidR="00B6471B" w:rsidRDefault="00B6471B">
            <w:pPr>
              <w:pStyle w:val="ConsPlusNormal"/>
            </w:pPr>
          </w:p>
        </w:tc>
        <w:tc>
          <w:tcPr>
            <w:tcW w:w="922" w:type="dxa"/>
          </w:tcPr>
          <w:p w:rsidR="00B6471B" w:rsidRDefault="00B6471B">
            <w:pPr>
              <w:pStyle w:val="ConsPlusNormal"/>
            </w:pPr>
          </w:p>
        </w:tc>
        <w:tc>
          <w:tcPr>
            <w:tcW w:w="921" w:type="dxa"/>
          </w:tcPr>
          <w:p w:rsidR="00B6471B" w:rsidRDefault="00B6471B">
            <w:pPr>
              <w:pStyle w:val="ConsPlusNormal"/>
            </w:pPr>
          </w:p>
        </w:tc>
        <w:tc>
          <w:tcPr>
            <w:tcW w:w="922" w:type="dxa"/>
          </w:tcPr>
          <w:p w:rsidR="00B6471B" w:rsidRDefault="00B6471B">
            <w:pPr>
              <w:pStyle w:val="ConsPlusNormal"/>
            </w:pPr>
          </w:p>
        </w:tc>
        <w:tc>
          <w:tcPr>
            <w:tcW w:w="1276" w:type="dxa"/>
          </w:tcPr>
          <w:p w:rsidR="00B6471B" w:rsidRDefault="00B6471B">
            <w:pPr>
              <w:pStyle w:val="ConsPlusNormal"/>
            </w:pPr>
          </w:p>
        </w:tc>
        <w:tc>
          <w:tcPr>
            <w:tcW w:w="1134" w:type="dxa"/>
          </w:tcPr>
          <w:p w:rsidR="00B6471B" w:rsidRDefault="00B6471B">
            <w:pPr>
              <w:pStyle w:val="ConsPlusNormal"/>
            </w:pPr>
          </w:p>
        </w:tc>
        <w:tc>
          <w:tcPr>
            <w:tcW w:w="1337" w:type="dxa"/>
          </w:tcPr>
          <w:p w:rsidR="00B6471B" w:rsidRDefault="00B6471B">
            <w:pPr>
              <w:pStyle w:val="ConsPlusNormal"/>
            </w:pPr>
          </w:p>
        </w:tc>
        <w:tc>
          <w:tcPr>
            <w:tcW w:w="107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0531747, с. 3</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от "__" ___________ 20__ г.</w:t>
      </w:r>
    </w:p>
    <w:p w:rsidR="00B6471B" w:rsidRDefault="00B6471B">
      <w:pPr>
        <w:pStyle w:val="ConsPlusNonformat"/>
        <w:jc w:val="both"/>
      </w:pPr>
    </w:p>
    <w:p w:rsidR="00B6471B" w:rsidRDefault="00B6471B">
      <w:pPr>
        <w:pStyle w:val="ConsPlusNonformat"/>
        <w:jc w:val="both"/>
      </w:pPr>
      <w:r>
        <w:t xml:space="preserve">       3. Операции за счет дополнительного бюджетного финансирования</w:t>
      </w:r>
    </w:p>
    <w:p w:rsidR="00B6471B" w:rsidRDefault="00B6471B">
      <w:pPr>
        <w:pStyle w:val="ConsPlusNonformat"/>
        <w:jc w:val="both"/>
      </w:pPr>
    </w:p>
    <w:p w:rsidR="00B6471B" w:rsidRDefault="00B6471B">
      <w:pPr>
        <w:pStyle w:val="ConsPlusNonformat"/>
        <w:jc w:val="both"/>
      </w:pPr>
      <w:r>
        <w:t xml:space="preserve">            3.1. Операции со средствами за счет дополнительного</w:t>
      </w:r>
    </w:p>
    <w:p w:rsidR="00B6471B" w:rsidRDefault="00B6471B">
      <w:pPr>
        <w:pStyle w:val="ConsPlusNonformat"/>
        <w:jc w:val="both"/>
      </w:pPr>
      <w:r>
        <w:t xml:space="preserve">                         бюджетного финансирования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41"/>
        <w:gridCol w:w="1441"/>
        <w:gridCol w:w="1361"/>
        <w:gridCol w:w="1531"/>
        <w:gridCol w:w="1441"/>
        <w:gridCol w:w="1441"/>
        <w:gridCol w:w="1444"/>
      </w:tblGrid>
      <w:tr w:rsidR="00B6471B">
        <w:tc>
          <w:tcPr>
            <w:tcW w:w="1441" w:type="dxa"/>
            <w:tcBorders>
              <w:left w:val="nil"/>
            </w:tcBorders>
          </w:tcPr>
          <w:p w:rsidR="00B6471B" w:rsidRDefault="00B6471B">
            <w:pPr>
              <w:pStyle w:val="ConsPlusNormal"/>
              <w:jc w:val="center"/>
            </w:pPr>
            <w:r>
              <w:t>Код по БК</w:t>
            </w:r>
          </w:p>
        </w:tc>
        <w:tc>
          <w:tcPr>
            <w:tcW w:w="1441" w:type="dxa"/>
          </w:tcPr>
          <w:p w:rsidR="00B6471B" w:rsidRDefault="00B6471B">
            <w:pPr>
              <w:pStyle w:val="ConsPlusNormal"/>
              <w:jc w:val="center"/>
            </w:pPr>
            <w:r>
              <w:t>Лимиты бюджетных обязательств на ____ год</w:t>
            </w:r>
          </w:p>
        </w:tc>
        <w:tc>
          <w:tcPr>
            <w:tcW w:w="1361" w:type="dxa"/>
          </w:tcPr>
          <w:p w:rsidR="00B6471B" w:rsidRDefault="00B6471B">
            <w:pPr>
              <w:pStyle w:val="ConsPlusNormal"/>
              <w:jc w:val="center"/>
            </w:pPr>
            <w:r>
              <w:t>Предельные объемы финансирования на ____ год</w:t>
            </w:r>
          </w:p>
        </w:tc>
        <w:tc>
          <w:tcPr>
            <w:tcW w:w="1531" w:type="dxa"/>
          </w:tcPr>
          <w:p w:rsidR="00B6471B" w:rsidRDefault="00B6471B">
            <w:pPr>
              <w:pStyle w:val="ConsPlusNormal"/>
              <w:jc w:val="center"/>
            </w:pPr>
            <w:r>
              <w:t>Поставленные на учет бюджетные обязательства на ____ год</w:t>
            </w:r>
          </w:p>
        </w:tc>
        <w:tc>
          <w:tcPr>
            <w:tcW w:w="1441" w:type="dxa"/>
          </w:tcPr>
          <w:p w:rsidR="00B6471B" w:rsidRDefault="00B6471B">
            <w:pPr>
              <w:pStyle w:val="ConsPlusNormal"/>
              <w:jc w:val="center"/>
            </w:pPr>
            <w:r>
              <w:t>Сумма поступлений в _____ году (текущий финансовый год)</w:t>
            </w:r>
          </w:p>
        </w:tc>
        <w:tc>
          <w:tcPr>
            <w:tcW w:w="1441" w:type="dxa"/>
          </w:tcPr>
          <w:p w:rsidR="00B6471B" w:rsidRDefault="00B6471B">
            <w:pPr>
              <w:pStyle w:val="ConsPlusNormal"/>
              <w:jc w:val="center"/>
            </w:pPr>
            <w:r>
              <w:t>Сумма выплат в ____ году (текущий финансовый год)</w:t>
            </w:r>
          </w:p>
        </w:tc>
        <w:tc>
          <w:tcPr>
            <w:tcW w:w="1444" w:type="dxa"/>
            <w:tcBorders>
              <w:right w:val="nil"/>
            </w:tcBorders>
          </w:tcPr>
          <w:p w:rsidR="00B6471B" w:rsidRDefault="00B6471B">
            <w:pPr>
              <w:pStyle w:val="ConsPlusNormal"/>
              <w:jc w:val="center"/>
            </w:pPr>
            <w:r>
              <w:t>Итого в ____ году (текущий финансовый год) (гр. 6 - гр. 5)</w:t>
            </w:r>
          </w:p>
        </w:tc>
      </w:tr>
      <w:tr w:rsidR="00B6471B">
        <w:tc>
          <w:tcPr>
            <w:tcW w:w="1441" w:type="dxa"/>
            <w:tcBorders>
              <w:left w:val="nil"/>
            </w:tcBorders>
          </w:tcPr>
          <w:p w:rsidR="00B6471B" w:rsidRDefault="00B6471B">
            <w:pPr>
              <w:pStyle w:val="ConsPlusNormal"/>
              <w:jc w:val="center"/>
            </w:pPr>
            <w:r>
              <w:t>1</w:t>
            </w:r>
          </w:p>
        </w:tc>
        <w:tc>
          <w:tcPr>
            <w:tcW w:w="1441" w:type="dxa"/>
          </w:tcPr>
          <w:p w:rsidR="00B6471B" w:rsidRDefault="00B6471B">
            <w:pPr>
              <w:pStyle w:val="ConsPlusNormal"/>
              <w:jc w:val="center"/>
            </w:pPr>
            <w:r>
              <w:t>2</w:t>
            </w:r>
          </w:p>
        </w:tc>
        <w:tc>
          <w:tcPr>
            <w:tcW w:w="1361" w:type="dxa"/>
          </w:tcPr>
          <w:p w:rsidR="00B6471B" w:rsidRDefault="00B6471B">
            <w:pPr>
              <w:pStyle w:val="ConsPlusNormal"/>
              <w:jc w:val="center"/>
            </w:pPr>
            <w:r>
              <w:t>3</w:t>
            </w:r>
          </w:p>
        </w:tc>
        <w:tc>
          <w:tcPr>
            <w:tcW w:w="1531" w:type="dxa"/>
          </w:tcPr>
          <w:p w:rsidR="00B6471B" w:rsidRDefault="00B6471B">
            <w:pPr>
              <w:pStyle w:val="ConsPlusNormal"/>
              <w:jc w:val="center"/>
            </w:pPr>
            <w:r>
              <w:t>4</w:t>
            </w:r>
          </w:p>
        </w:tc>
        <w:tc>
          <w:tcPr>
            <w:tcW w:w="1441" w:type="dxa"/>
          </w:tcPr>
          <w:p w:rsidR="00B6471B" w:rsidRDefault="00B6471B">
            <w:pPr>
              <w:pStyle w:val="ConsPlusNormal"/>
              <w:jc w:val="center"/>
            </w:pPr>
            <w:r>
              <w:t>5</w:t>
            </w:r>
          </w:p>
        </w:tc>
        <w:tc>
          <w:tcPr>
            <w:tcW w:w="1441" w:type="dxa"/>
          </w:tcPr>
          <w:p w:rsidR="00B6471B" w:rsidRDefault="00B6471B">
            <w:pPr>
              <w:pStyle w:val="ConsPlusNormal"/>
              <w:jc w:val="center"/>
            </w:pPr>
            <w:r>
              <w:t>6</w:t>
            </w:r>
          </w:p>
        </w:tc>
        <w:tc>
          <w:tcPr>
            <w:tcW w:w="1444"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441" w:type="dxa"/>
          </w:tcPr>
          <w:p w:rsidR="00B6471B" w:rsidRDefault="00B6471B">
            <w:pPr>
              <w:pStyle w:val="ConsPlusNormal"/>
            </w:pPr>
          </w:p>
        </w:tc>
        <w:tc>
          <w:tcPr>
            <w:tcW w:w="1441" w:type="dxa"/>
          </w:tcPr>
          <w:p w:rsidR="00B6471B" w:rsidRDefault="00B6471B">
            <w:pPr>
              <w:pStyle w:val="ConsPlusNormal"/>
            </w:pPr>
          </w:p>
        </w:tc>
        <w:tc>
          <w:tcPr>
            <w:tcW w:w="1361" w:type="dxa"/>
          </w:tcPr>
          <w:p w:rsidR="00B6471B" w:rsidRDefault="00B6471B">
            <w:pPr>
              <w:pStyle w:val="ConsPlusNormal"/>
            </w:pPr>
          </w:p>
        </w:tc>
        <w:tc>
          <w:tcPr>
            <w:tcW w:w="1531" w:type="dxa"/>
          </w:tcPr>
          <w:p w:rsidR="00B6471B" w:rsidRDefault="00B6471B">
            <w:pPr>
              <w:pStyle w:val="ConsPlusNormal"/>
            </w:pPr>
          </w:p>
        </w:tc>
        <w:tc>
          <w:tcPr>
            <w:tcW w:w="1441" w:type="dxa"/>
          </w:tcPr>
          <w:p w:rsidR="00B6471B" w:rsidRDefault="00B6471B">
            <w:pPr>
              <w:pStyle w:val="ConsPlusNormal"/>
            </w:pPr>
          </w:p>
        </w:tc>
        <w:tc>
          <w:tcPr>
            <w:tcW w:w="1441" w:type="dxa"/>
          </w:tcPr>
          <w:p w:rsidR="00B6471B" w:rsidRDefault="00B6471B">
            <w:pPr>
              <w:pStyle w:val="ConsPlusNormal"/>
            </w:pPr>
          </w:p>
        </w:tc>
        <w:tc>
          <w:tcPr>
            <w:tcW w:w="1444" w:type="dxa"/>
          </w:tcPr>
          <w:p w:rsidR="00B6471B" w:rsidRDefault="00B6471B">
            <w:pPr>
              <w:pStyle w:val="ConsPlusNormal"/>
            </w:pPr>
          </w:p>
        </w:tc>
      </w:tr>
      <w:tr w:rsidR="00B6471B">
        <w:tblPrEx>
          <w:tblBorders>
            <w:left w:val="single" w:sz="4" w:space="0" w:color="auto"/>
            <w:right w:val="single" w:sz="4" w:space="0" w:color="auto"/>
          </w:tblBorders>
        </w:tblPrEx>
        <w:tc>
          <w:tcPr>
            <w:tcW w:w="1441" w:type="dxa"/>
          </w:tcPr>
          <w:p w:rsidR="00B6471B" w:rsidRDefault="00B6471B">
            <w:pPr>
              <w:pStyle w:val="ConsPlusNormal"/>
            </w:pPr>
          </w:p>
        </w:tc>
        <w:tc>
          <w:tcPr>
            <w:tcW w:w="1441" w:type="dxa"/>
          </w:tcPr>
          <w:p w:rsidR="00B6471B" w:rsidRDefault="00B6471B">
            <w:pPr>
              <w:pStyle w:val="ConsPlusNormal"/>
            </w:pPr>
          </w:p>
        </w:tc>
        <w:tc>
          <w:tcPr>
            <w:tcW w:w="1361" w:type="dxa"/>
          </w:tcPr>
          <w:p w:rsidR="00B6471B" w:rsidRDefault="00B6471B">
            <w:pPr>
              <w:pStyle w:val="ConsPlusNormal"/>
            </w:pPr>
          </w:p>
        </w:tc>
        <w:tc>
          <w:tcPr>
            <w:tcW w:w="1531" w:type="dxa"/>
          </w:tcPr>
          <w:p w:rsidR="00B6471B" w:rsidRDefault="00B6471B">
            <w:pPr>
              <w:pStyle w:val="ConsPlusNormal"/>
            </w:pPr>
          </w:p>
        </w:tc>
        <w:tc>
          <w:tcPr>
            <w:tcW w:w="1441" w:type="dxa"/>
          </w:tcPr>
          <w:p w:rsidR="00B6471B" w:rsidRDefault="00B6471B">
            <w:pPr>
              <w:pStyle w:val="ConsPlusNormal"/>
            </w:pPr>
          </w:p>
        </w:tc>
        <w:tc>
          <w:tcPr>
            <w:tcW w:w="1441" w:type="dxa"/>
          </w:tcPr>
          <w:p w:rsidR="00B6471B" w:rsidRDefault="00B6471B">
            <w:pPr>
              <w:pStyle w:val="ConsPlusNormal"/>
            </w:pPr>
          </w:p>
        </w:tc>
        <w:tc>
          <w:tcPr>
            <w:tcW w:w="1444" w:type="dxa"/>
          </w:tcPr>
          <w:p w:rsidR="00B6471B" w:rsidRDefault="00B6471B">
            <w:pPr>
              <w:pStyle w:val="ConsPlusNormal"/>
            </w:pPr>
          </w:p>
        </w:tc>
      </w:tr>
      <w:tr w:rsidR="00B6471B">
        <w:tblPrEx>
          <w:tblBorders>
            <w:right w:val="single" w:sz="4" w:space="0" w:color="auto"/>
          </w:tblBorders>
        </w:tblPrEx>
        <w:tc>
          <w:tcPr>
            <w:tcW w:w="1441" w:type="dxa"/>
            <w:tcBorders>
              <w:left w:val="nil"/>
              <w:bottom w:val="nil"/>
            </w:tcBorders>
          </w:tcPr>
          <w:p w:rsidR="00B6471B" w:rsidRDefault="00B6471B">
            <w:pPr>
              <w:pStyle w:val="ConsPlusNormal"/>
              <w:jc w:val="right"/>
            </w:pPr>
            <w:r>
              <w:t>Итого</w:t>
            </w:r>
          </w:p>
        </w:tc>
        <w:tc>
          <w:tcPr>
            <w:tcW w:w="1441" w:type="dxa"/>
          </w:tcPr>
          <w:p w:rsidR="00B6471B" w:rsidRDefault="00B6471B">
            <w:pPr>
              <w:pStyle w:val="ConsPlusNormal"/>
            </w:pPr>
          </w:p>
        </w:tc>
        <w:tc>
          <w:tcPr>
            <w:tcW w:w="1361" w:type="dxa"/>
          </w:tcPr>
          <w:p w:rsidR="00B6471B" w:rsidRDefault="00B6471B">
            <w:pPr>
              <w:pStyle w:val="ConsPlusNormal"/>
            </w:pPr>
          </w:p>
        </w:tc>
        <w:tc>
          <w:tcPr>
            <w:tcW w:w="1531" w:type="dxa"/>
          </w:tcPr>
          <w:p w:rsidR="00B6471B" w:rsidRDefault="00B6471B">
            <w:pPr>
              <w:pStyle w:val="ConsPlusNormal"/>
            </w:pPr>
          </w:p>
        </w:tc>
        <w:tc>
          <w:tcPr>
            <w:tcW w:w="1441" w:type="dxa"/>
          </w:tcPr>
          <w:p w:rsidR="00B6471B" w:rsidRDefault="00B6471B">
            <w:pPr>
              <w:pStyle w:val="ConsPlusNormal"/>
            </w:pPr>
          </w:p>
        </w:tc>
        <w:tc>
          <w:tcPr>
            <w:tcW w:w="1441" w:type="dxa"/>
          </w:tcPr>
          <w:p w:rsidR="00B6471B" w:rsidRDefault="00B6471B">
            <w:pPr>
              <w:pStyle w:val="ConsPlusNormal"/>
            </w:pPr>
          </w:p>
        </w:tc>
        <w:tc>
          <w:tcPr>
            <w:tcW w:w="144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3.2. Источники дополнительного бюджетного</w:t>
      </w:r>
    </w:p>
    <w:p w:rsidR="00B6471B" w:rsidRDefault="00B6471B">
      <w:pPr>
        <w:pStyle w:val="ConsPlusNonformat"/>
        <w:jc w:val="both"/>
      </w:pPr>
      <w:r>
        <w:t xml:space="preserve">                        финансирования (СПРАВОЧНО)</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2724"/>
        <w:gridCol w:w="2724"/>
        <w:gridCol w:w="2724"/>
      </w:tblGrid>
      <w:tr w:rsidR="00B6471B">
        <w:tc>
          <w:tcPr>
            <w:tcW w:w="1417" w:type="dxa"/>
            <w:tcBorders>
              <w:left w:val="nil"/>
            </w:tcBorders>
          </w:tcPr>
          <w:p w:rsidR="00B6471B" w:rsidRDefault="00B6471B">
            <w:pPr>
              <w:pStyle w:val="ConsPlusNormal"/>
              <w:jc w:val="center"/>
            </w:pPr>
            <w:r>
              <w:t>Код по БК</w:t>
            </w:r>
          </w:p>
        </w:tc>
        <w:tc>
          <w:tcPr>
            <w:tcW w:w="2724" w:type="dxa"/>
          </w:tcPr>
          <w:p w:rsidR="00B6471B" w:rsidRDefault="00B6471B">
            <w:pPr>
              <w:pStyle w:val="ConsPlusNormal"/>
              <w:jc w:val="center"/>
            </w:pPr>
            <w:r>
              <w:t>Поступления в ____ году (текущий финансовый год)</w:t>
            </w:r>
          </w:p>
        </w:tc>
        <w:tc>
          <w:tcPr>
            <w:tcW w:w="2724" w:type="dxa"/>
          </w:tcPr>
          <w:p w:rsidR="00B6471B" w:rsidRDefault="00B6471B">
            <w:pPr>
              <w:pStyle w:val="ConsPlusNormal"/>
              <w:jc w:val="center"/>
            </w:pPr>
            <w:r>
              <w:t>Возвраты в ____ году (текущий финансовый год)</w:t>
            </w:r>
          </w:p>
        </w:tc>
        <w:tc>
          <w:tcPr>
            <w:tcW w:w="2724" w:type="dxa"/>
            <w:tcBorders>
              <w:right w:val="nil"/>
            </w:tcBorders>
          </w:tcPr>
          <w:p w:rsidR="00B6471B" w:rsidRDefault="00B6471B">
            <w:pPr>
              <w:pStyle w:val="ConsPlusNormal"/>
              <w:jc w:val="center"/>
            </w:pPr>
            <w:r>
              <w:t>Итого в ____ году (текущий финансовый год) (гр. 2 - гр. 3)</w:t>
            </w:r>
          </w:p>
        </w:tc>
      </w:tr>
      <w:tr w:rsidR="00B6471B">
        <w:tc>
          <w:tcPr>
            <w:tcW w:w="1417" w:type="dxa"/>
            <w:tcBorders>
              <w:left w:val="nil"/>
            </w:tcBorders>
          </w:tcPr>
          <w:p w:rsidR="00B6471B" w:rsidRDefault="00B6471B">
            <w:pPr>
              <w:pStyle w:val="ConsPlusNormal"/>
              <w:jc w:val="center"/>
            </w:pPr>
            <w:r>
              <w:t>1</w:t>
            </w:r>
          </w:p>
        </w:tc>
        <w:tc>
          <w:tcPr>
            <w:tcW w:w="2724" w:type="dxa"/>
          </w:tcPr>
          <w:p w:rsidR="00B6471B" w:rsidRDefault="00B6471B">
            <w:pPr>
              <w:pStyle w:val="ConsPlusNormal"/>
              <w:jc w:val="center"/>
            </w:pPr>
            <w:r>
              <w:t>2</w:t>
            </w:r>
          </w:p>
        </w:tc>
        <w:tc>
          <w:tcPr>
            <w:tcW w:w="2724" w:type="dxa"/>
          </w:tcPr>
          <w:p w:rsidR="00B6471B" w:rsidRDefault="00B6471B">
            <w:pPr>
              <w:pStyle w:val="ConsPlusNormal"/>
              <w:jc w:val="center"/>
            </w:pPr>
            <w:r>
              <w:t>3</w:t>
            </w:r>
          </w:p>
        </w:tc>
        <w:tc>
          <w:tcPr>
            <w:tcW w:w="2724"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1417" w:type="dxa"/>
          </w:tcPr>
          <w:p w:rsidR="00B6471B" w:rsidRDefault="00B6471B">
            <w:pPr>
              <w:pStyle w:val="ConsPlusNormal"/>
            </w:pPr>
          </w:p>
        </w:tc>
        <w:tc>
          <w:tcPr>
            <w:tcW w:w="2724" w:type="dxa"/>
          </w:tcPr>
          <w:p w:rsidR="00B6471B" w:rsidRDefault="00B6471B">
            <w:pPr>
              <w:pStyle w:val="ConsPlusNormal"/>
            </w:pPr>
          </w:p>
        </w:tc>
        <w:tc>
          <w:tcPr>
            <w:tcW w:w="2724" w:type="dxa"/>
          </w:tcPr>
          <w:p w:rsidR="00B6471B" w:rsidRDefault="00B6471B">
            <w:pPr>
              <w:pStyle w:val="ConsPlusNormal"/>
            </w:pPr>
          </w:p>
        </w:tc>
        <w:tc>
          <w:tcPr>
            <w:tcW w:w="2724" w:type="dxa"/>
          </w:tcPr>
          <w:p w:rsidR="00B6471B" w:rsidRDefault="00B6471B">
            <w:pPr>
              <w:pStyle w:val="ConsPlusNormal"/>
            </w:pPr>
          </w:p>
        </w:tc>
      </w:tr>
      <w:tr w:rsidR="00B6471B">
        <w:tblPrEx>
          <w:tblBorders>
            <w:left w:val="single" w:sz="4" w:space="0" w:color="auto"/>
            <w:right w:val="single" w:sz="4" w:space="0" w:color="auto"/>
          </w:tblBorders>
        </w:tblPrEx>
        <w:tc>
          <w:tcPr>
            <w:tcW w:w="1417" w:type="dxa"/>
          </w:tcPr>
          <w:p w:rsidR="00B6471B" w:rsidRDefault="00B6471B">
            <w:pPr>
              <w:pStyle w:val="ConsPlusNormal"/>
            </w:pPr>
          </w:p>
        </w:tc>
        <w:tc>
          <w:tcPr>
            <w:tcW w:w="2724" w:type="dxa"/>
          </w:tcPr>
          <w:p w:rsidR="00B6471B" w:rsidRDefault="00B6471B">
            <w:pPr>
              <w:pStyle w:val="ConsPlusNormal"/>
            </w:pPr>
          </w:p>
        </w:tc>
        <w:tc>
          <w:tcPr>
            <w:tcW w:w="2724" w:type="dxa"/>
          </w:tcPr>
          <w:p w:rsidR="00B6471B" w:rsidRDefault="00B6471B">
            <w:pPr>
              <w:pStyle w:val="ConsPlusNormal"/>
            </w:pPr>
          </w:p>
        </w:tc>
        <w:tc>
          <w:tcPr>
            <w:tcW w:w="2724" w:type="dxa"/>
          </w:tcPr>
          <w:p w:rsidR="00B6471B" w:rsidRDefault="00B6471B">
            <w:pPr>
              <w:pStyle w:val="ConsPlusNormal"/>
            </w:pPr>
          </w:p>
        </w:tc>
      </w:tr>
      <w:tr w:rsidR="00B6471B">
        <w:tblPrEx>
          <w:tblBorders>
            <w:right w:val="single" w:sz="4" w:space="0" w:color="auto"/>
          </w:tblBorders>
        </w:tblPrEx>
        <w:tc>
          <w:tcPr>
            <w:tcW w:w="1417" w:type="dxa"/>
            <w:tcBorders>
              <w:left w:val="nil"/>
              <w:bottom w:val="nil"/>
            </w:tcBorders>
          </w:tcPr>
          <w:p w:rsidR="00B6471B" w:rsidRDefault="00B6471B">
            <w:pPr>
              <w:pStyle w:val="ConsPlusNormal"/>
              <w:jc w:val="right"/>
            </w:pPr>
            <w:r>
              <w:t>Итого</w:t>
            </w:r>
          </w:p>
        </w:tc>
        <w:tc>
          <w:tcPr>
            <w:tcW w:w="2724" w:type="dxa"/>
          </w:tcPr>
          <w:p w:rsidR="00B6471B" w:rsidRDefault="00B6471B">
            <w:pPr>
              <w:pStyle w:val="ConsPlusNormal"/>
            </w:pPr>
          </w:p>
        </w:tc>
        <w:tc>
          <w:tcPr>
            <w:tcW w:w="2724" w:type="dxa"/>
          </w:tcPr>
          <w:p w:rsidR="00B6471B" w:rsidRDefault="00B6471B">
            <w:pPr>
              <w:pStyle w:val="ConsPlusNormal"/>
            </w:pPr>
          </w:p>
        </w:tc>
        <w:tc>
          <w:tcPr>
            <w:tcW w:w="272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59</w:t>
      </w:r>
    </w:p>
    <w:p w:rsidR="00B6471B" w:rsidRDefault="00B6471B">
      <w:pPr>
        <w:pStyle w:val="ConsPlusNormal"/>
        <w:jc w:val="right"/>
      </w:pPr>
      <w:r>
        <w:lastRenderedPageBreak/>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411" w:history="1">
        <w:r>
          <w:rPr>
            <w:color w:val="0000FF"/>
          </w:rPr>
          <w:t>Приказа</w:t>
        </w:r>
      </w:hyperlink>
      <w:r>
        <w:t xml:space="preserve"> Казначейства России от 21.06.2013 N 8н)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28" w:name="P19922"/>
      <w:bookmarkEnd w:id="228"/>
      <w:r>
        <w:t xml:space="preserve">                           ПРИЛОЖЕНИЕ К ВЫПИСКЕ</w:t>
      </w:r>
    </w:p>
    <w:p w:rsidR="00B6471B" w:rsidRDefault="00B6471B">
      <w:pPr>
        <w:pStyle w:val="ConsPlusNonformat"/>
        <w:jc w:val="both"/>
      </w:pPr>
      <w:r>
        <w:t xml:space="preserve">                     из лицевого счета администратора</w:t>
      </w:r>
    </w:p>
    <w:p w:rsidR="00B6471B" w:rsidRDefault="00B6471B">
      <w:pPr>
        <w:pStyle w:val="ConsPlusNonformat"/>
        <w:jc w:val="both"/>
      </w:pPr>
      <w:r>
        <w:t xml:space="preserve">                                   ┌────────────────────┐</w:t>
      </w:r>
    </w:p>
    <w:p w:rsidR="00B6471B" w:rsidRDefault="00B6471B">
      <w:pPr>
        <w:pStyle w:val="ConsPlusNonformat"/>
        <w:jc w:val="both"/>
      </w:pPr>
      <w:r>
        <w:t xml:space="preserve">                 доходов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│0531779│</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      по КОФК │       │</w:t>
      </w:r>
    </w:p>
    <w:p w:rsidR="00B6471B" w:rsidRDefault="00B6471B">
      <w:pPr>
        <w:pStyle w:val="ConsPlusNonformat"/>
        <w:jc w:val="both"/>
      </w:pPr>
      <w:r>
        <w:t xml:space="preserve">                                                                  ├───────┤</w:t>
      </w:r>
    </w:p>
    <w:p w:rsidR="00B6471B" w:rsidRDefault="00B6471B">
      <w:pPr>
        <w:pStyle w:val="ConsPlusNonformat"/>
        <w:jc w:val="both"/>
      </w:pPr>
      <w:r>
        <w:t xml:space="preserve">                                                      по Сводному │       │</w:t>
      </w:r>
    </w:p>
    <w:p w:rsidR="00B6471B" w:rsidRDefault="00B6471B">
      <w:pPr>
        <w:pStyle w:val="ConsPlusNonformat"/>
        <w:jc w:val="both"/>
      </w:pPr>
      <w:r>
        <w:t>Администратор доходов бюджета ______________________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доходов бюджета               ______________________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2"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со средствами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1485"/>
        <w:gridCol w:w="1155"/>
        <w:gridCol w:w="3135"/>
        <w:gridCol w:w="2145"/>
      </w:tblGrid>
      <w:tr w:rsidR="00B6471B">
        <w:tc>
          <w:tcPr>
            <w:tcW w:w="1155" w:type="dxa"/>
            <w:tcBorders>
              <w:left w:val="nil"/>
            </w:tcBorders>
          </w:tcPr>
          <w:p w:rsidR="00B6471B" w:rsidRDefault="00B6471B">
            <w:pPr>
              <w:pStyle w:val="ConsPlusNormal"/>
              <w:jc w:val="center"/>
            </w:pPr>
            <w:r>
              <w:t>Код по БК</w:t>
            </w:r>
          </w:p>
        </w:tc>
        <w:tc>
          <w:tcPr>
            <w:tcW w:w="1155" w:type="dxa"/>
          </w:tcPr>
          <w:p w:rsidR="00B6471B" w:rsidRDefault="00B6471B">
            <w:pPr>
              <w:pStyle w:val="ConsPlusNormal"/>
              <w:jc w:val="center"/>
            </w:pPr>
            <w:r>
              <w:t>Код по ОКТМО</w:t>
            </w:r>
          </w:p>
        </w:tc>
        <w:tc>
          <w:tcPr>
            <w:tcW w:w="1980" w:type="dxa"/>
          </w:tcPr>
          <w:p w:rsidR="00B6471B" w:rsidRDefault="00B6471B">
            <w:pPr>
              <w:pStyle w:val="ConsPlusNormal"/>
              <w:jc w:val="center"/>
            </w:pPr>
            <w:r>
              <w:t>Поступления</w:t>
            </w:r>
          </w:p>
        </w:tc>
        <w:tc>
          <w:tcPr>
            <w:tcW w:w="1485" w:type="dxa"/>
          </w:tcPr>
          <w:p w:rsidR="00B6471B" w:rsidRDefault="00B6471B">
            <w:pPr>
              <w:pStyle w:val="ConsPlusNormal"/>
              <w:jc w:val="center"/>
            </w:pPr>
            <w:r>
              <w:t>Возвраты</w:t>
            </w:r>
          </w:p>
        </w:tc>
        <w:tc>
          <w:tcPr>
            <w:tcW w:w="1155" w:type="dxa"/>
          </w:tcPr>
          <w:p w:rsidR="00B6471B" w:rsidRDefault="00B6471B">
            <w:pPr>
              <w:pStyle w:val="ConsPlusNormal"/>
              <w:jc w:val="center"/>
            </w:pPr>
            <w:r>
              <w:t>Зачеты</w:t>
            </w:r>
          </w:p>
        </w:tc>
        <w:tc>
          <w:tcPr>
            <w:tcW w:w="3135" w:type="dxa"/>
          </w:tcPr>
          <w:p w:rsidR="00B6471B" w:rsidRDefault="00B6471B">
            <w:pPr>
              <w:pStyle w:val="ConsPlusNormal"/>
              <w:jc w:val="center"/>
            </w:pPr>
            <w:r>
              <w:t>Итого</w:t>
            </w:r>
          </w:p>
          <w:p w:rsidR="00B6471B" w:rsidRDefault="00B6471B">
            <w:pPr>
              <w:pStyle w:val="ConsPlusNormal"/>
              <w:jc w:val="center"/>
            </w:pPr>
            <w:r>
              <w:t>(гр. 3 - гр. 4 + гр. 5)</w:t>
            </w:r>
          </w:p>
        </w:tc>
        <w:tc>
          <w:tcPr>
            <w:tcW w:w="214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155" w:type="dxa"/>
          </w:tcPr>
          <w:p w:rsidR="00B6471B" w:rsidRDefault="00B6471B">
            <w:pPr>
              <w:pStyle w:val="ConsPlusNormal"/>
              <w:jc w:val="center"/>
            </w:pPr>
            <w:r>
              <w:t>5</w:t>
            </w:r>
          </w:p>
        </w:tc>
        <w:tc>
          <w:tcPr>
            <w:tcW w:w="3135" w:type="dxa"/>
          </w:tcPr>
          <w:p w:rsidR="00B6471B" w:rsidRDefault="00B6471B">
            <w:pPr>
              <w:pStyle w:val="ConsPlusNormal"/>
              <w:jc w:val="center"/>
            </w:pPr>
            <w:r>
              <w:t>6</w:t>
            </w:r>
          </w:p>
        </w:tc>
        <w:tc>
          <w:tcPr>
            <w:tcW w:w="2145"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313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3135" w:type="dxa"/>
          </w:tcPr>
          <w:p w:rsidR="00B6471B" w:rsidRDefault="00B6471B">
            <w:pPr>
              <w:pStyle w:val="ConsPlusNormal"/>
              <w:jc w:val="both"/>
            </w:pPr>
          </w:p>
        </w:tc>
        <w:tc>
          <w:tcPr>
            <w:tcW w:w="2145" w:type="dxa"/>
          </w:tcPr>
          <w:p w:rsidR="00B6471B" w:rsidRDefault="00B6471B">
            <w:pPr>
              <w:pStyle w:val="ConsPlusNormal"/>
              <w:jc w:val="both"/>
            </w:pPr>
          </w:p>
        </w:tc>
      </w:tr>
      <w:tr w:rsidR="00B6471B">
        <w:tc>
          <w:tcPr>
            <w:tcW w:w="2310" w:type="dxa"/>
            <w:gridSpan w:val="2"/>
            <w:tcBorders>
              <w:left w:val="nil"/>
              <w:bottom w:val="nil"/>
            </w:tcBorders>
          </w:tcPr>
          <w:p w:rsidR="00B6471B" w:rsidRDefault="00B6471B">
            <w:pPr>
              <w:pStyle w:val="ConsPlusNormal"/>
              <w:jc w:val="right"/>
            </w:pPr>
            <w:r>
              <w:t>Итого</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c>
          <w:tcPr>
            <w:tcW w:w="3135" w:type="dxa"/>
          </w:tcPr>
          <w:p w:rsidR="00B6471B" w:rsidRDefault="00B6471B">
            <w:pPr>
              <w:pStyle w:val="ConsPlusNormal"/>
              <w:jc w:val="both"/>
            </w:pPr>
          </w:p>
        </w:tc>
        <w:tc>
          <w:tcPr>
            <w:tcW w:w="214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Неисполненные поручения администратора доходов</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320"/>
        <w:gridCol w:w="3795"/>
        <w:gridCol w:w="3795"/>
        <w:gridCol w:w="2145"/>
      </w:tblGrid>
      <w:tr w:rsidR="00B6471B">
        <w:tc>
          <w:tcPr>
            <w:tcW w:w="1155" w:type="dxa"/>
            <w:tcBorders>
              <w:left w:val="nil"/>
            </w:tcBorders>
          </w:tcPr>
          <w:p w:rsidR="00B6471B" w:rsidRDefault="00B6471B">
            <w:pPr>
              <w:pStyle w:val="ConsPlusNormal"/>
              <w:jc w:val="center"/>
            </w:pPr>
            <w:r>
              <w:t>Код по БК</w:t>
            </w:r>
          </w:p>
        </w:tc>
        <w:tc>
          <w:tcPr>
            <w:tcW w:w="1320" w:type="dxa"/>
          </w:tcPr>
          <w:p w:rsidR="00B6471B" w:rsidRDefault="00B6471B">
            <w:pPr>
              <w:pStyle w:val="ConsPlusNormal"/>
              <w:jc w:val="center"/>
            </w:pPr>
            <w:r>
              <w:t>Код по</w:t>
            </w:r>
          </w:p>
          <w:p w:rsidR="00B6471B" w:rsidRDefault="00B6471B">
            <w:pPr>
              <w:pStyle w:val="ConsPlusNormal"/>
              <w:jc w:val="center"/>
            </w:pPr>
            <w:r>
              <w:t>ОКТМО</w:t>
            </w:r>
          </w:p>
        </w:tc>
        <w:tc>
          <w:tcPr>
            <w:tcW w:w="3795" w:type="dxa"/>
          </w:tcPr>
          <w:p w:rsidR="00B6471B" w:rsidRDefault="00B6471B">
            <w:pPr>
              <w:pStyle w:val="ConsPlusNormal"/>
              <w:jc w:val="center"/>
            </w:pPr>
            <w:r>
              <w:t>Неисполненные возвраты</w:t>
            </w:r>
          </w:p>
        </w:tc>
        <w:tc>
          <w:tcPr>
            <w:tcW w:w="3795" w:type="dxa"/>
          </w:tcPr>
          <w:p w:rsidR="00B6471B" w:rsidRDefault="00B6471B">
            <w:pPr>
              <w:pStyle w:val="ConsPlusNormal"/>
              <w:jc w:val="center"/>
            </w:pPr>
            <w:r>
              <w:t>Неисполненные зачеты</w:t>
            </w:r>
          </w:p>
        </w:tc>
        <w:tc>
          <w:tcPr>
            <w:tcW w:w="2145" w:type="dxa"/>
            <w:tcBorders>
              <w:right w:val="nil"/>
            </w:tcBorders>
          </w:tcPr>
          <w:p w:rsidR="00B6471B" w:rsidRDefault="00B6471B">
            <w:pPr>
              <w:pStyle w:val="ConsPlusNormal"/>
              <w:jc w:val="center"/>
            </w:pPr>
            <w:r>
              <w:t>Примечание</w:t>
            </w:r>
          </w:p>
        </w:tc>
      </w:tr>
      <w:tr w:rsidR="00B6471B">
        <w:tc>
          <w:tcPr>
            <w:tcW w:w="1155" w:type="dxa"/>
            <w:tcBorders>
              <w:left w:val="nil"/>
            </w:tcBorders>
          </w:tcPr>
          <w:p w:rsidR="00B6471B" w:rsidRDefault="00B6471B">
            <w:pPr>
              <w:pStyle w:val="ConsPlusNormal"/>
              <w:jc w:val="center"/>
            </w:pPr>
            <w:r>
              <w:t>1</w:t>
            </w:r>
          </w:p>
        </w:tc>
        <w:tc>
          <w:tcPr>
            <w:tcW w:w="1320" w:type="dxa"/>
          </w:tcPr>
          <w:p w:rsidR="00B6471B" w:rsidRDefault="00B6471B">
            <w:pPr>
              <w:pStyle w:val="ConsPlusNormal"/>
              <w:jc w:val="center"/>
            </w:pPr>
            <w:r>
              <w:t>2</w:t>
            </w:r>
          </w:p>
        </w:tc>
        <w:tc>
          <w:tcPr>
            <w:tcW w:w="379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14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3795" w:type="dxa"/>
          </w:tcPr>
          <w:p w:rsidR="00B6471B" w:rsidRDefault="00B6471B">
            <w:pPr>
              <w:pStyle w:val="ConsPlusNormal"/>
              <w:jc w:val="both"/>
            </w:pPr>
          </w:p>
        </w:tc>
        <w:tc>
          <w:tcPr>
            <w:tcW w:w="379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320" w:type="dxa"/>
          </w:tcPr>
          <w:p w:rsidR="00B6471B" w:rsidRDefault="00B6471B">
            <w:pPr>
              <w:pStyle w:val="ConsPlusNormal"/>
              <w:jc w:val="both"/>
            </w:pPr>
          </w:p>
        </w:tc>
        <w:tc>
          <w:tcPr>
            <w:tcW w:w="3795" w:type="dxa"/>
          </w:tcPr>
          <w:p w:rsidR="00B6471B" w:rsidRDefault="00B6471B">
            <w:pPr>
              <w:pStyle w:val="ConsPlusNormal"/>
              <w:jc w:val="both"/>
            </w:pPr>
          </w:p>
        </w:tc>
        <w:tc>
          <w:tcPr>
            <w:tcW w:w="3795" w:type="dxa"/>
          </w:tcPr>
          <w:p w:rsidR="00B6471B" w:rsidRDefault="00B6471B">
            <w:pPr>
              <w:pStyle w:val="ConsPlusNormal"/>
              <w:jc w:val="both"/>
            </w:pPr>
          </w:p>
        </w:tc>
        <w:tc>
          <w:tcPr>
            <w:tcW w:w="2145" w:type="dxa"/>
          </w:tcPr>
          <w:p w:rsidR="00B6471B" w:rsidRDefault="00B6471B">
            <w:pPr>
              <w:pStyle w:val="ConsPlusNormal"/>
              <w:jc w:val="both"/>
            </w:pPr>
          </w:p>
        </w:tc>
      </w:tr>
      <w:tr w:rsidR="00B6471B">
        <w:tc>
          <w:tcPr>
            <w:tcW w:w="2475" w:type="dxa"/>
            <w:gridSpan w:val="2"/>
            <w:tcBorders>
              <w:left w:val="nil"/>
              <w:bottom w:val="nil"/>
            </w:tcBorders>
          </w:tcPr>
          <w:p w:rsidR="00B6471B" w:rsidRDefault="00B6471B">
            <w:pPr>
              <w:pStyle w:val="ConsPlusNormal"/>
              <w:jc w:val="right"/>
            </w:pPr>
            <w:r>
              <w:t>Итого</w:t>
            </w:r>
          </w:p>
        </w:tc>
        <w:tc>
          <w:tcPr>
            <w:tcW w:w="3795" w:type="dxa"/>
          </w:tcPr>
          <w:p w:rsidR="00B6471B" w:rsidRDefault="00B6471B">
            <w:pPr>
              <w:pStyle w:val="ConsPlusNormal"/>
              <w:jc w:val="both"/>
            </w:pPr>
          </w:p>
        </w:tc>
        <w:tc>
          <w:tcPr>
            <w:tcW w:w="3795" w:type="dxa"/>
          </w:tcPr>
          <w:p w:rsidR="00B6471B" w:rsidRDefault="00B6471B">
            <w:pPr>
              <w:pStyle w:val="ConsPlusNormal"/>
              <w:jc w:val="both"/>
            </w:pPr>
          </w:p>
        </w:tc>
        <w:tc>
          <w:tcPr>
            <w:tcW w:w="214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29" w:name="P20040"/>
      <w:bookmarkEnd w:id="229"/>
      <w:r>
        <w:t xml:space="preserve">                           ПРИЛОЖЕНИЕ К ВЫПИСКЕ</w:t>
      </w:r>
    </w:p>
    <w:p w:rsidR="00B6471B" w:rsidRDefault="00B6471B">
      <w:pPr>
        <w:pStyle w:val="ConsPlusNonformat"/>
        <w:jc w:val="both"/>
      </w:pPr>
      <w:r>
        <w:t xml:space="preserve">           из лицевого счета главного администратора источников</w:t>
      </w:r>
    </w:p>
    <w:p w:rsidR="00B6471B" w:rsidRDefault="00B6471B">
      <w:pPr>
        <w:pStyle w:val="ConsPlusNonformat"/>
        <w:jc w:val="both"/>
      </w:pPr>
      <w:r>
        <w:t xml:space="preserve">              финансирования дефицита бюджета (администратора</w:t>
      </w:r>
    </w:p>
    <w:p w:rsidR="00B6471B" w:rsidRDefault="00B6471B">
      <w:pPr>
        <w:pStyle w:val="ConsPlusNonformat"/>
        <w:jc w:val="both"/>
      </w:pPr>
      <w:r>
        <w:t xml:space="preserve">                источников финансирования дефицита бюджета</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│0531781│</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       │</w:t>
      </w:r>
    </w:p>
    <w:p w:rsidR="00B6471B" w:rsidRDefault="00B6471B">
      <w:pPr>
        <w:pStyle w:val="ConsPlusNonformat"/>
        <w:jc w:val="both"/>
      </w:pPr>
      <w:r>
        <w:t>бюджета с полномочиями                                по Сводному │       │</w:t>
      </w:r>
    </w:p>
    <w:p w:rsidR="00B6471B" w:rsidRDefault="00B6471B">
      <w:pPr>
        <w:pStyle w:val="ConsPlusNonformat"/>
        <w:jc w:val="both"/>
      </w:pPr>
      <w:r>
        <w:t>главного администратора          ___________________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3"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815"/>
        <w:gridCol w:w="1155"/>
        <w:gridCol w:w="1155"/>
        <w:gridCol w:w="1815"/>
        <w:gridCol w:w="1155"/>
        <w:gridCol w:w="1155"/>
        <w:gridCol w:w="1815"/>
        <w:gridCol w:w="1155"/>
        <w:gridCol w:w="1155"/>
        <w:gridCol w:w="1815"/>
      </w:tblGrid>
      <w:tr w:rsidR="00B6471B">
        <w:tc>
          <w:tcPr>
            <w:tcW w:w="1155" w:type="dxa"/>
            <w:vMerge w:val="restart"/>
            <w:tcBorders>
              <w:left w:val="nil"/>
            </w:tcBorders>
          </w:tcPr>
          <w:p w:rsidR="00B6471B" w:rsidRDefault="00B6471B">
            <w:pPr>
              <w:pStyle w:val="ConsPlusNormal"/>
              <w:jc w:val="center"/>
            </w:pPr>
            <w:r>
              <w:t>Код</w:t>
            </w:r>
          </w:p>
          <w:p w:rsidR="00B6471B" w:rsidRDefault="00B6471B">
            <w:pPr>
              <w:pStyle w:val="ConsPlusNormal"/>
              <w:jc w:val="center"/>
            </w:pPr>
            <w:r>
              <w:t>по БК</w:t>
            </w:r>
          </w:p>
        </w:tc>
        <w:tc>
          <w:tcPr>
            <w:tcW w:w="4125" w:type="dxa"/>
            <w:gridSpan w:val="3"/>
          </w:tcPr>
          <w:p w:rsidR="00B6471B" w:rsidRDefault="00B6471B">
            <w:pPr>
              <w:pStyle w:val="ConsPlusNormal"/>
              <w:jc w:val="center"/>
            </w:pPr>
            <w:r>
              <w:t>Получено</w:t>
            </w:r>
          </w:p>
        </w:tc>
        <w:tc>
          <w:tcPr>
            <w:tcW w:w="4125" w:type="dxa"/>
            <w:gridSpan w:val="3"/>
          </w:tcPr>
          <w:p w:rsidR="00B6471B" w:rsidRDefault="00B6471B">
            <w:pPr>
              <w:pStyle w:val="ConsPlusNormal"/>
              <w:jc w:val="center"/>
            </w:pPr>
            <w:r>
              <w:t>Распределено</w:t>
            </w:r>
          </w:p>
        </w:tc>
        <w:tc>
          <w:tcPr>
            <w:tcW w:w="4125" w:type="dxa"/>
            <w:gridSpan w:val="3"/>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155"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1815" w:type="dxa"/>
            <w:vMerge/>
            <w:tcBorders>
              <w:right w:val="nil"/>
            </w:tcBorders>
          </w:tcPr>
          <w:p w:rsidR="00B6471B" w:rsidRDefault="00B6471B"/>
        </w:tc>
      </w:tr>
      <w:tr w:rsidR="00B6471B">
        <w:tc>
          <w:tcPr>
            <w:tcW w:w="115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vMerge/>
            <w:tcBorders>
              <w:right w:val="nil"/>
            </w:tcBorders>
          </w:tcPr>
          <w:p w:rsidR="00B6471B" w:rsidRDefault="00B6471B"/>
        </w:tc>
      </w:tr>
      <w:tr w:rsidR="00B6471B">
        <w:tc>
          <w:tcPr>
            <w:tcW w:w="115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15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815" w:type="dxa"/>
          </w:tcPr>
          <w:p w:rsidR="00B6471B" w:rsidRDefault="00B6471B">
            <w:pPr>
              <w:pStyle w:val="ConsPlusNormal"/>
              <w:jc w:val="center"/>
            </w:pPr>
            <w:r>
              <w:t>8</w:t>
            </w:r>
          </w:p>
        </w:tc>
        <w:tc>
          <w:tcPr>
            <w:tcW w:w="1155" w:type="dxa"/>
          </w:tcPr>
          <w:p w:rsidR="00B6471B" w:rsidRDefault="00B6471B">
            <w:pPr>
              <w:pStyle w:val="ConsPlusNormal"/>
              <w:jc w:val="center"/>
            </w:pPr>
            <w:r>
              <w:t>9</w:t>
            </w:r>
          </w:p>
        </w:tc>
        <w:tc>
          <w:tcPr>
            <w:tcW w:w="1155" w:type="dxa"/>
          </w:tcPr>
          <w:p w:rsidR="00B6471B" w:rsidRDefault="00B6471B">
            <w:pPr>
              <w:pStyle w:val="ConsPlusNormal"/>
              <w:jc w:val="center"/>
            </w:pPr>
            <w:r>
              <w:t>10</w:t>
            </w:r>
          </w:p>
        </w:tc>
        <w:tc>
          <w:tcPr>
            <w:tcW w:w="181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155" w:type="dxa"/>
            <w:tcBorders>
              <w:left w:val="nil"/>
              <w:bottom w:val="nil"/>
            </w:tcBorders>
          </w:tcPr>
          <w:p w:rsidR="00B6471B" w:rsidRDefault="00B6471B">
            <w:pPr>
              <w:pStyle w:val="ConsPlusNormal"/>
              <w:jc w:val="right"/>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485"/>
        <w:gridCol w:w="2145"/>
        <w:gridCol w:w="3795"/>
        <w:gridCol w:w="2475"/>
      </w:tblGrid>
      <w:tr w:rsidR="00B6471B">
        <w:tc>
          <w:tcPr>
            <w:tcW w:w="2310" w:type="dxa"/>
            <w:tcBorders>
              <w:left w:val="nil"/>
            </w:tcBorders>
          </w:tcPr>
          <w:p w:rsidR="00B6471B" w:rsidRDefault="00B6471B">
            <w:pPr>
              <w:pStyle w:val="ConsPlusNormal"/>
              <w:jc w:val="center"/>
            </w:pPr>
            <w:r>
              <w:t>Код по БК</w:t>
            </w:r>
          </w:p>
        </w:tc>
        <w:tc>
          <w:tcPr>
            <w:tcW w:w="1485" w:type="dxa"/>
          </w:tcPr>
          <w:p w:rsidR="00B6471B" w:rsidRDefault="00B6471B">
            <w:pPr>
              <w:pStyle w:val="ConsPlusNormal"/>
              <w:jc w:val="center"/>
            </w:pPr>
            <w:r>
              <w:t>Получено</w:t>
            </w:r>
          </w:p>
        </w:tc>
        <w:tc>
          <w:tcPr>
            <w:tcW w:w="2145" w:type="dxa"/>
          </w:tcPr>
          <w:p w:rsidR="00B6471B" w:rsidRDefault="00B6471B">
            <w:pPr>
              <w:pStyle w:val="ConsPlusNormal"/>
              <w:jc w:val="center"/>
            </w:pPr>
            <w:r>
              <w:t>Распределено</w:t>
            </w:r>
          </w:p>
        </w:tc>
        <w:tc>
          <w:tcPr>
            <w:tcW w:w="3795" w:type="dxa"/>
          </w:tcPr>
          <w:p w:rsidR="00B6471B" w:rsidRDefault="00B6471B">
            <w:pPr>
              <w:pStyle w:val="ConsPlusNormal"/>
              <w:jc w:val="center"/>
            </w:pPr>
            <w:r>
              <w:t>Подлежит распределению</w:t>
            </w:r>
          </w:p>
        </w:tc>
        <w:tc>
          <w:tcPr>
            <w:tcW w:w="247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2145" w:type="dxa"/>
          </w:tcPr>
          <w:p w:rsidR="00B6471B" w:rsidRDefault="00B6471B">
            <w:pPr>
              <w:pStyle w:val="ConsPlusNormal"/>
              <w:jc w:val="center"/>
            </w:pPr>
            <w:r>
              <w:t>3</w:t>
            </w:r>
          </w:p>
        </w:tc>
        <w:tc>
          <w:tcPr>
            <w:tcW w:w="3795" w:type="dxa"/>
          </w:tcPr>
          <w:p w:rsidR="00B6471B" w:rsidRDefault="00B6471B">
            <w:pPr>
              <w:pStyle w:val="ConsPlusNormal"/>
              <w:jc w:val="center"/>
            </w:pPr>
            <w:r>
              <w:t>4</w:t>
            </w:r>
          </w:p>
        </w:tc>
        <w:tc>
          <w:tcPr>
            <w:tcW w:w="247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Pr>
          <w:p w:rsidR="00B6471B" w:rsidRDefault="00B6471B">
            <w:pPr>
              <w:pStyle w:val="ConsPlusNormal"/>
              <w:jc w:val="both"/>
            </w:pPr>
          </w:p>
        </w:tc>
      </w:tr>
      <w:tr w:rsidR="00B6471B">
        <w:tc>
          <w:tcPr>
            <w:tcW w:w="231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2145" w:type="dxa"/>
          </w:tcPr>
          <w:p w:rsidR="00B6471B" w:rsidRDefault="00B6471B">
            <w:pPr>
              <w:pStyle w:val="ConsPlusNormal"/>
              <w:jc w:val="both"/>
            </w:pPr>
          </w:p>
        </w:tc>
        <w:tc>
          <w:tcPr>
            <w:tcW w:w="3795" w:type="dxa"/>
          </w:tcPr>
          <w:p w:rsidR="00B6471B" w:rsidRDefault="00B6471B">
            <w:pPr>
              <w:pStyle w:val="ConsPlusNormal"/>
              <w:jc w:val="both"/>
            </w:pPr>
          </w:p>
        </w:tc>
        <w:tc>
          <w:tcPr>
            <w:tcW w:w="247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lastRenderedPageBreak/>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0" w:name="P20193"/>
      <w:bookmarkEnd w:id="230"/>
      <w:r>
        <w:t xml:space="preserve">                           ПРИЛОЖЕНИЕ К ВЫПИСКЕ</w:t>
      </w:r>
    </w:p>
    <w:p w:rsidR="00B6471B" w:rsidRDefault="00B6471B">
      <w:pPr>
        <w:pStyle w:val="ConsPlusNonformat"/>
        <w:jc w:val="both"/>
      </w:pPr>
      <w:r>
        <w:t xml:space="preserve">           из лицевого счета главного администратора источников</w:t>
      </w:r>
    </w:p>
    <w:p w:rsidR="00B6471B" w:rsidRDefault="00B6471B">
      <w:pPr>
        <w:pStyle w:val="ConsPlusNonformat"/>
        <w:jc w:val="both"/>
      </w:pPr>
      <w:r>
        <w:t xml:space="preserve">              финансирования дефицита бюджета (администратора</w:t>
      </w:r>
    </w:p>
    <w:p w:rsidR="00B6471B" w:rsidRDefault="00B6471B">
      <w:pPr>
        <w:pStyle w:val="ConsPlusNonformat"/>
        <w:jc w:val="both"/>
      </w:pPr>
      <w:r>
        <w:t xml:space="preserve">                источников финансирования дефицита бюджета</w:t>
      </w:r>
    </w:p>
    <w:p w:rsidR="00B6471B" w:rsidRDefault="00B6471B">
      <w:pPr>
        <w:pStyle w:val="ConsPlusNonformat"/>
        <w:jc w:val="both"/>
      </w:pPr>
      <w:r>
        <w:t xml:space="preserve">                                                   ┌────────────┐</w:t>
      </w:r>
    </w:p>
    <w:p w:rsidR="00B6471B" w:rsidRDefault="00B6471B">
      <w:pPr>
        <w:pStyle w:val="ConsPlusNonformat"/>
        <w:jc w:val="both"/>
      </w:pPr>
      <w:r>
        <w:t xml:space="preserve">         с полномочиями главного администратора)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│0531798│</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___________________  Глава по БК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       │</w:t>
      </w:r>
    </w:p>
    <w:p w:rsidR="00B6471B" w:rsidRDefault="00B6471B">
      <w:pPr>
        <w:pStyle w:val="ConsPlusNonformat"/>
        <w:jc w:val="both"/>
      </w:pPr>
      <w:r>
        <w:t>бюджета с полномочиями                                по Сводному │       │</w:t>
      </w:r>
    </w:p>
    <w:p w:rsidR="00B6471B" w:rsidRDefault="00B6471B">
      <w:pPr>
        <w:pStyle w:val="ConsPlusNonformat"/>
        <w:jc w:val="both"/>
      </w:pPr>
      <w:r>
        <w:t>главного администратора          ___________________      реестру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4"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485"/>
        <w:gridCol w:w="1485"/>
        <w:gridCol w:w="1485"/>
        <w:gridCol w:w="1485"/>
        <w:gridCol w:w="1485"/>
        <w:gridCol w:w="1485"/>
        <w:gridCol w:w="1485"/>
        <w:gridCol w:w="148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5940" w:type="dxa"/>
            <w:gridSpan w:val="4"/>
          </w:tcPr>
          <w:p w:rsidR="00B6471B" w:rsidRDefault="00B6471B">
            <w:pPr>
              <w:pStyle w:val="ConsPlusNormal"/>
              <w:jc w:val="center"/>
            </w:pPr>
            <w:r>
              <w:t>Получено</w:t>
            </w:r>
          </w:p>
        </w:tc>
        <w:tc>
          <w:tcPr>
            <w:tcW w:w="5940" w:type="dxa"/>
            <w:gridSpan w:val="4"/>
          </w:tcPr>
          <w:p w:rsidR="00B6471B" w:rsidRDefault="00B6471B">
            <w:pPr>
              <w:pStyle w:val="ConsPlusNormal"/>
              <w:jc w:val="center"/>
            </w:pPr>
            <w:r>
              <w:t>Распределено</w:t>
            </w:r>
          </w:p>
        </w:tc>
        <w:tc>
          <w:tcPr>
            <w:tcW w:w="5940" w:type="dxa"/>
            <w:gridSpan w:val="4"/>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815" w:type="dxa"/>
            <w:tcBorders>
              <w:right w:val="nil"/>
            </w:tcBorders>
          </w:tcPr>
          <w:p w:rsidR="00B6471B" w:rsidRDefault="00B6471B">
            <w:pPr>
              <w:pStyle w:val="ConsPlusNormal"/>
              <w:jc w:val="center"/>
            </w:pPr>
            <w:r>
              <w:t>14</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980"/>
        <w:gridCol w:w="1815"/>
        <w:gridCol w:w="1815"/>
      </w:tblGrid>
      <w:tr w:rsidR="00B6471B">
        <w:tc>
          <w:tcPr>
            <w:tcW w:w="1650" w:type="dxa"/>
            <w:vMerge w:val="restart"/>
            <w:tcBorders>
              <w:left w:val="nil"/>
            </w:tcBorders>
          </w:tcPr>
          <w:p w:rsidR="00B6471B" w:rsidRDefault="00B6471B">
            <w:pPr>
              <w:pStyle w:val="ConsPlusNormal"/>
              <w:jc w:val="center"/>
            </w:pPr>
            <w:r>
              <w:t>Код по БК</w:t>
            </w:r>
          </w:p>
        </w:tc>
        <w:tc>
          <w:tcPr>
            <w:tcW w:w="2970" w:type="dxa"/>
            <w:gridSpan w:val="2"/>
          </w:tcPr>
          <w:p w:rsidR="00B6471B" w:rsidRDefault="00B6471B">
            <w:pPr>
              <w:pStyle w:val="ConsPlusNormal"/>
              <w:jc w:val="center"/>
            </w:pPr>
            <w:r>
              <w:t>Получено</w:t>
            </w:r>
          </w:p>
        </w:tc>
        <w:tc>
          <w:tcPr>
            <w:tcW w:w="2970" w:type="dxa"/>
            <w:gridSpan w:val="2"/>
          </w:tcPr>
          <w:p w:rsidR="00B6471B" w:rsidRDefault="00B6471B">
            <w:pPr>
              <w:pStyle w:val="ConsPlusNormal"/>
              <w:jc w:val="center"/>
            </w:pPr>
            <w:r>
              <w:t>Распределено</w:t>
            </w:r>
          </w:p>
        </w:tc>
        <w:tc>
          <w:tcPr>
            <w:tcW w:w="3795" w:type="dxa"/>
            <w:gridSpan w:val="2"/>
          </w:tcPr>
          <w:p w:rsidR="00B6471B" w:rsidRDefault="00B6471B">
            <w:pPr>
              <w:pStyle w:val="ConsPlusNormal"/>
              <w:jc w:val="center"/>
            </w:pPr>
            <w:r>
              <w:t>Подлежит распределению</w:t>
            </w:r>
          </w:p>
        </w:tc>
        <w:tc>
          <w:tcPr>
            <w:tcW w:w="181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980" w:type="dxa"/>
          </w:tcPr>
          <w:p w:rsidR="00B6471B" w:rsidRDefault="00B6471B">
            <w:pPr>
              <w:pStyle w:val="ConsPlusNormal"/>
              <w:jc w:val="center"/>
            </w:pPr>
            <w:r>
              <w:t>на</w:t>
            </w:r>
          </w:p>
          <w:p w:rsidR="00B6471B" w:rsidRDefault="00B6471B">
            <w:pPr>
              <w:pStyle w:val="ConsPlusNormal"/>
              <w:jc w:val="center"/>
            </w:pPr>
            <w:r>
              <w:t>____ год</w:t>
            </w:r>
          </w:p>
        </w:tc>
        <w:tc>
          <w:tcPr>
            <w:tcW w:w="1815" w:type="dxa"/>
          </w:tcPr>
          <w:p w:rsidR="00B6471B" w:rsidRDefault="00B6471B">
            <w:pPr>
              <w:pStyle w:val="ConsPlusNormal"/>
              <w:jc w:val="center"/>
            </w:pPr>
            <w:r>
              <w:t>на</w:t>
            </w:r>
          </w:p>
          <w:p w:rsidR="00B6471B" w:rsidRDefault="00B6471B">
            <w:pPr>
              <w:pStyle w:val="ConsPlusNormal"/>
              <w:jc w:val="center"/>
            </w:pPr>
            <w:r>
              <w:t>____ год</w:t>
            </w:r>
          </w:p>
        </w:tc>
        <w:tc>
          <w:tcPr>
            <w:tcW w:w="181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815" w:type="dxa"/>
          </w:tcPr>
          <w:p w:rsidR="00B6471B" w:rsidRDefault="00B6471B">
            <w:pPr>
              <w:pStyle w:val="ConsPlusNormal"/>
              <w:jc w:val="center"/>
            </w:pPr>
            <w:r>
              <w:t>7</w:t>
            </w:r>
          </w:p>
        </w:tc>
        <w:tc>
          <w:tcPr>
            <w:tcW w:w="1815"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lastRenderedPageBreak/>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1" w:name="P20391"/>
      <w:bookmarkEnd w:id="231"/>
      <w:r>
        <w:t xml:space="preserve">                           ПРИЛОЖЕНИЕ К ВЫПИСКЕ</w:t>
      </w:r>
    </w:p>
    <w:p w:rsidR="00B6471B" w:rsidRDefault="00B6471B">
      <w:pPr>
        <w:pStyle w:val="ConsPlusNonformat"/>
        <w:jc w:val="both"/>
      </w:pPr>
      <w:r>
        <w:t xml:space="preserve">        из лицевого счета администратора источников финансирования</w:t>
      </w:r>
    </w:p>
    <w:p w:rsidR="00B6471B" w:rsidRDefault="00B6471B">
      <w:pPr>
        <w:pStyle w:val="ConsPlusNonformat"/>
        <w:jc w:val="both"/>
      </w:pPr>
      <w:r>
        <w:t xml:space="preserve">                                        ┌────────────┐</w:t>
      </w:r>
    </w:p>
    <w:p w:rsidR="00B6471B" w:rsidRDefault="00B6471B">
      <w:pPr>
        <w:pStyle w:val="ConsPlusNonformat"/>
        <w:jc w:val="both"/>
      </w:pPr>
      <w:r>
        <w:t xml:space="preserve">                     дефицита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│0531782│</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       │</w:t>
      </w:r>
    </w:p>
    <w:p w:rsidR="00B6471B" w:rsidRDefault="00B6471B">
      <w:pPr>
        <w:pStyle w:val="ConsPlusNonformat"/>
        <w:jc w:val="both"/>
      </w:pPr>
      <w:r>
        <w:t>финансирования дефицита                               по Сводному │       │</w:t>
      </w:r>
    </w:p>
    <w:p w:rsidR="00B6471B" w:rsidRDefault="00B6471B">
      <w:pPr>
        <w:pStyle w:val="ConsPlusNonformat"/>
        <w:jc w:val="both"/>
      </w:pPr>
      <w:r>
        <w:t>бюджета                          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Доведенные бюджетные ассигнования</w:t>
      </w:r>
    </w:p>
    <w:p w:rsidR="00B6471B" w:rsidRDefault="00B6471B">
      <w:pPr>
        <w:pStyle w:val="ConsPlusNonformat"/>
        <w:jc w:val="both"/>
      </w:pPr>
    </w:p>
    <w:p w:rsidR="00B6471B" w:rsidRDefault="00B6471B">
      <w:pPr>
        <w:pStyle w:val="ConsPlusNonformat"/>
        <w:jc w:val="both"/>
      </w:pPr>
      <w:r>
        <w:t xml:space="preserve">                        1.1.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2970"/>
        <w:gridCol w:w="2640"/>
        <w:gridCol w:w="1815"/>
        <w:gridCol w:w="1815"/>
        <w:gridCol w:w="1320"/>
      </w:tblGrid>
      <w:tr w:rsidR="00B6471B">
        <w:tc>
          <w:tcPr>
            <w:tcW w:w="1650" w:type="dxa"/>
            <w:vMerge w:val="restart"/>
            <w:tcBorders>
              <w:left w:val="nil"/>
            </w:tcBorders>
          </w:tcPr>
          <w:p w:rsidR="00B6471B" w:rsidRDefault="00B6471B">
            <w:pPr>
              <w:pStyle w:val="ConsPlusNormal"/>
              <w:jc w:val="center"/>
            </w:pPr>
            <w:r>
              <w:t>Код по БК</w:t>
            </w:r>
          </w:p>
        </w:tc>
        <w:tc>
          <w:tcPr>
            <w:tcW w:w="2970" w:type="dxa"/>
            <w:vMerge w:val="restart"/>
          </w:tcPr>
          <w:p w:rsidR="00B6471B" w:rsidRDefault="00B6471B">
            <w:pPr>
              <w:pStyle w:val="ConsPlusNormal"/>
              <w:jc w:val="center"/>
            </w:pPr>
            <w:r>
              <w:t>Дата начала ввода в действие</w:t>
            </w:r>
          </w:p>
        </w:tc>
        <w:tc>
          <w:tcPr>
            <w:tcW w:w="6270" w:type="dxa"/>
            <w:gridSpan w:val="3"/>
          </w:tcPr>
          <w:p w:rsidR="00B6471B" w:rsidRDefault="00B6471B">
            <w:pPr>
              <w:pStyle w:val="ConsPlusNormal"/>
              <w:jc w:val="center"/>
            </w:pPr>
            <w:r>
              <w:t>Бюджетные ассигнования</w:t>
            </w:r>
          </w:p>
        </w:tc>
        <w:tc>
          <w:tcPr>
            <w:tcW w:w="1320"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2970" w:type="dxa"/>
            <w:vMerge/>
          </w:tcPr>
          <w:p w:rsidR="00B6471B" w:rsidRDefault="00B6471B"/>
        </w:tc>
        <w:tc>
          <w:tcPr>
            <w:tcW w:w="2640" w:type="dxa"/>
            <w:vMerge w:val="restart"/>
          </w:tcPr>
          <w:p w:rsidR="00B6471B" w:rsidRDefault="00B6471B">
            <w:pPr>
              <w:pStyle w:val="ConsPlusNormal"/>
              <w:jc w:val="center"/>
            </w:pPr>
            <w:r>
              <w:t>на ____ текущий финансовый год</w:t>
            </w:r>
          </w:p>
        </w:tc>
        <w:tc>
          <w:tcPr>
            <w:tcW w:w="3630" w:type="dxa"/>
            <w:gridSpan w:val="2"/>
          </w:tcPr>
          <w:p w:rsidR="00B6471B" w:rsidRDefault="00B6471B">
            <w:pPr>
              <w:pStyle w:val="ConsPlusNormal"/>
              <w:jc w:val="center"/>
            </w:pPr>
            <w:r>
              <w:t>на плановый период ____ - ____ годов</w:t>
            </w:r>
          </w:p>
        </w:tc>
        <w:tc>
          <w:tcPr>
            <w:tcW w:w="1320" w:type="dxa"/>
            <w:vMerge/>
            <w:tcBorders>
              <w:right w:val="nil"/>
            </w:tcBorders>
          </w:tcPr>
          <w:p w:rsidR="00B6471B" w:rsidRDefault="00B6471B"/>
        </w:tc>
      </w:tr>
      <w:tr w:rsidR="00B6471B">
        <w:tc>
          <w:tcPr>
            <w:tcW w:w="1650" w:type="dxa"/>
            <w:vMerge/>
            <w:tcBorders>
              <w:left w:val="nil"/>
            </w:tcBorders>
          </w:tcPr>
          <w:p w:rsidR="00B6471B" w:rsidRDefault="00B6471B"/>
        </w:tc>
        <w:tc>
          <w:tcPr>
            <w:tcW w:w="2970" w:type="dxa"/>
            <w:vMerge/>
          </w:tcPr>
          <w:p w:rsidR="00B6471B" w:rsidRDefault="00B6471B"/>
        </w:tc>
        <w:tc>
          <w:tcPr>
            <w:tcW w:w="2640" w:type="dxa"/>
            <w:vMerge/>
          </w:tcPr>
          <w:p w:rsidR="00B6471B" w:rsidRDefault="00B6471B"/>
        </w:tc>
        <w:tc>
          <w:tcPr>
            <w:tcW w:w="1815" w:type="dxa"/>
          </w:tcPr>
          <w:p w:rsidR="00B6471B" w:rsidRDefault="00B6471B">
            <w:pPr>
              <w:pStyle w:val="ConsPlusNormal"/>
              <w:jc w:val="center"/>
            </w:pPr>
            <w:r>
              <w:t>первый год</w:t>
            </w:r>
          </w:p>
        </w:tc>
        <w:tc>
          <w:tcPr>
            <w:tcW w:w="1815" w:type="dxa"/>
          </w:tcPr>
          <w:p w:rsidR="00B6471B" w:rsidRDefault="00B6471B">
            <w:pPr>
              <w:pStyle w:val="ConsPlusNormal"/>
              <w:jc w:val="center"/>
            </w:pPr>
            <w:r>
              <w:t>второй год</w:t>
            </w:r>
          </w:p>
        </w:tc>
        <w:tc>
          <w:tcPr>
            <w:tcW w:w="1320"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2970" w:type="dxa"/>
          </w:tcPr>
          <w:p w:rsidR="00B6471B" w:rsidRDefault="00B6471B">
            <w:pPr>
              <w:pStyle w:val="ConsPlusNormal"/>
              <w:jc w:val="center"/>
            </w:pPr>
            <w:r>
              <w:t>2</w:t>
            </w:r>
          </w:p>
        </w:tc>
        <w:tc>
          <w:tcPr>
            <w:tcW w:w="2640" w:type="dxa"/>
          </w:tcPr>
          <w:p w:rsidR="00B6471B" w:rsidRDefault="00B6471B">
            <w:pPr>
              <w:pStyle w:val="ConsPlusNormal"/>
              <w:jc w:val="center"/>
            </w:pPr>
            <w:r>
              <w:t>3</w:t>
            </w:r>
          </w:p>
        </w:tc>
        <w:tc>
          <w:tcPr>
            <w:tcW w:w="181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1320"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297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297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320" w:type="dxa"/>
          </w:tcPr>
          <w:p w:rsidR="00B6471B" w:rsidRDefault="00B6471B">
            <w:pPr>
              <w:pStyle w:val="ConsPlusNormal"/>
              <w:jc w:val="both"/>
            </w:pPr>
          </w:p>
        </w:tc>
      </w:tr>
      <w:tr w:rsidR="00B6471B">
        <w:tc>
          <w:tcPr>
            <w:tcW w:w="4620" w:type="dxa"/>
            <w:gridSpan w:val="2"/>
            <w:tcBorders>
              <w:left w:val="nil"/>
              <w:bottom w:val="nil"/>
            </w:tcBorders>
          </w:tcPr>
          <w:p w:rsidR="00B6471B" w:rsidRDefault="00B6471B">
            <w:pPr>
              <w:pStyle w:val="ConsPlusNormal"/>
              <w:jc w:val="right"/>
            </w:pPr>
            <w:r>
              <w:t>Итого</w:t>
            </w:r>
          </w:p>
        </w:tc>
        <w:tc>
          <w:tcPr>
            <w:tcW w:w="2640" w:type="dxa"/>
          </w:tcPr>
          <w:p w:rsidR="00B6471B" w:rsidRDefault="00B6471B">
            <w:pPr>
              <w:pStyle w:val="ConsPlusNormal"/>
              <w:jc w:val="both"/>
            </w:pPr>
          </w:p>
        </w:tc>
        <w:tc>
          <w:tcPr>
            <w:tcW w:w="1815" w:type="dxa"/>
          </w:tcPr>
          <w:p w:rsidR="00B6471B" w:rsidRDefault="00B6471B">
            <w:pPr>
              <w:pStyle w:val="ConsPlusNormal"/>
              <w:jc w:val="both"/>
            </w:pPr>
          </w:p>
        </w:tc>
        <w:tc>
          <w:tcPr>
            <w:tcW w:w="1815" w:type="dxa"/>
          </w:tcPr>
          <w:p w:rsidR="00B6471B" w:rsidRDefault="00B6471B">
            <w:pPr>
              <w:pStyle w:val="ConsPlusNormal"/>
              <w:jc w:val="both"/>
            </w:pPr>
          </w:p>
        </w:tc>
        <w:tc>
          <w:tcPr>
            <w:tcW w:w="132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0531782,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1.2.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300"/>
        <w:gridCol w:w="4455"/>
        <w:gridCol w:w="2145"/>
      </w:tblGrid>
      <w:tr w:rsidR="00B6471B">
        <w:tc>
          <w:tcPr>
            <w:tcW w:w="2310" w:type="dxa"/>
            <w:tcBorders>
              <w:left w:val="nil"/>
            </w:tcBorders>
          </w:tcPr>
          <w:p w:rsidR="00B6471B" w:rsidRDefault="00B6471B">
            <w:pPr>
              <w:pStyle w:val="ConsPlusNormal"/>
              <w:jc w:val="center"/>
            </w:pPr>
            <w:r>
              <w:t>Код по БК</w:t>
            </w:r>
          </w:p>
        </w:tc>
        <w:tc>
          <w:tcPr>
            <w:tcW w:w="3300" w:type="dxa"/>
          </w:tcPr>
          <w:p w:rsidR="00B6471B" w:rsidRDefault="00B6471B">
            <w:pPr>
              <w:pStyle w:val="ConsPlusNormal"/>
              <w:jc w:val="center"/>
            </w:pPr>
            <w:r>
              <w:t>Дата начала ввода</w:t>
            </w:r>
          </w:p>
          <w:p w:rsidR="00B6471B" w:rsidRDefault="00B6471B">
            <w:pPr>
              <w:pStyle w:val="ConsPlusNormal"/>
              <w:jc w:val="center"/>
            </w:pPr>
            <w:r>
              <w:t>в действие</w:t>
            </w:r>
          </w:p>
        </w:tc>
        <w:tc>
          <w:tcPr>
            <w:tcW w:w="4455" w:type="dxa"/>
          </w:tcPr>
          <w:p w:rsidR="00B6471B" w:rsidRDefault="00B6471B">
            <w:pPr>
              <w:pStyle w:val="ConsPlusNormal"/>
              <w:jc w:val="center"/>
            </w:pPr>
            <w:r>
              <w:t>Бюджетные ассигнования</w:t>
            </w:r>
          </w:p>
        </w:tc>
        <w:tc>
          <w:tcPr>
            <w:tcW w:w="2145" w:type="dxa"/>
            <w:tcBorders>
              <w:right w:val="nil"/>
            </w:tcBorders>
          </w:tcPr>
          <w:p w:rsidR="00B6471B" w:rsidRDefault="00B6471B">
            <w:pPr>
              <w:pStyle w:val="ConsPlusNormal"/>
              <w:jc w:val="center"/>
            </w:pPr>
            <w:r>
              <w:t>Примечание</w:t>
            </w:r>
          </w:p>
        </w:tc>
      </w:tr>
      <w:tr w:rsidR="00B6471B">
        <w:tc>
          <w:tcPr>
            <w:tcW w:w="2310" w:type="dxa"/>
            <w:tcBorders>
              <w:left w:val="nil"/>
            </w:tcBorders>
          </w:tcPr>
          <w:p w:rsidR="00B6471B" w:rsidRDefault="00B6471B">
            <w:pPr>
              <w:pStyle w:val="ConsPlusNormal"/>
              <w:jc w:val="center"/>
            </w:pPr>
            <w:r>
              <w:t>1</w:t>
            </w:r>
          </w:p>
        </w:tc>
        <w:tc>
          <w:tcPr>
            <w:tcW w:w="3300" w:type="dxa"/>
          </w:tcPr>
          <w:p w:rsidR="00B6471B" w:rsidRDefault="00B6471B">
            <w:pPr>
              <w:pStyle w:val="ConsPlusNormal"/>
              <w:jc w:val="center"/>
            </w:pPr>
            <w:r>
              <w:t>2</w:t>
            </w:r>
          </w:p>
        </w:tc>
        <w:tc>
          <w:tcPr>
            <w:tcW w:w="4455" w:type="dxa"/>
          </w:tcPr>
          <w:p w:rsidR="00B6471B" w:rsidRDefault="00B6471B">
            <w:pPr>
              <w:pStyle w:val="ConsPlusNormal"/>
              <w:jc w:val="center"/>
            </w:pPr>
            <w:r>
              <w:t>3</w:t>
            </w:r>
          </w:p>
        </w:tc>
        <w:tc>
          <w:tcPr>
            <w:tcW w:w="2145"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3300" w:type="dxa"/>
          </w:tcPr>
          <w:p w:rsidR="00B6471B" w:rsidRDefault="00B6471B">
            <w:pPr>
              <w:pStyle w:val="ConsPlusNormal"/>
              <w:jc w:val="both"/>
            </w:pPr>
          </w:p>
        </w:tc>
        <w:tc>
          <w:tcPr>
            <w:tcW w:w="4455" w:type="dxa"/>
          </w:tcPr>
          <w:p w:rsidR="00B6471B" w:rsidRDefault="00B6471B">
            <w:pPr>
              <w:pStyle w:val="ConsPlusNormal"/>
              <w:jc w:val="both"/>
            </w:pPr>
          </w:p>
        </w:tc>
        <w:tc>
          <w:tcPr>
            <w:tcW w:w="214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310" w:type="dxa"/>
          </w:tcPr>
          <w:p w:rsidR="00B6471B" w:rsidRDefault="00B6471B">
            <w:pPr>
              <w:pStyle w:val="ConsPlusNormal"/>
              <w:jc w:val="both"/>
            </w:pPr>
          </w:p>
        </w:tc>
        <w:tc>
          <w:tcPr>
            <w:tcW w:w="3300" w:type="dxa"/>
          </w:tcPr>
          <w:p w:rsidR="00B6471B" w:rsidRDefault="00B6471B">
            <w:pPr>
              <w:pStyle w:val="ConsPlusNormal"/>
              <w:jc w:val="both"/>
            </w:pPr>
          </w:p>
        </w:tc>
        <w:tc>
          <w:tcPr>
            <w:tcW w:w="4455" w:type="dxa"/>
          </w:tcPr>
          <w:p w:rsidR="00B6471B" w:rsidRDefault="00B6471B">
            <w:pPr>
              <w:pStyle w:val="ConsPlusNormal"/>
              <w:jc w:val="both"/>
            </w:pPr>
          </w:p>
        </w:tc>
        <w:tc>
          <w:tcPr>
            <w:tcW w:w="2145" w:type="dxa"/>
          </w:tcPr>
          <w:p w:rsidR="00B6471B" w:rsidRDefault="00B6471B">
            <w:pPr>
              <w:pStyle w:val="ConsPlusNormal"/>
              <w:jc w:val="both"/>
            </w:pPr>
          </w:p>
        </w:tc>
      </w:tr>
      <w:tr w:rsidR="00B6471B">
        <w:tc>
          <w:tcPr>
            <w:tcW w:w="5610" w:type="dxa"/>
            <w:gridSpan w:val="2"/>
            <w:tcBorders>
              <w:left w:val="nil"/>
              <w:bottom w:val="nil"/>
            </w:tcBorders>
          </w:tcPr>
          <w:p w:rsidR="00B6471B" w:rsidRDefault="00B6471B">
            <w:pPr>
              <w:pStyle w:val="ConsPlusNormal"/>
              <w:jc w:val="right"/>
            </w:pPr>
            <w:r>
              <w:lastRenderedPageBreak/>
              <w:t>Итого</w:t>
            </w:r>
          </w:p>
        </w:tc>
        <w:tc>
          <w:tcPr>
            <w:tcW w:w="4455" w:type="dxa"/>
          </w:tcPr>
          <w:p w:rsidR="00B6471B" w:rsidRDefault="00B6471B">
            <w:pPr>
              <w:pStyle w:val="ConsPlusNormal"/>
              <w:jc w:val="both"/>
            </w:pPr>
          </w:p>
        </w:tc>
        <w:tc>
          <w:tcPr>
            <w:tcW w:w="214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источниками финансирования дефицита бюджета</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2475"/>
        <w:gridCol w:w="3300"/>
        <w:gridCol w:w="2640"/>
        <w:gridCol w:w="1815"/>
      </w:tblGrid>
      <w:tr w:rsidR="00B6471B">
        <w:tc>
          <w:tcPr>
            <w:tcW w:w="1980" w:type="dxa"/>
            <w:tcBorders>
              <w:left w:val="nil"/>
            </w:tcBorders>
          </w:tcPr>
          <w:p w:rsidR="00B6471B" w:rsidRDefault="00B6471B">
            <w:pPr>
              <w:pStyle w:val="ConsPlusNormal"/>
              <w:jc w:val="center"/>
            </w:pPr>
            <w:r>
              <w:t>Код по БК</w:t>
            </w:r>
          </w:p>
        </w:tc>
        <w:tc>
          <w:tcPr>
            <w:tcW w:w="2475" w:type="dxa"/>
          </w:tcPr>
          <w:p w:rsidR="00B6471B" w:rsidRDefault="00B6471B">
            <w:pPr>
              <w:pStyle w:val="ConsPlusNormal"/>
              <w:jc w:val="center"/>
            </w:pPr>
            <w:r>
              <w:t>Поступления</w:t>
            </w:r>
          </w:p>
        </w:tc>
        <w:tc>
          <w:tcPr>
            <w:tcW w:w="3300" w:type="dxa"/>
          </w:tcPr>
          <w:p w:rsidR="00B6471B" w:rsidRDefault="00B6471B">
            <w:pPr>
              <w:pStyle w:val="ConsPlusNormal"/>
              <w:jc w:val="center"/>
            </w:pPr>
            <w:r>
              <w:t>Выплаты</w:t>
            </w:r>
          </w:p>
        </w:tc>
        <w:tc>
          <w:tcPr>
            <w:tcW w:w="2640" w:type="dxa"/>
          </w:tcPr>
          <w:p w:rsidR="00B6471B" w:rsidRDefault="00B6471B">
            <w:pPr>
              <w:pStyle w:val="ConsPlusNormal"/>
              <w:jc w:val="center"/>
            </w:pPr>
            <w:r>
              <w:t>Итого</w:t>
            </w:r>
          </w:p>
          <w:p w:rsidR="00B6471B" w:rsidRDefault="00B6471B">
            <w:pPr>
              <w:pStyle w:val="ConsPlusNormal"/>
              <w:jc w:val="center"/>
            </w:pPr>
            <w:r>
              <w:t>(гр. 3 - гр. 2)</w:t>
            </w:r>
          </w:p>
        </w:tc>
        <w:tc>
          <w:tcPr>
            <w:tcW w:w="1815" w:type="dxa"/>
            <w:tcBorders>
              <w:right w:val="nil"/>
            </w:tcBorders>
          </w:tcPr>
          <w:p w:rsidR="00B6471B" w:rsidRDefault="00B6471B">
            <w:pPr>
              <w:pStyle w:val="ConsPlusNormal"/>
              <w:jc w:val="center"/>
            </w:pPr>
            <w:r>
              <w:t>Примечание</w:t>
            </w:r>
          </w:p>
        </w:tc>
      </w:tr>
      <w:tr w:rsidR="00B6471B">
        <w:tc>
          <w:tcPr>
            <w:tcW w:w="198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3300"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81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980" w:type="dxa"/>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2" w:name="P20541"/>
      <w:bookmarkEnd w:id="232"/>
      <w:r>
        <w:t xml:space="preserve">                           ПРИЛОЖЕНИЕ К ВЫПИСКЕ</w:t>
      </w:r>
    </w:p>
    <w:p w:rsidR="00B6471B" w:rsidRDefault="00B6471B">
      <w:pPr>
        <w:pStyle w:val="ConsPlusNonformat"/>
        <w:jc w:val="both"/>
      </w:pPr>
      <w:r>
        <w:t xml:space="preserve">        из лицевого счета администратора источников финансирования</w:t>
      </w:r>
    </w:p>
    <w:p w:rsidR="00B6471B" w:rsidRDefault="00B6471B">
      <w:pPr>
        <w:pStyle w:val="ConsPlusNonformat"/>
        <w:jc w:val="both"/>
      </w:pPr>
      <w:r>
        <w:t xml:space="preserve">                                        ┌────────────┐</w:t>
      </w:r>
    </w:p>
    <w:p w:rsidR="00B6471B" w:rsidRDefault="00B6471B">
      <w:pPr>
        <w:pStyle w:val="ConsPlusNonformat"/>
        <w:jc w:val="both"/>
      </w:pPr>
      <w:r>
        <w:t xml:space="preserve">                     дефицита бюджета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│0531748│</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Администратор источников                              по Сводному │       │</w:t>
      </w:r>
    </w:p>
    <w:p w:rsidR="00B6471B" w:rsidRDefault="00B6471B">
      <w:pPr>
        <w:pStyle w:val="ConsPlusNonformat"/>
        <w:jc w:val="both"/>
      </w:pPr>
      <w:r>
        <w:t>финансирования дефицита бюджета  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администратор                                             │       │</w:t>
      </w:r>
    </w:p>
    <w:p w:rsidR="00B6471B" w:rsidRDefault="00B6471B">
      <w:pPr>
        <w:pStyle w:val="ConsPlusNonformat"/>
        <w:jc w:val="both"/>
      </w:pPr>
      <w:r>
        <w:t>источников финансирования                                         │       │</w:t>
      </w:r>
    </w:p>
    <w:p w:rsidR="00B6471B" w:rsidRDefault="00B6471B">
      <w:pPr>
        <w:pStyle w:val="ConsPlusNonformat"/>
        <w:jc w:val="both"/>
      </w:pPr>
      <w:r>
        <w:t>дефицита бюджета                 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6"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Доведенные бюджетные ассигнования</w:t>
      </w:r>
    </w:p>
    <w:p w:rsidR="00B6471B" w:rsidRDefault="00B6471B">
      <w:pPr>
        <w:pStyle w:val="ConsPlusNonformat"/>
        <w:jc w:val="both"/>
      </w:pPr>
    </w:p>
    <w:p w:rsidR="00B6471B" w:rsidRDefault="00B6471B">
      <w:pPr>
        <w:pStyle w:val="ConsPlusNonformat"/>
        <w:jc w:val="both"/>
      </w:pPr>
      <w:r>
        <w:t xml:space="preserve">                        1.1. Бюджетные ассигнования</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2805"/>
        <w:gridCol w:w="1485"/>
        <w:gridCol w:w="1485"/>
        <w:gridCol w:w="1485"/>
        <w:gridCol w:w="1485"/>
        <w:gridCol w:w="1815"/>
      </w:tblGrid>
      <w:tr w:rsidR="00B6471B">
        <w:tc>
          <w:tcPr>
            <w:tcW w:w="1650" w:type="dxa"/>
            <w:tcBorders>
              <w:left w:val="nil"/>
            </w:tcBorders>
          </w:tcPr>
          <w:p w:rsidR="00B6471B" w:rsidRDefault="00B6471B">
            <w:pPr>
              <w:pStyle w:val="ConsPlusNormal"/>
              <w:jc w:val="center"/>
            </w:pPr>
            <w:r>
              <w:t>Код по БК</w:t>
            </w:r>
          </w:p>
        </w:tc>
        <w:tc>
          <w:tcPr>
            <w:tcW w:w="2805" w:type="dxa"/>
          </w:tcPr>
          <w:p w:rsidR="00B6471B" w:rsidRDefault="00B6471B">
            <w:pPr>
              <w:pStyle w:val="ConsPlusNormal"/>
              <w:jc w:val="center"/>
            </w:pPr>
            <w:r>
              <w:t>Дата начала ввода в действие</w:t>
            </w:r>
          </w:p>
        </w:tc>
        <w:tc>
          <w:tcPr>
            <w:tcW w:w="1485" w:type="dxa"/>
          </w:tcPr>
          <w:p w:rsidR="00B6471B" w:rsidRDefault="00B6471B">
            <w:pPr>
              <w:pStyle w:val="ConsPlusNormal"/>
              <w:jc w:val="center"/>
            </w:pPr>
            <w:r>
              <w:t>Сумма на ____ год</w:t>
            </w:r>
          </w:p>
        </w:tc>
        <w:tc>
          <w:tcPr>
            <w:tcW w:w="1485" w:type="dxa"/>
          </w:tcPr>
          <w:p w:rsidR="00B6471B" w:rsidRDefault="00B6471B">
            <w:pPr>
              <w:pStyle w:val="ConsPlusNormal"/>
              <w:jc w:val="center"/>
            </w:pPr>
            <w:r>
              <w:t>Сумма на ____ год</w:t>
            </w:r>
          </w:p>
        </w:tc>
        <w:tc>
          <w:tcPr>
            <w:tcW w:w="1485" w:type="dxa"/>
          </w:tcPr>
          <w:p w:rsidR="00B6471B" w:rsidRDefault="00B6471B">
            <w:pPr>
              <w:pStyle w:val="ConsPlusNormal"/>
              <w:jc w:val="center"/>
            </w:pPr>
            <w:r>
              <w:t>Сумма на ____ год</w:t>
            </w:r>
          </w:p>
        </w:tc>
        <w:tc>
          <w:tcPr>
            <w:tcW w:w="1485" w:type="dxa"/>
          </w:tcPr>
          <w:p w:rsidR="00B6471B" w:rsidRDefault="00B6471B">
            <w:pPr>
              <w:pStyle w:val="ConsPlusNormal"/>
              <w:jc w:val="center"/>
            </w:pPr>
            <w:r>
              <w:t>Сумма на ____ год</w:t>
            </w:r>
          </w:p>
        </w:tc>
        <w:tc>
          <w:tcPr>
            <w:tcW w:w="1815" w:type="dxa"/>
            <w:tcBorders>
              <w:right w:val="nil"/>
            </w:tcBorders>
          </w:tcPr>
          <w:p w:rsidR="00B6471B" w:rsidRDefault="00B6471B">
            <w:pPr>
              <w:pStyle w:val="ConsPlusNormal"/>
              <w:jc w:val="center"/>
            </w:pPr>
            <w:r>
              <w:t>Примечание</w:t>
            </w:r>
          </w:p>
        </w:tc>
      </w:tr>
      <w:tr w:rsidR="00B6471B">
        <w:tc>
          <w:tcPr>
            <w:tcW w:w="1650" w:type="dxa"/>
            <w:tcBorders>
              <w:left w:val="nil"/>
            </w:tcBorders>
          </w:tcPr>
          <w:p w:rsidR="00B6471B" w:rsidRDefault="00B6471B">
            <w:pPr>
              <w:pStyle w:val="ConsPlusNormal"/>
              <w:jc w:val="center"/>
            </w:pPr>
            <w:r>
              <w:t>1</w:t>
            </w:r>
          </w:p>
        </w:tc>
        <w:tc>
          <w:tcPr>
            <w:tcW w:w="280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815"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280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280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4455" w:type="dxa"/>
            <w:gridSpan w:val="2"/>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0531748,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1.2. Бюджетные ассигнования на выплаты за счет связанных</w:t>
      </w:r>
    </w:p>
    <w:p w:rsidR="00B6471B" w:rsidRDefault="00B6471B">
      <w:pPr>
        <w:pStyle w:val="ConsPlusNonformat"/>
        <w:jc w:val="both"/>
      </w:pPr>
      <w:r>
        <w:t xml:space="preserve">              иностранных кредитов в текущем финансовом году</w:t>
      </w: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2805"/>
        <w:gridCol w:w="2970"/>
        <w:gridCol w:w="2970"/>
        <w:gridCol w:w="1815"/>
      </w:tblGrid>
      <w:tr w:rsidR="00B6471B">
        <w:tc>
          <w:tcPr>
            <w:tcW w:w="1650" w:type="dxa"/>
            <w:tcBorders>
              <w:left w:val="nil"/>
            </w:tcBorders>
          </w:tcPr>
          <w:p w:rsidR="00B6471B" w:rsidRDefault="00B6471B">
            <w:pPr>
              <w:pStyle w:val="ConsPlusNormal"/>
              <w:jc w:val="center"/>
            </w:pPr>
            <w:r>
              <w:t>Код по БК</w:t>
            </w:r>
          </w:p>
        </w:tc>
        <w:tc>
          <w:tcPr>
            <w:tcW w:w="2805" w:type="dxa"/>
          </w:tcPr>
          <w:p w:rsidR="00B6471B" w:rsidRDefault="00B6471B">
            <w:pPr>
              <w:pStyle w:val="ConsPlusNormal"/>
              <w:jc w:val="center"/>
            </w:pPr>
            <w:r>
              <w:t>Дата начала ввода в действие</w:t>
            </w:r>
          </w:p>
        </w:tc>
        <w:tc>
          <w:tcPr>
            <w:tcW w:w="2970" w:type="dxa"/>
          </w:tcPr>
          <w:p w:rsidR="00B6471B" w:rsidRDefault="00B6471B">
            <w:pPr>
              <w:pStyle w:val="ConsPlusNormal"/>
              <w:jc w:val="center"/>
            </w:pPr>
            <w:r>
              <w:t>Сумма на ____ год</w:t>
            </w:r>
          </w:p>
        </w:tc>
        <w:tc>
          <w:tcPr>
            <w:tcW w:w="2970" w:type="dxa"/>
          </w:tcPr>
          <w:p w:rsidR="00B6471B" w:rsidRDefault="00B6471B">
            <w:pPr>
              <w:pStyle w:val="ConsPlusNormal"/>
              <w:jc w:val="center"/>
            </w:pPr>
            <w:r>
              <w:t>Сумма на ____ год</w:t>
            </w:r>
          </w:p>
        </w:tc>
        <w:tc>
          <w:tcPr>
            <w:tcW w:w="1815" w:type="dxa"/>
            <w:tcBorders>
              <w:right w:val="nil"/>
            </w:tcBorders>
          </w:tcPr>
          <w:p w:rsidR="00B6471B" w:rsidRDefault="00B6471B">
            <w:pPr>
              <w:pStyle w:val="ConsPlusNormal"/>
              <w:jc w:val="center"/>
            </w:pPr>
            <w:r>
              <w:t>Примечание</w:t>
            </w:r>
          </w:p>
        </w:tc>
      </w:tr>
      <w:tr w:rsidR="00B6471B">
        <w:tc>
          <w:tcPr>
            <w:tcW w:w="1650" w:type="dxa"/>
            <w:tcBorders>
              <w:left w:val="nil"/>
            </w:tcBorders>
          </w:tcPr>
          <w:p w:rsidR="00B6471B" w:rsidRDefault="00B6471B">
            <w:pPr>
              <w:pStyle w:val="ConsPlusNormal"/>
              <w:jc w:val="center"/>
            </w:pPr>
            <w:r>
              <w:t>1</w:t>
            </w:r>
          </w:p>
        </w:tc>
        <w:tc>
          <w:tcPr>
            <w:tcW w:w="2805" w:type="dxa"/>
          </w:tcPr>
          <w:p w:rsidR="00B6471B" w:rsidRDefault="00B6471B">
            <w:pPr>
              <w:pStyle w:val="ConsPlusNormal"/>
              <w:jc w:val="center"/>
            </w:pPr>
            <w:r>
              <w:t>2</w:t>
            </w:r>
          </w:p>
        </w:tc>
        <w:tc>
          <w:tcPr>
            <w:tcW w:w="2970" w:type="dxa"/>
          </w:tcPr>
          <w:p w:rsidR="00B6471B" w:rsidRDefault="00B6471B">
            <w:pPr>
              <w:pStyle w:val="ConsPlusNormal"/>
              <w:jc w:val="center"/>
            </w:pPr>
            <w:r>
              <w:t>3</w:t>
            </w:r>
          </w:p>
        </w:tc>
        <w:tc>
          <w:tcPr>
            <w:tcW w:w="2970" w:type="dxa"/>
          </w:tcPr>
          <w:p w:rsidR="00B6471B" w:rsidRDefault="00B6471B">
            <w:pPr>
              <w:pStyle w:val="ConsPlusNormal"/>
              <w:jc w:val="center"/>
            </w:pPr>
            <w:r>
              <w:t>4</w:t>
            </w:r>
          </w:p>
        </w:tc>
        <w:tc>
          <w:tcPr>
            <w:tcW w:w="181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2805" w:type="dxa"/>
          </w:tcPr>
          <w:p w:rsidR="00B6471B" w:rsidRDefault="00B6471B">
            <w:pPr>
              <w:pStyle w:val="ConsPlusNormal"/>
              <w:jc w:val="both"/>
            </w:pP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2805" w:type="dxa"/>
          </w:tcPr>
          <w:p w:rsidR="00B6471B" w:rsidRDefault="00B6471B">
            <w:pPr>
              <w:pStyle w:val="ConsPlusNormal"/>
              <w:jc w:val="both"/>
            </w:pP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4455" w:type="dxa"/>
            <w:gridSpan w:val="2"/>
            <w:tcBorders>
              <w:left w:val="nil"/>
              <w:bottom w:val="nil"/>
            </w:tcBorders>
          </w:tcPr>
          <w:p w:rsidR="00B6471B" w:rsidRDefault="00B6471B">
            <w:pPr>
              <w:pStyle w:val="ConsPlusNormal"/>
              <w:jc w:val="right"/>
            </w:pPr>
            <w:r>
              <w:t>Итого</w:t>
            </w:r>
          </w:p>
        </w:tc>
        <w:tc>
          <w:tcPr>
            <w:tcW w:w="2970" w:type="dxa"/>
          </w:tcPr>
          <w:p w:rsidR="00B6471B" w:rsidRDefault="00B6471B">
            <w:pPr>
              <w:pStyle w:val="ConsPlusNormal"/>
              <w:jc w:val="both"/>
            </w:pPr>
          </w:p>
        </w:tc>
        <w:tc>
          <w:tcPr>
            <w:tcW w:w="297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источниками финансирования дефицита бюджета</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2475"/>
        <w:gridCol w:w="3300"/>
        <w:gridCol w:w="2640"/>
        <w:gridCol w:w="1815"/>
      </w:tblGrid>
      <w:tr w:rsidR="00B6471B">
        <w:tc>
          <w:tcPr>
            <w:tcW w:w="1980" w:type="dxa"/>
            <w:tcBorders>
              <w:left w:val="nil"/>
            </w:tcBorders>
          </w:tcPr>
          <w:p w:rsidR="00B6471B" w:rsidRDefault="00B6471B">
            <w:pPr>
              <w:pStyle w:val="ConsPlusNormal"/>
              <w:jc w:val="center"/>
            </w:pPr>
            <w:r>
              <w:lastRenderedPageBreak/>
              <w:t>Код по БК</w:t>
            </w:r>
          </w:p>
        </w:tc>
        <w:tc>
          <w:tcPr>
            <w:tcW w:w="2475" w:type="dxa"/>
          </w:tcPr>
          <w:p w:rsidR="00B6471B" w:rsidRDefault="00B6471B">
            <w:pPr>
              <w:pStyle w:val="ConsPlusNormal"/>
              <w:jc w:val="center"/>
            </w:pPr>
            <w:r>
              <w:t>Поступления</w:t>
            </w:r>
          </w:p>
          <w:p w:rsidR="00B6471B" w:rsidRDefault="00B6471B">
            <w:pPr>
              <w:pStyle w:val="ConsPlusNormal"/>
              <w:jc w:val="center"/>
            </w:pPr>
            <w:r>
              <w:t>в _____ году (текущий финансовый год)</w:t>
            </w:r>
          </w:p>
        </w:tc>
        <w:tc>
          <w:tcPr>
            <w:tcW w:w="3300" w:type="dxa"/>
          </w:tcPr>
          <w:p w:rsidR="00B6471B" w:rsidRDefault="00B6471B">
            <w:pPr>
              <w:pStyle w:val="ConsPlusNormal"/>
              <w:jc w:val="center"/>
            </w:pPr>
            <w:r>
              <w:t>Выплаты</w:t>
            </w:r>
          </w:p>
          <w:p w:rsidR="00B6471B" w:rsidRDefault="00B6471B">
            <w:pPr>
              <w:pStyle w:val="ConsPlusNormal"/>
              <w:jc w:val="center"/>
            </w:pPr>
            <w:r>
              <w:t>в _____ году (текущий</w:t>
            </w:r>
          </w:p>
          <w:p w:rsidR="00B6471B" w:rsidRDefault="00B6471B">
            <w:pPr>
              <w:pStyle w:val="ConsPlusNormal"/>
              <w:jc w:val="center"/>
            </w:pPr>
            <w:r>
              <w:t>финансовый год)</w:t>
            </w:r>
          </w:p>
        </w:tc>
        <w:tc>
          <w:tcPr>
            <w:tcW w:w="2640" w:type="dxa"/>
          </w:tcPr>
          <w:p w:rsidR="00B6471B" w:rsidRDefault="00B6471B">
            <w:pPr>
              <w:pStyle w:val="ConsPlusNormal"/>
              <w:jc w:val="center"/>
            </w:pPr>
            <w:r>
              <w:t>Итого</w:t>
            </w:r>
          </w:p>
          <w:p w:rsidR="00B6471B" w:rsidRDefault="00B6471B">
            <w:pPr>
              <w:pStyle w:val="ConsPlusNormal"/>
              <w:jc w:val="center"/>
            </w:pPr>
            <w:r>
              <w:t>в _____ году (текущий финансовый год) (гр. 3 - гр. 2)</w:t>
            </w:r>
          </w:p>
        </w:tc>
        <w:tc>
          <w:tcPr>
            <w:tcW w:w="1815" w:type="dxa"/>
            <w:tcBorders>
              <w:right w:val="nil"/>
            </w:tcBorders>
          </w:tcPr>
          <w:p w:rsidR="00B6471B" w:rsidRDefault="00B6471B">
            <w:pPr>
              <w:pStyle w:val="ConsPlusNormal"/>
              <w:jc w:val="center"/>
            </w:pPr>
            <w:r>
              <w:t>Примечание</w:t>
            </w:r>
          </w:p>
        </w:tc>
      </w:tr>
      <w:tr w:rsidR="00B6471B">
        <w:tc>
          <w:tcPr>
            <w:tcW w:w="198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3300"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81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980" w:type="dxa"/>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3" w:name="P20701"/>
      <w:bookmarkEnd w:id="233"/>
      <w:r>
        <w:t xml:space="preserve">                           ПРИЛОЖЕНИЕ К ВЫПИСКЕ</w:t>
      </w:r>
    </w:p>
    <w:p w:rsidR="00B6471B" w:rsidRDefault="00B6471B">
      <w:pPr>
        <w:pStyle w:val="ConsPlusNonformat"/>
        <w:jc w:val="both"/>
      </w:pPr>
      <w:r>
        <w:t xml:space="preserve">                    из лицевого счета иного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│0531783│</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по Сводному │       │</w:t>
      </w:r>
    </w:p>
    <w:p w:rsidR="00B6471B" w:rsidRDefault="00B6471B">
      <w:pPr>
        <w:pStyle w:val="ConsPlusNonformat"/>
        <w:jc w:val="both"/>
      </w:pPr>
      <w:r>
        <w:t>бюджетных средств                ___________________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17"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815"/>
        <w:gridCol w:w="1155"/>
        <w:gridCol w:w="1155"/>
        <w:gridCol w:w="1815"/>
        <w:gridCol w:w="2145"/>
        <w:gridCol w:w="1155"/>
        <w:gridCol w:w="1155"/>
        <w:gridCol w:w="1815"/>
        <w:gridCol w:w="2145"/>
        <w:gridCol w:w="1155"/>
      </w:tblGrid>
      <w:tr w:rsidR="00B6471B">
        <w:tc>
          <w:tcPr>
            <w:tcW w:w="1650" w:type="dxa"/>
            <w:vMerge w:val="restart"/>
            <w:tcBorders>
              <w:left w:val="nil"/>
            </w:tcBorders>
          </w:tcPr>
          <w:p w:rsidR="00B6471B" w:rsidRDefault="00B6471B">
            <w:pPr>
              <w:pStyle w:val="ConsPlusNormal"/>
              <w:jc w:val="center"/>
            </w:pPr>
            <w:r>
              <w:t>Код по БК</w:t>
            </w:r>
          </w:p>
        </w:tc>
        <w:tc>
          <w:tcPr>
            <w:tcW w:w="4125" w:type="dxa"/>
            <w:gridSpan w:val="3"/>
          </w:tcPr>
          <w:p w:rsidR="00B6471B" w:rsidRDefault="00B6471B">
            <w:pPr>
              <w:pStyle w:val="ConsPlusNormal"/>
              <w:jc w:val="center"/>
            </w:pPr>
            <w:r>
              <w:t>Бюджетные ассигнования</w:t>
            </w:r>
          </w:p>
        </w:tc>
        <w:tc>
          <w:tcPr>
            <w:tcW w:w="6270" w:type="dxa"/>
            <w:gridSpan w:val="4"/>
          </w:tcPr>
          <w:p w:rsidR="00B6471B" w:rsidRDefault="00B6471B">
            <w:pPr>
              <w:pStyle w:val="ConsPlusNormal"/>
              <w:jc w:val="center"/>
            </w:pPr>
            <w:r>
              <w:t>Лимиты бюджетных обязательств</w:t>
            </w:r>
          </w:p>
        </w:tc>
        <w:tc>
          <w:tcPr>
            <w:tcW w:w="3960" w:type="dxa"/>
            <w:gridSpan w:val="2"/>
            <w:vMerge w:val="restart"/>
          </w:tcPr>
          <w:p w:rsidR="00B6471B" w:rsidRDefault="00B6471B">
            <w:pPr>
              <w:pStyle w:val="ConsPlusNormal"/>
              <w:jc w:val="center"/>
            </w:pPr>
            <w:r>
              <w:t>Предельные объемы финансирования</w:t>
            </w:r>
          </w:p>
        </w:tc>
        <w:tc>
          <w:tcPr>
            <w:tcW w:w="115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815" w:type="dxa"/>
            <w:vMerge w:val="restart"/>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960" w:type="dxa"/>
            <w:gridSpan w:val="2"/>
          </w:tcPr>
          <w:p w:rsidR="00B6471B" w:rsidRDefault="00B6471B">
            <w:pPr>
              <w:pStyle w:val="ConsPlusNormal"/>
              <w:jc w:val="center"/>
            </w:pPr>
            <w:r>
              <w:t>на ____ текущий финансовый год</w:t>
            </w:r>
          </w:p>
        </w:tc>
        <w:tc>
          <w:tcPr>
            <w:tcW w:w="2310" w:type="dxa"/>
            <w:gridSpan w:val="2"/>
          </w:tcPr>
          <w:p w:rsidR="00B6471B" w:rsidRDefault="00B6471B">
            <w:pPr>
              <w:pStyle w:val="ConsPlusNormal"/>
              <w:jc w:val="center"/>
            </w:pPr>
            <w:r>
              <w:t>на плановый период</w:t>
            </w:r>
          </w:p>
          <w:p w:rsidR="00B6471B" w:rsidRDefault="00B6471B">
            <w:pPr>
              <w:pStyle w:val="ConsPlusNormal"/>
              <w:jc w:val="center"/>
            </w:pPr>
            <w:r>
              <w:t>____ - ____ годов</w:t>
            </w:r>
          </w:p>
        </w:tc>
        <w:tc>
          <w:tcPr>
            <w:tcW w:w="3960" w:type="dxa"/>
            <w:gridSpan w:val="2"/>
            <w:vMerge/>
          </w:tcPr>
          <w:p w:rsidR="00B6471B" w:rsidRDefault="00B6471B"/>
        </w:tc>
        <w:tc>
          <w:tcPr>
            <w:tcW w:w="1155" w:type="dxa"/>
            <w:vMerge/>
            <w:tcBorders>
              <w:right w:val="nil"/>
            </w:tcBorders>
          </w:tcPr>
          <w:p w:rsidR="00B6471B" w:rsidRDefault="00B6471B"/>
        </w:tc>
      </w:tr>
      <w:tr w:rsidR="00B6471B">
        <w:tc>
          <w:tcPr>
            <w:tcW w:w="1650"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2145" w:type="dxa"/>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c>
          <w:tcPr>
            <w:tcW w:w="1155" w:type="dxa"/>
          </w:tcPr>
          <w:p w:rsidR="00B6471B" w:rsidRDefault="00B6471B">
            <w:pPr>
              <w:pStyle w:val="ConsPlusNormal"/>
              <w:jc w:val="center"/>
            </w:pPr>
            <w:r>
              <w:t>первый год</w:t>
            </w:r>
          </w:p>
        </w:tc>
        <w:tc>
          <w:tcPr>
            <w:tcW w:w="1155" w:type="dxa"/>
          </w:tcPr>
          <w:p w:rsidR="00B6471B" w:rsidRDefault="00B6471B">
            <w:pPr>
              <w:pStyle w:val="ConsPlusNormal"/>
              <w:jc w:val="center"/>
            </w:pPr>
            <w:r>
              <w:t>второй год</w:t>
            </w:r>
          </w:p>
        </w:tc>
        <w:tc>
          <w:tcPr>
            <w:tcW w:w="1815" w:type="dxa"/>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2145" w:type="dxa"/>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c>
          <w:tcPr>
            <w:tcW w:w="115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155" w:type="dxa"/>
          </w:tcPr>
          <w:p w:rsidR="00B6471B" w:rsidRDefault="00B6471B">
            <w:pPr>
              <w:pStyle w:val="ConsPlusNormal"/>
              <w:jc w:val="center"/>
            </w:pPr>
            <w:r>
              <w:t>4</w:t>
            </w:r>
          </w:p>
        </w:tc>
        <w:tc>
          <w:tcPr>
            <w:tcW w:w="1815" w:type="dxa"/>
          </w:tcPr>
          <w:p w:rsidR="00B6471B" w:rsidRDefault="00B6471B">
            <w:pPr>
              <w:pStyle w:val="ConsPlusNormal"/>
              <w:jc w:val="center"/>
            </w:pPr>
            <w:r>
              <w:t>5</w:t>
            </w:r>
          </w:p>
        </w:tc>
        <w:tc>
          <w:tcPr>
            <w:tcW w:w="214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155" w:type="dxa"/>
          </w:tcPr>
          <w:p w:rsidR="00B6471B" w:rsidRDefault="00B6471B">
            <w:pPr>
              <w:pStyle w:val="ConsPlusNormal"/>
              <w:jc w:val="center"/>
            </w:pPr>
            <w:r>
              <w:t>8</w:t>
            </w:r>
          </w:p>
        </w:tc>
        <w:tc>
          <w:tcPr>
            <w:tcW w:w="1815" w:type="dxa"/>
          </w:tcPr>
          <w:p w:rsidR="00B6471B" w:rsidRDefault="00B6471B">
            <w:pPr>
              <w:pStyle w:val="ConsPlusNormal"/>
              <w:jc w:val="center"/>
            </w:pPr>
            <w:r>
              <w:t>9</w:t>
            </w:r>
          </w:p>
        </w:tc>
        <w:tc>
          <w:tcPr>
            <w:tcW w:w="2145" w:type="dxa"/>
          </w:tcPr>
          <w:p w:rsidR="00B6471B" w:rsidRDefault="00B6471B">
            <w:pPr>
              <w:pStyle w:val="ConsPlusNormal"/>
              <w:jc w:val="center"/>
            </w:pPr>
            <w:r>
              <w:t>10</w:t>
            </w:r>
          </w:p>
        </w:tc>
        <w:tc>
          <w:tcPr>
            <w:tcW w:w="115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both"/>
            </w:pPr>
            <w:r>
              <w:t>Итого</w:t>
            </w: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Pr>
          <w:p w:rsidR="00B6471B" w:rsidRDefault="00B6471B">
            <w:pPr>
              <w:pStyle w:val="ConsPlusNormal"/>
              <w:jc w:val="both"/>
            </w:pPr>
          </w:p>
        </w:tc>
        <w:tc>
          <w:tcPr>
            <w:tcW w:w="1155" w:type="dxa"/>
          </w:tcPr>
          <w:p w:rsidR="00B6471B" w:rsidRDefault="00B6471B">
            <w:pPr>
              <w:pStyle w:val="ConsPlusNormal"/>
              <w:jc w:val="both"/>
            </w:pPr>
          </w:p>
        </w:tc>
        <w:tc>
          <w:tcPr>
            <w:tcW w:w="1815" w:type="dxa"/>
          </w:tcPr>
          <w:p w:rsidR="00B6471B" w:rsidRDefault="00B6471B">
            <w:pPr>
              <w:pStyle w:val="ConsPlusNormal"/>
              <w:jc w:val="both"/>
            </w:pPr>
          </w:p>
        </w:tc>
        <w:tc>
          <w:tcPr>
            <w:tcW w:w="2145"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1815"/>
        <w:gridCol w:w="1155"/>
        <w:gridCol w:w="1980"/>
        <w:gridCol w:w="1980"/>
        <w:gridCol w:w="1815"/>
        <w:gridCol w:w="1155"/>
        <w:gridCol w:w="1980"/>
        <w:gridCol w:w="1980"/>
        <w:gridCol w:w="1485"/>
        <w:gridCol w:w="1155"/>
      </w:tblGrid>
      <w:tr w:rsidR="00B6471B">
        <w:tc>
          <w:tcPr>
            <w:tcW w:w="2475" w:type="dxa"/>
            <w:vMerge w:val="restart"/>
            <w:tcBorders>
              <w:left w:val="nil"/>
            </w:tcBorders>
          </w:tcPr>
          <w:p w:rsidR="00B6471B" w:rsidRDefault="00B6471B">
            <w:pPr>
              <w:pStyle w:val="ConsPlusNormal"/>
              <w:jc w:val="center"/>
            </w:pPr>
            <w:r>
              <w:t>Код по БК</w:t>
            </w:r>
          </w:p>
        </w:tc>
        <w:tc>
          <w:tcPr>
            <w:tcW w:w="6930" w:type="dxa"/>
            <w:gridSpan w:val="4"/>
          </w:tcPr>
          <w:p w:rsidR="00B6471B" w:rsidRDefault="00B6471B">
            <w:pPr>
              <w:pStyle w:val="ConsPlusNormal"/>
              <w:jc w:val="center"/>
            </w:pPr>
            <w:r>
              <w:t>Выплаты</w:t>
            </w:r>
          </w:p>
        </w:tc>
        <w:tc>
          <w:tcPr>
            <w:tcW w:w="6930" w:type="dxa"/>
            <w:gridSpan w:val="4"/>
          </w:tcPr>
          <w:p w:rsidR="00B6471B" w:rsidRDefault="00B6471B">
            <w:pPr>
              <w:pStyle w:val="ConsPlusNormal"/>
              <w:jc w:val="center"/>
            </w:pPr>
            <w:r>
              <w:t>Поступления</w:t>
            </w:r>
          </w:p>
        </w:tc>
        <w:tc>
          <w:tcPr>
            <w:tcW w:w="1485" w:type="dxa"/>
            <w:vMerge w:val="restart"/>
          </w:tcPr>
          <w:p w:rsidR="00B6471B" w:rsidRDefault="00B6471B">
            <w:pPr>
              <w:pStyle w:val="ConsPlusNormal"/>
              <w:jc w:val="center"/>
            </w:pPr>
            <w:r>
              <w:t>Итого (гр. 2 +</w:t>
            </w:r>
          </w:p>
          <w:p w:rsidR="00B6471B" w:rsidRDefault="00B6471B">
            <w:pPr>
              <w:pStyle w:val="ConsPlusNormal"/>
              <w:jc w:val="center"/>
            </w:pPr>
            <w:r>
              <w:t>гр. 5 - гр. 6 -</w:t>
            </w:r>
          </w:p>
          <w:p w:rsidR="00B6471B" w:rsidRDefault="00B6471B">
            <w:pPr>
              <w:pStyle w:val="ConsPlusNormal"/>
              <w:jc w:val="center"/>
            </w:pPr>
            <w:r>
              <w:t>гр. 9)</w:t>
            </w:r>
          </w:p>
        </w:tc>
        <w:tc>
          <w:tcPr>
            <w:tcW w:w="1155" w:type="dxa"/>
            <w:vMerge w:val="restart"/>
            <w:tcBorders>
              <w:right w:val="nil"/>
            </w:tcBorders>
          </w:tcPr>
          <w:p w:rsidR="00B6471B" w:rsidRDefault="00B6471B">
            <w:pPr>
              <w:pStyle w:val="ConsPlusNormal"/>
              <w:jc w:val="center"/>
            </w:pPr>
            <w:r>
              <w:t>Примечание</w:t>
            </w:r>
          </w:p>
        </w:tc>
      </w:tr>
      <w:tr w:rsidR="00B6471B">
        <w:tc>
          <w:tcPr>
            <w:tcW w:w="2475" w:type="dxa"/>
            <w:vMerge/>
            <w:tcBorders>
              <w:left w:val="nil"/>
            </w:tcBorders>
          </w:tcPr>
          <w:p w:rsidR="00B6471B" w:rsidRDefault="00B6471B"/>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485" w:type="dxa"/>
            <w:vMerge/>
          </w:tcPr>
          <w:p w:rsidR="00B6471B" w:rsidRDefault="00B6471B"/>
        </w:tc>
        <w:tc>
          <w:tcPr>
            <w:tcW w:w="1155" w:type="dxa"/>
            <w:vMerge/>
            <w:tcBorders>
              <w:right w:val="nil"/>
            </w:tcBorders>
          </w:tcPr>
          <w:p w:rsidR="00B6471B" w:rsidRDefault="00B6471B"/>
        </w:tc>
      </w:tr>
      <w:tr w:rsidR="00B6471B">
        <w:tc>
          <w:tcPr>
            <w:tcW w:w="247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418"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419"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485" w:type="dxa"/>
            <w:vMerge/>
          </w:tcPr>
          <w:p w:rsidR="00B6471B" w:rsidRDefault="00B6471B"/>
        </w:tc>
        <w:tc>
          <w:tcPr>
            <w:tcW w:w="1155" w:type="dxa"/>
            <w:vMerge/>
            <w:tcBorders>
              <w:right w:val="nil"/>
            </w:tcBorders>
          </w:tcPr>
          <w:p w:rsidR="00B6471B" w:rsidRDefault="00B6471B"/>
        </w:tc>
      </w:tr>
      <w:tr w:rsidR="00B6471B">
        <w:tc>
          <w:tcPr>
            <w:tcW w:w="247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15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2475" w:type="dxa"/>
          </w:tcPr>
          <w:p w:rsidR="00B6471B" w:rsidRDefault="00B6471B">
            <w:pPr>
              <w:pStyle w:val="ConsPlusNormal"/>
              <w:jc w:val="center"/>
            </w:pPr>
          </w:p>
        </w:tc>
        <w:tc>
          <w:tcPr>
            <w:tcW w:w="1815" w:type="dxa"/>
          </w:tcPr>
          <w:p w:rsidR="00B6471B" w:rsidRDefault="00B6471B">
            <w:pPr>
              <w:pStyle w:val="ConsPlusNormal"/>
              <w:jc w:val="center"/>
            </w:pPr>
          </w:p>
        </w:tc>
        <w:tc>
          <w:tcPr>
            <w:tcW w:w="1155" w:type="dxa"/>
          </w:tcPr>
          <w:p w:rsidR="00B6471B" w:rsidRDefault="00B6471B">
            <w:pPr>
              <w:pStyle w:val="ConsPlusNormal"/>
              <w:jc w:val="center"/>
            </w:pPr>
          </w:p>
        </w:tc>
        <w:tc>
          <w:tcPr>
            <w:tcW w:w="1980" w:type="dxa"/>
          </w:tcPr>
          <w:p w:rsidR="00B6471B" w:rsidRDefault="00B6471B">
            <w:pPr>
              <w:pStyle w:val="ConsPlusNormal"/>
              <w:jc w:val="center"/>
            </w:pPr>
          </w:p>
        </w:tc>
        <w:tc>
          <w:tcPr>
            <w:tcW w:w="1980" w:type="dxa"/>
          </w:tcPr>
          <w:p w:rsidR="00B6471B" w:rsidRDefault="00B6471B">
            <w:pPr>
              <w:pStyle w:val="ConsPlusNormal"/>
              <w:jc w:val="center"/>
            </w:pPr>
          </w:p>
        </w:tc>
        <w:tc>
          <w:tcPr>
            <w:tcW w:w="1815" w:type="dxa"/>
          </w:tcPr>
          <w:p w:rsidR="00B6471B" w:rsidRDefault="00B6471B">
            <w:pPr>
              <w:pStyle w:val="ConsPlusNormal"/>
              <w:jc w:val="center"/>
            </w:pPr>
          </w:p>
        </w:tc>
        <w:tc>
          <w:tcPr>
            <w:tcW w:w="1155" w:type="dxa"/>
          </w:tcPr>
          <w:p w:rsidR="00B6471B" w:rsidRDefault="00B6471B">
            <w:pPr>
              <w:pStyle w:val="ConsPlusNormal"/>
              <w:jc w:val="center"/>
            </w:pPr>
          </w:p>
        </w:tc>
        <w:tc>
          <w:tcPr>
            <w:tcW w:w="1980" w:type="dxa"/>
          </w:tcPr>
          <w:p w:rsidR="00B6471B" w:rsidRDefault="00B6471B">
            <w:pPr>
              <w:pStyle w:val="ConsPlusNormal"/>
              <w:jc w:val="center"/>
            </w:pPr>
          </w:p>
        </w:tc>
        <w:tc>
          <w:tcPr>
            <w:tcW w:w="1980" w:type="dxa"/>
          </w:tcPr>
          <w:p w:rsidR="00B6471B" w:rsidRDefault="00B6471B">
            <w:pPr>
              <w:pStyle w:val="ConsPlusNormal"/>
              <w:jc w:val="center"/>
            </w:pPr>
          </w:p>
        </w:tc>
        <w:tc>
          <w:tcPr>
            <w:tcW w:w="1485" w:type="dxa"/>
          </w:tcPr>
          <w:p w:rsidR="00B6471B" w:rsidRDefault="00B6471B">
            <w:pPr>
              <w:pStyle w:val="ConsPlusNormal"/>
              <w:jc w:val="center"/>
            </w:pPr>
          </w:p>
        </w:tc>
        <w:tc>
          <w:tcPr>
            <w:tcW w:w="1155" w:type="dxa"/>
          </w:tcPr>
          <w:p w:rsidR="00B6471B" w:rsidRDefault="00B6471B">
            <w:pPr>
              <w:pStyle w:val="ConsPlusNormal"/>
              <w:jc w:val="center"/>
            </w:pP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2475" w:type="dxa"/>
            <w:vMerge w:val="restart"/>
            <w:tcBorders>
              <w:left w:val="nil"/>
              <w:bottom w:val="nil"/>
            </w:tcBorders>
          </w:tcPr>
          <w:p w:rsidR="00B6471B" w:rsidRDefault="00B6471B">
            <w:pPr>
              <w:pStyle w:val="ConsPlusNormal"/>
              <w:jc w:val="right"/>
            </w:pPr>
            <w:r>
              <w:lastRenderedPageBreak/>
              <w:t>Итого по коду</w:t>
            </w:r>
          </w:p>
          <w:p w:rsidR="00B6471B" w:rsidRDefault="00B6471B">
            <w:pPr>
              <w:pStyle w:val="ConsPlusNormal"/>
              <w:jc w:val="right"/>
            </w:pPr>
            <w:r>
              <w:t xml:space="preserve">валют </w:t>
            </w:r>
            <w:hyperlink r:id="rId420" w:history="1">
              <w:r>
                <w:rPr>
                  <w:color w:val="0000FF"/>
                </w:rPr>
                <w:t>(ОКВ)</w:t>
              </w:r>
            </w:hyperlink>
          </w:p>
          <w:p w:rsidR="00B6471B" w:rsidRDefault="00B6471B">
            <w:pPr>
              <w:pStyle w:val="ConsPlusNormal"/>
              <w:jc w:val="center"/>
            </w:pPr>
          </w:p>
          <w:p w:rsidR="00B6471B" w:rsidRDefault="00B6471B">
            <w:pPr>
              <w:pStyle w:val="ConsPlusNormal"/>
              <w:jc w:val="right"/>
            </w:pPr>
            <w:r>
              <w:t>Всего</w:t>
            </w: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vMerge w:val="restart"/>
            <w:tcBorders>
              <w:bottom w:val="nil"/>
              <w:right w:val="nil"/>
            </w:tcBorders>
          </w:tcPr>
          <w:p w:rsidR="00B6471B" w:rsidRDefault="00B6471B">
            <w:pPr>
              <w:pStyle w:val="ConsPlusNormal"/>
              <w:jc w:val="both"/>
            </w:pPr>
          </w:p>
        </w:tc>
      </w:tr>
      <w:tr w:rsidR="00B6471B">
        <w:tc>
          <w:tcPr>
            <w:tcW w:w="2475" w:type="dxa"/>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155" w:type="dxa"/>
            <w:vMerge/>
            <w:tcBorders>
              <w:bottom w:val="nil"/>
              <w:right w:val="nil"/>
            </w:tcBorders>
          </w:tcPr>
          <w:p w:rsidR="00B6471B" w:rsidRDefault="00B6471B"/>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65</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4" w:name="P20905"/>
      <w:bookmarkEnd w:id="234"/>
      <w:r>
        <w:t xml:space="preserve">                           ПРИЛОЖЕНИЕ К ВЫПИСКЕ</w:t>
      </w:r>
    </w:p>
    <w:p w:rsidR="00B6471B" w:rsidRDefault="00B6471B">
      <w:pPr>
        <w:pStyle w:val="ConsPlusNonformat"/>
        <w:jc w:val="both"/>
      </w:pPr>
      <w:r>
        <w:t xml:space="preserve">                    из лицевого счета иного получателя</w:t>
      </w:r>
    </w:p>
    <w:p w:rsidR="00B6471B" w:rsidRDefault="00B6471B">
      <w:pPr>
        <w:pStyle w:val="ConsPlusNonformat"/>
        <w:jc w:val="both"/>
      </w:pPr>
      <w:r>
        <w:t xml:space="preserve">                                        ┌────────────┐</w:t>
      </w:r>
    </w:p>
    <w:p w:rsidR="00B6471B" w:rsidRDefault="00B6471B">
      <w:pPr>
        <w:pStyle w:val="ConsPlusNonformat"/>
        <w:jc w:val="both"/>
      </w:pPr>
      <w:r>
        <w:t xml:space="preserve">                    бюджетных средств N │            │</w:t>
      </w:r>
    </w:p>
    <w:p w:rsidR="00B6471B" w:rsidRDefault="00B6471B">
      <w:pPr>
        <w:pStyle w:val="ConsPlusNonformat"/>
        <w:jc w:val="both"/>
      </w:pPr>
      <w:r>
        <w:t xml:space="preserve">                                        └────────────┘</w:t>
      </w:r>
    </w:p>
    <w:p w:rsidR="00B6471B" w:rsidRDefault="00B6471B">
      <w:pPr>
        <w:pStyle w:val="ConsPlusNonformat"/>
        <w:jc w:val="both"/>
      </w:pPr>
      <w:r>
        <w:t xml:space="preserve">               (для отражения операций за ____ - ____ годы)</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│0531749│</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Иной получатель                                       по Сводному │       │</w:t>
      </w:r>
    </w:p>
    <w:p w:rsidR="00B6471B" w:rsidRDefault="00B6471B">
      <w:pPr>
        <w:pStyle w:val="ConsPlusNonformat"/>
        <w:jc w:val="both"/>
      </w:pPr>
      <w:r>
        <w:t>бюджетных средств                ___________________      реестру │       │</w:t>
      </w:r>
    </w:p>
    <w:p w:rsidR="00B6471B" w:rsidRDefault="00B6471B">
      <w:pPr>
        <w:pStyle w:val="ConsPlusNonformat"/>
        <w:jc w:val="both"/>
      </w:pPr>
      <w:r>
        <w:t xml:space="preserve">                                                                  ├───────┤</w:t>
      </w:r>
    </w:p>
    <w:p w:rsidR="00B6471B" w:rsidRDefault="00B6471B">
      <w:pPr>
        <w:pStyle w:val="ConsPlusNonformat"/>
        <w:jc w:val="both"/>
      </w:pPr>
      <w:r>
        <w:t>Распорядитель бюджетных                               по Сводному │       │</w:t>
      </w:r>
    </w:p>
    <w:p w:rsidR="00B6471B" w:rsidRDefault="00B6471B">
      <w:pPr>
        <w:pStyle w:val="ConsPlusNonformat"/>
        <w:jc w:val="both"/>
      </w:pPr>
      <w:r>
        <w:t>средств                          ___________________      реестру │       │</w:t>
      </w:r>
    </w:p>
    <w:p w:rsidR="00B6471B" w:rsidRDefault="00B6471B">
      <w:pPr>
        <w:pStyle w:val="ConsPlusNonformat"/>
        <w:jc w:val="both"/>
      </w:pPr>
      <w:r>
        <w:t xml:space="preserve">                                                                  ├───────┤</w:t>
      </w:r>
    </w:p>
    <w:p w:rsidR="00B6471B" w:rsidRDefault="00B6471B">
      <w:pPr>
        <w:pStyle w:val="ConsPlusNonformat"/>
        <w:jc w:val="both"/>
      </w:pPr>
      <w:r>
        <w:t>Главный распорядитель                                             │       │</w:t>
      </w:r>
    </w:p>
    <w:p w:rsidR="00B6471B" w:rsidRDefault="00B6471B">
      <w:pPr>
        <w:pStyle w:val="ConsPlusNonformat"/>
        <w:jc w:val="both"/>
      </w:pPr>
      <w:r>
        <w:t>бюджетных средств                ___________________  Глава по БК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21"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Операции с бюджетными данными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1485"/>
        <w:gridCol w:w="1485"/>
        <w:gridCol w:w="1485"/>
        <w:gridCol w:w="1485"/>
        <w:gridCol w:w="1485"/>
        <w:gridCol w:w="1485"/>
        <w:gridCol w:w="1485"/>
        <w:gridCol w:w="1485"/>
        <w:gridCol w:w="1485"/>
        <w:gridCol w:w="1485"/>
        <w:gridCol w:w="1485"/>
        <w:gridCol w:w="1485"/>
        <w:gridCol w:w="1485"/>
        <w:gridCol w:w="1485"/>
        <w:gridCol w:w="1155"/>
      </w:tblGrid>
      <w:tr w:rsidR="00B6471B">
        <w:tc>
          <w:tcPr>
            <w:tcW w:w="1650" w:type="dxa"/>
            <w:vMerge w:val="restart"/>
            <w:tcBorders>
              <w:left w:val="nil"/>
            </w:tcBorders>
          </w:tcPr>
          <w:p w:rsidR="00B6471B" w:rsidRDefault="00B6471B">
            <w:pPr>
              <w:pStyle w:val="ConsPlusNormal"/>
              <w:jc w:val="center"/>
            </w:pPr>
            <w:r>
              <w:t>Код по БК</w:t>
            </w:r>
          </w:p>
        </w:tc>
        <w:tc>
          <w:tcPr>
            <w:tcW w:w="5940" w:type="dxa"/>
            <w:gridSpan w:val="4"/>
          </w:tcPr>
          <w:p w:rsidR="00B6471B" w:rsidRDefault="00B6471B">
            <w:pPr>
              <w:pStyle w:val="ConsPlusNormal"/>
              <w:jc w:val="center"/>
            </w:pPr>
            <w:r>
              <w:t>Бюджетные ассигнования</w:t>
            </w:r>
          </w:p>
        </w:tc>
        <w:tc>
          <w:tcPr>
            <w:tcW w:w="8910" w:type="dxa"/>
            <w:gridSpan w:val="6"/>
          </w:tcPr>
          <w:p w:rsidR="00B6471B" w:rsidRDefault="00B6471B">
            <w:pPr>
              <w:pStyle w:val="ConsPlusNormal"/>
              <w:jc w:val="center"/>
            </w:pPr>
            <w:r>
              <w:t>Лимиты бюджетных обязательств</w:t>
            </w:r>
          </w:p>
        </w:tc>
        <w:tc>
          <w:tcPr>
            <w:tcW w:w="5940" w:type="dxa"/>
            <w:gridSpan w:val="4"/>
          </w:tcPr>
          <w:p w:rsidR="00B6471B" w:rsidRDefault="00B6471B">
            <w:pPr>
              <w:pStyle w:val="ConsPlusNormal"/>
              <w:jc w:val="center"/>
            </w:pPr>
            <w:r>
              <w:t>Предельные объемы финансирования</w:t>
            </w:r>
          </w:p>
        </w:tc>
        <w:tc>
          <w:tcPr>
            <w:tcW w:w="115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1485"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1485"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1485"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1485"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2970" w:type="dxa"/>
            <w:gridSpan w:val="2"/>
          </w:tcPr>
          <w:p w:rsidR="00B6471B" w:rsidRDefault="00B6471B">
            <w:pPr>
              <w:pStyle w:val="ConsPlusNormal"/>
              <w:jc w:val="center"/>
            </w:pPr>
            <w:r>
              <w:t>в валюте Российской Федерации</w:t>
            </w:r>
          </w:p>
        </w:tc>
        <w:tc>
          <w:tcPr>
            <w:tcW w:w="2970" w:type="dxa"/>
            <w:gridSpan w:val="2"/>
          </w:tcPr>
          <w:p w:rsidR="00B6471B" w:rsidRDefault="00B6471B">
            <w:pPr>
              <w:pStyle w:val="ConsPlusNormal"/>
              <w:jc w:val="center"/>
            </w:pPr>
            <w:r>
              <w:t>для выплат в иностранной</w:t>
            </w:r>
          </w:p>
          <w:p w:rsidR="00B6471B" w:rsidRDefault="00B6471B">
            <w:pPr>
              <w:pStyle w:val="ConsPlusNormal"/>
              <w:jc w:val="center"/>
            </w:pPr>
            <w:r>
              <w:t>валюте</w:t>
            </w:r>
          </w:p>
          <w:p w:rsidR="00B6471B" w:rsidRDefault="00B6471B">
            <w:pPr>
              <w:pStyle w:val="ConsPlusNormal"/>
              <w:jc w:val="center"/>
            </w:pPr>
            <w:r>
              <w:t>(в рублевом эквиваленте)</w:t>
            </w:r>
          </w:p>
        </w:tc>
        <w:tc>
          <w:tcPr>
            <w:tcW w:w="1485"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1485" w:type="dxa"/>
            <w:vMerge w:val="restart"/>
          </w:tcPr>
          <w:p w:rsidR="00B6471B" w:rsidRDefault="00B6471B">
            <w:pPr>
              <w:pStyle w:val="ConsPlusNormal"/>
              <w:jc w:val="center"/>
            </w:pPr>
            <w:r>
              <w:t>на</w:t>
            </w:r>
          </w:p>
          <w:p w:rsidR="00B6471B" w:rsidRDefault="00B6471B">
            <w:pPr>
              <w:pStyle w:val="ConsPlusNormal"/>
              <w:jc w:val="center"/>
            </w:pPr>
            <w:r>
              <w:t>____ год</w:t>
            </w:r>
          </w:p>
        </w:tc>
        <w:tc>
          <w:tcPr>
            <w:tcW w:w="2970" w:type="dxa"/>
            <w:gridSpan w:val="2"/>
          </w:tcPr>
          <w:p w:rsidR="00B6471B" w:rsidRDefault="00B6471B">
            <w:pPr>
              <w:pStyle w:val="ConsPlusNormal"/>
              <w:jc w:val="center"/>
            </w:pPr>
            <w:r>
              <w:t>в валюте Российской Федерации</w:t>
            </w:r>
          </w:p>
        </w:tc>
        <w:tc>
          <w:tcPr>
            <w:tcW w:w="2970" w:type="dxa"/>
            <w:gridSpan w:val="2"/>
          </w:tcPr>
          <w:p w:rsidR="00B6471B" w:rsidRDefault="00B6471B">
            <w:pPr>
              <w:pStyle w:val="ConsPlusNormal"/>
              <w:jc w:val="center"/>
            </w:pPr>
            <w:r>
              <w:t>для выплат в иностранной валюте</w:t>
            </w:r>
          </w:p>
          <w:p w:rsidR="00B6471B" w:rsidRDefault="00B6471B">
            <w:pPr>
              <w:pStyle w:val="ConsPlusNormal"/>
              <w:jc w:val="center"/>
            </w:pPr>
            <w:r>
              <w:t>(в рублевом</w:t>
            </w:r>
          </w:p>
          <w:p w:rsidR="00B6471B" w:rsidRDefault="00B6471B">
            <w:pPr>
              <w:pStyle w:val="ConsPlusNormal"/>
              <w:jc w:val="center"/>
            </w:pPr>
            <w:r>
              <w:t>эквиваленте)</w:t>
            </w:r>
          </w:p>
        </w:tc>
        <w:tc>
          <w:tcPr>
            <w:tcW w:w="1155" w:type="dxa"/>
            <w:vMerge/>
            <w:tcBorders>
              <w:right w:val="nil"/>
            </w:tcBorders>
          </w:tcPr>
          <w:p w:rsidR="00B6471B" w:rsidRDefault="00B6471B"/>
        </w:tc>
      </w:tr>
      <w:tr w:rsidR="00B6471B">
        <w:tc>
          <w:tcPr>
            <w:tcW w:w="1650" w:type="dxa"/>
            <w:vMerge/>
            <w:tcBorders>
              <w:left w:val="nil"/>
            </w:tcBorders>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vMerge/>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vMerge/>
          </w:tcPr>
          <w:p w:rsidR="00B6471B" w:rsidRDefault="00B6471B"/>
        </w:tc>
        <w:tc>
          <w:tcPr>
            <w:tcW w:w="1485" w:type="dxa"/>
            <w:vMerge/>
          </w:tcPr>
          <w:p w:rsidR="00B6471B" w:rsidRDefault="00B6471B"/>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485" w:type="dxa"/>
          </w:tcPr>
          <w:p w:rsidR="00B6471B" w:rsidRDefault="00B6471B">
            <w:pPr>
              <w:pStyle w:val="ConsPlusNormal"/>
              <w:jc w:val="center"/>
            </w:pPr>
            <w:r>
              <w:t>на</w:t>
            </w:r>
          </w:p>
          <w:p w:rsidR="00B6471B" w:rsidRDefault="00B6471B">
            <w:pPr>
              <w:pStyle w:val="ConsPlusNormal"/>
              <w:jc w:val="center"/>
            </w:pPr>
            <w:r>
              <w:t>____ год</w:t>
            </w:r>
          </w:p>
        </w:tc>
        <w:tc>
          <w:tcPr>
            <w:tcW w:w="115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1485" w:type="dxa"/>
          </w:tcPr>
          <w:p w:rsidR="00B6471B" w:rsidRDefault="00B6471B">
            <w:pPr>
              <w:pStyle w:val="ConsPlusNormal"/>
              <w:jc w:val="center"/>
            </w:pPr>
            <w:r>
              <w:t>2</w:t>
            </w:r>
          </w:p>
        </w:tc>
        <w:tc>
          <w:tcPr>
            <w:tcW w:w="1485"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1485"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485" w:type="dxa"/>
          </w:tcPr>
          <w:p w:rsidR="00B6471B" w:rsidRDefault="00B6471B">
            <w:pPr>
              <w:pStyle w:val="ConsPlusNormal"/>
              <w:jc w:val="center"/>
            </w:pPr>
            <w:r>
              <w:t>8</w:t>
            </w:r>
          </w:p>
        </w:tc>
        <w:tc>
          <w:tcPr>
            <w:tcW w:w="1485" w:type="dxa"/>
          </w:tcPr>
          <w:p w:rsidR="00B6471B" w:rsidRDefault="00B6471B">
            <w:pPr>
              <w:pStyle w:val="ConsPlusNormal"/>
              <w:jc w:val="center"/>
            </w:pPr>
            <w:r>
              <w:t>9</w:t>
            </w:r>
          </w:p>
        </w:tc>
        <w:tc>
          <w:tcPr>
            <w:tcW w:w="1485" w:type="dxa"/>
          </w:tcPr>
          <w:p w:rsidR="00B6471B" w:rsidRDefault="00B6471B">
            <w:pPr>
              <w:pStyle w:val="ConsPlusNormal"/>
              <w:jc w:val="center"/>
            </w:pPr>
            <w:r>
              <w:t>10</w:t>
            </w:r>
          </w:p>
        </w:tc>
        <w:tc>
          <w:tcPr>
            <w:tcW w:w="1485" w:type="dxa"/>
          </w:tcPr>
          <w:p w:rsidR="00B6471B" w:rsidRDefault="00B6471B">
            <w:pPr>
              <w:pStyle w:val="ConsPlusNormal"/>
              <w:jc w:val="center"/>
            </w:pPr>
            <w:r>
              <w:t>11</w:t>
            </w:r>
          </w:p>
        </w:tc>
        <w:tc>
          <w:tcPr>
            <w:tcW w:w="1485" w:type="dxa"/>
          </w:tcPr>
          <w:p w:rsidR="00B6471B" w:rsidRDefault="00B6471B">
            <w:pPr>
              <w:pStyle w:val="ConsPlusNormal"/>
              <w:jc w:val="center"/>
            </w:pPr>
            <w:r>
              <w:t>12</w:t>
            </w:r>
          </w:p>
        </w:tc>
        <w:tc>
          <w:tcPr>
            <w:tcW w:w="1485" w:type="dxa"/>
          </w:tcPr>
          <w:p w:rsidR="00B6471B" w:rsidRDefault="00B6471B">
            <w:pPr>
              <w:pStyle w:val="ConsPlusNormal"/>
              <w:jc w:val="center"/>
            </w:pPr>
            <w:r>
              <w:t>13</w:t>
            </w:r>
          </w:p>
        </w:tc>
        <w:tc>
          <w:tcPr>
            <w:tcW w:w="1485" w:type="dxa"/>
          </w:tcPr>
          <w:p w:rsidR="00B6471B" w:rsidRDefault="00B6471B">
            <w:pPr>
              <w:pStyle w:val="ConsPlusNormal"/>
              <w:jc w:val="center"/>
            </w:pPr>
            <w:r>
              <w:t>14</w:t>
            </w:r>
          </w:p>
        </w:tc>
        <w:tc>
          <w:tcPr>
            <w:tcW w:w="1485" w:type="dxa"/>
          </w:tcPr>
          <w:p w:rsidR="00B6471B" w:rsidRDefault="00B6471B">
            <w:pPr>
              <w:pStyle w:val="ConsPlusNormal"/>
              <w:jc w:val="center"/>
            </w:pPr>
            <w:r>
              <w:t>15</w:t>
            </w:r>
          </w:p>
        </w:tc>
        <w:tc>
          <w:tcPr>
            <w:tcW w:w="1155" w:type="dxa"/>
            <w:tcBorders>
              <w:right w:val="nil"/>
            </w:tcBorders>
          </w:tcPr>
          <w:p w:rsidR="00B6471B" w:rsidRDefault="00B6471B">
            <w:pPr>
              <w:pStyle w:val="ConsPlusNormal"/>
              <w:jc w:val="center"/>
            </w:pPr>
            <w:r>
              <w:t>16</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5"/>
        <w:gridCol w:w="1815"/>
        <w:gridCol w:w="1155"/>
        <w:gridCol w:w="1980"/>
        <w:gridCol w:w="1980"/>
        <w:gridCol w:w="1815"/>
        <w:gridCol w:w="1155"/>
        <w:gridCol w:w="1980"/>
        <w:gridCol w:w="1980"/>
        <w:gridCol w:w="1815"/>
        <w:gridCol w:w="1155"/>
      </w:tblGrid>
      <w:tr w:rsidR="00B6471B">
        <w:tc>
          <w:tcPr>
            <w:tcW w:w="2475" w:type="dxa"/>
            <w:vMerge w:val="restart"/>
            <w:tcBorders>
              <w:left w:val="nil"/>
            </w:tcBorders>
          </w:tcPr>
          <w:p w:rsidR="00B6471B" w:rsidRDefault="00B6471B">
            <w:pPr>
              <w:pStyle w:val="ConsPlusNormal"/>
              <w:jc w:val="center"/>
            </w:pPr>
            <w:r>
              <w:t>Код по БК</w:t>
            </w:r>
          </w:p>
        </w:tc>
        <w:tc>
          <w:tcPr>
            <w:tcW w:w="6930" w:type="dxa"/>
            <w:gridSpan w:val="4"/>
          </w:tcPr>
          <w:p w:rsidR="00B6471B" w:rsidRDefault="00B6471B">
            <w:pPr>
              <w:pStyle w:val="ConsPlusNormal"/>
              <w:jc w:val="center"/>
            </w:pPr>
            <w:r>
              <w:t>Выплаты в ____ году</w:t>
            </w:r>
          </w:p>
          <w:p w:rsidR="00B6471B" w:rsidRDefault="00B6471B">
            <w:pPr>
              <w:pStyle w:val="ConsPlusNormal"/>
              <w:jc w:val="center"/>
            </w:pPr>
            <w:r>
              <w:t>(текущий финансовый год)</w:t>
            </w:r>
          </w:p>
        </w:tc>
        <w:tc>
          <w:tcPr>
            <w:tcW w:w="6930" w:type="dxa"/>
            <w:gridSpan w:val="4"/>
          </w:tcPr>
          <w:p w:rsidR="00B6471B" w:rsidRDefault="00B6471B">
            <w:pPr>
              <w:pStyle w:val="ConsPlusNormal"/>
              <w:jc w:val="center"/>
            </w:pPr>
            <w:r>
              <w:t>Поступления в ____ году</w:t>
            </w:r>
          </w:p>
          <w:p w:rsidR="00B6471B" w:rsidRDefault="00B6471B">
            <w:pPr>
              <w:pStyle w:val="ConsPlusNormal"/>
              <w:jc w:val="center"/>
            </w:pPr>
            <w:r>
              <w:t>(текущий финансовый год)</w:t>
            </w:r>
          </w:p>
        </w:tc>
        <w:tc>
          <w:tcPr>
            <w:tcW w:w="1815" w:type="dxa"/>
            <w:vMerge w:val="restart"/>
          </w:tcPr>
          <w:p w:rsidR="00B6471B" w:rsidRDefault="00B6471B">
            <w:pPr>
              <w:pStyle w:val="ConsPlusNormal"/>
              <w:jc w:val="center"/>
            </w:pPr>
            <w:r>
              <w:t>Итого в</w:t>
            </w:r>
          </w:p>
          <w:p w:rsidR="00B6471B" w:rsidRDefault="00B6471B">
            <w:pPr>
              <w:pStyle w:val="ConsPlusNormal"/>
              <w:jc w:val="center"/>
            </w:pPr>
            <w:r>
              <w:t>____ году</w:t>
            </w:r>
          </w:p>
          <w:p w:rsidR="00B6471B" w:rsidRDefault="00B6471B">
            <w:pPr>
              <w:pStyle w:val="ConsPlusNormal"/>
              <w:jc w:val="center"/>
            </w:pPr>
            <w:r>
              <w:t>(текущий финансовый</w:t>
            </w:r>
          </w:p>
          <w:p w:rsidR="00B6471B" w:rsidRDefault="00B6471B">
            <w:pPr>
              <w:pStyle w:val="ConsPlusNormal"/>
              <w:jc w:val="center"/>
            </w:pPr>
            <w:r>
              <w:t>год)</w:t>
            </w:r>
          </w:p>
          <w:p w:rsidR="00B6471B" w:rsidRDefault="00B6471B">
            <w:pPr>
              <w:pStyle w:val="ConsPlusNormal"/>
              <w:jc w:val="center"/>
            </w:pPr>
            <w:r>
              <w:t>(гр. 2 +</w:t>
            </w:r>
          </w:p>
          <w:p w:rsidR="00B6471B" w:rsidRDefault="00B6471B">
            <w:pPr>
              <w:pStyle w:val="ConsPlusNormal"/>
              <w:jc w:val="center"/>
            </w:pPr>
            <w:r>
              <w:t>гр. 5 -</w:t>
            </w:r>
          </w:p>
          <w:p w:rsidR="00B6471B" w:rsidRDefault="00B6471B">
            <w:pPr>
              <w:pStyle w:val="ConsPlusNormal"/>
              <w:jc w:val="center"/>
            </w:pPr>
            <w:r>
              <w:t>гр. 6 - гр. 9)</w:t>
            </w:r>
          </w:p>
        </w:tc>
        <w:tc>
          <w:tcPr>
            <w:tcW w:w="1155" w:type="dxa"/>
            <w:vMerge w:val="restart"/>
            <w:tcBorders>
              <w:right w:val="nil"/>
            </w:tcBorders>
          </w:tcPr>
          <w:p w:rsidR="00B6471B" w:rsidRDefault="00B6471B">
            <w:pPr>
              <w:pStyle w:val="ConsPlusNormal"/>
              <w:jc w:val="center"/>
            </w:pPr>
            <w:r>
              <w:t>Примечание</w:t>
            </w:r>
          </w:p>
        </w:tc>
      </w:tr>
      <w:tr w:rsidR="00B6471B">
        <w:tc>
          <w:tcPr>
            <w:tcW w:w="2475" w:type="dxa"/>
            <w:vMerge/>
            <w:tcBorders>
              <w:left w:val="nil"/>
            </w:tcBorders>
          </w:tcPr>
          <w:p w:rsidR="00B6471B" w:rsidRDefault="00B6471B"/>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val="restart"/>
          </w:tcPr>
          <w:p w:rsidR="00B6471B" w:rsidRDefault="00B6471B">
            <w:pPr>
              <w:pStyle w:val="ConsPlusNormal"/>
              <w:jc w:val="center"/>
            </w:pPr>
            <w:r>
              <w:t>в валюте Российской</w:t>
            </w:r>
          </w:p>
          <w:p w:rsidR="00B6471B" w:rsidRDefault="00B6471B">
            <w:pPr>
              <w:pStyle w:val="ConsPlusNormal"/>
              <w:jc w:val="center"/>
            </w:pPr>
            <w:r>
              <w:t>Федерации</w:t>
            </w:r>
          </w:p>
        </w:tc>
        <w:tc>
          <w:tcPr>
            <w:tcW w:w="5115" w:type="dxa"/>
            <w:gridSpan w:val="3"/>
          </w:tcPr>
          <w:p w:rsidR="00B6471B" w:rsidRDefault="00B6471B">
            <w:pPr>
              <w:pStyle w:val="ConsPlusNormal"/>
              <w:jc w:val="center"/>
            </w:pPr>
            <w:r>
              <w:t>в иностранной валюте</w:t>
            </w:r>
          </w:p>
        </w:tc>
        <w:tc>
          <w:tcPr>
            <w:tcW w:w="1815" w:type="dxa"/>
            <w:vMerge/>
          </w:tcPr>
          <w:p w:rsidR="00B6471B" w:rsidRDefault="00B6471B"/>
        </w:tc>
        <w:tc>
          <w:tcPr>
            <w:tcW w:w="1155" w:type="dxa"/>
            <w:vMerge/>
            <w:tcBorders>
              <w:right w:val="nil"/>
            </w:tcBorders>
          </w:tcPr>
          <w:p w:rsidR="00B6471B" w:rsidRDefault="00B6471B"/>
        </w:tc>
      </w:tr>
      <w:tr w:rsidR="00B6471B">
        <w:tc>
          <w:tcPr>
            <w:tcW w:w="2475" w:type="dxa"/>
            <w:vMerge/>
            <w:tcBorders>
              <w:left w:val="nil"/>
            </w:tcBorders>
          </w:tcPr>
          <w:p w:rsidR="00B6471B" w:rsidRDefault="00B6471B"/>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422"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815" w:type="dxa"/>
            <w:vMerge/>
          </w:tcPr>
          <w:p w:rsidR="00B6471B" w:rsidRDefault="00B6471B"/>
        </w:tc>
        <w:tc>
          <w:tcPr>
            <w:tcW w:w="1155" w:type="dxa"/>
          </w:tcPr>
          <w:p w:rsidR="00B6471B" w:rsidRDefault="00B6471B">
            <w:pPr>
              <w:pStyle w:val="ConsPlusNormal"/>
              <w:jc w:val="center"/>
            </w:pPr>
            <w:r>
              <w:t xml:space="preserve">код валюты по </w:t>
            </w:r>
            <w:hyperlink r:id="rId423" w:history="1">
              <w:r>
                <w:rPr>
                  <w:color w:val="0000FF"/>
                </w:rPr>
                <w:t>ОКВ</w:t>
              </w:r>
            </w:hyperlink>
          </w:p>
        </w:tc>
        <w:tc>
          <w:tcPr>
            <w:tcW w:w="1980" w:type="dxa"/>
          </w:tcPr>
          <w:p w:rsidR="00B6471B" w:rsidRDefault="00B6471B">
            <w:pPr>
              <w:pStyle w:val="ConsPlusNormal"/>
              <w:jc w:val="center"/>
            </w:pPr>
            <w:r>
              <w:t>сумма в иностранной валюте</w:t>
            </w:r>
          </w:p>
        </w:tc>
        <w:tc>
          <w:tcPr>
            <w:tcW w:w="1980" w:type="dxa"/>
          </w:tcPr>
          <w:p w:rsidR="00B6471B" w:rsidRDefault="00B6471B">
            <w:pPr>
              <w:pStyle w:val="ConsPlusNormal"/>
              <w:jc w:val="center"/>
            </w:pPr>
            <w:r>
              <w:t>сумма в рублевом эквиваленте</w:t>
            </w:r>
          </w:p>
        </w:tc>
        <w:tc>
          <w:tcPr>
            <w:tcW w:w="1815" w:type="dxa"/>
            <w:vMerge/>
          </w:tcPr>
          <w:p w:rsidR="00B6471B" w:rsidRDefault="00B6471B"/>
        </w:tc>
        <w:tc>
          <w:tcPr>
            <w:tcW w:w="1155" w:type="dxa"/>
            <w:vMerge/>
            <w:tcBorders>
              <w:right w:val="nil"/>
            </w:tcBorders>
          </w:tcPr>
          <w:p w:rsidR="00B6471B" w:rsidRDefault="00B6471B"/>
        </w:tc>
      </w:tr>
      <w:tr w:rsidR="00B6471B">
        <w:tc>
          <w:tcPr>
            <w:tcW w:w="2475" w:type="dxa"/>
            <w:tcBorders>
              <w:left w:val="nil"/>
            </w:tcBorders>
          </w:tcPr>
          <w:p w:rsidR="00B6471B" w:rsidRDefault="00B6471B">
            <w:pPr>
              <w:pStyle w:val="ConsPlusNormal"/>
              <w:jc w:val="center"/>
            </w:pPr>
            <w:r>
              <w:t>1</w:t>
            </w:r>
          </w:p>
        </w:tc>
        <w:tc>
          <w:tcPr>
            <w:tcW w:w="1815" w:type="dxa"/>
          </w:tcPr>
          <w:p w:rsidR="00B6471B" w:rsidRDefault="00B6471B">
            <w:pPr>
              <w:pStyle w:val="ConsPlusNormal"/>
              <w:jc w:val="center"/>
            </w:pPr>
            <w:r>
              <w:t>2</w:t>
            </w:r>
          </w:p>
        </w:tc>
        <w:tc>
          <w:tcPr>
            <w:tcW w:w="1155" w:type="dxa"/>
          </w:tcPr>
          <w:p w:rsidR="00B6471B" w:rsidRDefault="00B6471B">
            <w:pPr>
              <w:pStyle w:val="ConsPlusNormal"/>
              <w:jc w:val="center"/>
            </w:pPr>
            <w:r>
              <w:t>3</w:t>
            </w:r>
          </w:p>
        </w:tc>
        <w:tc>
          <w:tcPr>
            <w:tcW w:w="1980" w:type="dxa"/>
          </w:tcPr>
          <w:p w:rsidR="00B6471B" w:rsidRDefault="00B6471B">
            <w:pPr>
              <w:pStyle w:val="ConsPlusNormal"/>
              <w:jc w:val="center"/>
            </w:pPr>
            <w:r>
              <w:t>4</w:t>
            </w:r>
          </w:p>
        </w:tc>
        <w:tc>
          <w:tcPr>
            <w:tcW w:w="1980" w:type="dxa"/>
          </w:tcPr>
          <w:p w:rsidR="00B6471B" w:rsidRDefault="00B6471B">
            <w:pPr>
              <w:pStyle w:val="ConsPlusNormal"/>
              <w:jc w:val="center"/>
            </w:pPr>
            <w:r>
              <w:t>5</w:t>
            </w:r>
          </w:p>
        </w:tc>
        <w:tc>
          <w:tcPr>
            <w:tcW w:w="1815" w:type="dxa"/>
          </w:tcPr>
          <w:p w:rsidR="00B6471B" w:rsidRDefault="00B6471B">
            <w:pPr>
              <w:pStyle w:val="ConsPlusNormal"/>
              <w:jc w:val="center"/>
            </w:pPr>
            <w:r>
              <w:t>6</w:t>
            </w:r>
          </w:p>
        </w:tc>
        <w:tc>
          <w:tcPr>
            <w:tcW w:w="1155" w:type="dxa"/>
          </w:tcPr>
          <w:p w:rsidR="00B6471B" w:rsidRDefault="00B6471B">
            <w:pPr>
              <w:pStyle w:val="ConsPlusNormal"/>
              <w:jc w:val="center"/>
            </w:pPr>
            <w:r>
              <w:t>7</w:t>
            </w:r>
          </w:p>
        </w:tc>
        <w:tc>
          <w:tcPr>
            <w:tcW w:w="1980" w:type="dxa"/>
          </w:tcPr>
          <w:p w:rsidR="00B6471B" w:rsidRDefault="00B6471B">
            <w:pPr>
              <w:pStyle w:val="ConsPlusNormal"/>
              <w:jc w:val="center"/>
            </w:pPr>
            <w:r>
              <w:t>8</w:t>
            </w:r>
          </w:p>
        </w:tc>
        <w:tc>
          <w:tcPr>
            <w:tcW w:w="1980" w:type="dxa"/>
          </w:tcPr>
          <w:p w:rsidR="00B6471B" w:rsidRDefault="00B6471B">
            <w:pPr>
              <w:pStyle w:val="ConsPlusNormal"/>
              <w:jc w:val="center"/>
            </w:pPr>
            <w:r>
              <w:t>9</w:t>
            </w:r>
          </w:p>
        </w:tc>
        <w:tc>
          <w:tcPr>
            <w:tcW w:w="1815" w:type="dxa"/>
          </w:tcPr>
          <w:p w:rsidR="00B6471B" w:rsidRDefault="00B6471B">
            <w:pPr>
              <w:pStyle w:val="ConsPlusNormal"/>
              <w:jc w:val="center"/>
            </w:pPr>
            <w:r>
              <w:t>10</w:t>
            </w:r>
          </w:p>
        </w:tc>
        <w:tc>
          <w:tcPr>
            <w:tcW w:w="1155" w:type="dxa"/>
            <w:tcBorders>
              <w:right w:val="nil"/>
            </w:tcBorders>
          </w:tcPr>
          <w:p w:rsidR="00B6471B" w:rsidRDefault="00B6471B">
            <w:pPr>
              <w:pStyle w:val="ConsPlusNormal"/>
              <w:jc w:val="center"/>
            </w:pPr>
            <w:r>
              <w:t>11</w:t>
            </w: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2475"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2475" w:type="dxa"/>
            <w:vMerge w:val="restart"/>
            <w:tcBorders>
              <w:left w:val="nil"/>
              <w:bottom w:val="nil"/>
            </w:tcBorders>
          </w:tcPr>
          <w:p w:rsidR="00B6471B" w:rsidRDefault="00B6471B">
            <w:pPr>
              <w:pStyle w:val="ConsPlusNormal"/>
              <w:jc w:val="right"/>
            </w:pPr>
            <w:r>
              <w:lastRenderedPageBreak/>
              <w:t>Итого по коду</w:t>
            </w:r>
          </w:p>
          <w:p w:rsidR="00B6471B" w:rsidRDefault="00B6471B">
            <w:pPr>
              <w:pStyle w:val="ConsPlusNormal"/>
              <w:jc w:val="right"/>
            </w:pPr>
            <w:r>
              <w:t xml:space="preserve">валют </w:t>
            </w:r>
            <w:hyperlink r:id="rId424" w:history="1">
              <w:r>
                <w:rPr>
                  <w:color w:val="0000FF"/>
                </w:rPr>
                <w:t>(ОКВ)</w:t>
              </w:r>
            </w:hyperlink>
          </w:p>
          <w:p w:rsidR="00B6471B" w:rsidRDefault="00B6471B">
            <w:pPr>
              <w:pStyle w:val="ConsPlusNormal"/>
              <w:jc w:val="right"/>
            </w:pPr>
          </w:p>
          <w:p w:rsidR="00B6471B" w:rsidRDefault="00B6471B">
            <w:pPr>
              <w:pStyle w:val="ConsPlusNormal"/>
              <w:jc w:val="right"/>
            </w:pPr>
            <w:r>
              <w:t>Всего</w:t>
            </w: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vAlign w:val="bottom"/>
          </w:tcPr>
          <w:p w:rsidR="00B6471B" w:rsidRDefault="00B6471B">
            <w:pPr>
              <w:pStyle w:val="ConsPlusNormal"/>
              <w:jc w:val="center"/>
            </w:pPr>
            <w:r>
              <w:t>X</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vMerge w:val="restart"/>
            <w:tcBorders>
              <w:bottom w:val="nil"/>
              <w:right w:val="nil"/>
            </w:tcBorders>
          </w:tcPr>
          <w:p w:rsidR="00B6471B" w:rsidRDefault="00B6471B">
            <w:pPr>
              <w:pStyle w:val="ConsPlusNormal"/>
              <w:jc w:val="both"/>
            </w:pPr>
          </w:p>
        </w:tc>
      </w:tr>
      <w:tr w:rsidR="00B6471B">
        <w:tc>
          <w:tcPr>
            <w:tcW w:w="2475" w:type="dxa"/>
            <w:vMerge/>
            <w:tcBorders>
              <w:left w:val="nil"/>
              <w:bottom w:val="nil"/>
            </w:tcBorders>
          </w:tcPr>
          <w:p w:rsidR="00B6471B" w:rsidRDefault="00B6471B"/>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tcPr>
          <w:p w:rsidR="00B6471B" w:rsidRDefault="00B6471B">
            <w:pPr>
              <w:pStyle w:val="ConsPlusNormal"/>
              <w:jc w:val="center"/>
            </w:pPr>
            <w:r>
              <w:t>X</w:t>
            </w:r>
          </w:p>
        </w:tc>
        <w:tc>
          <w:tcPr>
            <w:tcW w:w="1980" w:type="dxa"/>
          </w:tcPr>
          <w:p w:rsidR="00B6471B" w:rsidRDefault="00B6471B">
            <w:pPr>
              <w:pStyle w:val="ConsPlusNormal"/>
              <w:jc w:val="center"/>
            </w:pPr>
            <w:r>
              <w:t>X</w:t>
            </w:r>
          </w:p>
        </w:tc>
        <w:tc>
          <w:tcPr>
            <w:tcW w:w="1980" w:type="dxa"/>
          </w:tcPr>
          <w:p w:rsidR="00B6471B" w:rsidRDefault="00B6471B">
            <w:pPr>
              <w:pStyle w:val="ConsPlusNormal"/>
              <w:jc w:val="both"/>
            </w:pPr>
          </w:p>
        </w:tc>
        <w:tc>
          <w:tcPr>
            <w:tcW w:w="1815" w:type="dxa"/>
          </w:tcPr>
          <w:p w:rsidR="00B6471B" w:rsidRDefault="00B6471B">
            <w:pPr>
              <w:pStyle w:val="ConsPlusNormal"/>
              <w:jc w:val="both"/>
            </w:pPr>
          </w:p>
        </w:tc>
        <w:tc>
          <w:tcPr>
            <w:tcW w:w="1155" w:type="dxa"/>
            <w:vMerge/>
            <w:tcBorders>
              <w:bottom w:val="nil"/>
              <w:right w:val="nil"/>
            </w:tcBorders>
          </w:tcPr>
          <w:p w:rsidR="00B6471B" w:rsidRDefault="00B6471B"/>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66</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both"/>
      </w:pPr>
    </w:p>
    <w:p w:rsidR="00B6471B" w:rsidRDefault="00B6471B">
      <w:pPr>
        <w:pStyle w:val="ConsPlusNonformat"/>
        <w:jc w:val="both"/>
      </w:pPr>
      <w:bookmarkStart w:id="235" w:name="P21152"/>
      <w:bookmarkEnd w:id="235"/>
      <w:r>
        <w:t xml:space="preserve">                           ПРИЛОЖЕНИЕ К ВЫПИСКЕ</w:t>
      </w:r>
    </w:p>
    <w:p w:rsidR="00B6471B" w:rsidRDefault="00B6471B">
      <w:pPr>
        <w:pStyle w:val="ConsPlusNonformat"/>
        <w:jc w:val="both"/>
      </w:pPr>
      <w:r>
        <w:t xml:space="preserve">                                            ┌────────────┐</w:t>
      </w:r>
    </w:p>
    <w:p w:rsidR="00B6471B" w:rsidRDefault="00B6471B">
      <w:pPr>
        <w:pStyle w:val="ConsPlusNonformat"/>
        <w:jc w:val="both"/>
      </w:pPr>
      <w:r>
        <w:t xml:space="preserve">                из лицевого счета бюджета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│0531784│</w:t>
      </w:r>
    </w:p>
    <w:p w:rsidR="00B6471B" w:rsidRDefault="00B6471B">
      <w:pPr>
        <w:pStyle w:val="ConsPlusNonformat"/>
        <w:jc w:val="both"/>
      </w:pPr>
      <w:r>
        <w:t xml:space="preserve">                                                                  ├───────┤</w:t>
      </w:r>
    </w:p>
    <w:p w:rsidR="00B6471B" w:rsidRDefault="00B6471B">
      <w:pPr>
        <w:pStyle w:val="ConsPlusNonformat"/>
        <w:jc w:val="both"/>
      </w:pPr>
      <w:r>
        <w:lastRenderedPageBreak/>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_______________________________ по КОФК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_______________________________         │       │</w:t>
      </w:r>
    </w:p>
    <w:p w:rsidR="00B6471B" w:rsidRDefault="00B6471B">
      <w:pPr>
        <w:pStyle w:val="ConsPlusNonformat"/>
        <w:jc w:val="both"/>
      </w:pPr>
      <w:r>
        <w:t xml:space="preserve">                                                                  ├───────┤</w:t>
      </w:r>
    </w:p>
    <w:p w:rsidR="00B6471B" w:rsidRDefault="00B6471B">
      <w:pPr>
        <w:pStyle w:val="ConsPlusNonformat"/>
        <w:jc w:val="both"/>
      </w:pPr>
      <w:r>
        <w:t>Финансовый орган          _______________________________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25"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990"/>
        <w:gridCol w:w="1650"/>
        <w:gridCol w:w="990"/>
        <w:gridCol w:w="1650"/>
        <w:gridCol w:w="1485"/>
        <w:gridCol w:w="1485"/>
        <w:gridCol w:w="2640"/>
        <w:gridCol w:w="1155"/>
      </w:tblGrid>
      <w:tr w:rsidR="00B6471B">
        <w:tc>
          <w:tcPr>
            <w:tcW w:w="1650" w:type="dxa"/>
            <w:vMerge w:val="restart"/>
            <w:tcBorders>
              <w:left w:val="nil"/>
            </w:tcBorders>
          </w:tcPr>
          <w:p w:rsidR="00B6471B" w:rsidRDefault="00B6471B">
            <w:pPr>
              <w:pStyle w:val="ConsPlusNormal"/>
              <w:jc w:val="center"/>
            </w:pPr>
            <w:r>
              <w:t>Код по БК</w:t>
            </w:r>
          </w:p>
        </w:tc>
        <w:tc>
          <w:tcPr>
            <w:tcW w:w="2640" w:type="dxa"/>
            <w:gridSpan w:val="2"/>
          </w:tcPr>
          <w:p w:rsidR="00B6471B" w:rsidRDefault="00B6471B">
            <w:pPr>
              <w:pStyle w:val="ConsPlusNormal"/>
              <w:jc w:val="center"/>
            </w:pPr>
            <w:r>
              <w:t>Поступления</w:t>
            </w:r>
          </w:p>
        </w:tc>
        <w:tc>
          <w:tcPr>
            <w:tcW w:w="2640" w:type="dxa"/>
            <w:gridSpan w:val="2"/>
          </w:tcPr>
          <w:p w:rsidR="00B6471B" w:rsidRDefault="00B6471B">
            <w:pPr>
              <w:pStyle w:val="ConsPlusNormal"/>
              <w:jc w:val="center"/>
            </w:pPr>
            <w:r>
              <w:t>Выплаты</w:t>
            </w:r>
          </w:p>
        </w:tc>
        <w:tc>
          <w:tcPr>
            <w:tcW w:w="5610" w:type="dxa"/>
            <w:gridSpan w:val="3"/>
          </w:tcPr>
          <w:p w:rsidR="00B6471B" w:rsidRDefault="00B6471B">
            <w:pPr>
              <w:pStyle w:val="ConsPlusNormal"/>
              <w:jc w:val="center"/>
            </w:pPr>
            <w:r>
              <w:t>Итого</w:t>
            </w:r>
          </w:p>
        </w:tc>
        <w:tc>
          <w:tcPr>
            <w:tcW w:w="1155" w:type="dxa"/>
            <w:vMerge w:val="restart"/>
            <w:tcBorders>
              <w:right w:val="nil"/>
            </w:tcBorders>
          </w:tcPr>
          <w:p w:rsidR="00B6471B" w:rsidRDefault="00B6471B">
            <w:pPr>
              <w:pStyle w:val="ConsPlusNormal"/>
              <w:jc w:val="center"/>
            </w:pPr>
            <w:r>
              <w:t>Примечание</w:t>
            </w:r>
          </w:p>
        </w:tc>
      </w:tr>
      <w:tr w:rsidR="00B6471B">
        <w:tc>
          <w:tcPr>
            <w:tcW w:w="1650" w:type="dxa"/>
            <w:vMerge/>
            <w:tcBorders>
              <w:left w:val="nil"/>
            </w:tcBorders>
          </w:tcPr>
          <w:p w:rsidR="00B6471B" w:rsidRDefault="00B6471B"/>
        </w:tc>
        <w:tc>
          <w:tcPr>
            <w:tcW w:w="990" w:type="dxa"/>
          </w:tcPr>
          <w:p w:rsidR="00B6471B" w:rsidRDefault="00B6471B">
            <w:pPr>
              <w:pStyle w:val="ConsPlusNormal"/>
              <w:jc w:val="center"/>
            </w:pPr>
            <w:r>
              <w:t>всего</w:t>
            </w:r>
          </w:p>
        </w:tc>
        <w:tc>
          <w:tcPr>
            <w:tcW w:w="1650" w:type="dxa"/>
          </w:tcPr>
          <w:p w:rsidR="00B6471B" w:rsidRDefault="00B6471B">
            <w:pPr>
              <w:pStyle w:val="ConsPlusNormal"/>
              <w:jc w:val="center"/>
            </w:pPr>
            <w:r>
              <w:t>из них субсидии, субвенции</w:t>
            </w:r>
          </w:p>
        </w:tc>
        <w:tc>
          <w:tcPr>
            <w:tcW w:w="990" w:type="dxa"/>
          </w:tcPr>
          <w:p w:rsidR="00B6471B" w:rsidRDefault="00B6471B">
            <w:pPr>
              <w:pStyle w:val="ConsPlusNormal"/>
              <w:jc w:val="center"/>
            </w:pPr>
            <w:r>
              <w:t>всего</w:t>
            </w:r>
          </w:p>
        </w:tc>
        <w:tc>
          <w:tcPr>
            <w:tcW w:w="1650" w:type="dxa"/>
          </w:tcPr>
          <w:p w:rsidR="00B6471B" w:rsidRDefault="00B6471B">
            <w:pPr>
              <w:pStyle w:val="ConsPlusNormal"/>
              <w:jc w:val="center"/>
            </w:pPr>
            <w:r>
              <w:t>из них субсидии, субвенции</w:t>
            </w:r>
          </w:p>
        </w:tc>
        <w:tc>
          <w:tcPr>
            <w:tcW w:w="1485" w:type="dxa"/>
          </w:tcPr>
          <w:p w:rsidR="00B6471B" w:rsidRDefault="00B6471B">
            <w:pPr>
              <w:pStyle w:val="ConsPlusNormal"/>
              <w:jc w:val="center"/>
            </w:pPr>
            <w:r>
              <w:t>доходов (гр. 2 -</w:t>
            </w:r>
          </w:p>
          <w:p w:rsidR="00B6471B" w:rsidRDefault="00B6471B">
            <w:pPr>
              <w:pStyle w:val="ConsPlusNormal"/>
              <w:jc w:val="center"/>
            </w:pPr>
            <w:r>
              <w:t>гр. 4)</w:t>
            </w:r>
          </w:p>
        </w:tc>
        <w:tc>
          <w:tcPr>
            <w:tcW w:w="1485" w:type="dxa"/>
          </w:tcPr>
          <w:p w:rsidR="00B6471B" w:rsidRDefault="00B6471B">
            <w:pPr>
              <w:pStyle w:val="ConsPlusNormal"/>
              <w:jc w:val="center"/>
            </w:pPr>
            <w:r>
              <w:t>расходов (гр. 4 -</w:t>
            </w:r>
          </w:p>
          <w:p w:rsidR="00B6471B" w:rsidRDefault="00B6471B">
            <w:pPr>
              <w:pStyle w:val="ConsPlusNormal"/>
              <w:jc w:val="center"/>
            </w:pPr>
            <w:r>
              <w:t>гр. 2 )</w:t>
            </w:r>
          </w:p>
        </w:tc>
        <w:tc>
          <w:tcPr>
            <w:tcW w:w="2640" w:type="dxa"/>
          </w:tcPr>
          <w:p w:rsidR="00B6471B" w:rsidRDefault="00B6471B">
            <w:pPr>
              <w:pStyle w:val="ConsPlusNormal"/>
              <w:jc w:val="center"/>
            </w:pPr>
            <w:r>
              <w:t>источников</w:t>
            </w:r>
          </w:p>
          <w:p w:rsidR="00B6471B" w:rsidRDefault="00B6471B">
            <w:pPr>
              <w:pStyle w:val="ConsPlusNormal"/>
              <w:jc w:val="center"/>
            </w:pPr>
            <w:r>
              <w:t>финансирования</w:t>
            </w:r>
          </w:p>
          <w:p w:rsidR="00B6471B" w:rsidRDefault="00B6471B">
            <w:pPr>
              <w:pStyle w:val="ConsPlusNormal"/>
              <w:jc w:val="center"/>
            </w:pPr>
            <w:r>
              <w:t>дефицита бюджета</w:t>
            </w:r>
          </w:p>
          <w:p w:rsidR="00B6471B" w:rsidRDefault="00B6471B">
            <w:pPr>
              <w:pStyle w:val="ConsPlusNormal"/>
              <w:jc w:val="center"/>
            </w:pPr>
            <w:r>
              <w:t>(гр. 2 - гр. 4)</w:t>
            </w:r>
          </w:p>
        </w:tc>
        <w:tc>
          <w:tcPr>
            <w:tcW w:w="1155" w:type="dxa"/>
            <w:vMerge/>
            <w:tcBorders>
              <w:right w:val="nil"/>
            </w:tcBorders>
          </w:tcPr>
          <w:p w:rsidR="00B6471B" w:rsidRDefault="00B6471B"/>
        </w:tc>
      </w:tr>
      <w:tr w:rsidR="00B6471B">
        <w:tc>
          <w:tcPr>
            <w:tcW w:w="1650" w:type="dxa"/>
            <w:tcBorders>
              <w:left w:val="nil"/>
            </w:tcBorders>
          </w:tcPr>
          <w:p w:rsidR="00B6471B" w:rsidRDefault="00B6471B">
            <w:pPr>
              <w:pStyle w:val="ConsPlusNormal"/>
              <w:jc w:val="center"/>
            </w:pPr>
            <w:r>
              <w:t>1</w:t>
            </w:r>
          </w:p>
        </w:tc>
        <w:tc>
          <w:tcPr>
            <w:tcW w:w="990" w:type="dxa"/>
          </w:tcPr>
          <w:p w:rsidR="00B6471B" w:rsidRDefault="00B6471B">
            <w:pPr>
              <w:pStyle w:val="ConsPlusNormal"/>
              <w:jc w:val="center"/>
            </w:pPr>
            <w:r>
              <w:t>2</w:t>
            </w:r>
          </w:p>
        </w:tc>
        <w:tc>
          <w:tcPr>
            <w:tcW w:w="1650" w:type="dxa"/>
          </w:tcPr>
          <w:p w:rsidR="00B6471B" w:rsidRDefault="00B6471B">
            <w:pPr>
              <w:pStyle w:val="ConsPlusNormal"/>
              <w:jc w:val="center"/>
            </w:pPr>
            <w:r>
              <w:t>3</w:t>
            </w:r>
          </w:p>
        </w:tc>
        <w:tc>
          <w:tcPr>
            <w:tcW w:w="990" w:type="dxa"/>
          </w:tcPr>
          <w:p w:rsidR="00B6471B" w:rsidRDefault="00B6471B">
            <w:pPr>
              <w:pStyle w:val="ConsPlusNormal"/>
              <w:jc w:val="center"/>
            </w:pPr>
            <w:r>
              <w:t>4</w:t>
            </w:r>
          </w:p>
        </w:tc>
        <w:tc>
          <w:tcPr>
            <w:tcW w:w="1650" w:type="dxa"/>
          </w:tcPr>
          <w:p w:rsidR="00B6471B" w:rsidRDefault="00B6471B">
            <w:pPr>
              <w:pStyle w:val="ConsPlusNormal"/>
              <w:jc w:val="center"/>
            </w:pPr>
            <w:r>
              <w:t>5</w:t>
            </w:r>
          </w:p>
        </w:tc>
        <w:tc>
          <w:tcPr>
            <w:tcW w:w="1485"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2640" w:type="dxa"/>
          </w:tcPr>
          <w:p w:rsidR="00B6471B" w:rsidRDefault="00B6471B">
            <w:pPr>
              <w:pStyle w:val="ConsPlusNormal"/>
              <w:jc w:val="center"/>
            </w:pPr>
            <w:r>
              <w:t>8</w:t>
            </w:r>
          </w:p>
        </w:tc>
        <w:tc>
          <w:tcPr>
            <w:tcW w:w="1155" w:type="dxa"/>
            <w:tcBorders>
              <w:right w:val="nil"/>
            </w:tcBorders>
          </w:tcPr>
          <w:p w:rsidR="00B6471B" w:rsidRDefault="00B6471B">
            <w:pPr>
              <w:pStyle w:val="ConsPlusNormal"/>
              <w:jc w:val="center"/>
            </w:pPr>
            <w:r>
              <w:t>9</w:t>
            </w: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Pr>
          <w:p w:rsidR="00B6471B" w:rsidRDefault="00B6471B">
            <w:pPr>
              <w:pStyle w:val="ConsPlusNormal"/>
              <w:jc w:val="both"/>
            </w:pPr>
          </w:p>
        </w:tc>
      </w:tr>
      <w:tr w:rsidR="00B6471B">
        <w:tc>
          <w:tcPr>
            <w:tcW w:w="1650" w:type="dxa"/>
            <w:tcBorders>
              <w:left w:val="nil"/>
              <w:bottom w:val="nil"/>
            </w:tcBorders>
          </w:tcPr>
          <w:p w:rsidR="00B6471B" w:rsidRDefault="00B6471B">
            <w:pPr>
              <w:pStyle w:val="ConsPlusNormal"/>
              <w:jc w:val="right"/>
            </w:pPr>
            <w:r>
              <w:t>Итого</w:t>
            </w: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990" w:type="dxa"/>
          </w:tcPr>
          <w:p w:rsidR="00B6471B" w:rsidRDefault="00B6471B">
            <w:pPr>
              <w:pStyle w:val="ConsPlusNormal"/>
              <w:jc w:val="both"/>
            </w:pPr>
          </w:p>
        </w:tc>
        <w:tc>
          <w:tcPr>
            <w:tcW w:w="1650" w:type="dxa"/>
          </w:tcPr>
          <w:p w:rsidR="00B6471B" w:rsidRDefault="00B6471B">
            <w:pPr>
              <w:pStyle w:val="ConsPlusNormal"/>
              <w:jc w:val="both"/>
            </w:pPr>
          </w:p>
        </w:tc>
        <w:tc>
          <w:tcPr>
            <w:tcW w:w="1485" w:type="dxa"/>
          </w:tcPr>
          <w:p w:rsidR="00B6471B" w:rsidRDefault="00B6471B">
            <w:pPr>
              <w:pStyle w:val="ConsPlusNormal"/>
              <w:jc w:val="both"/>
            </w:pPr>
          </w:p>
        </w:tc>
        <w:tc>
          <w:tcPr>
            <w:tcW w:w="1485" w:type="dxa"/>
          </w:tcPr>
          <w:p w:rsidR="00B6471B" w:rsidRDefault="00B6471B">
            <w:pPr>
              <w:pStyle w:val="ConsPlusNormal"/>
              <w:jc w:val="both"/>
            </w:pPr>
          </w:p>
        </w:tc>
        <w:tc>
          <w:tcPr>
            <w:tcW w:w="2640" w:type="dxa"/>
          </w:tcPr>
          <w:p w:rsidR="00B6471B" w:rsidRDefault="00B6471B">
            <w:pPr>
              <w:pStyle w:val="ConsPlusNormal"/>
              <w:jc w:val="both"/>
            </w:pPr>
          </w:p>
        </w:tc>
        <w:tc>
          <w:tcPr>
            <w:tcW w:w="115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 xml:space="preserve">                   1.2.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5"/>
        <w:gridCol w:w="1155"/>
        <w:gridCol w:w="1980"/>
        <w:gridCol w:w="1485"/>
        <w:gridCol w:w="990"/>
        <w:gridCol w:w="1980"/>
        <w:gridCol w:w="1485"/>
        <w:gridCol w:w="1320"/>
      </w:tblGrid>
      <w:tr w:rsidR="00B6471B">
        <w:tc>
          <w:tcPr>
            <w:tcW w:w="1815" w:type="dxa"/>
            <w:vMerge w:val="restart"/>
            <w:tcBorders>
              <w:left w:val="nil"/>
            </w:tcBorders>
          </w:tcPr>
          <w:p w:rsidR="00B6471B" w:rsidRDefault="00B6471B">
            <w:pPr>
              <w:pStyle w:val="ConsPlusNormal"/>
              <w:jc w:val="center"/>
            </w:pPr>
            <w:r>
              <w:lastRenderedPageBreak/>
              <w:t>Код по БК</w:t>
            </w:r>
          </w:p>
        </w:tc>
        <w:tc>
          <w:tcPr>
            <w:tcW w:w="4620" w:type="dxa"/>
            <w:gridSpan w:val="3"/>
          </w:tcPr>
          <w:p w:rsidR="00B6471B" w:rsidRDefault="00B6471B">
            <w:pPr>
              <w:pStyle w:val="ConsPlusNormal"/>
              <w:jc w:val="center"/>
            </w:pPr>
            <w:r>
              <w:t>Сумма за счет субсидий/субвенций</w:t>
            </w:r>
          </w:p>
        </w:tc>
        <w:tc>
          <w:tcPr>
            <w:tcW w:w="4455" w:type="dxa"/>
            <w:gridSpan w:val="3"/>
          </w:tcPr>
          <w:p w:rsidR="00B6471B" w:rsidRDefault="00B6471B">
            <w:pPr>
              <w:pStyle w:val="ConsPlusNormal"/>
              <w:jc w:val="center"/>
            </w:pPr>
            <w:r>
              <w:t>Сумма за счет иных</w:t>
            </w:r>
          </w:p>
          <w:p w:rsidR="00B6471B" w:rsidRDefault="00B6471B">
            <w:pPr>
              <w:pStyle w:val="ConsPlusNormal"/>
              <w:jc w:val="center"/>
            </w:pPr>
            <w:r>
              <w:t>доходов бюджета</w:t>
            </w:r>
          </w:p>
        </w:tc>
        <w:tc>
          <w:tcPr>
            <w:tcW w:w="1320" w:type="dxa"/>
            <w:vMerge w:val="restart"/>
            <w:tcBorders>
              <w:right w:val="nil"/>
            </w:tcBorders>
          </w:tcPr>
          <w:p w:rsidR="00B6471B" w:rsidRDefault="00B6471B">
            <w:pPr>
              <w:pStyle w:val="ConsPlusNormal"/>
              <w:jc w:val="center"/>
            </w:pPr>
            <w:r>
              <w:t>Примечание</w:t>
            </w:r>
          </w:p>
        </w:tc>
      </w:tr>
      <w:tr w:rsidR="00B6471B">
        <w:tc>
          <w:tcPr>
            <w:tcW w:w="1815" w:type="dxa"/>
            <w:vMerge/>
            <w:tcBorders>
              <w:left w:val="nil"/>
            </w:tcBorders>
          </w:tcPr>
          <w:p w:rsidR="00B6471B" w:rsidRDefault="00B6471B"/>
        </w:tc>
        <w:tc>
          <w:tcPr>
            <w:tcW w:w="1155" w:type="dxa"/>
            <w:vMerge w:val="restart"/>
          </w:tcPr>
          <w:p w:rsidR="00B6471B" w:rsidRDefault="00B6471B">
            <w:pPr>
              <w:pStyle w:val="ConsPlusNormal"/>
              <w:jc w:val="center"/>
            </w:pPr>
            <w:r>
              <w:t>всего</w:t>
            </w:r>
          </w:p>
        </w:tc>
        <w:tc>
          <w:tcPr>
            <w:tcW w:w="3465" w:type="dxa"/>
            <w:gridSpan w:val="2"/>
          </w:tcPr>
          <w:p w:rsidR="00B6471B" w:rsidRDefault="00B6471B">
            <w:pPr>
              <w:pStyle w:val="ConsPlusNormal"/>
              <w:jc w:val="center"/>
            </w:pPr>
            <w:r>
              <w:t>из них</w:t>
            </w:r>
          </w:p>
        </w:tc>
        <w:tc>
          <w:tcPr>
            <w:tcW w:w="990" w:type="dxa"/>
            <w:vMerge w:val="restart"/>
          </w:tcPr>
          <w:p w:rsidR="00B6471B" w:rsidRDefault="00B6471B">
            <w:pPr>
              <w:pStyle w:val="ConsPlusNormal"/>
              <w:jc w:val="center"/>
            </w:pPr>
            <w:r>
              <w:t>всего</w:t>
            </w:r>
          </w:p>
        </w:tc>
        <w:tc>
          <w:tcPr>
            <w:tcW w:w="3465" w:type="dxa"/>
            <w:gridSpan w:val="2"/>
          </w:tcPr>
          <w:p w:rsidR="00B6471B" w:rsidRDefault="00B6471B">
            <w:pPr>
              <w:pStyle w:val="ConsPlusNormal"/>
              <w:jc w:val="center"/>
            </w:pPr>
            <w:r>
              <w:t>из них</w:t>
            </w:r>
          </w:p>
        </w:tc>
        <w:tc>
          <w:tcPr>
            <w:tcW w:w="1320" w:type="dxa"/>
            <w:vMerge/>
            <w:tcBorders>
              <w:right w:val="nil"/>
            </w:tcBorders>
          </w:tcPr>
          <w:p w:rsidR="00B6471B" w:rsidRDefault="00B6471B"/>
        </w:tc>
      </w:tr>
      <w:tr w:rsidR="00B6471B">
        <w:tc>
          <w:tcPr>
            <w:tcW w:w="1815" w:type="dxa"/>
            <w:vMerge/>
            <w:tcBorders>
              <w:left w:val="nil"/>
            </w:tcBorders>
          </w:tcPr>
          <w:p w:rsidR="00B6471B" w:rsidRDefault="00B6471B"/>
        </w:tc>
        <w:tc>
          <w:tcPr>
            <w:tcW w:w="1155" w:type="dxa"/>
            <w:vMerge/>
          </w:tcPr>
          <w:p w:rsidR="00B6471B" w:rsidRDefault="00B6471B"/>
        </w:tc>
        <w:tc>
          <w:tcPr>
            <w:tcW w:w="1980" w:type="dxa"/>
          </w:tcPr>
          <w:p w:rsidR="00B6471B" w:rsidRDefault="00B6471B">
            <w:pPr>
              <w:pStyle w:val="ConsPlusNormal"/>
              <w:jc w:val="center"/>
            </w:pPr>
            <w:r>
              <w:t>переведено</w:t>
            </w:r>
          </w:p>
        </w:tc>
        <w:tc>
          <w:tcPr>
            <w:tcW w:w="1485" w:type="dxa"/>
          </w:tcPr>
          <w:p w:rsidR="00B6471B" w:rsidRDefault="00B6471B">
            <w:pPr>
              <w:pStyle w:val="ConsPlusNormal"/>
              <w:jc w:val="center"/>
            </w:pPr>
            <w:r>
              <w:t>отозвано</w:t>
            </w:r>
          </w:p>
        </w:tc>
        <w:tc>
          <w:tcPr>
            <w:tcW w:w="990" w:type="dxa"/>
            <w:vMerge/>
          </w:tcPr>
          <w:p w:rsidR="00B6471B" w:rsidRDefault="00B6471B"/>
        </w:tc>
        <w:tc>
          <w:tcPr>
            <w:tcW w:w="1980" w:type="dxa"/>
          </w:tcPr>
          <w:p w:rsidR="00B6471B" w:rsidRDefault="00B6471B">
            <w:pPr>
              <w:pStyle w:val="ConsPlusNormal"/>
              <w:jc w:val="center"/>
            </w:pPr>
            <w:r>
              <w:t>переведено</w:t>
            </w:r>
          </w:p>
        </w:tc>
        <w:tc>
          <w:tcPr>
            <w:tcW w:w="1485" w:type="dxa"/>
          </w:tcPr>
          <w:p w:rsidR="00B6471B" w:rsidRDefault="00B6471B">
            <w:pPr>
              <w:pStyle w:val="ConsPlusNormal"/>
              <w:jc w:val="center"/>
            </w:pPr>
            <w:r>
              <w:t>отозвано</w:t>
            </w:r>
          </w:p>
        </w:tc>
        <w:tc>
          <w:tcPr>
            <w:tcW w:w="1320" w:type="dxa"/>
            <w:vMerge/>
            <w:tcBorders>
              <w:right w:val="nil"/>
            </w:tcBorders>
          </w:tcPr>
          <w:p w:rsidR="00B6471B" w:rsidRDefault="00B6471B"/>
        </w:tc>
      </w:tr>
      <w:tr w:rsidR="00B6471B">
        <w:tc>
          <w:tcPr>
            <w:tcW w:w="1815" w:type="dxa"/>
            <w:tcBorders>
              <w:left w:val="nil"/>
            </w:tcBorders>
          </w:tcPr>
          <w:p w:rsidR="00B6471B" w:rsidRDefault="00B6471B">
            <w:pPr>
              <w:pStyle w:val="ConsPlusNormal"/>
              <w:jc w:val="center"/>
            </w:pPr>
            <w:r>
              <w:t>1</w:t>
            </w:r>
          </w:p>
        </w:tc>
        <w:tc>
          <w:tcPr>
            <w:tcW w:w="1155" w:type="dxa"/>
          </w:tcPr>
          <w:p w:rsidR="00B6471B" w:rsidRDefault="00B6471B">
            <w:pPr>
              <w:pStyle w:val="ConsPlusNormal"/>
              <w:jc w:val="center"/>
            </w:pPr>
            <w:r>
              <w:t>2</w:t>
            </w:r>
          </w:p>
        </w:tc>
        <w:tc>
          <w:tcPr>
            <w:tcW w:w="1980" w:type="dxa"/>
          </w:tcPr>
          <w:p w:rsidR="00B6471B" w:rsidRDefault="00B6471B">
            <w:pPr>
              <w:pStyle w:val="ConsPlusNormal"/>
              <w:jc w:val="center"/>
            </w:pPr>
            <w:r>
              <w:t>3</w:t>
            </w:r>
          </w:p>
        </w:tc>
        <w:tc>
          <w:tcPr>
            <w:tcW w:w="1485" w:type="dxa"/>
          </w:tcPr>
          <w:p w:rsidR="00B6471B" w:rsidRDefault="00B6471B">
            <w:pPr>
              <w:pStyle w:val="ConsPlusNormal"/>
              <w:jc w:val="center"/>
            </w:pPr>
            <w:r>
              <w:t>4</w:t>
            </w:r>
          </w:p>
        </w:tc>
        <w:tc>
          <w:tcPr>
            <w:tcW w:w="990" w:type="dxa"/>
          </w:tcPr>
          <w:p w:rsidR="00B6471B" w:rsidRDefault="00B6471B">
            <w:pPr>
              <w:pStyle w:val="ConsPlusNormal"/>
              <w:jc w:val="center"/>
            </w:pPr>
            <w:r>
              <w:t>5</w:t>
            </w:r>
          </w:p>
        </w:tc>
        <w:tc>
          <w:tcPr>
            <w:tcW w:w="1980" w:type="dxa"/>
          </w:tcPr>
          <w:p w:rsidR="00B6471B" w:rsidRDefault="00B6471B">
            <w:pPr>
              <w:pStyle w:val="ConsPlusNormal"/>
              <w:jc w:val="center"/>
            </w:pPr>
            <w:r>
              <w:t>6</w:t>
            </w:r>
          </w:p>
        </w:tc>
        <w:tc>
          <w:tcPr>
            <w:tcW w:w="1485" w:type="dxa"/>
          </w:tcPr>
          <w:p w:rsidR="00B6471B" w:rsidRDefault="00B6471B">
            <w:pPr>
              <w:pStyle w:val="ConsPlusNormal"/>
              <w:jc w:val="center"/>
            </w:pPr>
            <w:r>
              <w:t>7</w:t>
            </w:r>
          </w:p>
        </w:tc>
        <w:tc>
          <w:tcPr>
            <w:tcW w:w="1320" w:type="dxa"/>
            <w:tcBorders>
              <w:right w:val="nil"/>
            </w:tcBorders>
          </w:tcPr>
          <w:p w:rsidR="00B6471B" w:rsidRDefault="00B6471B">
            <w:pPr>
              <w:pStyle w:val="ConsPlusNormal"/>
              <w:jc w:val="center"/>
            </w:pPr>
            <w:r>
              <w:t>8</w:t>
            </w: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blPrEx>
          <w:tblBorders>
            <w:left w:val="single" w:sz="4" w:space="0" w:color="auto"/>
            <w:right w:val="single" w:sz="4" w:space="0" w:color="auto"/>
          </w:tblBorders>
        </w:tblPrEx>
        <w:tc>
          <w:tcPr>
            <w:tcW w:w="1815" w:type="dxa"/>
          </w:tcPr>
          <w:p w:rsidR="00B6471B" w:rsidRDefault="00B6471B">
            <w:pPr>
              <w:pStyle w:val="ConsPlusNormal"/>
              <w:jc w:val="both"/>
            </w:pP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Pr>
          <w:p w:rsidR="00B6471B" w:rsidRDefault="00B6471B">
            <w:pPr>
              <w:pStyle w:val="ConsPlusNormal"/>
              <w:jc w:val="both"/>
            </w:pPr>
          </w:p>
        </w:tc>
      </w:tr>
      <w:tr w:rsidR="00B6471B">
        <w:tc>
          <w:tcPr>
            <w:tcW w:w="1815" w:type="dxa"/>
            <w:tcBorders>
              <w:left w:val="nil"/>
              <w:bottom w:val="nil"/>
            </w:tcBorders>
          </w:tcPr>
          <w:p w:rsidR="00B6471B" w:rsidRDefault="00B6471B">
            <w:pPr>
              <w:pStyle w:val="ConsPlusNormal"/>
              <w:jc w:val="right"/>
            </w:pPr>
            <w:r>
              <w:t>Итого</w:t>
            </w:r>
          </w:p>
        </w:tc>
        <w:tc>
          <w:tcPr>
            <w:tcW w:w="1155"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990" w:type="dxa"/>
          </w:tcPr>
          <w:p w:rsidR="00B6471B" w:rsidRDefault="00B6471B">
            <w:pPr>
              <w:pStyle w:val="ConsPlusNormal"/>
              <w:jc w:val="both"/>
            </w:pPr>
          </w:p>
        </w:tc>
        <w:tc>
          <w:tcPr>
            <w:tcW w:w="1980" w:type="dxa"/>
          </w:tcPr>
          <w:p w:rsidR="00B6471B" w:rsidRDefault="00B6471B">
            <w:pPr>
              <w:pStyle w:val="ConsPlusNormal"/>
              <w:jc w:val="both"/>
            </w:pPr>
          </w:p>
        </w:tc>
        <w:tc>
          <w:tcPr>
            <w:tcW w:w="1485" w:type="dxa"/>
          </w:tcPr>
          <w:p w:rsidR="00B6471B" w:rsidRDefault="00B6471B">
            <w:pPr>
              <w:pStyle w:val="ConsPlusNormal"/>
              <w:jc w:val="both"/>
            </w:pPr>
          </w:p>
        </w:tc>
        <w:tc>
          <w:tcPr>
            <w:tcW w:w="1320"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67</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lastRenderedPageBreak/>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29.12.2014 </w:t>
      </w:r>
      <w:hyperlink r:id="rId426" w:history="1">
        <w:r>
          <w:rPr>
            <w:color w:val="0000FF"/>
          </w:rPr>
          <w:t>N 25н</w:t>
        </w:r>
      </w:hyperlink>
      <w:r>
        <w:t>,</w:t>
      </w:r>
    </w:p>
    <w:p w:rsidR="00B6471B" w:rsidRDefault="00B6471B">
      <w:pPr>
        <w:pStyle w:val="ConsPlusNormal"/>
        <w:jc w:val="center"/>
      </w:pPr>
      <w:r>
        <w:t xml:space="preserve">от 04.12.2015 </w:t>
      </w:r>
      <w:hyperlink r:id="rId427" w:history="1">
        <w:r>
          <w:rPr>
            <w:color w:val="0000FF"/>
          </w:rPr>
          <w:t>N 24н</w:t>
        </w:r>
      </w:hyperlink>
      <w:r>
        <w:t>)</w:t>
      </w:r>
    </w:p>
    <w:p w:rsidR="00B6471B" w:rsidRDefault="00B6471B">
      <w:pPr>
        <w:pStyle w:val="ConsPlusNormal"/>
        <w:jc w:val="both"/>
      </w:pPr>
    </w:p>
    <w:p w:rsidR="00B6471B" w:rsidRDefault="00B6471B">
      <w:pPr>
        <w:pStyle w:val="ConsPlusNonformat"/>
        <w:jc w:val="both"/>
      </w:pPr>
      <w:bookmarkStart w:id="236" w:name="P21323"/>
      <w:bookmarkEnd w:id="236"/>
      <w:r>
        <w:t xml:space="preserve">                            ПРИЛОЖЕНИЕ К ВЫПИСКЕ</w:t>
      </w:r>
    </w:p>
    <w:p w:rsidR="00B6471B" w:rsidRDefault="00B6471B">
      <w:pPr>
        <w:pStyle w:val="ConsPlusNonformat"/>
        <w:jc w:val="both"/>
      </w:pPr>
      <w:r>
        <w:t xml:space="preserve">                   из лицевого счета для учета операций</w:t>
      </w:r>
    </w:p>
    <w:p w:rsidR="00B6471B" w:rsidRDefault="00B6471B">
      <w:pPr>
        <w:pStyle w:val="ConsPlusNonformat"/>
        <w:jc w:val="both"/>
      </w:pPr>
      <w:r>
        <w:t xml:space="preserve">                                                  ┌─────────┐</w:t>
      </w:r>
    </w:p>
    <w:p w:rsidR="00B6471B" w:rsidRDefault="00B6471B">
      <w:pPr>
        <w:pStyle w:val="ConsPlusNonformat"/>
        <w:jc w:val="both"/>
      </w:pPr>
      <w:r>
        <w:t xml:space="preserve">                неучастника бюджетного процесса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│0531838│</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r>
        <w:t>Организация                     ____________________      по ОКПО │       │</w:t>
      </w:r>
    </w:p>
    <w:p w:rsidR="00B6471B" w:rsidRDefault="00B6471B">
      <w:pPr>
        <w:pStyle w:val="ConsPlusNonformat"/>
        <w:jc w:val="both"/>
      </w:pPr>
      <w:r>
        <w:t xml:space="preserve">                                                                  ├───────┤</w:t>
      </w:r>
    </w:p>
    <w:p w:rsidR="00B6471B" w:rsidRDefault="00B6471B">
      <w:pPr>
        <w:pStyle w:val="ConsPlusNonformat"/>
        <w:jc w:val="both"/>
      </w:pPr>
      <w:r>
        <w:t>Вышестоящая организация         ____________________      по ОКПО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w:t>
      </w:r>
      <w:hyperlink r:id="rId428"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474"/>
        <w:gridCol w:w="1190"/>
        <w:gridCol w:w="907"/>
        <w:gridCol w:w="963"/>
        <w:gridCol w:w="964"/>
        <w:gridCol w:w="907"/>
        <w:gridCol w:w="907"/>
        <w:gridCol w:w="796"/>
      </w:tblGrid>
      <w:tr w:rsidR="00B6471B">
        <w:tc>
          <w:tcPr>
            <w:tcW w:w="2948" w:type="dxa"/>
            <w:gridSpan w:val="2"/>
            <w:vMerge w:val="restart"/>
            <w:tcBorders>
              <w:left w:val="nil"/>
            </w:tcBorders>
          </w:tcPr>
          <w:p w:rsidR="00B6471B" w:rsidRDefault="00B6471B">
            <w:pPr>
              <w:pStyle w:val="ConsPlusNormal"/>
              <w:jc w:val="center"/>
            </w:pPr>
            <w:r>
              <w:t>Код субсидии (цели, целевых средств)</w:t>
            </w:r>
          </w:p>
        </w:tc>
        <w:tc>
          <w:tcPr>
            <w:tcW w:w="1190" w:type="dxa"/>
            <w:vMerge w:val="restart"/>
          </w:tcPr>
          <w:p w:rsidR="00B6471B" w:rsidRDefault="00B6471B">
            <w:pPr>
              <w:pStyle w:val="ConsPlusNormal"/>
              <w:jc w:val="center"/>
            </w:pPr>
            <w:r>
              <w:t>На начало года</w:t>
            </w:r>
          </w:p>
        </w:tc>
        <w:tc>
          <w:tcPr>
            <w:tcW w:w="5444" w:type="dxa"/>
            <w:gridSpan w:val="6"/>
            <w:tcBorders>
              <w:right w:val="nil"/>
            </w:tcBorders>
          </w:tcPr>
          <w:p w:rsidR="00B6471B" w:rsidRDefault="00B6471B">
            <w:pPr>
              <w:pStyle w:val="ConsPlusNormal"/>
              <w:jc w:val="center"/>
            </w:pPr>
            <w:r>
              <w:t>На отчетную дату</w:t>
            </w:r>
          </w:p>
        </w:tc>
      </w:tr>
      <w:tr w:rsidR="00B6471B">
        <w:tc>
          <w:tcPr>
            <w:tcW w:w="2948" w:type="dxa"/>
            <w:gridSpan w:val="2"/>
            <w:vMerge/>
            <w:tcBorders>
              <w:left w:val="nil"/>
            </w:tcBorders>
          </w:tcPr>
          <w:p w:rsidR="00B6471B" w:rsidRDefault="00B6471B"/>
        </w:tc>
        <w:tc>
          <w:tcPr>
            <w:tcW w:w="1190" w:type="dxa"/>
            <w:vMerge/>
          </w:tcPr>
          <w:p w:rsidR="00B6471B" w:rsidRDefault="00B6471B"/>
        </w:tc>
        <w:tc>
          <w:tcPr>
            <w:tcW w:w="1870" w:type="dxa"/>
            <w:gridSpan w:val="2"/>
            <w:vMerge w:val="restart"/>
          </w:tcPr>
          <w:p w:rsidR="00B6471B" w:rsidRDefault="00B6471B">
            <w:pPr>
              <w:pStyle w:val="ConsPlusNormal"/>
              <w:jc w:val="center"/>
            </w:pPr>
            <w:r>
              <w:t>всего</w:t>
            </w:r>
          </w:p>
        </w:tc>
        <w:tc>
          <w:tcPr>
            <w:tcW w:w="3574" w:type="dxa"/>
            <w:gridSpan w:val="4"/>
            <w:tcBorders>
              <w:right w:val="nil"/>
            </w:tcBorders>
          </w:tcPr>
          <w:p w:rsidR="00B6471B" w:rsidRDefault="00B6471B">
            <w:pPr>
              <w:pStyle w:val="ConsPlusNormal"/>
              <w:jc w:val="center"/>
            </w:pPr>
            <w:r>
              <w:t>в том числе неразрешенный к использованию остаток субсидии</w:t>
            </w:r>
          </w:p>
        </w:tc>
      </w:tr>
      <w:tr w:rsidR="00B6471B">
        <w:tc>
          <w:tcPr>
            <w:tcW w:w="1474" w:type="dxa"/>
            <w:vMerge w:val="restart"/>
            <w:tcBorders>
              <w:left w:val="nil"/>
            </w:tcBorders>
          </w:tcPr>
          <w:p w:rsidR="00B6471B" w:rsidRDefault="00B6471B">
            <w:pPr>
              <w:pStyle w:val="ConsPlusNormal"/>
              <w:jc w:val="center"/>
            </w:pPr>
            <w:r>
              <w:t xml:space="preserve">прошлого </w:t>
            </w:r>
            <w:r>
              <w:lastRenderedPageBreak/>
              <w:t>года</w:t>
            </w:r>
          </w:p>
        </w:tc>
        <w:tc>
          <w:tcPr>
            <w:tcW w:w="1474" w:type="dxa"/>
            <w:vMerge w:val="restart"/>
          </w:tcPr>
          <w:p w:rsidR="00B6471B" w:rsidRDefault="00B6471B">
            <w:pPr>
              <w:pStyle w:val="ConsPlusNormal"/>
              <w:jc w:val="center"/>
            </w:pPr>
            <w:r>
              <w:lastRenderedPageBreak/>
              <w:t>текущего года</w:t>
            </w:r>
          </w:p>
        </w:tc>
        <w:tc>
          <w:tcPr>
            <w:tcW w:w="1190" w:type="dxa"/>
            <w:vMerge/>
          </w:tcPr>
          <w:p w:rsidR="00B6471B" w:rsidRDefault="00B6471B"/>
        </w:tc>
        <w:tc>
          <w:tcPr>
            <w:tcW w:w="1870" w:type="dxa"/>
            <w:gridSpan w:val="2"/>
            <w:vMerge/>
          </w:tcPr>
          <w:p w:rsidR="00B6471B" w:rsidRDefault="00B6471B"/>
        </w:tc>
        <w:tc>
          <w:tcPr>
            <w:tcW w:w="1871" w:type="dxa"/>
            <w:gridSpan w:val="2"/>
          </w:tcPr>
          <w:p w:rsidR="00B6471B" w:rsidRDefault="00B6471B">
            <w:pPr>
              <w:pStyle w:val="ConsPlusNormal"/>
              <w:jc w:val="center"/>
            </w:pPr>
            <w:r>
              <w:t>прошлого года</w:t>
            </w:r>
          </w:p>
        </w:tc>
        <w:tc>
          <w:tcPr>
            <w:tcW w:w="1703" w:type="dxa"/>
            <w:gridSpan w:val="2"/>
            <w:tcBorders>
              <w:right w:val="nil"/>
            </w:tcBorders>
          </w:tcPr>
          <w:p w:rsidR="00B6471B" w:rsidRDefault="00B6471B">
            <w:pPr>
              <w:pStyle w:val="ConsPlusNormal"/>
              <w:jc w:val="center"/>
            </w:pPr>
            <w:r>
              <w:t>текущего года</w:t>
            </w:r>
          </w:p>
        </w:tc>
      </w:tr>
      <w:tr w:rsidR="00B6471B">
        <w:tc>
          <w:tcPr>
            <w:tcW w:w="1474" w:type="dxa"/>
            <w:vMerge/>
            <w:tcBorders>
              <w:left w:val="nil"/>
            </w:tcBorders>
          </w:tcPr>
          <w:p w:rsidR="00B6471B" w:rsidRDefault="00B6471B"/>
        </w:tc>
        <w:tc>
          <w:tcPr>
            <w:tcW w:w="1474" w:type="dxa"/>
            <w:vMerge/>
          </w:tcPr>
          <w:p w:rsidR="00B6471B" w:rsidRDefault="00B6471B"/>
        </w:tc>
        <w:tc>
          <w:tcPr>
            <w:tcW w:w="1190" w:type="dxa"/>
            <w:vMerge/>
          </w:tcPr>
          <w:p w:rsidR="00B6471B" w:rsidRDefault="00B6471B"/>
        </w:tc>
        <w:tc>
          <w:tcPr>
            <w:tcW w:w="907" w:type="dxa"/>
          </w:tcPr>
          <w:p w:rsidR="00B6471B" w:rsidRDefault="00B6471B">
            <w:pPr>
              <w:pStyle w:val="ConsPlusNormal"/>
              <w:jc w:val="center"/>
            </w:pPr>
            <w:r>
              <w:t>на начало дня</w:t>
            </w:r>
          </w:p>
        </w:tc>
        <w:tc>
          <w:tcPr>
            <w:tcW w:w="963" w:type="dxa"/>
          </w:tcPr>
          <w:p w:rsidR="00B6471B" w:rsidRDefault="00B6471B">
            <w:pPr>
              <w:pStyle w:val="ConsPlusNormal"/>
              <w:jc w:val="center"/>
            </w:pPr>
            <w:r>
              <w:t>на конец дня</w:t>
            </w:r>
          </w:p>
        </w:tc>
        <w:tc>
          <w:tcPr>
            <w:tcW w:w="964" w:type="dxa"/>
          </w:tcPr>
          <w:p w:rsidR="00B6471B" w:rsidRDefault="00B6471B">
            <w:pPr>
              <w:pStyle w:val="ConsPlusNormal"/>
              <w:jc w:val="center"/>
            </w:pPr>
            <w:r>
              <w:t>на начало дня</w:t>
            </w:r>
          </w:p>
        </w:tc>
        <w:tc>
          <w:tcPr>
            <w:tcW w:w="907" w:type="dxa"/>
          </w:tcPr>
          <w:p w:rsidR="00B6471B" w:rsidRDefault="00B6471B">
            <w:pPr>
              <w:pStyle w:val="ConsPlusNormal"/>
              <w:jc w:val="center"/>
            </w:pPr>
            <w:r>
              <w:t>на конец дня</w:t>
            </w:r>
          </w:p>
        </w:tc>
        <w:tc>
          <w:tcPr>
            <w:tcW w:w="907" w:type="dxa"/>
          </w:tcPr>
          <w:p w:rsidR="00B6471B" w:rsidRDefault="00B6471B">
            <w:pPr>
              <w:pStyle w:val="ConsPlusNormal"/>
              <w:jc w:val="center"/>
            </w:pPr>
            <w:r>
              <w:t>на начало дня</w:t>
            </w:r>
          </w:p>
        </w:tc>
        <w:tc>
          <w:tcPr>
            <w:tcW w:w="796" w:type="dxa"/>
            <w:tcBorders>
              <w:right w:val="nil"/>
            </w:tcBorders>
          </w:tcPr>
          <w:p w:rsidR="00B6471B" w:rsidRDefault="00B6471B">
            <w:pPr>
              <w:pStyle w:val="ConsPlusNormal"/>
              <w:jc w:val="center"/>
            </w:pPr>
            <w:r>
              <w:t>на конец дня</w:t>
            </w:r>
          </w:p>
        </w:tc>
      </w:tr>
      <w:tr w:rsidR="00B6471B">
        <w:tc>
          <w:tcPr>
            <w:tcW w:w="1474" w:type="dxa"/>
            <w:tcBorders>
              <w:left w:val="nil"/>
            </w:tcBorders>
          </w:tcPr>
          <w:p w:rsidR="00B6471B" w:rsidRDefault="00B6471B">
            <w:pPr>
              <w:pStyle w:val="ConsPlusNormal"/>
              <w:jc w:val="center"/>
            </w:pPr>
            <w:r>
              <w:lastRenderedPageBreak/>
              <w:t>1</w:t>
            </w:r>
          </w:p>
        </w:tc>
        <w:tc>
          <w:tcPr>
            <w:tcW w:w="1474" w:type="dxa"/>
          </w:tcPr>
          <w:p w:rsidR="00B6471B" w:rsidRDefault="00B6471B">
            <w:pPr>
              <w:pStyle w:val="ConsPlusNormal"/>
              <w:jc w:val="center"/>
            </w:pPr>
            <w:r>
              <w:t>2</w:t>
            </w:r>
          </w:p>
        </w:tc>
        <w:tc>
          <w:tcPr>
            <w:tcW w:w="1190" w:type="dxa"/>
          </w:tcPr>
          <w:p w:rsidR="00B6471B" w:rsidRDefault="00B6471B">
            <w:pPr>
              <w:pStyle w:val="ConsPlusNormal"/>
              <w:jc w:val="center"/>
            </w:pPr>
            <w:r>
              <w:t>3</w:t>
            </w:r>
          </w:p>
        </w:tc>
        <w:tc>
          <w:tcPr>
            <w:tcW w:w="907" w:type="dxa"/>
          </w:tcPr>
          <w:p w:rsidR="00B6471B" w:rsidRDefault="00B6471B">
            <w:pPr>
              <w:pStyle w:val="ConsPlusNormal"/>
              <w:jc w:val="center"/>
            </w:pPr>
            <w:r>
              <w:t>4</w:t>
            </w:r>
          </w:p>
        </w:tc>
        <w:tc>
          <w:tcPr>
            <w:tcW w:w="963" w:type="dxa"/>
          </w:tcPr>
          <w:p w:rsidR="00B6471B" w:rsidRDefault="00B6471B">
            <w:pPr>
              <w:pStyle w:val="ConsPlusNormal"/>
              <w:jc w:val="center"/>
            </w:pPr>
            <w:r>
              <w:t>5</w:t>
            </w:r>
          </w:p>
        </w:tc>
        <w:tc>
          <w:tcPr>
            <w:tcW w:w="964" w:type="dxa"/>
          </w:tcPr>
          <w:p w:rsidR="00B6471B" w:rsidRDefault="00B6471B">
            <w:pPr>
              <w:pStyle w:val="ConsPlusNormal"/>
              <w:jc w:val="center"/>
            </w:pPr>
            <w:r>
              <w:t>6</w:t>
            </w:r>
          </w:p>
        </w:tc>
        <w:tc>
          <w:tcPr>
            <w:tcW w:w="907" w:type="dxa"/>
          </w:tcPr>
          <w:p w:rsidR="00B6471B" w:rsidRDefault="00B6471B">
            <w:pPr>
              <w:pStyle w:val="ConsPlusNormal"/>
              <w:jc w:val="center"/>
            </w:pPr>
            <w:r>
              <w:t>7</w:t>
            </w:r>
          </w:p>
        </w:tc>
        <w:tc>
          <w:tcPr>
            <w:tcW w:w="907" w:type="dxa"/>
          </w:tcPr>
          <w:p w:rsidR="00B6471B" w:rsidRDefault="00B6471B">
            <w:pPr>
              <w:pStyle w:val="ConsPlusNormal"/>
              <w:jc w:val="center"/>
            </w:pPr>
            <w:r>
              <w:t>8</w:t>
            </w:r>
          </w:p>
        </w:tc>
        <w:tc>
          <w:tcPr>
            <w:tcW w:w="796" w:type="dxa"/>
            <w:tcBorders>
              <w:right w:val="nil"/>
            </w:tcBorders>
          </w:tcPr>
          <w:p w:rsidR="00B6471B" w:rsidRDefault="00B6471B">
            <w:pPr>
              <w:pStyle w:val="ConsPlusNormal"/>
              <w:jc w:val="center"/>
            </w:pPr>
            <w:r>
              <w:t>9</w:t>
            </w:r>
          </w:p>
        </w:tc>
      </w:tr>
      <w:tr w:rsidR="00B6471B">
        <w:tblPrEx>
          <w:tblBorders>
            <w:left w:val="single" w:sz="4" w:space="0" w:color="auto"/>
          </w:tblBorders>
        </w:tblPrEx>
        <w:tc>
          <w:tcPr>
            <w:tcW w:w="1474" w:type="dxa"/>
          </w:tcPr>
          <w:p w:rsidR="00B6471B" w:rsidRDefault="00B6471B">
            <w:pPr>
              <w:pStyle w:val="ConsPlusNormal"/>
            </w:pPr>
          </w:p>
        </w:tc>
        <w:tc>
          <w:tcPr>
            <w:tcW w:w="1474" w:type="dxa"/>
          </w:tcPr>
          <w:p w:rsidR="00B6471B" w:rsidRDefault="00B6471B">
            <w:pPr>
              <w:pStyle w:val="ConsPlusNormal"/>
            </w:pP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r w:rsidR="00B6471B">
        <w:tblPrEx>
          <w:tblBorders>
            <w:left w:val="single" w:sz="4" w:space="0" w:color="auto"/>
          </w:tblBorders>
        </w:tblPrEx>
        <w:tc>
          <w:tcPr>
            <w:tcW w:w="1474" w:type="dxa"/>
          </w:tcPr>
          <w:p w:rsidR="00B6471B" w:rsidRDefault="00B6471B">
            <w:pPr>
              <w:pStyle w:val="ConsPlusNormal"/>
            </w:pPr>
          </w:p>
        </w:tc>
        <w:tc>
          <w:tcPr>
            <w:tcW w:w="1474" w:type="dxa"/>
          </w:tcPr>
          <w:p w:rsidR="00B6471B" w:rsidRDefault="00B6471B">
            <w:pPr>
              <w:pStyle w:val="ConsPlusNormal"/>
            </w:pP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r w:rsidR="00B6471B">
        <w:tblPrEx>
          <w:tblBorders>
            <w:left w:val="single" w:sz="4" w:space="0" w:color="auto"/>
          </w:tblBorders>
        </w:tblPrEx>
        <w:tc>
          <w:tcPr>
            <w:tcW w:w="1474" w:type="dxa"/>
          </w:tcPr>
          <w:p w:rsidR="00B6471B" w:rsidRDefault="00B6471B">
            <w:pPr>
              <w:pStyle w:val="ConsPlusNormal"/>
            </w:pPr>
          </w:p>
        </w:tc>
        <w:tc>
          <w:tcPr>
            <w:tcW w:w="1474" w:type="dxa"/>
          </w:tcPr>
          <w:p w:rsidR="00B6471B" w:rsidRDefault="00B6471B">
            <w:pPr>
              <w:pStyle w:val="ConsPlusNormal"/>
            </w:pP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r w:rsidR="00B6471B">
        <w:tc>
          <w:tcPr>
            <w:tcW w:w="2948" w:type="dxa"/>
            <w:gridSpan w:val="2"/>
            <w:tcBorders>
              <w:left w:val="nil"/>
              <w:bottom w:val="nil"/>
            </w:tcBorders>
          </w:tcPr>
          <w:p w:rsidR="00B6471B" w:rsidRDefault="00B6471B">
            <w:pPr>
              <w:pStyle w:val="ConsPlusNormal"/>
              <w:jc w:val="right"/>
            </w:pPr>
            <w:r>
              <w:t>Итого</w:t>
            </w: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0531838, с. 2</w:t>
      </w:r>
    </w:p>
    <w:p w:rsidR="00B6471B" w:rsidRDefault="00B6471B">
      <w:pPr>
        <w:pStyle w:val="ConsPlusNonformat"/>
        <w:jc w:val="both"/>
      </w:pPr>
      <w:r>
        <w:t xml:space="preserve">                                                 Номер лицевого счета _____</w:t>
      </w:r>
    </w:p>
    <w:p w:rsidR="00B6471B" w:rsidRDefault="00B6471B">
      <w:pPr>
        <w:pStyle w:val="ConsPlusNonformat"/>
        <w:jc w:val="both"/>
      </w:pPr>
      <w:r>
        <w:t xml:space="preserve">                                                 за "__" 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020"/>
        <w:gridCol w:w="1077"/>
        <w:gridCol w:w="1862"/>
        <w:gridCol w:w="1862"/>
        <w:gridCol w:w="1134"/>
        <w:gridCol w:w="1304"/>
      </w:tblGrid>
      <w:tr w:rsidR="00B6471B">
        <w:tc>
          <w:tcPr>
            <w:tcW w:w="1304" w:type="dxa"/>
            <w:vMerge w:val="restart"/>
            <w:tcBorders>
              <w:left w:val="nil"/>
            </w:tcBorders>
          </w:tcPr>
          <w:p w:rsidR="00B6471B" w:rsidRDefault="00B6471B">
            <w:pPr>
              <w:pStyle w:val="ConsPlusNormal"/>
              <w:jc w:val="center"/>
            </w:pPr>
            <w:r>
              <w:t>Код субсидии (целевых средств)</w:t>
            </w:r>
          </w:p>
        </w:tc>
        <w:tc>
          <w:tcPr>
            <w:tcW w:w="1020" w:type="dxa"/>
            <w:vMerge w:val="restart"/>
          </w:tcPr>
          <w:p w:rsidR="00B6471B" w:rsidRDefault="00B6471B">
            <w:pPr>
              <w:pStyle w:val="ConsPlusNormal"/>
              <w:jc w:val="center"/>
            </w:pPr>
            <w:r>
              <w:t>Код по бюджетной классификации Российской Федерации</w:t>
            </w:r>
          </w:p>
        </w:tc>
        <w:tc>
          <w:tcPr>
            <w:tcW w:w="1077" w:type="dxa"/>
            <w:vMerge w:val="restart"/>
          </w:tcPr>
          <w:p w:rsidR="00B6471B" w:rsidRDefault="00B6471B">
            <w:pPr>
              <w:pStyle w:val="ConsPlusNormal"/>
              <w:jc w:val="center"/>
            </w:pPr>
            <w:r>
              <w:t>Код объекта ФАИП</w:t>
            </w:r>
          </w:p>
        </w:tc>
        <w:tc>
          <w:tcPr>
            <w:tcW w:w="1862"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862" w:type="dxa"/>
            <w:vMerge w:val="restart"/>
          </w:tcPr>
          <w:p w:rsidR="00B6471B" w:rsidRDefault="00B6471B">
            <w:pPr>
              <w:pStyle w:val="ConsPlusNormal"/>
              <w:jc w:val="center"/>
            </w:pPr>
            <w:r>
              <w:t>Суммы возврата дебиторской задолженности прошлых лет</w:t>
            </w:r>
          </w:p>
        </w:tc>
        <w:tc>
          <w:tcPr>
            <w:tcW w:w="2438" w:type="dxa"/>
            <w:gridSpan w:val="2"/>
            <w:tcBorders>
              <w:right w:val="nil"/>
            </w:tcBorders>
          </w:tcPr>
          <w:p w:rsidR="00B6471B" w:rsidRDefault="00B6471B">
            <w:pPr>
              <w:pStyle w:val="ConsPlusNormal"/>
              <w:jc w:val="center"/>
            </w:pPr>
            <w:r>
              <w:t>Планируемые</w:t>
            </w:r>
          </w:p>
        </w:tc>
      </w:tr>
      <w:tr w:rsidR="00B6471B">
        <w:tc>
          <w:tcPr>
            <w:tcW w:w="1304" w:type="dxa"/>
            <w:vMerge/>
            <w:tcBorders>
              <w:left w:val="nil"/>
            </w:tcBorders>
          </w:tcPr>
          <w:p w:rsidR="00B6471B" w:rsidRDefault="00B6471B"/>
        </w:tc>
        <w:tc>
          <w:tcPr>
            <w:tcW w:w="1020" w:type="dxa"/>
            <w:vMerge/>
          </w:tcPr>
          <w:p w:rsidR="00B6471B" w:rsidRDefault="00B6471B"/>
        </w:tc>
        <w:tc>
          <w:tcPr>
            <w:tcW w:w="1077" w:type="dxa"/>
            <w:vMerge/>
          </w:tcPr>
          <w:p w:rsidR="00B6471B" w:rsidRDefault="00B6471B"/>
        </w:tc>
        <w:tc>
          <w:tcPr>
            <w:tcW w:w="1862" w:type="dxa"/>
            <w:vMerge/>
          </w:tcPr>
          <w:p w:rsidR="00B6471B" w:rsidRDefault="00B6471B"/>
        </w:tc>
        <w:tc>
          <w:tcPr>
            <w:tcW w:w="1862" w:type="dxa"/>
            <w:vMerge/>
          </w:tcPr>
          <w:p w:rsidR="00B6471B" w:rsidRDefault="00B6471B"/>
        </w:tc>
        <w:tc>
          <w:tcPr>
            <w:tcW w:w="1134" w:type="dxa"/>
          </w:tcPr>
          <w:p w:rsidR="00B6471B" w:rsidRDefault="00B6471B">
            <w:pPr>
              <w:pStyle w:val="ConsPlusNormal"/>
              <w:jc w:val="center"/>
            </w:pPr>
            <w:r>
              <w:t>поступления</w:t>
            </w:r>
          </w:p>
        </w:tc>
        <w:tc>
          <w:tcPr>
            <w:tcW w:w="1304" w:type="dxa"/>
            <w:tcBorders>
              <w:right w:val="nil"/>
            </w:tcBorders>
          </w:tcPr>
          <w:p w:rsidR="00B6471B" w:rsidRDefault="00B6471B">
            <w:pPr>
              <w:pStyle w:val="ConsPlusNormal"/>
              <w:jc w:val="center"/>
            </w:pPr>
            <w:r>
              <w:t>выплаты</w:t>
            </w:r>
          </w:p>
        </w:tc>
      </w:tr>
      <w:tr w:rsidR="00B6471B">
        <w:tc>
          <w:tcPr>
            <w:tcW w:w="1304" w:type="dxa"/>
            <w:tcBorders>
              <w:left w:val="nil"/>
            </w:tcBorders>
          </w:tcPr>
          <w:p w:rsidR="00B6471B" w:rsidRDefault="00B6471B">
            <w:pPr>
              <w:pStyle w:val="ConsPlusNormal"/>
              <w:jc w:val="center"/>
            </w:pPr>
            <w:r>
              <w:t>1</w:t>
            </w:r>
          </w:p>
        </w:tc>
        <w:tc>
          <w:tcPr>
            <w:tcW w:w="1020" w:type="dxa"/>
          </w:tcPr>
          <w:p w:rsidR="00B6471B" w:rsidRDefault="00B6471B">
            <w:pPr>
              <w:pStyle w:val="ConsPlusNormal"/>
              <w:jc w:val="center"/>
            </w:pPr>
            <w:r>
              <w:t>2</w:t>
            </w:r>
          </w:p>
        </w:tc>
        <w:tc>
          <w:tcPr>
            <w:tcW w:w="1077" w:type="dxa"/>
          </w:tcPr>
          <w:p w:rsidR="00B6471B" w:rsidRDefault="00B6471B">
            <w:pPr>
              <w:pStyle w:val="ConsPlusNormal"/>
              <w:jc w:val="center"/>
            </w:pPr>
            <w:r>
              <w:t>3</w:t>
            </w:r>
          </w:p>
        </w:tc>
        <w:tc>
          <w:tcPr>
            <w:tcW w:w="1862" w:type="dxa"/>
          </w:tcPr>
          <w:p w:rsidR="00B6471B" w:rsidRDefault="00B6471B">
            <w:pPr>
              <w:pStyle w:val="ConsPlusNormal"/>
              <w:jc w:val="center"/>
            </w:pPr>
            <w:r>
              <w:t>4</w:t>
            </w:r>
          </w:p>
        </w:tc>
        <w:tc>
          <w:tcPr>
            <w:tcW w:w="1862" w:type="dxa"/>
          </w:tcPr>
          <w:p w:rsidR="00B6471B" w:rsidRDefault="00B6471B">
            <w:pPr>
              <w:pStyle w:val="ConsPlusNormal"/>
              <w:jc w:val="center"/>
            </w:pPr>
            <w:r>
              <w:t>5</w:t>
            </w:r>
          </w:p>
        </w:tc>
        <w:tc>
          <w:tcPr>
            <w:tcW w:w="1134" w:type="dxa"/>
          </w:tcPr>
          <w:p w:rsidR="00B6471B" w:rsidRDefault="00B6471B">
            <w:pPr>
              <w:pStyle w:val="ConsPlusNormal"/>
              <w:jc w:val="center"/>
            </w:pPr>
            <w:r>
              <w:t>6</w:t>
            </w:r>
          </w:p>
        </w:tc>
        <w:tc>
          <w:tcPr>
            <w:tcW w:w="1304"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304" w:type="dxa"/>
          </w:tcPr>
          <w:p w:rsidR="00B6471B" w:rsidRDefault="00B6471B">
            <w:pPr>
              <w:pStyle w:val="ConsPlusNormal"/>
            </w:pPr>
          </w:p>
        </w:tc>
        <w:tc>
          <w:tcPr>
            <w:tcW w:w="1020" w:type="dxa"/>
          </w:tcPr>
          <w:p w:rsidR="00B6471B" w:rsidRDefault="00B6471B">
            <w:pPr>
              <w:pStyle w:val="ConsPlusNormal"/>
            </w:pPr>
          </w:p>
        </w:tc>
        <w:tc>
          <w:tcPr>
            <w:tcW w:w="1077" w:type="dxa"/>
          </w:tcPr>
          <w:p w:rsidR="00B6471B" w:rsidRDefault="00B6471B">
            <w:pPr>
              <w:pStyle w:val="ConsPlusNormal"/>
            </w:pPr>
          </w:p>
        </w:tc>
        <w:tc>
          <w:tcPr>
            <w:tcW w:w="1862" w:type="dxa"/>
          </w:tcPr>
          <w:p w:rsidR="00B6471B" w:rsidRDefault="00B6471B">
            <w:pPr>
              <w:pStyle w:val="ConsPlusNormal"/>
            </w:pPr>
          </w:p>
        </w:tc>
        <w:tc>
          <w:tcPr>
            <w:tcW w:w="1862" w:type="dxa"/>
          </w:tcPr>
          <w:p w:rsidR="00B6471B" w:rsidRDefault="00B6471B">
            <w:pPr>
              <w:pStyle w:val="ConsPlusNormal"/>
            </w:pPr>
          </w:p>
        </w:tc>
        <w:tc>
          <w:tcPr>
            <w:tcW w:w="1134" w:type="dxa"/>
          </w:tcPr>
          <w:p w:rsidR="00B6471B" w:rsidRDefault="00B6471B">
            <w:pPr>
              <w:pStyle w:val="ConsPlusNormal"/>
            </w:pPr>
          </w:p>
        </w:tc>
        <w:tc>
          <w:tcPr>
            <w:tcW w:w="1304" w:type="dxa"/>
          </w:tcPr>
          <w:p w:rsidR="00B6471B" w:rsidRDefault="00B6471B">
            <w:pPr>
              <w:pStyle w:val="ConsPlusNormal"/>
            </w:pPr>
          </w:p>
        </w:tc>
      </w:tr>
      <w:tr w:rsidR="00B6471B">
        <w:tblPrEx>
          <w:tblBorders>
            <w:left w:val="single" w:sz="4" w:space="0" w:color="auto"/>
            <w:right w:val="single" w:sz="4" w:space="0" w:color="auto"/>
          </w:tblBorders>
        </w:tblPrEx>
        <w:tc>
          <w:tcPr>
            <w:tcW w:w="1304" w:type="dxa"/>
          </w:tcPr>
          <w:p w:rsidR="00B6471B" w:rsidRDefault="00B6471B">
            <w:pPr>
              <w:pStyle w:val="ConsPlusNormal"/>
            </w:pPr>
          </w:p>
        </w:tc>
        <w:tc>
          <w:tcPr>
            <w:tcW w:w="1020" w:type="dxa"/>
          </w:tcPr>
          <w:p w:rsidR="00B6471B" w:rsidRDefault="00B6471B">
            <w:pPr>
              <w:pStyle w:val="ConsPlusNormal"/>
            </w:pPr>
          </w:p>
        </w:tc>
        <w:tc>
          <w:tcPr>
            <w:tcW w:w="1077" w:type="dxa"/>
          </w:tcPr>
          <w:p w:rsidR="00B6471B" w:rsidRDefault="00B6471B">
            <w:pPr>
              <w:pStyle w:val="ConsPlusNormal"/>
            </w:pPr>
          </w:p>
        </w:tc>
        <w:tc>
          <w:tcPr>
            <w:tcW w:w="1862" w:type="dxa"/>
          </w:tcPr>
          <w:p w:rsidR="00B6471B" w:rsidRDefault="00B6471B">
            <w:pPr>
              <w:pStyle w:val="ConsPlusNormal"/>
            </w:pPr>
          </w:p>
        </w:tc>
        <w:tc>
          <w:tcPr>
            <w:tcW w:w="1862" w:type="dxa"/>
          </w:tcPr>
          <w:p w:rsidR="00B6471B" w:rsidRDefault="00B6471B">
            <w:pPr>
              <w:pStyle w:val="ConsPlusNormal"/>
            </w:pPr>
          </w:p>
        </w:tc>
        <w:tc>
          <w:tcPr>
            <w:tcW w:w="1134" w:type="dxa"/>
          </w:tcPr>
          <w:p w:rsidR="00B6471B" w:rsidRDefault="00B6471B">
            <w:pPr>
              <w:pStyle w:val="ConsPlusNormal"/>
            </w:pPr>
          </w:p>
        </w:tc>
        <w:tc>
          <w:tcPr>
            <w:tcW w:w="1304" w:type="dxa"/>
          </w:tcPr>
          <w:p w:rsidR="00B6471B" w:rsidRDefault="00B6471B">
            <w:pPr>
              <w:pStyle w:val="ConsPlusNormal"/>
            </w:pPr>
          </w:p>
        </w:tc>
      </w:tr>
      <w:tr w:rsidR="00B6471B">
        <w:tblPrEx>
          <w:tblBorders>
            <w:left w:val="single" w:sz="4" w:space="0" w:color="auto"/>
            <w:right w:val="single" w:sz="4" w:space="0" w:color="auto"/>
          </w:tblBorders>
        </w:tblPrEx>
        <w:tc>
          <w:tcPr>
            <w:tcW w:w="1304" w:type="dxa"/>
          </w:tcPr>
          <w:p w:rsidR="00B6471B" w:rsidRDefault="00B6471B">
            <w:pPr>
              <w:pStyle w:val="ConsPlusNormal"/>
            </w:pPr>
          </w:p>
        </w:tc>
        <w:tc>
          <w:tcPr>
            <w:tcW w:w="1020" w:type="dxa"/>
          </w:tcPr>
          <w:p w:rsidR="00B6471B" w:rsidRDefault="00B6471B">
            <w:pPr>
              <w:pStyle w:val="ConsPlusNormal"/>
            </w:pPr>
          </w:p>
        </w:tc>
        <w:tc>
          <w:tcPr>
            <w:tcW w:w="1077" w:type="dxa"/>
          </w:tcPr>
          <w:p w:rsidR="00B6471B" w:rsidRDefault="00B6471B">
            <w:pPr>
              <w:pStyle w:val="ConsPlusNormal"/>
            </w:pPr>
          </w:p>
        </w:tc>
        <w:tc>
          <w:tcPr>
            <w:tcW w:w="1862" w:type="dxa"/>
          </w:tcPr>
          <w:p w:rsidR="00B6471B" w:rsidRDefault="00B6471B">
            <w:pPr>
              <w:pStyle w:val="ConsPlusNormal"/>
            </w:pPr>
          </w:p>
        </w:tc>
        <w:tc>
          <w:tcPr>
            <w:tcW w:w="1862" w:type="dxa"/>
          </w:tcPr>
          <w:p w:rsidR="00B6471B" w:rsidRDefault="00B6471B">
            <w:pPr>
              <w:pStyle w:val="ConsPlusNormal"/>
            </w:pPr>
          </w:p>
        </w:tc>
        <w:tc>
          <w:tcPr>
            <w:tcW w:w="1134" w:type="dxa"/>
          </w:tcPr>
          <w:p w:rsidR="00B6471B" w:rsidRDefault="00B6471B">
            <w:pPr>
              <w:pStyle w:val="ConsPlusNormal"/>
            </w:pPr>
          </w:p>
        </w:tc>
        <w:tc>
          <w:tcPr>
            <w:tcW w:w="1304" w:type="dxa"/>
          </w:tcPr>
          <w:p w:rsidR="00B6471B" w:rsidRDefault="00B6471B">
            <w:pPr>
              <w:pStyle w:val="ConsPlusNormal"/>
            </w:pPr>
          </w:p>
        </w:tc>
      </w:tr>
      <w:tr w:rsidR="00B6471B">
        <w:tblPrEx>
          <w:tblBorders>
            <w:right w:val="single" w:sz="4" w:space="0" w:color="auto"/>
          </w:tblBorders>
        </w:tblPrEx>
        <w:tc>
          <w:tcPr>
            <w:tcW w:w="3401" w:type="dxa"/>
            <w:gridSpan w:val="3"/>
            <w:tcBorders>
              <w:left w:val="nil"/>
              <w:bottom w:val="nil"/>
            </w:tcBorders>
          </w:tcPr>
          <w:p w:rsidR="00B6471B" w:rsidRDefault="00B6471B">
            <w:pPr>
              <w:pStyle w:val="ConsPlusNormal"/>
              <w:jc w:val="right"/>
            </w:pPr>
            <w:r>
              <w:t>Итого</w:t>
            </w:r>
          </w:p>
        </w:tc>
        <w:tc>
          <w:tcPr>
            <w:tcW w:w="1862" w:type="dxa"/>
          </w:tcPr>
          <w:p w:rsidR="00B6471B" w:rsidRDefault="00B6471B">
            <w:pPr>
              <w:pStyle w:val="ConsPlusNormal"/>
            </w:pPr>
          </w:p>
        </w:tc>
        <w:tc>
          <w:tcPr>
            <w:tcW w:w="1862" w:type="dxa"/>
          </w:tcPr>
          <w:p w:rsidR="00B6471B" w:rsidRDefault="00B6471B">
            <w:pPr>
              <w:pStyle w:val="ConsPlusNormal"/>
            </w:pPr>
          </w:p>
        </w:tc>
        <w:tc>
          <w:tcPr>
            <w:tcW w:w="1134" w:type="dxa"/>
          </w:tcPr>
          <w:p w:rsidR="00B6471B" w:rsidRDefault="00B6471B">
            <w:pPr>
              <w:pStyle w:val="ConsPlusNormal"/>
            </w:pPr>
          </w:p>
        </w:tc>
        <w:tc>
          <w:tcPr>
            <w:tcW w:w="130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организации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593"/>
        <w:gridCol w:w="1593"/>
        <w:gridCol w:w="1593"/>
        <w:gridCol w:w="1593"/>
        <w:gridCol w:w="1593"/>
        <w:gridCol w:w="1596"/>
      </w:tblGrid>
      <w:tr w:rsidR="00B6471B">
        <w:tc>
          <w:tcPr>
            <w:tcW w:w="1593" w:type="dxa"/>
            <w:tcBorders>
              <w:left w:val="nil"/>
            </w:tcBorders>
          </w:tcPr>
          <w:p w:rsidR="00B6471B" w:rsidRDefault="00B6471B">
            <w:pPr>
              <w:pStyle w:val="ConsPlusNormal"/>
              <w:jc w:val="center"/>
            </w:pPr>
            <w:r>
              <w:t>Код субсидии (цели, целевых средств)</w:t>
            </w:r>
          </w:p>
        </w:tc>
        <w:tc>
          <w:tcPr>
            <w:tcW w:w="1593" w:type="dxa"/>
          </w:tcPr>
          <w:p w:rsidR="00B6471B" w:rsidRDefault="00B6471B">
            <w:pPr>
              <w:pStyle w:val="ConsPlusNormal"/>
              <w:jc w:val="center"/>
            </w:pPr>
            <w:r>
              <w:t>Код по бюджетной классификации Российской Федерации</w:t>
            </w:r>
          </w:p>
        </w:tc>
        <w:tc>
          <w:tcPr>
            <w:tcW w:w="1593" w:type="dxa"/>
          </w:tcPr>
          <w:p w:rsidR="00B6471B" w:rsidRDefault="00B6471B">
            <w:pPr>
              <w:pStyle w:val="ConsPlusNormal"/>
              <w:jc w:val="center"/>
            </w:pPr>
            <w:r>
              <w:t>Код объекта ФАИП</w:t>
            </w:r>
          </w:p>
        </w:tc>
        <w:tc>
          <w:tcPr>
            <w:tcW w:w="1593" w:type="dxa"/>
          </w:tcPr>
          <w:p w:rsidR="00B6471B" w:rsidRDefault="00B6471B">
            <w:pPr>
              <w:pStyle w:val="ConsPlusNormal"/>
              <w:jc w:val="center"/>
            </w:pPr>
            <w:r>
              <w:t>Поступления</w:t>
            </w:r>
          </w:p>
        </w:tc>
        <w:tc>
          <w:tcPr>
            <w:tcW w:w="1593" w:type="dxa"/>
          </w:tcPr>
          <w:p w:rsidR="00B6471B" w:rsidRDefault="00B6471B">
            <w:pPr>
              <w:pStyle w:val="ConsPlusNormal"/>
              <w:jc w:val="center"/>
            </w:pPr>
            <w:r>
              <w:t>Выплаты</w:t>
            </w:r>
          </w:p>
        </w:tc>
        <w:tc>
          <w:tcPr>
            <w:tcW w:w="1596" w:type="dxa"/>
            <w:tcBorders>
              <w:right w:val="nil"/>
            </w:tcBorders>
          </w:tcPr>
          <w:p w:rsidR="00B6471B" w:rsidRDefault="00B6471B">
            <w:pPr>
              <w:pStyle w:val="ConsPlusNormal"/>
              <w:jc w:val="center"/>
            </w:pPr>
            <w:r>
              <w:t>Примечание</w:t>
            </w:r>
          </w:p>
        </w:tc>
      </w:tr>
      <w:tr w:rsidR="00B6471B">
        <w:tc>
          <w:tcPr>
            <w:tcW w:w="1593" w:type="dxa"/>
            <w:tcBorders>
              <w:left w:val="nil"/>
            </w:tcBorders>
          </w:tcPr>
          <w:p w:rsidR="00B6471B" w:rsidRDefault="00B6471B">
            <w:pPr>
              <w:pStyle w:val="ConsPlusNormal"/>
              <w:jc w:val="center"/>
            </w:pPr>
            <w:r>
              <w:t>1</w:t>
            </w:r>
          </w:p>
        </w:tc>
        <w:tc>
          <w:tcPr>
            <w:tcW w:w="1593" w:type="dxa"/>
          </w:tcPr>
          <w:p w:rsidR="00B6471B" w:rsidRDefault="00B6471B">
            <w:pPr>
              <w:pStyle w:val="ConsPlusNormal"/>
              <w:jc w:val="center"/>
            </w:pPr>
            <w:r>
              <w:t>2</w:t>
            </w:r>
          </w:p>
        </w:tc>
        <w:tc>
          <w:tcPr>
            <w:tcW w:w="1593" w:type="dxa"/>
          </w:tcPr>
          <w:p w:rsidR="00B6471B" w:rsidRDefault="00B6471B">
            <w:pPr>
              <w:pStyle w:val="ConsPlusNormal"/>
              <w:jc w:val="center"/>
            </w:pPr>
            <w:r>
              <w:t>3</w:t>
            </w:r>
          </w:p>
        </w:tc>
        <w:tc>
          <w:tcPr>
            <w:tcW w:w="1593" w:type="dxa"/>
          </w:tcPr>
          <w:p w:rsidR="00B6471B" w:rsidRDefault="00B6471B">
            <w:pPr>
              <w:pStyle w:val="ConsPlusNormal"/>
              <w:jc w:val="center"/>
            </w:pPr>
            <w:r>
              <w:t>4</w:t>
            </w:r>
          </w:p>
        </w:tc>
        <w:tc>
          <w:tcPr>
            <w:tcW w:w="1593" w:type="dxa"/>
          </w:tcPr>
          <w:p w:rsidR="00B6471B" w:rsidRDefault="00B6471B">
            <w:pPr>
              <w:pStyle w:val="ConsPlusNormal"/>
              <w:jc w:val="center"/>
            </w:pPr>
            <w:r>
              <w:t>5</w:t>
            </w:r>
          </w:p>
        </w:tc>
        <w:tc>
          <w:tcPr>
            <w:tcW w:w="1596" w:type="dxa"/>
            <w:tcBorders>
              <w:right w:val="nil"/>
            </w:tcBorders>
          </w:tcPr>
          <w:p w:rsidR="00B6471B" w:rsidRDefault="00B6471B">
            <w:pPr>
              <w:pStyle w:val="ConsPlusNormal"/>
              <w:jc w:val="center"/>
            </w:pPr>
            <w:r>
              <w:t>6</w:t>
            </w:r>
          </w:p>
        </w:tc>
      </w:tr>
      <w:tr w:rsidR="00B6471B">
        <w:tblPrEx>
          <w:tblBorders>
            <w:left w:val="single" w:sz="4" w:space="0" w:color="auto"/>
            <w:right w:val="single" w:sz="4" w:space="0" w:color="auto"/>
          </w:tblBorders>
        </w:tblPrEx>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6" w:type="dxa"/>
          </w:tcPr>
          <w:p w:rsidR="00B6471B" w:rsidRDefault="00B6471B">
            <w:pPr>
              <w:pStyle w:val="ConsPlusNormal"/>
            </w:pPr>
          </w:p>
        </w:tc>
      </w:tr>
      <w:tr w:rsidR="00B6471B">
        <w:tblPrEx>
          <w:tblBorders>
            <w:left w:val="single" w:sz="4" w:space="0" w:color="auto"/>
            <w:right w:val="single" w:sz="4" w:space="0" w:color="auto"/>
          </w:tblBorders>
        </w:tblPrEx>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6" w:type="dxa"/>
          </w:tcPr>
          <w:p w:rsidR="00B6471B" w:rsidRDefault="00B6471B">
            <w:pPr>
              <w:pStyle w:val="ConsPlusNormal"/>
            </w:pPr>
          </w:p>
        </w:tc>
      </w:tr>
      <w:tr w:rsidR="00B6471B">
        <w:tblPrEx>
          <w:tblBorders>
            <w:left w:val="single" w:sz="4" w:space="0" w:color="auto"/>
            <w:right w:val="single" w:sz="4" w:space="0" w:color="auto"/>
          </w:tblBorders>
        </w:tblPrEx>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3" w:type="dxa"/>
          </w:tcPr>
          <w:p w:rsidR="00B6471B" w:rsidRDefault="00B6471B">
            <w:pPr>
              <w:pStyle w:val="ConsPlusNormal"/>
            </w:pPr>
          </w:p>
        </w:tc>
        <w:tc>
          <w:tcPr>
            <w:tcW w:w="1596" w:type="dxa"/>
          </w:tcPr>
          <w:p w:rsidR="00B6471B" w:rsidRDefault="00B6471B">
            <w:pPr>
              <w:pStyle w:val="ConsPlusNormal"/>
            </w:pPr>
          </w:p>
        </w:tc>
      </w:tr>
      <w:tr w:rsidR="00B6471B">
        <w:tblPrEx>
          <w:tblBorders>
            <w:right w:val="single" w:sz="4" w:space="0" w:color="auto"/>
          </w:tblBorders>
        </w:tblPrEx>
        <w:tc>
          <w:tcPr>
            <w:tcW w:w="4779" w:type="dxa"/>
            <w:gridSpan w:val="3"/>
            <w:tcBorders>
              <w:left w:val="nil"/>
              <w:bottom w:val="nil"/>
            </w:tcBorders>
          </w:tcPr>
          <w:p w:rsidR="00B6471B" w:rsidRDefault="00B6471B">
            <w:pPr>
              <w:pStyle w:val="ConsPlusNormal"/>
              <w:jc w:val="right"/>
            </w:pPr>
            <w:r>
              <w:t>Итого</w:t>
            </w:r>
          </w:p>
        </w:tc>
        <w:tc>
          <w:tcPr>
            <w:tcW w:w="1593" w:type="dxa"/>
          </w:tcPr>
          <w:p w:rsidR="00B6471B" w:rsidRDefault="00B6471B">
            <w:pPr>
              <w:pStyle w:val="ConsPlusNormal"/>
            </w:pPr>
          </w:p>
        </w:tc>
        <w:tc>
          <w:tcPr>
            <w:tcW w:w="1593" w:type="dxa"/>
          </w:tcPr>
          <w:p w:rsidR="00B6471B" w:rsidRDefault="00B6471B">
            <w:pPr>
              <w:pStyle w:val="ConsPlusNormal"/>
            </w:pPr>
          </w:p>
        </w:tc>
        <w:tc>
          <w:tcPr>
            <w:tcW w:w="1596"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w:t>
      </w:r>
    </w:p>
    <w:p w:rsidR="00B6471B" w:rsidRDefault="00B6471B">
      <w:pPr>
        <w:pStyle w:val="ConsPlusNonformat"/>
        <w:jc w:val="both"/>
      </w:pPr>
      <w:r>
        <w:t>исполнитель    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68</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w:t>
      </w:r>
      <w:hyperlink r:id="rId429" w:history="1">
        <w:r>
          <w:rPr>
            <w:color w:val="0000FF"/>
          </w:rPr>
          <w:t>Приказа</w:t>
        </w:r>
      </w:hyperlink>
      <w:r>
        <w:t xml:space="preserve"> Казначейства России от 04.12.2015 N 24н)</w:t>
      </w:r>
    </w:p>
    <w:p w:rsidR="00B6471B" w:rsidRDefault="00B6471B">
      <w:pPr>
        <w:pStyle w:val="ConsPlusNormal"/>
        <w:jc w:val="both"/>
      </w:pPr>
    </w:p>
    <w:p w:rsidR="00B6471B" w:rsidRDefault="00B6471B">
      <w:pPr>
        <w:pStyle w:val="ConsPlusNonformat"/>
        <w:jc w:val="both"/>
      </w:pPr>
      <w:bookmarkStart w:id="237" w:name="P21522"/>
      <w:bookmarkEnd w:id="237"/>
      <w:r>
        <w:t xml:space="preserve">                           ПРИЛОЖЕНИЕ К ВЫПИСКЕ</w:t>
      </w:r>
    </w:p>
    <w:p w:rsidR="00B6471B" w:rsidRDefault="00B6471B">
      <w:pPr>
        <w:pStyle w:val="ConsPlusNonformat"/>
        <w:jc w:val="both"/>
      </w:pPr>
      <w:r>
        <w:t xml:space="preserve">                из лицевого счета бюджетного (автономного)</w:t>
      </w:r>
    </w:p>
    <w:p w:rsidR="00B6471B" w:rsidRDefault="00B6471B">
      <w:pPr>
        <w:pStyle w:val="ConsPlusNonformat"/>
        <w:jc w:val="both"/>
      </w:pPr>
      <w:r>
        <w:t xml:space="preserve">                                     ┌────────────┐</w:t>
      </w:r>
    </w:p>
    <w:p w:rsidR="00B6471B" w:rsidRDefault="00B6471B">
      <w:pPr>
        <w:pStyle w:val="ConsPlusNonformat"/>
        <w:jc w:val="both"/>
      </w:pPr>
      <w:r>
        <w:t xml:space="preserve">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│0531967│</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Бюджетное учреждение                                              │       │</w:t>
      </w:r>
    </w:p>
    <w:p w:rsidR="00B6471B" w:rsidRDefault="00B6471B">
      <w:pPr>
        <w:pStyle w:val="ConsPlusNonformat"/>
        <w:jc w:val="both"/>
      </w:pPr>
      <w:r>
        <w:t>(автономное учреждение)          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учредителя  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lastRenderedPageBreak/>
        <w:t xml:space="preserve">                                                                  ├───────┤</w:t>
      </w:r>
    </w:p>
    <w:p w:rsidR="00B6471B" w:rsidRDefault="00B6471B">
      <w:pPr>
        <w:pStyle w:val="ConsPlusNonformat"/>
        <w:jc w:val="both"/>
      </w:pPr>
      <w:r>
        <w:t xml:space="preserve">Единица измерения: руб.                                   по </w:t>
      </w:r>
      <w:hyperlink r:id="rId430"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2475"/>
        <w:gridCol w:w="3300"/>
        <w:gridCol w:w="2640"/>
        <w:gridCol w:w="1815"/>
      </w:tblGrid>
      <w:tr w:rsidR="00B6471B">
        <w:tc>
          <w:tcPr>
            <w:tcW w:w="1980" w:type="dxa"/>
            <w:tcBorders>
              <w:left w:val="nil"/>
            </w:tcBorders>
          </w:tcPr>
          <w:p w:rsidR="00B6471B" w:rsidRDefault="00B6471B">
            <w:pPr>
              <w:pStyle w:val="ConsPlusNormal"/>
              <w:jc w:val="center"/>
            </w:pPr>
            <w:r>
              <w:t>Код по бюджетной классификации Российской Федерации</w:t>
            </w:r>
          </w:p>
        </w:tc>
        <w:tc>
          <w:tcPr>
            <w:tcW w:w="2475" w:type="dxa"/>
          </w:tcPr>
          <w:p w:rsidR="00B6471B" w:rsidRDefault="00B6471B">
            <w:pPr>
              <w:pStyle w:val="ConsPlusNormal"/>
              <w:jc w:val="center"/>
            </w:pPr>
            <w:r>
              <w:t>Поступления</w:t>
            </w:r>
          </w:p>
        </w:tc>
        <w:tc>
          <w:tcPr>
            <w:tcW w:w="3300" w:type="dxa"/>
          </w:tcPr>
          <w:p w:rsidR="00B6471B" w:rsidRDefault="00B6471B">
            <w:pPr>
              <w:pStyle w:val="ConsPlusNormal"/>
              <w:jc w:val="center"/>
            </w:pPr>
            <w:r>
              <w:t>Выплаты</w:t>
            </w:r>
          </w:p>
        </w:tc>
        <w:tc>
          <w:tcPr>
            <w:tcW w:w="2640" w:type="dxa"/>
          </w:tcPr>
          <w:p w:rsidR="00B6471B" w:rsidRDefault="00B6471B">
            <w:pPr>
              <w:pStyle w:val="ConsPlusNormal"/>
              <w:jc w:val="center"/>
            </w:pPr>
            <w:r>
              <w:t>Итого</w:t>
            </w:r>
          </w:p>
          <w:p w:rsidR="00B6471B" w:rsidRDefault="00B6471B">
            <w:pPr>
              <w:pStyle w:val="ConsPlusNormal"/>
              <w:jc w:val="center"/>
            </w:pPr>
            <w:r>
              <w:t>(гр. 2 - гр. 3)</w:t>
            </w:r>
          </w:p>
        </w:tc>
        <w:tc>
          <w:tcPr>
            <w:tcW w:w="1815" w:type="dxa"/>
            <w:tcBorders>
              <w:right w:val="nil"/>
            </w:tcBorders>
          </w:tcPr>
          <w:p w:rsidR="00B6471B" w:rsidRDefault="00B6471B">
            <w:pPr>
              <w:pStyle w:val="ConsPlusNormal"/>
              <w:jc w:val="center"/>
            </w:pPr>
            <w:r>
              <w:t>Примечание</w:t>
            </w:r>
          </w:p>
        </w:tc>
      </w:tr>
      <w:tr w:rsidR="00B6471B">
        <w:tc>
          <w:tcPr>
            <w:tcW w:w="1980" w:type="dxa"/>
            <w:tcBorders>
              <w:left w:val="nil"/>
            </w:tcBorders>
          </w:tcPr>
          <w:p w:rsidR="00B6471B" w:rsidRDefault="00B6471B">
            <w:pPr>
              <w:pStyle w:val="ConsPlusNormal"/>
              <w:jc w:val="center"/>
            </w:pPr>
            <w:r>
              <w:t>1</w:t>
            </w:r>
          </w:p>
        </w:tc>
        <w:tc>
          <w:tcPr>
            <w:tcW w:w="2475" w:type="dxa"/>
          </w:tcPr>
          <w:p w:rsidR="00B6471B" w:rsidRDefault="00B6471B">
            <w:pPr>
              <w:pStyle w:val="ConsPlusNormal"/>
              <w:jc w:val="center"/>
            </w:pPr>
            <w:r>
              <w:t>2</w:t>
            </w:r>
          </w:p>
        </w:tc>
        <w:tc>
          <w:tcPr>
            <w:tcW w:w="3300" w:type="dxa"/>
          </w:tcPr>
          <w:p w:rsidR="00B6471B" w:rsidRDefault="00B6471B">
            <w:pPr>
              <w:pStyle w:val="ConsPlusNormal"/>
              <w:jc w:val="center"/>
            </w:pPr>
            <w:r>
              <w:t>3</w:t>
            </w:r>
          </w:p>
        </w:tc>
        <w:tc>
          <w:tcPr>
            <w:tcW w:w="2640" w:type="dxa"/>
          </w:tcPr>
          <w:p w:rsidR="00B6471B" w:rsidRDefault="00B6471B">
            <w:pPr>
              <w:pStyle w:val="ConsPlusNormal"/>
              <w:jc w:val="center"/>
            </w:pPr>
            <w:r>
              <w:t>4</w:t>
            </w:r>
          </w:p>
        </w:tc>
        <w:tc>
          <w:tcPr>
            <w:tcW w:w="1815"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blPrEx>
          <w:tblBorders>
            <w:left w:val="single" w:sz="4" w:space="0" w:color="auto"/>
            <w:right w:val="single" w:sz="4" w:space="0" w:color="auto"/>
          </w:tblBorders>
        </w:tblPrEx>
        <w:tc>
          <w:tcPr>
            <w:tcW w:w="1980" w:type="dxa"/>
          </w:tcPr>
          <w:p w:rsidR="00B6471B" w:rsidRDefault="00B6471B">
            <w:pPr>
              <w:pStyle w:val="ConsPlusNormal"/>
              <w:jc w:val="both"/>
            </w:pP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Pr>
          <w:p w:rsidR="00B6471B" w:rsidRDefault="00B6471B">
            <w:pPr>
              <w:pStyle w:val="ConsPlusNormal"/>
              <w:jc w:val="both"/>
            </w:pPr>
          </w:p>
        </w:tc>
      </w:tr>
      <w:tr w:rsidR="00B6471B">
        <w:tc>
          <w:tcPr>
            <w:tcW w:w="1980" w:type="dxa"/>
            <w:tcBorders>
              <w:left w:val="nil"/>
              <w:bottom w:val="nil"/>
            </w:tcBorders>
          </w:tcPr>
          <w:p w:rsidR="00B6471B" w:rsidRDefault="00B6471B">
            <w:pPr>
              <w:pStyle w:val="ConsPlusNormal"/>
              <w:jc w:val="right"/>
            </w:pPr>
            <w:r>
              <w:t>Итого</w:t>
            </w:r>
          </w:p>
        </w:tc>
        <w:tc>
          <w:tcPr>
            <w:tcW w:w="2475" w:type="dxa"/>
          </w:tcPr>
          <w:p w:rsidR="00B6471B" w:rsidRDefault="00B6471B">
            <w:pPr>
              <w:pStyle w:val="ConsPlusNormal"/>
              <w:jc w:val="both"/>
            </w:pPr>
          </w:p>
        </w:tc>
        <w:tc>
          <w:tcPr>
            <w:tcW w:w="3300" w:type="dxa"/>
          </w:tcPr>
          <w:p w:rsidR="00B6471B" w:rsidRDefault="00B6471B">
            <w:pPr>
              <w:pStyle w:val="ConsPlusNormal"/>
              <w:jc w:val="both"/>
            </w:pPr>
          </w:p>
        </w:tc>
        <w:tc>
          <w:tcPr>
            <w:tcW w:w="2640" w:type="dxa"/>
          </w:tcPr>
          <w:p w:rsidR="00B6471B" w:rsidRDefault="00B6471B">
            <w:pPr>
              <w:pStyle w:val="ConsPlusNormal"/>
              <w:jc w:val="both"/>
            </w:pPr>
          </w:p>
        </w:tc>
        <w:tc>
          <w:tcPr>
            <w:tcW w:w="1815" w:type="dxa"/>
            <w:tcBorders>
              <w:bottom w:val="nil"/>
              <w:right w:val="nil"/>
            </w:tcBorders>
          </w:tcPr>
          <w:p w:rsidR="00B6471B" w:rsidRDefault="00B6471B">
            <w:pPr>
              <w:pStyle w:val="ConsPlusNormal"/>
              <w:jc w:val="both"/>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both"/>
      </w:pPr>
    </w:p>
    <w:p w:rsidR="00B6471B" w:rsidRDefault="00B6471B">
      <w:pPr>
        <w:pStyle w:val="ConsPlusNormal"/>
        <w:jc w:val="right"/>
      </w:pPr>
      <w:r>
        <w:t>Приложение N 69</w:t>
      </w:r>
    </w:p>
    <w:p w:rsidR="00B6471B" w:rsidRDefault="00B6471B">
      <w:pPr>
        <w:pStyle w:val="ConsPlusNormal"/>
        <w:jc w:val="right"/>
      </w:pPr>
      <w:r>
        <w:t>к Порядку открытия и ведения</w:t>
      </w:r>
    </w:p>
    <w:p w:rsidR="00B6471B" w:rsidRDefault="00B6471B">
      <w:pPr>
        <w:pStyle w:val="ConsPlusNormal"/>
        <w:jc w:val="right"/>
      </w:pPr>
      <w:r>
        <w:lastRenderedPageBreak/>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 ред. Приказов Казначейства России от 29.12.2014 </w:t>
      </w:r>
      <w:hyperlink r:id="rId431" w:history="1">
        <w:r>
          <w:rPr>
            <w:color w:val="0000FF"/>
          </w:rPr>
          <w:t>N 25н</w:t>
        </w:r>
      </w:hyperlink>
      <w:r>
        <w:t>,</w:t>
      </w:r>
    </w:p>
    <w:p w:rsidR="00B6471B" w:rsidRDefault="00B6471B">
      <w:pPr>
        <w:pStyle w:val="ConsPlusNormal"/>
        <w:jc w:val="center"/>
      </w:pPr>
      <w:r>
        <w:t xml:space="preserve">от 04.12.2015 </w:t>
      </w:r>
      <w:hyperlink r:id="rId432" w:history="1">
        <w:r>
          <w:rPr>
            <w:color w:val="0000FF"/>
          </w:rPr>
          <w:t>N 24н</w:t>
        </w:r>
      </w:hyperlink>
      <w:r>
        <w:t>)</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8" w:name="P21611"/>
      <w:bookmarkEnd w:id="238"/>
      <w:r>
        <w:t xml:space="preserve">                           ПРИЛОЖЕНИЕ К ВЫПИСКЕ</w:t>
      </w:r>
    </w:p>
    <w:p w:rsidR="00B6471B" w:rsidRDefault="00B6471B">
      <w:pPr>
        <w:pStyle w:val="ConsPlusNonformat"/>
        <w:jc w:val="both"/>
      </w:pPr>
      <w:r>
        <w:t xml:space="preserve">                       из отдельного лицевого счета</w:t>
      </w:r>
    </w:p>
    <w:p w:rsidR="00B6471B" w:rsidRDefault="00B6471B">
      <w:pPr>
        <w:pStyle w:val="ConsPlusNonformat"/>
        <w:jc w:val="both"/>
      </w:pPr>
      <w:r>
        <w:t xml:space="preserve">                                                    ┌─────────┐</w:t>
      </w:r>
    </w:p>
    <w:p w:rsidR="00B6471B" w:rsidRDefault="00B6471B">
      <w:pPr>
        <w:pStyle w:val="ConsPlusNonformat"/>
        <w:jc w:val="both"/>
      </w:pPr>
      <w:r>
        <w:t xml:space="preserve">              бюджетного (автономного) учреждения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│0531968│</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       │</w:t>
      </w:r>
    </w:p>
    <w:p w:rsidR="00B6471B" w:rsidRDefault="00B6471B">
      <w:pPr>
        <w:pStyle w:val="ConsPlusNonformat"/>
        <w:jc w:val="both"/>
      </w:pPr>
      <w:r>
        <w:t>Орган Федерального 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r>
        <w:t>Бюджетное учреждение                                              │       │</w:t>
      </w:r>
    </w:p>
    <w:p w:rsidR="00B6471B" w:rsidRDefault="00B6471B">
      <w:pPr>
        <w:pStyle w:val="ConsPlusNonformat"/>
        <w:jc w:val="both"/>
      </w:pPr>
      <w:r>
        <w:t>(автономное учреждение)         ____________________      по ОКПО │       │</w:t>
      </w:r>
    </w:p>
    <w:p w:rsidR="00B6471B" w:rsidRDefault="00B6471B">
      <w:pPr>
        <w:pStyle w:val="ConsPlusNonformat"/>
        <w:jc w:val="both"/>
      </w:pPr>
      <w:r>
        <w:t xml:space="preserve">                                                                  ├───────┤</w:t>
      </w:r>
    </w:p>
    <w:p w:rsidR="00B6471B" w:rsidRDefault="00B6471B">
      <w:pPr>
        <w:pStyle w:val="ConsPlusNonformat"/>
        <w:jc w:val="both"/>
      </w:pPr>
      <w:r>
        <w:t>Орган, осуществляющий                                             │       │</w:t>
      </w:r>
    </w:p>
    <w:p w:rsidR="00B6471B" w:rsidRDefault="00B6471B">
      <w:pPr>
        <w:pStyle w:val="ConsPlusNonformat"/>
        <w:jc w:val="both"/>
      </w:pPr>
      <w:r>
        <w:t>функции и полномочия учредителя 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w:t>
      </w:r>
      <w:hyperlink r:id="rId433" w:history="1">
        <w:r>
          <w:rPr>
            <w:color w:val="0000FF"/>
          </w:rPr>
          <w:t>ОКЕИ</w:t>
        </w:r>
      </w:hyperlink>
      <w:r>
        <w:t xml:space="preserve"> │  383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Остаток средств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474"/>
        <w:gridCol w:w="1190"/>
        <w:gridCol w:w="907"/>
        <w:gridCol w:w="963"/>
        <w:gridCol w:w="964"/>
        <w:gridCol w:w="907"/>
        <w:gridCol w:w="907"/>
        <w:gridCol w:w="796"/>
      </w:tblGrid>
      <w:tr w:rsidR="00B6471B">
        <w:tc>
          <w:tcPr>
            <w:tcW w:w="2948" w:type="dxa"/>
            <w:gridSpan w:val="2"/>
            <w:vMerge w:val="restart"/>
            <w:tcBorders>
              <w:left w:val="nil"/>
            </w:tcBorders>
          </w:tcPr>
          <w:p w:rsidR="00B6471B" w:rsidRDefault="00B6471B">
            <w:pPr>
              <w:pStyle w:val="ConsPlusNormal"/>
              <w:jc w:val="center"/>
            </w:pPr>
            <w:r>
              <w:t>Код субсидии</w:t>
            </w:r>
          </w:p>
        </w:tc>
        <w:tc>
          <w:tcPr>
            <w:tcW w:w="1190" w:type="dxa"/>
            <w:vMerge w:val="restart"/>
          </w:tcPr>
          <w:p w:rsidR="00B6471B" w:rsidRDefault="00B6471B">
            <w:pPr>
              <w:pStyle w:val="ConsPlusNormal"/>
              <w:jc w:val="center"/>
            </w:pPr>
            <w:r>
              <w:t>На начало года</w:t>
            </w:r>
          </w:p>
        </w:tc>
        <w:tc>
          <w:tcPr>
            <w:tcW w:w="5444" w:type="dxa"/>
            <w:gridSpan w:val="6"/>
            <w:tcBorders>
              <w:right w:val="nil"/>
            </w:tcBorders>
          </w:tcPr>
          <w:p w:rsidR="00B6471B" w:rsidRDefault="00B6471B">
            <w:pPr>
              <w:pStyle w:val="ConsPlusNormal"/>
              <w:jc w:val="center"/>
            </w:pPr>
            <w:r>
              <w:t>На отчетную дату</w:t>
            </w:r>
          </w:p>
        </w:tc>
      </w:tr>
      <w:tr w:rsidR="00B6471B">
        <w:tc>
          <w:tcPr>
            <w:tcW w:w="2948" w:type="dxa"/>
            <w:gridSpan w:val="2"/>
            <w:vMerge/>
            <w:tcBorders>
              <w:left w:val="nil"/>
            </w:tcBorders>
          </w:tcPr>
          <w:p w:rsidR="00B6471B" w:rsidRDefault="00B6471B"/>
        </w:tc>
        <w:tc>
          <w:tcPr>
            <w:tcW w:w="1190" w:type="dxa"/>
            <w:vMerge/>
          </w:tcPr>
          <w:p w:rsidR="00B6471B" w:rsidRDefault="00B6471B"/>
        </w:tc>
        <w:tc>
          <w:tcPr>
            <w:tcW w:w="1870" w:type="dxa"/>
            <w:gridSpan w:val="2"/>
            <w:vMerge w:val="restart"/>
          </w:tcPr>
          <w:p w:rsidR="00B6471B" w:rsidRDefault="00B6471B">
            <w:pPr>
              <w:pStyle w:val="ConsPlusNormal"/>
              <w:jc w:val="center"/>
            </w:pPr>
            <w:r>
              <w:t>всего</w:t>
            </w:r>
          </w:p>
        </w:tc>
        <w:tc>
          <w:tcPr>
            <w:tcW w:w="3574" w:type="dxa"/>
            <w:gridSpan w:val="4"/>
            <w:tcBorders>
              <w:right w:val="nil"/>
            </w:tcBorders>
          </w:tcPr>
          <w:p w:rsidR="00B6471B" w:rsidRDefault="00B6471B">
            <w:pPr>
              <w:pStyle w:val="ConsPlusNormal"/>
              <w:jc w:val="center"/>
            </w:pPr>
            <w:r>
              <w:t>в том числе неразрешенный к использованию остаток субсидии</w:t>
            </w:r>
          </w:p>
        </w:tc>
      </w:tr>
      <w:tr w:rsidR="00B6471B">
        <w:tc>
          <w:tcPr>
            <w:tcW w:w="1474" w:type="dxa"/>
            <w:vMerge w:val="restart"/>
            <w:tcBorders>
              <w:left w:val="nil"/>
            </w:tcBorders>
          </w:tcPr>
          <w:p w:rsidR="00B6471B" w:rsidRDefault="00B6471B">
            <w:pPr>
              <w:pStyle w:val="ConsPlusNormal"/>
              <w:jc w:val="center"/>
            </w:pPr>
            <w:r>
              <w:t>прошлого года</w:t>
            </w:r>
          </w:p>
        </w:tc>
        <w:tc>
          <w:tcPr>
            <w:tcW w:w="1474" w:type="dxa"/>
            <w:vMerge w:val="restart"/>
          </w:tcPr>
          <w:p w:rsidR="00B6471B" w:rsidRDefault="00B6471B">
            <w:pPr>
              <w:pStyle w:val="ConsPlusNormal"/>
              <w:jc w:val="center"/>
            </w:pPr>
            <w:r>
              <w:t>текущего года</w:t>
            </w:r>
          </w:p>
        </w:tc>
        <w:tc>
          <w:tcPr>
            <w:tcW w:w="1190" w:type="dxa"/>
            <w:vMerge/>
          </w:tcPr>
          <w:p w:rsidR="00B6471B" w:rsidRDefault="00B6471B"/>
        </w:tc>
        <w:tc>
          <w:tcPr>
            <w:tcW w:w="1870" w:type="dxa"/>
            <w:gridSpan w:val="2"/>
            <w:vMerge/>
          </w:tcPr>
          <w:p w:rsidR="00B6471B" w:rsidRDefault="00B6471B"/>
        </w:tc>
        <w:tc>
          <w:tcPr>
            <w:tcW w:w="1871" w:type="dxa"/>
            <w:gridSpan w:val="2"/>
          </w:tcPr>
          <w:p w:rsidR="00B6471B" w:rsidRDefault="00B6471B">
            <w:pPr>
              <w:pStyle w:val="ConsPlusNormal"/>
              <w:jc w:val="center"/>
            </w:pPr>
            <w:r>
              <w:t>прошлого года</w:t>
            </w:r>
          </w:p>
        </w:tc>
        <w:tc>
          <w:tcPr>
            <w:tcW w:w="1703" w:type="dxa"/>
            <w:gridSpan w:val="2"/>
            <w:tcBorders>
              <w:right w:val="nil"/>
            </w:tcBorders>
          </w:tcPr>
          <w:p w:rsidR="00B6471B" w:rsidRDefault="00B6471B">
            <w:pPr>
              <w:pStyle w:val="ConsPlusNormal"/>
              <w:jc w:val="center"/>
            </w:pPr>
            <w:r>
              <w:t>текущего года</w:t>
            </w:r>
          </w:p>
        </w:tc>
      </w:tr>
      <w:tr w:rsidR="00B6471B">
        <w:tc>
          <w:tcPr>
            <w:tcW w:w="1474" w:type="dxa"/>
            <w:vMerge/>
            <w:tcBorders>
              <w:left w:val="nil"/>
            </w:tcBorders>
          </w:tcPr>
          <w:p w:rsidR="00B6471B" w:rsidRDefault="00B6471B"/>
        </w:tc>
        <w:tc>
          <w:tcPr>
            <w:tcW w:w="1474" w:type="dxa"/>
            <w:vMerge/>
          </w:tcPr>
          <w:p w:rsidR="00B6471B" w:rsidRDefault="00B6471B"/>
        </w:tc>
        <w:tc>
          <w:tcPr>
            <w:tcW w:w="1190" w:type="dxa"/>
            <w:vMerge/>
          </w:tcPr>
          <w:p w:rsidR="00B6471B" w:rsidRDefault="00B6471B"/>
        </w:tc>
        <w:tc>
          <w:tcPr>
            <w:tcW w:w="907" w:type="dxa"/>
          </w:tcPr>
          <w:p w:rsidR="00B6471B" w:rsidRDefault="00B6471B">
            <w:pPr>
              <w:pStyle w:val="ConsPlusNormal"/>
              <w:jc w:val="center"/>
            </w:pPr>
            <w:r>
              <w:t>на начало дня</w:t>
            </w:r>
          </w:p>
        </w:tc>
        <w:tc>
          <w:tcPr>
            <w:tcW w:w="963" w:type="dxa"/>
          </w:tcPr>
          <w:p w:rsidR="00B6471B" w:rsidRDefault="00B6471B">
            <w:pPr>
              <w:pStyle w:val="ConsPlusNormal"/>
              <w:jc w:val="center"/>
            </w:pPr>
            <w:r>
              <w:t>на конец дня</w:t>
            </w:r>
          </w:p>
        </w:tc>
        <w:tc>
          <w:tcPr>
            <w:tcW w:w="964" w:type="dxa"/>
          </w:tcPr>
          <w:p w:rsidR="00B6471B" w:rsidRDefault="00B6471B">
            <w:pPr>
              <w:pStyle w:val="ConsPlusNormal"/>
              <w:jc w:val="center"/>
            </w:pPr>
            <w:r>
              <w:t>на начало дня</w:t>
            </w:r>
          </w:p>
        </w:tc>
        <w:tc>
          <w:tcPr>
            <w:tcW w:w="907" w:type="dxa"/>
          </w:tcPr>
          <w:p w:rsidR="00B6471B" w:rsidRDefault="00B6471B">
            <w:pPr>
              <w:pStyle w:val="ConsPlusNormal"/>
              <w:jc w:val="center"/>
            </w:pPr>
            <w:r>
              <w:t>на конец дня</w:t>
            </w:r>
          </w:p>
        </w:tc>
        <w:tc>
          <w:tcPr>
            <w:tcW w:w="907" w:type="dxa"/>
          </w:tcPr>
          <w:p w:rsidR="00B6471B" w:rsidRDefault="00B6471B">
            <w:pPr>
              <w:pStyle w:val="ConsPlusNormal"/>
              <w:jc w:val="center"/>
            </w:pPr>
            <w:r>
              <w:t>на начало дня</w:t>
            </w:r>
          </w:p>
        </w:tc>
        <w:tc>
          <w:tcPr>
            <w:tcW w:w="796" w:type="dxa"/>
            <w:tcBorders>
              <w:right w:val="nil"/>
            </w:tcBorders>
          </w:tcPr>
          <w:p w:rsidR="00B6471B" w:rsidRDefault="00B6471B">
            <w:pPr>
              <w:pStyle w:val="ConsPlusNormal"/>
              <w:jc w:val="center"/>
            </w:pPr>
            <w:r>
              <w:t>на конец дня</w:t>
            </w:r>
          </w:p>
        </w:tc>
      </w:tr>
      <w:tr w:rsidR="00B6471B">
        <w:tc>
          <w:tcPr>
            <w:tcW w:w="1474" w:type="dxa"/>
            <w:tcBorders>
              <w:left w:val="nil"/>
            </w:tcBorders>
          </w:tcPr>
          <w:p w:rsidR="00B6471B" w:rsidRDefault="00B6471B">
            <w:pPr>
              <w:pStyle w:val="ConsPlusNormal"/>
              <w:jc w:val="center"/>
            </w:pPr>
            <w:r>
              <w:t>1</w:t>
            </w:r>
          </w:p>
        </w:tc>
        <w:tc>
          <w:tcPr>
            <w:tcW w:w="1474" w:type="dxa"/>
          </w:tcPr>
          <w:p w:rsidR="00B6471B" w:rsidRDefault="00B6471B">
            <w:pPr>
              <w:pStyle w:val="ConsPlusNormal"/>
              <w:jc w:val="center"/>
            </w:pPr>
            <w:r>
              <w:t>2</w:t>
            </w:r>
          </w:p>
        </w:tc>
        <w:tc>
          <w:tcPr>
            <w:tcW w:w="1190" w:type="dxa"/>
          </w:tcPr>
          <w:p w:rsidR="00B6471B" w:rsidRDefault="00B6471B">
            <w:pPr>
              <w:pStyle w:val="ConsPlusNormal"/>
              <w:jc w:val="center"/>
            </w:pPr>
            <w:r>
              <w:t>3</w:t>
            </w:r>
          </w:p>
        </w:tc>
        <w:tc>
          <w:tcPr>
            <w:tcW w:w="907" w:type="dxa"/>
          </w:tcPr>
          <w:p w:rsidR="00B6471B" w:rsidRDefault="00B6471B">
            <w:pPr>
              <w:pStyle w:val="ConsPlusNormal"/>
              <w:jc w:val="center"/>
            </w:pPr>
            <w:r>
              <w:t>4</w:t>
            </w:r>
          </w:p>
        </w:tc>
        <w:tc>
          <w:tcPr>
            <w:tcW w:w="963" w:type="dxa"/>
          </w:tcPr>
          <w:p w:rsidR="00B6471B" w:rsidRDefault="00B6471B">
            <w:pPr>
              <w:pStyle w:val="ConsPlusNormal"/>
              <w:jc w:val="center"/>
            </w:pPr>
            <w:r>
              <w:t>5</w:t>
            </w:r>
          </w:p>
        </w:tc>
        <w:tc>
          <w:tcPr>
            <w:tcW w:w="964" w:type="dxa"/>
          </w:tcPr>
          <w:p w:rsidR="00B6471B" w:rsidRDefault="00B6471B">
            <w:pPr>
              <w:pStyle w:val="ConsPlusNormal"/>
              <w:jc w:val="center"/>
            </w:pPr>
            <w:r>
              <w:t>6</w:t>
            </w:r>
          </w:p>
        </w:tc>
        <w:tc>
          <w:tcPr>
            <w:tcW w:w="907" w:type="dxa"/>
          </w:tcPr>
          <w:p w:rsidR="00B6471B" w:rsidRDefault="00B6471B">
            <w:pPr>
              <w:pStyle w:val="ConsPlusNormal"/>
              <w:jc w:val="center"/>
            </w:pPr>
            <w:r>
              <w:t>7</w:t>
            </w:r>
          </w:p>
        </w:tc>
        <w:tc>
          <w:tcPr>
            <w:tcW w:w="907" w:type="dxa"/>
          </w:tcPr>
          <w:p w:rsidR="00B6471B" w:rsidRDefault="00B6471B">
            <w:pPr>
              <w:pStyle w:val="ConsPlusNormal"/>
              <w:jc w:val="center"/>
            </w:pPr>
            <w:r>
              <w:t>8</w:t>
            </w:r>
          </w:p>
        </w:tc>
        <w:tc>
          <w:tcPr>
            <w:tcW w:w="796" w:type="dxa"/>
            <w:tcBorders>
              <w:right w:val="nil"/>
            </w:tcBorders>
          </w:tcPr>
          <w:p w:rsidR="00B6471B" w:rsidRDefault="00B6471B">
            <w:pPr>
              <w:pStyle w:val="ConsPlusNormal"/>
              <w:jc w:val="center"/>
            </w:pPr>
            <w:r>
              <w:t>9</w:t>
            </w:r>
          </w:p>
        </w:tc>
      </w:tr>
      <w:tr w:rsidR="00B6471B">
        <w:tblPrEx>
          <w:tblBorders>
            <w:left w:val="single" w:sz="4" w:space="0" w:color="auto"/>
          </w:tblBorders>
        </w:tblPrEx>
        <w:tc>
          <w:tcPr>
            <w:tcW w:w="1474" w:type="dxa"/>
          </w:tcPr>
          <w:p w:rsidR="00B6471B" w:rsidRDefault="00B6471B">
            <w:pPr>
              <w:pStyle w:val="ConsPlusNormal"/>
            </w:pPr>
          </w:p>
        </w:tc>
        <w:tc>
          <w:tcPr>
            <w:tcW w:w="1474" w:type="dxa"/>
          </w:tcPr>
          <w:p w:rsidR="00B6471B" w:rsidRDefault="00B6471B">
            <w:pPr>
              <w:pStyle w:val="ConsPlusNormal"/>
            </w:pP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r w:rsidR="00B6471B">
        <w:tblPrEx>
          <w:tblBorders>
            <w:left w:val="single" w:sz="4" w:space="0" w:color="auto"/>
          </w:tblBorders>
        </w:tblPrEx>
        <w:tc>
          <w:tcPr>
            <w:tcW w:w="1474" w:type="dxa"/>
          </w:tcPr>
          <w:p w:rsidR="00B6471B" w:rsidRDefault="00B6471B">
            <w:pPr>
              <w:pStyle w:val="ConsPlusNormal"/>
            </w:pPr>
          </w:p>
        </w:tc>
        <w:tc>
          <w:tcPr>
            <w:tcW w:w="1474" w:type="dxa"/>
          </w:tcPr>
          <w:p w:rsidR="00B6471B" w:rsidRDefault="00B6471B">
            <w:pPr>
              <w:pStyle w:val="ConsPlusNormal"/>
            </w:pP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r w:rsidR="00B6471B">
        <w:tblPrEx>
          <w:tblBorders>
            <w:left w:val="single" w:sz="4" w:space="0" w:color="auto"/>
          </w:tblBorders>
        </w:tblPrEx>
        <w:tc>
          <w:tcPr>
            <w:tcW w:w="1474" w:type="dxa"/>
          </w:tcPr>
          <w:p w:rsidR="00B6471B" w:rsidRDefault="00B6471B">
            <w:pPr>
              <w:pStyle w:val="ConsPlusNormal"/>
            </w:pPr>
          </w:p>
        </w:tc>
        <w:tc>
          <w:tcPr>
            <w:tcW w:w="1474" w:type="dxa"/>
          </w:tcPr>
          <w:p w:rsidR="00B6471B" w:rsidRDefault="00B6471B">
            <w:pPr>
              <w:pStyle w:val="ConsPlusNormal"/>
            </w:pP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r w:rsidR="00B6471B">
        <w:tc>
          <w:tcPr>
            <w:tcW w:w="2948" w:type="dxa"/>
            <w:gridSpan w:val="2"/>
            <w:tcBorders>
              <w:left w:val="nil"/>
              <w:bottom w:val="nil"/>
            </w:tcBorders>
          </w:tcPr>
          <w:p w:rsidR="00B6471B" w:rsidRDefault="00B6471B">
            <w:pPr>
              <w:pStyle w:val="ConsPlusNormal"/>
              <w:jc w:val="right"/>
            </w:pPr>
            <w:r>
              <w:t>Итого</w:t>
            </w:r>
          </w:p>
        </w:tc>
        <w:tc>
          <w:tcPr>
            <w:tcW w:w="1190" w:type="dxa"/>
          </w:tcPr>
          <w:p w:rsidR="00B6471B" w:rsidRDefault="00B6471B">
            <w:pPr>
              <w:pStyle w:val="ConsPlusNormal"/>
            </w:pPr>
          </w:p>
        </w:tc>
        <w:tc>
          <w:tcPr>
            <w:tcW w:w="907" w:type="dxa"/>
          </w:tcPr>
          <w:p w:rsidR="00B6471B" w:rsidRDefault="00B6471B">
            <w:pPr>
              <w:pStyle w:val="ConsPlusNormal"/>
            </w:pPr>
          </w:p>
        </w:tc>
        <w:tc>
          <w:tcPr>
            <w:tcW w:w="963" w:type="dxa"/>
          </w:tcPr>
          <w:p w:rsidR="00B6471B" w:rsidRDefault="00B6471B">
            <w:pPr>
              <w:pStyle w:val="ConsPlusNormal"/>
            </w:pPr>
          </w:p>
        </w:tc>
        <w:tc>
          <w:tcPr>
            <w:tcW w:w="964" w:type="dxa"/>
          </w:tcPr>
          <w:p w:rsidR="00B6471B" w:rsidRDefault="00B6471B">
            <w:pPr>
              <w:pStyle w:val="ConsPlusNormal"/>
            </w:pPr>
          </w:p>
        </w:tc>
        <w:tc>
          <w:tcPr>
            <w:tcW w:w="907" w:type="dxa"/>
          </w:tcPr>
          <w:p w:rsidR="00B6471B" w:rsidRDefault="00B6471B">
            <w:pPr>
              <w:pStyle w:val="ConsPlusNormal"/>
            </w:pPr>
          </w:p>
        </w:tc>
        <w:tc>
          <w:tcPr>
            <w:tcW w:w="907" w:type="dxa"/>
          </w:tcPr>
          <w:p w:rsidR="00B6471B" w:rsidRDefault="00B6471B">
            <w:pPr>
              <w:pStyle w:val="ConsPlusNormal"/>
            </w:pPr>
          </w:p>
        </w:tc>
        <w:tc>
          <w:tcPr>
            <w:tcW w:w="796" w:type="dxa"/>
            <w:tcBorders>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0531968, с. 2</w:t>
      </w:r>
    </w:p>
    <w:p w:rsidR="00B6471B" w:rsidRDefault="00B6471B">
      <w:pPr>
        <w:pStyle w:val="ConsPlusNonformat"/>
        <w:jc w:val="both"/>
      </w:pPr>
      <w:r>
        <w:t xml:space="preserve">                                                 Номер лицевого счета _____</w:t>
      </w:r>
    </w:p>
    <w:p w:rsidR="00B6471B" w:rsidRDefault="00B6471B">
      <w:pPr>
        <w:pStyle w:val="ConsPlusNonformat"/>
        <w:jc w:val="both"/>
      </w:pPr>
      <w:r>
        <w:t xml:space="preserve">                                                 за "__" __________ 20__ г.</w:t>
      </w:r>
    </w:p>
    <w:p w:rsidR="00B6471B" w:rsidRDefault="00B6471B">
      <w:pPr>
        <w:pStyle w:val="ConsPlusNonformat"/>
        <w:jc w:val="both"/>
      </w:pPr>
    </w:p>
    <w:p w:rsidR="00B6471B" w:rsidRDefault="00B6471B">
      <w:pPr>
        <w:pStyle w:val="ConsPlusNonformat"/>
        <w:jc w:val="both"/>
      </w:pPr>
      <w:r>
        <w:t xml:space="preserve">             2. Сведения о разрешенных операциях с субсидиями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077"/>
        <w:gridCol w:w="907"/>
        <w:gridCol w:w="1984"/>
        <w:gridCol w:w="1701"/>
        <w:gridCol w:w="1474"/>
        <w:gridCol w:w="1361"/>
      </w:tblGrid>
      <w:tr w:rsidR="00B6471B">
        <w:tc>
          <w:tcPr>
            <w:tcW w:w="1077" w:type="dxa"/>
            <w:vMerge w:val="restart"/>
            <w:tcBorders>
              <w:left w:val="nil"/>
            </w:tcBorders>
          </w:tcPr>
          <w:p w:rsidR="00B6471B" w:rsidRDefault="00B6471B">
            <w:pPr>
              <w:pStyle w:val="ConsPlusNormal"/>
              <w:jc w:val="center"/>
            </w:pPr>
            <w:r>
              <w:t>Код субсидии</w:t>
            </w:r>
          </w:p>
        </w:tc>
        <w:tc>
          <w:tcPr>
            <w:tcW w:w="1077" w:type="dxa"/>
            <w:vMerge w:val="restart"/>
          </w:tcPr>
          <w:p w:rsidR="00B6471B" w:rsidRDefault="00B6471B">
            <w:pPr>
              <w:pStyle w:val="ConsPlusNormal"/>
              <w:jc w:val="center"/>
            </w:pPr>
            <w:r>
              <w:t xml:space="preserve">Код по бюджетной классификации </w:t>
            </w:r>
            <w:r>
              <w:lastRenderedPageBreak/>
              <w:t>Российской Федерации</w:t>
            </w:r>
          </w:p>
        </w:tc>
        <w:tc>
          <w:tcPr>
            <w:tcW w:w="907" w:type="dxa"/>
            <w:vMerge w:val="restart"/>
          </w:tcPr>
          <w:p w:rsidR="00B6471B" w:rsidRDefault="00B6471B">
            <w:pPr>
              <w:pStyle w:val="ConsPlusNormal"/>
              <w:jc w:val="center"/>
            </w:pPr>
            <w:r>
              <w:lastRenderedPageBreak/>
              <w:t>Код объекта ФАИП</w:t>
            </w:r>
          </w:p>
        </w:tc>
        <w:tc>
          <w:tcPr>
            <w:tcW w:w="1984" w:type="dxa"/>
            <w:vMerge w:val="restart"/>
          </w:tcPr>
          <w:p w:rsidR="00B6471B" w:rsidRDefault="00B6471B">
            <w:pPr>
              <w:pStyle w:val="ConsPlusNormal"/>
              <w:jc w:val="center"/>
            </w:pPr>
            <w:r>
              <w:t>Разрешенный к использованию остаток субсидий прошлых лет на начало 20__ г.</w:t>
            </w:r>
          </w:p>
        </w:tc>
        <w:tc>
          <w:tcPr>
            <w:tcW w:w="1701" w:type="dxa"/>
            <w:vMerge w:val="restart"/>
          </w:tcPr>
          <w:p w:rsidR="00B6471B" w:rsidRDefault="00B6471B">
            <w:pPr>
              <w:pStyle w:val="ConsPlusNormal"/>
              <w:jc w:val="center"/>
            </w:pPr>
            <w:r>
              <w:t>Суммы возврата дебиторской задолженности прошлых лет</w:t>
            </w:r>
          </w:p>
        </w:tc>
        <w:tc>
          <w:tcPr>
            <w:tcW w:w="2835" w:type="dxa"/>
            <w:gridSpan w:val="2"/>
            <w:tcBorders>
              <w:right w:val="nil"/>
            </w:tcBorders>
          </w:tcPr>
          <w:p w:rsidR="00B6471B" w:rsidRDefault="00B6471B">
            <w:pPr>
              <w:pStyle w:val="ConsPlusNormal"/>
              <w:jc w:val="center"/>
            </w:pPr>
            <w:r>
              <w:t>Планируемые</w:t>
            </w:r>
          </w:p>
        </w:tc>
      </w:tr>
      <w:tr w:rsidR="00B6471B">
        <w:tc>
          <w:tcPr>
            <w:tcW w:w="1077" w:type="dxa"/>
            <w:vMerge/>
            <w:tcBorders>
              <w:left w:val="nil"/>
            </w:tcBorders>
          </w:tcPr>
          <w:p w:rsidR="00B6471B" w:rsidRDefault="00B6471B"/>
        </w:tc>
        <w:tc>
          <w:tcPr>
            <w:tcW w:w="1077" w:type="dxa"/>
            <w:vMerge/>
          </w:tcPr>
          <w:p w:rsidR="00B6471B" w:rsidRDefault="00B6471B"/>
        </w:tc>
        <w:tc>
          <w:tcPr>
            <w:tcW w:w="907" w:type="dxa"/>
            <w:vMerge/>
          </w:tcPr>
          <w:p w:rsidR="00B6471B" w:rsidRDefault="00B6471B"/>
        </w:tc>
        <w:tc>
          <w:tcPr>
            <w:tcW w:w="1984" w:type="dxa"/>
            <w:vMerge/>
          </w:tcPr>
          <w:p w:rsidR="00B6471B" w:rsidRDefault="00B6471B"/>
        </w:tc>
        <w:tc>
          <w:tcPr>
            <w:tcW w:w="1701" w:type="dxa"/>
            <w:vMerge/>
          </w:tcPr>
          <w:p w:rsidR="00B6471B" w:rsidRDefault="00B6471B"/>
        </w:tc>
        <w:tc>
          <w:tcPr>
            <w:tcW w:w="1474" w:type="dxa"/>
          </w:tcPr>
          <w:p w:rsidR="00B6471B" w:rsidRDefault="00B6471B">
            <w:pPr>
              <w:pStyle w:val="ConsPlusNormal"/>
              <w:jc w:val="center"/>
            </w:pPr>
            <w:r>
              <w:t>поступления</w:t>
            </w:r>
          </w:p>
        </w:tc>
        <w:tc>
          <w:tcPr>
            <w:tcW w:w="1361" w:type="dxa"/>
            <w:tcBorders>
              <w:right w:val="nil"/>
            </w:tcBorders>
          </w:tcPr>
          <w:p w:rsidR="00B6471B" w:rsidRDefault="00B6471B">
            <w:pPr>
              <w:pStyle w:val="ConsPlusNormal"/>
              <w:jc w:val="center"/>
            </w:pPr>
            <w:r>
              <w:t>выплаты</w:t>
            </w:r>
          </w:p>
        </w:tc>
      </w:tr>
      <w:tr w:rsidR="00B6471B">
        <w:tc>
          <w:tcPr>
            <w:tcW w:w="1077" w:type="dxa"/>
            <w:tcBorders>
              <w:left w:val="nil"/>
            </w:tcBorders>
          </w:tcPr>
          <w:p w:rsidR="00B6471B" w:rsidRDefault="00B6471B">
            <w:pPr>
              <w:pStyle w:val="ConsPlusNormal"/>
              <w:jc w:val="center"/>
            </w:pPr>
            <w:r>
              <w:lastRenderedPageBreak/>
              <w:t>1</w:t>
            </w:r>
          </w:p>
        </w:tc>
        <w:tc>
          <w:tcPr>
            <w:tcW w:w="1077" w:type="dxa"/>
          </w:tcPr>
          <w:p w:rsidR="00B6471B" w:rsidRDefault="00B6471B">
            <w:pPr>
              <w:pStyle w:val="ConsPlusNormal"/>
              <w:jc w:val="center"/>
            </w:pPr>
            <w:r>
              <w:t>2</w:t>
            </w:r>
          </w:p>
        </w:tc>
        <w:tc>
          <w:tcPr>
            <w:tcW w:w="907" w:type="dxa"/>
          </w:tcPr>
          <w:p w:rsidR="00B6471B" w:rsidRDefault="00B6471B">
            <w:pPr>
              <w:pStyle w:val="ConsPlusNormal"/>
              <w:jc w:val="center"/>
            </w:pPr>
            <w:r>
              <w:t>3</w:t>
            </w:r>
          </w:p>
        </w:tc>
        <w:tc>
          <w:tcPr>
            <w:tcW w:w="1984" w:type="dxa"/>
          </w:tcPr>
          <w:p w:rsidR="00B6471B" w:rsidRDefault="00B6471B">
            <w:pPr>
              <w:pStyle w:val="ConsPlusNormal"/>
              <w:jc w:val="center"/>
            </w:pPr>
            <w:r>
              <w:t>4</w:t>
            </w:r>
          </w:p>
        </w:tc>
        <w:tc>
          <w:tcPr>
            <w:tcW w:w="1701" w:type="dxa"/>
          </w:tcPr>
          <w:p w:rsidR="00B6471B" w:rsidRDefault="00B6471B">
            <w:pPr>
              <w:pStyle w:val="ConsPlusNormal"/>
              <w:jc w:val="center"/>
            </w:pPr>
            <w:r>
              <w:t>5</w:t>
            </w:r>
          </w:p>
        </w:tc>
        <w:tc>
          <w:tcPr>
            <w:tcW w:w="1474" w:type="dxa"/>
          </w:tcPr>
          <w:p w:rsidR="00B6471B" w:rsidRDefault="00B6471B">
            <w:pPr>
              <w:pStyle w:val="ConsPlusNormal"/>
              <w:jc w:val="center"/>
            </w:pPr>
            <w:r>
              <w:t>6</w:t>
            </w:r>
          </w:p>
        </w:tc>
        <w:tc>
          <w:tcPr>
            <w:tcW w:w="1361"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1077" w:type="dxa"/>
          </w:tcPr>
          <w:p w:rsidR="00B6471B" w:rsidRDefault="00B6471B">
            <w:pPr>
              <w:pStyle w:val="ConsPlusNormal"/>
            </w:pPr>
          </w:p>
        </w:tc>
        <w:tc>
          <w:tcPr>
            <w:tcW w:w="1077" w:type="dxa"/>
          </w:tcPr>
          <w:p w:rsidR="00B6471B" w:rsidRDefault="00B6471B">
            <w:pPr>
              <w:pStyle w:val="ConsPlusNormal"/>
            </w:pPr>
          </w:p>
        </w:tc>
        <w:tc>
          <w:tcPr>
            <w:tcW w:w="907" w:type="dxa"/>
          </w:tcPr>
          <w:p w:rsidR="00B6471B" w:rsidRDefault="00B6471B">
            <w:pPr>
              <w:pStyle w:val="ConsPlusNormal"/>
            </w:pPr>
          </w:p>
        </w:tc>
        <w:tc>
          <w:tcPr>
            <w:tcW w:w="1984" w:type="dxa"/>
          </w:tcPr>
          <w:p w:rsidR="00B6471B" w:rsidRDefault="00B6471B">
            <w:pPr>
              <w:pStyle w:val="ConsPlusNormal"/>
            </w:pPr>
          </w:p>
        </w:tc>
        <w:tc>
          <w:tcPr>
            <w:tcW w:w="1701" w:type="dxa"/>
          </w:tcPr>
          <w:p w:rsidR="00B6471B" w:rsidRDefault="00B6471B">
            <w:pPr>
              <w:pStyle w:val="ConsPlusNormal"/>
            </w:pPr>
          </w:p>
        </w:tc>
        <w:tc>
          <w:tcPr>
            <w:tcW w:w="1474" w:type="dxa"/>
          </w:tcPr>
          <w:p w:rsidR="00B6471B" w:rsidRDefault="00B6471B">
            <w:pPr>
              <w:pStyle w:val="ConsPlusNormal"/>
            </w:pPr>
          </w:p>
        </w:tc>
        <w:tc>
          <w:tcPr>
            <w:tcW w:w="1361" w:type="dxa"/>
          </w:tcPr>
          <w:p w:rsidR="00B6471B" w:rsidRDefault="00B6471B">
            <w:pPr>
              <w:pStyle w:val="ConsPlusNormal"/>
            </w:pPr>
          </w:p>
        </w:tc>
      </w:tr>
      <w:tr w:rsidR="00B6471B">
        <w:tblPrEx>
          <w:tblBorders>
            <w:left w:val="single" w:sz="4" w:space="0" w:color="auto"/>
            <w:right w:val="single" w:sz="4" w:space="0" w:color="auto"/>
          </w:tblBorders>
        </w:tblPrEx>
        <w:tc>
          <w:tcPr>
            <w:tcW w:w="1077" w:type="dxa"/>
          </w:tcPr>
          <w:p w:rsidR="00B6471B" w:rsidRDefault="00B6471B">
            <w:pPr>
              <w:pStyle w:val="ConsPlusNormal"/>
            </w:pPr>
          </w:p>
        </w:tc>
        <w:tc>
          <w:tcPr>
            <w:tcW w:w="1077" w:type="dxa"/>
          </w:tcPr>
          <w:p w:rsidR="00B6471B" w:rsidRDefault="00B6471B">
            <w:pPr>
              <w:pStyle w:val="ConsPlusNormal"/>
            </w:pPr>
          </w:p>
        </w:tc>
        <w:tc>
          <w:tcPr>
            <w:tcW w:w="907" w:type="dxa"/>
          </w:tcPr>
          <w:p w:rsidR="00B6471B" w:rsidRDefault="00B6471B">
            <w:pPr>
              <w:pStyle w:val="ConsPlusNormal"/>
            </w:pPr>
          </w:p>
        </w:tc>
        <w:tc>
          <w:tcPr>
            <w:tcW w:w="1984" w:type="dxa"/>
          </w:tcPr>
          <w:p w:rsidR="00B6471B" w:rsidRDefault="00B6471B">
            <w:pPr>
              <w:pStyle w:val="ConsPlusNormal"/>
            </w:pPr>
          </w:p>
        </w:tc>
        <w:tc>
          <w:tcPr>
            <w:tcW w:w="1701" w:type="dxa"/>
          </w:tcPr>
          <w:p w:rsidR="00B6471B" w:rsidRDefault="00B6471B">
            <w:pPr>
              <w:pStyle w:val="ConsPlusNormal"/>
            </w:pPr>
          </w:p>
        </w:tc>
        <w:tc>
          <w:tcPr>
            <w:tcW w:w="1474" w:type="dxa"/>
          </w:tcPr>
          <w:p w:rsidR="00B6471B" w:rsidRDefault="00B6471B">
            <w:pPr>
              <w:pStyle w:val="ConsPlusNormal"/>
            </w:pPr>
          </w:p>
        </w:tc>
        <w:tc>
          <w:tcPr>
            <w:tcW w:w="1361" w:type="dxa"/>
          </w:tcPr>
          <w:p w:rsidR="00B6471B" w:rsidRDefault="00B6471B">
            <w:pPr>
              <w:pStyle w:val="ConsPlusNormal"/>
            </w:pPr>
          </w:p>
        </w:tc>
      </w:tr>
      <w:tr w:rsidR="00B6471B">
        <w:tblPrEx>
          <w:tblBorders>
            <w:left w:val="single" w:sz="4" w:space="0" w:color="auto"/>
            <w:right w:val="single" w:sz="4" w:space="0" w:color="auto"/>
          </w:tblBorders>
        </w:tblPrEx>
        <w:tc>
          <w:tcPr>
            <w:tcW w:w="1077" w:type="dxa"/>
          </w:tcPr>
          <w:p w:rsidR="00B6471B" w:rsidRDefault="00B6471B">
            <w:pPr>
              <w:pStyle w:val="ConsPlusNormal"/>
            </w:pPr>
          </w:p>
        </w:tc>
        <w:tc>
          <w:tcPr>
            <w:tcW w:w="1077" w:type="dxa"/>
          </w:tcPr>
          <w:p w:rsidR="00B6471B" w:rsidRDefault="00B6471B">
            <w:pPr>
              <w:pStyle w:val="ConsPlusNormal"/>
            </w:pPr>
          </w:p>
        </w:tc>
        <w:tc>
          <w:tcPr>
            <w:tcW w:w="907" w:type="dxa"/>
          </w:tcPr>
          <w:p w:rsidR="00B6471B" w:rsidRDefault="00B6471B">
            <w:pPr>
              <w:pStyle w:val="ConsPlusNormal"/>
            </w:pPr>
          </w:p>
        </w:tc>
        <w:tc>
          <w:tcPr>
            <w:tcW w:w="1984" w:type="dxa"/>
          </w:tcPr>
          <w:p w:rsidR="00B6471B" w:rsidRDefault="00B6471B">
            <w:pPr>
              <w:pStyle w:val="ConsPlusNormal"/>
            </w:pPr>
          </w:p>
        </w:tc>
        <w:tc>
          <w:tcPr>
            <w:tcW w:w="1701" w:type="dxa"/>
          </w:tcPr>
          <w:p w:rsidR="00B6471B" w:rsidRDefault="00B6471B">
            <w:pPr>
              <w:pStyle w:val="ConsPlusNormal"/>
            </w:pPr>
          </w:p>
        </w:tc>
        <w:tc>
          <w:tcPr>
            <w:tcW w:w="1474" w:type="dxa"/>
          </w:tcPr>
          <w:p w:rsidR="00B6471B" w:rsidRDefault="00B6471B">
            <w:pPr>
              <w:pStyle w:val="ConsPlusNormal"/>
            </w:pPr>
          </w:p>
        </w:tc>
        <w:tc>
          <w:tcPr>
            <w:tcW w:w="1361" w:type="dxa"/>
          </w:tcPr>
          <w:p w:rsidR="00B6471B" w:rsidRDefault="00B6471B">
            <w:pPr>
              <w:pStyle w:val="ConsPlusNormal"/>
            </w:pPr>
          </w:p>
        </w:tc>
      </w:tr>
      <w:tr w:rsidR="00B6471B">
        <w:tblPrEx>
          <w:tblBorders>
            <w:right w:val="single" w:sz="4" w:space="0" w:color="auto"/>
          </w:tblBorders>
        </w:tblPrEx>
        <w:tc>
          <w:tcPr>
            <w:tcW w:w="3061" w:type="dxa"/>
            <w:gridSpan w:val="3"/>
            <w:tcBorders>
              <w:left w:val="nil"/>
              <w:bottom w:val="nil"/>
            </w:tcBorders>
          </w:tcPr>
          <w:p w:rsidR="00B6471B" w:rsidRDefault="00B6471B">
            <w:pPr>
              <w:pStyle w:val="ConsPlusNormal"/>
              <w:jc w:val="right"/>
            </w:pPr>
            <w:r>
              <w:t>Итого</w:t>
            </w:r>
          </w:p>
        </w:tc>
        <w:tc>
          <w:tcPr>
            <w:tcW w:w="1984" w:type="dxa"/>
          </w:tcPr>
          <w:p w:rsidR="00B6471B" w:rsidRDefault="00B6471B">
            <w:pPr>
              <w:pStyle w:val="ConsPlusNormal"/>
            </w:pPr>
          </w:p>
        </w:tc>
        <w:tc>
          <w:tcPr>
            <w:tcW w:w="1701" w:type="dxa"/>
          </w:tcPr>
          <w:p w:rsidR="00B6471B" w:rsidRDefault="00B6471B">
            <w:pPr>
              <w:pStyle w:val="ConsPlusNormal"/>
            </w:pPr>
          </w:p>
        </w:tc>
        <w:tc>
          <w:tcPr>
            <w:tcW w:w="1474" w:type="dxa"/>
          </w:tcPr>
          <w:p w:rsidR="00B6471B" w:rsidRDefault="00B6471B">
            <w:pPr>
              <w:pStyle w:val="ConsPlusNormal"/>
            </w:pPr>
          </w:p>
        </w:tc>
        <w:tc>
          <w:tcPr>
            <w:tcW w:w="1361"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3. Операции со средствами бюджетного учреждения</w:t>
      </w:r>
    </w:p>
    <w:p w:rsidR="00B6471B" w:rsidRDefault="00B6471B">
      <w:pPr>
        <w:pStyle w:val="ConsPlusNonformat"/>
        <w:jc w:val="both"/>
      </w:pPr>
      <w:r>
        <w:t xml:space="preserve">                         (автономного учреждения)</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644"/>
        <w:gridCol w:w="2494"/>
        <w:gridCol w:w="1984"/>
        <w:gridCol w:w="1777"/>
      </w:tblGrid>
      <w:tr w:rsidR="00B6471B">
        <w:tc>
          <w:tcPr>
            <w:tcW w:w="1701" w:type="dxa"/>
            <w:tcBorders>
              <w:left w:val="nil"/>
            </w:tcBorders>
          </w:tcPr>
          <w:p w:rsidR="00B6471B" w:rsidRDefault="00B6471B">
            <w:pPr>
              <w:pStyle w:val="ConsPlusNormal"/>
              <w:jc w:val="center"/>
            </w:pPr>
            <w:r>
              <w:t>Код субсидии</w:t>
            </w:r>
          </w:p>
        </w:tc>
        <w:tc>
          <w:tcPr>
            <w:tcW w:w="1644" w:type="dxa"/>
          </w:tcPr>
          <w:p w:rsidR="00B6471B" w:rsidRDefault="00B6471B">
            <w:pPr>
              <w:pStyle w:val="ConsPlusNormal"/>
              <w:jc w:val="center"/>
            </w:pPr>
            <w:r>
              <w:t>Код по бюджетной классификации Российской Федерации</w:t>
            </w:r>
          </w:p>
        </w:tc>
        <w:tc>
          <w:tcPr>
            <w:tcW w:w="2494" w:type="dxa"/>
          </w:tcPr>
          <w:p w:rsidR="00B6471B" w:rsidRDefault="00B6471B">
            <w:pPr>
              <w:pStyle w:val="ConsPlusNormal"/>
              <w:jc w:val="center"/>
            </w:pPr>
            <w:r>
              <w:t>Код объекта ФАИП</w:t>
            </w:r>
          </w:p>
        </w:tc>
        <w:tc>
          <w:tcPr>
            <w:tcW w:w="1984" w:type="dxa"/>
          </w:tcPr>
          <w:p w:rsidR="00B6471B" w:rsidRDefault="00B6471B">
            <w:pPr>
              <w:pStyle w:val="ConsPlusNormal"/>
              <w:jc w:val="center"/>
            </w:pPr>
            <w:r>
              <w:t>Поступления</w:t>
            </w:r>
          </w:p>
        </w:tc>
        <w:tc>
          <w:tcPr>
            <w:tcW w:w="1777" w:type="dxa"/>
            <w:tcBorders>
              <w:right w:val="nil"/>
            </w:tcBorders>
          </w:tcPr>
          <w:p w:rsidR="00B6471B" w:rsidRDefault="00B6471B">
            <w:pPr>
              <w:pStyle w:val="ConsPlusNormal"/>
              <w:jc w:val="center"/>
            </w:pPr>
            <w:r>
              <w:t>Выплаты</w:t>
            </w:r>
          </w:p>
        </w:tc>
      </w:tr>
      <w:tr w:rsidR="00B6471B">
        <w:tc>
          <w:tcPr>
            <w:tcW w:w="1701" w:type="dxa"/>
            <w:tcBorders>
              <w:left w:val="nil"/>
            </w:tcBorders>
          </w:tcPr>
          <w:p w:rsidR="00B6471B" w:rsidRDefault="00B6471B">
            <w:pPr>
              <w:pStyle w:val="ConsPlusNormal"/>
              <w:jc w:val="center"/>
            </w:pPr>
            <w:r>
              <w:t>1</w:t>
            </w:r>
          </w:p>
        </w:tc>
        <w:tc>
          <w:tcPr>
            <w:tcW w:w="1644" w:type="dxa"/>
          </w:tcPr>
          <w:p w:rsidR="00B6471B" w:rsidRDefault="00B6471B">
            <w:pPr>
              <w:pStyle w:val="ConsPlusNormal"/>
              <w:jc w:val="center"/>
            </w:pPr>
            <w:r>
              <w:t>2</w:t>
            </w:r>
          </w:p>
        </w:tc>
        <w:tc>
          <w:tcPr>
            <w:tcW w:w="2494" w:type="dxa"/>
          </w:tcPr>
          <w:p w:rsidR="00B6471B" w:rsidRDefault="00B6471B">
            <w:pPr>
              <w:pStyle w:val="ConsPlusNormal"/>
              <w:jc w:val="center"/>
            </w:pPr>
            <w:r>
              <w:t>3</w:t>
            </w:r>
          </w:p>
        </w:tc>
        <w:tc>
          <w:tcPr>
            <w:tcW w:w="1984" w:type="dxa"/>
          </w:tcPr>
          <w:p w:rsidR="00B6471B" w:rsidRDefault="00B6471B">
            <w:pPr>
              <w:pStyle w:val="ConsPlusNormal"/>
              <w:jc w:val="center"/>
            </w:pPr>
            <w:r>
              <w:t>4</w:t>
            </w:r>
          </w:p>
        </w:tc>
        <w:tc>
          <w:tcPr>
            <w:tcW w:w="1777"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701" w:type="dxa"/>
          </w:tcPr>
          <w:p w:rsidR="00B6471B" w:rsidRDefault="00B6471B">
            <w:pPr>
              <w:pStyle w:val="ConsPlusNormal"/>
            </w:pPr>
          </w:p>
        </w:tc>
        <w:tc>
          <w:tcPr>
            <w:tcW w:w="1644" w:type="dxa"/>
          </w:tcPr>
          <w:p w:rsidR="00B6471B" w:rsidRDefault="00B6471B">
            <w:pPr>
              <w:pStyle w:val="ConsPlusNormal"/>
            </w:pPr>
          </w:p>
        </w:tc>
        <w:tc>
          <w:tcPr>
            <w:tcW w:w="2494" w:type="dxa"/>
          </w:tcPr>
          <w:p w:rsidR="00B6471B" w:rsidRDefault="00B6471B">
            <w:pPr>
              <w:pStyle w:val="ConsPlusNormal"/>
            </w:pPr>
          </w:p>
        </w:tc>
        <w:tc>
          <w:tcPr>
            <w:tcW w:w="1984" w:type="dxa"/>
          </w:tcPr>
          <w:p w:rsidR="00B6471B" w:rsidRDefault="00B6471B">
            <w:pPr>
              <w:pStyle w:val="ConsPlusNormal"/>
            </w:pPr>
          </w:p>
        </w:tc>
        <w:tc>
          <w:tcPr>
            <w:tcW w:w="1777" w:type="dxa"/>
          </w:tcPr>
          <w:p w:rsidR="00B6471B" w:rsidRDefault="00B6471B">
            <w:pPr>
              <w:pStyle w:val="ConsPlusNormal"/>
            </w:pPr>
          </w:p>
        </w:tc>
      </w:tr>
      <w:tr w:rsidR="00B6471B">
        <w:tblPrEx>
          <w:tblBorders>
            <w:left w:val="single" w:sz="4" w:space="0" w:color="auto"/>
            <w:right w:val="single" w:sz="4" w:space="0" w:color="auto"/>
          </w:tblBorders>
        </w:tblPrEx>
        <w:tc>
          <w:tcPr>
            <w:tcW w:w="1701" w:type="dxa"/>
          </w:tcPr>
          <w:p w:rsidR="00B6471B" w:rsidRDefault="00B6471B">
            <w:pPr>
              <w:pStyle w:val="ConsPlusNormal"/>
            </w:pPr>
          </w:p>
        </w:tc>
        <w:tc>
          <w:tcPr>
            <w:tcW w:w="1644" w:type="dxa"/>
          </w:tcPr>
          <w:p w:rsidR="00B6471B" w:rsidRDefault="00B6471B">
            <w:pPr>
              <w:pStyle w:val="ConsPlusNormal"/>
            </w:pPr>
          </w:p>
        </w:tc>
        <w:tc>
          <w:tcPr>
            <w:tcW w:w="2494" w:type="dxa"/>
          </w:tcPr>
          <w:p w:rsidR="00B6471B" w:rsidRDefault="00B6471B">
            <w:pPr>
              <w:pStyle w:val="ConsPlusNormal"/>
            </w:pPr>
          </w:p>
        </w:tc>
        <w:tc>
          <w:tcPr>
            <w:tcW w:w="1984" w:type="dxa"/>
          </w:tcPr>
          <w:p w:rsidR="00B6471B" w:rsidRDefault="00B6471B">
            <w:pPr>
              <w:pStyle w:val="ConsPlusNormal"/>
            </w:pPr>
          </w:p>
        </w:tc>
        <w:tc>
          <w:tcPr>
            <w:tcW w:w="1777" w:type="dxa"/>
          </w:tcPr>
          <w:p w:rsidR="00B6471B" w:rsidRDefault="00B6471B">
            <w:pPr>
              <w:pStyle w:val="ConsPlusNormal"/>
            </w:pPr>
          </w:p>
        </w:tc>
      </w:tr>
      <w:tr w:rsidR="00B6471B">
        <w:tblPrEx>
          <w:tblBorders>
            <w:left w:val="single" w:sz="4" w:space="0" w:color="auto"/>
            <w:right w:val="single" w:sz="4" w:space="0" w:color="auto"/>
          </w:tblBorders>
        </w:tblPrEx>
        <w:tc>
          <w:tcPr>
            <w:tcW w:w="1701" w:type="dxa"/>
          </w:tcPr>
          <w:p w:rsidR="00B6471B" w:rsidRDefault="00B6471B">
            <w:pPr>
              <w:pStyle w:val="ConsPlusNormal"/>
            </w:pPr>
          </w:p>
        </w:tc>
        <w:tc>
          <w:tcPr>
            <w:tcW w:w="1644" w:type="dxa"/>
          </w:tcPr>
          <w:p w:rsidR="00B6471B" w:rsidRDefault="00B6471B">
            <w:pPr>
              <w:pStyle w:val="ConsPlusNormal"/>
            </w:pPr>
          </w:p>
        </w:tc>
        <w:tc>
          <w:tcPr>
            <w:tcW w:w="2494" w:type="dxa"/>
          </w:tcPr>
          <w:p w:rsidR="00B6471B" w:rsidRDefault="00B6471B">
            <w:pPr>
              <w:pStyle w:val="ConsPlusNormal"/>
            </w:pPr>
          </w:p>
        </w:tc>
        <w:tc>
          <w:tcPr>
            <w:tcW w:w="1984" w:type="dxa"/>
          </w:tcPr>
          <w:p w:rsidR="00B6471B" w:rsidRDefault="00B6471B">
            <w:pPr>
              <w:pStyle w:val="ConsPlusNormal"/>
            </w:pPr>
          </w:p>
        </w:tc>
        <w:tc>
          <w:tcPr>
            <w:tcW w:w="1777" w:type="dxa"/>
          </w:tcPr>
          <w:p w:rsidR="00B6471B" w:rsidRDefault="00B6471B">
            <w:pPr>
              <w:pStyle w:val="ConsPlusNormal"/>
            </w:pPr>
          </w:p>
        </w:tc>
      </w:tr>
      <w:tr w:rsidR="00B6471B">
        <w:tblPrEx>
          <w:tblBorders>
            <w:right w:val="single" w:sz="4" w:space="0" w:color="auto"/>
          </w:tblBorders>
        </w:tblPrEx>
        <w:tc>
          <w:tcPr>
            <w:tcW w:w="5839" w:type="dxa"/>
            <w:gridSpan w:val="3"/>
            <w:tcBorders>
              <w:left w:val="nil"/>
              <w:bottom w:val="nil"/>
            </w:tcBorders>
          </w:tcPr>
          <w:p w:rsidR="00B6471B" w:rsidRDefault="00B6471B">
            <w:pPr>
              <w:pStyle w:val="ConsPlusNormal"/>
              <w:jc w:val="right"/>
            </w:pPr>
            <w:r>
              <w:t>Итого</w:t>
            </w:r>
          </w:p>
        </w:tc>
        <w:tc>
          <w:tcPr>
            <w:tcW w:w="1984" w:type="dxa"/>
          </w:tcPr>
          <w:p w:rsidR="00B6471B" w:rsidRDefault="00B6471B">
            <w:pPr>
              <w:pStyle w:val="ConsPlusNormal"/>
            </w:pPr>
          </w:p>
        </w:tc>
        <w:tc>
          <w:tcPr>
            <w:tcW w:w="1777"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w:t>
      </w:r>
    </w:p>
    <w:p w:rsidR="00B6471B" w:rsidRDefault="00B6471B">
      <w:pPr>
        <w:pStyle w:val="ConsPlusNonformat"/>
        <w:jc w:val="both"/>
      </w:pPr>
      <w:r>
        <w:lastRenderedPageBreak/>
        <w:t>исполнитель    _____________ _________ 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jc w:val="both"/>
      </w:pPr>
    </w:p>
    <w:p w:rsidR="00B6471B" w:rsidRDefault="00B6471B">
      <w:pPr>
        <w:pStyle w:val="ConsPlusNormal"/>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r>
        <w:t>Приложение N 70</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(введено </w:t>
      </w:r>
      <w:hyperlink r:id="rId434" w:history="1">
        <w:r>
          <w:rPr>
            <w:color w:val="0000FF"/>
          </w:rPr>
          <w:t>Приказом</w:t>
        </w:r>
      </w:hyperlink>
      <w:r>
        <w:t xml:space="preserve"> Казначейства России от 12.09.2013 N 17н)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39" w:name="P21809"/>
      <w:bookmarkEnd w:id="239"/>
      <w:r>
        <w:t xml:space="preserve">                                  ВЫПИСКА</w:t>
      </w:r>
    </w:p>
    <w:p w:rsidR="00B6471B" w:rsidRDefault="00B6471B">
      <w:pPr>
        <w:pStyle w:val="ConsPlusNonformat"/>
        <w:jc w:val="both"/>
      </w:pPr>
      <w:r>
        <w:t xml:space="preserve">                 из лицевого счета территориального органа</w:t>
      </w:r>
    </w:p>
    <w:p w:rsidR="00B6471B" w:rsidRDefault="00B6471B">
      <w:pPr>
        <w:pStyle w:val="ConsPlusNonformat"/>
        <w:jc w:val="both"/>
      </w:pPr>
      <w:r>
        <w:t xml:space="preserve">                   государственного внебюджетного фонда</w:t>
      </w:r>
    </w:p>
    <w:p w:rsidR="00B6471B" w:rsidRDefault="00B6471B">
      <w:pPr>
        <w:pStyle w:val="ConsPlusNonformat"/>
        <w:jc w:val="both"/>
      </w:pPr>
      <w:r>
        <w:t xml:space="preserve">                                          ┌────────────┐</w:t>
      </w:r>
    </w:p>
    <w:p w:rsidR="00B6471B" w:rsidRDefault="00B6471B">
      <w:pPr>
        <w:pStyle w:val="ConsPlusNonformat"/>
        <w:jc w:val="both"/>
      </w:pPr>
      <w:r>
        <w:t xml:space="preserve">                   Российской Федерации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│0531971│</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Дата предыдущей выписки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      по КОФК │       │</w:t>
      </w:r>
    </w:p>
    <w:p w:rsidR="00B6471B" w:rsidRDefault="00B6471B">
      <w:pPr>
        <w:pStyle w:val="ConsPlusNonformat"/>
        <w:jc w:val="both"/>
      </w:pPr>
      <w:r>
        <w:t xml:space="preserve">                                                                  ├───────┤</w:t>
      </w:r>
    </w:p>
    <w:p w:rsidR="00B6471B" w:rsidRDefault="00B6471B">
      <w:pPr>
        <w:pStyle w:val="ConsPlusNonformat"/>
        <w:jc w:val="both"/>
      </w:pPr>
      <w:r>
        <w:t>Территориальный орган                                             │       │</w:t>
      </w:r>
    </w:p>
    <w:p w:rsidR="00B6471B" w:rsidRDefault="00B6471B">
      <w:pPr>
        <w:pStyle w:val="ConsPlusNonformat"/>
        <w:jc w:val="both"/>
      </w:pPr>
      <w:r>
        <w:t>государственного внебюджетного                                    │       │</w:t>
      </w:r>
    </w:p>
    <w:p w:rsidR="00B6471B" w:rsidRDefault="00B6471B">
      <w:pPr>
        <w:pStyle w:val="ConsPlusNonformat"/>
        <w:jc w:val="both"/>
      </w:pPr>
      <w:r>
        <w:t>фонда Российской Федерации       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ОКЕИ │  </w:t>
      </w:r>
      <w:hyperlink r:id="rId435" w:history="1">
        <w:r>
          <w:rPr>
            <w:color w:val="0000FF"/>
          </w:rPr>
          <w:t>383</w:t>
        </w:r>
      </w:hyperlink>
      <w:r>
        <w:t xml:space="preserve">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64"/>
        <w:gridCol w:w="2835"/>
      </w:tblGrid>
      <w:tr w:rsidR="00B6471B">
        <w:tc>
          <w:tcPr>
            <w:tcW w:w="6864" w:type="dxa"/>
            <w:tcBorders>
              <w:left w:val="nil"/>
            </w:tcBorders>
          </w:tcPr>
          <w:p w:rsidR="00B6471B" w:rsidRDefault="00B6471B">
            <w:pPr>
              <w:pStyle w:val="ConsPlusNormal"/>
              <w:jc w:val="center"/>
            </w:pPr>
            <w:r>
              <w:t>Наименование показателя</w:t>
            </w:r>
          </w:p>
        </w:tc>
        <w:tc>
          <w:tcPr>
            <w:tcW w:w="2835" w:type="dxa"/>
            <w:tcBorders>
              <w:right w:val="nil"/>
            </w:tcBorders>
          </w:tcPr>
          <w:p w:rsidR="00B6471B" w:rsidRDefault="00B6471B">
            <w:pPr>
              <w:pStyle w:val="ConsPlusNormal"/>
              <w:jc w:val="center"/>
            </w:pPr>
            <w:r>
              <w:t>Сумма</w:t>
            </w:r>
          </w:p>
        </w:tc>
      </w:tr>
      <w:tr w:rsidR="00B6471B">
        <w:tc>
          <w:tcPr>
            <w:tcW w:w="6864" w:type="dxa"/>
            <w:tcBorders>
              <w:left w:val="nil"/>
            </w:tcBorders>
          </w:tcPr>
          <w:p w:rsidR="00B6471B" w:rsidRDefault="00B6471B">
            <w:pPr>
              <w:pStyle w:val="ConsPlusNormal"/>
              <w:jc w:val="center"/>
            </w:pPr>
            <w:r>
              <w:t>1</w:t>
            </w:r>
          </w:p>
        </w:tc>
        <w:tc>
          <w:tcPr>
            <w:tcW w:w="2835"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6864" w:type="dxa"/>
            <w:tcBorders>
              <w:left w:val="nil"/>
            </w:tcBorders>
          </w:tcPr>
          <w:p w:rsidR="00B6471B" w:rsidRDefault="00B6471B">
            <w:pPr>
              <w:pStyle w:val="ConsPlusNormal"/>
            </w:pPr>
            <w:r>
              <w:t>Остаток на начало дня</w:t>
            </w:r>
          </w:p>
        </w:tc>
        <w:tc>
          <w:tcPr>
            <w:tcW w:w="2835" w:type="dxa"/>
          </w:tcPr>
          <w:p w:rsidR="00B6471B" w:rsidRDefault="00B6471B">
            <w:pPr>
              <w:pStyle w:val="ConsPlusNormal"/>
            </w:pPr>
          </w:p>
        </w:tc>
      </w:tr>
      <w:tr w:rsidR="00B6471B">
        <w:tblPrEx>
          <w:tblBorders>
            <w:right w:val="single" w:sz="4" w:space="0" w:color="auto"/>
          </w:tblBorders>
        </w:tblPrEx>
        <w:tc>
          <w:tcPr>
            <w:tcW w:w="6864" w:type="dxa"/>
            <w:tcBorders>
              <w:left w:val="nil"/>
            </w:tcBorders>
          </w:tcPr>
          <w:p w:rsidR="00B6471B" w:rsidRDefault="00B6471B">
            <w:pPr>
              <w:pStyle w:val="ConsPlusNormal"/>
            </w:pPr>
            <w:r>
              <w:t>Остаток на конец дня</w:t>
            </w:r>
          </w:p>
        </w:tc>
        <w:tc>
          <w:tcPr>
            <w:tcW w:w="2835"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612"/>
        <w:gridCol w:w="1276"/>
        <w:gridCol w:w="1559"/>
        <w:gridCol w:w="2268"/>
        <w:gridCol w:w="1984"/>
      </w:tblGrid>
      <w:tr w:rsidR="00B6471B">
        <w:tc>
          <w:tcPr>
            <w:tcW w:w="5447" w:type="dxa"/>
            <w:gridSpan w:val="3"/>
            <w:tcBorders>
              <w:left w:val="nil"/>
            </w:tcBorders>
          </w:tcPr>
          <w:p w:rsidR="00B6471B" w:rsidRDefault="00B6471B">
            <w:pPr>
              <w:pStyle w:val="ConsPlusNormal"/>
              <w:jc w:val="center"/>
            </w:pPr>
            <w:r>
              <w:t>Расчетный документ</w:t>
            </w:r>
          </w:p>
        </w:tc>
        <w:tc>
          <w:tcPr>
            <w:tcW w:w="4252" w:type="dxa"/>
            <w:gridSpan w:val="2"/>
            <w:tcBorders>
              <w:right w:val="nil"/>
            </w:tcBorders>
          </w:tcPr>
          <w:p w:rsidR="00B6471B" w:rsidRDefault="00B6471B">
            <w:pPr>
              <w:pStyle w:val="ConsPlusNormal"/>
              <w:jc w:val="center"/>
            </w:pPr>
            <w:r>
              <w:t>Сумма</w:t>
            </w:r>
          </w:p>
        </w:tc>
      </w:tr>
      <w:tr w:rsidR="00B6471B">
        <w:tc>
          <w:tcPr>
            <w:tcW w:w="2612" w:type="dxa"/>
            <w:tcBorders>
              <w:left w:val="nil"/>
            </w:tcBorders>
          </w:tcPr>
          <w:p w:rsidR="00B6471B" w:rsidRDefault="00B6471B">
            <w:pPr>
              <w:pStyle w:val="ConsPlusNormal"/>
              <w:jc w:val="center"/>
            </w:pPr>
            <w:r>
              <w:t>наименование</w:t>
            </w:r>
          </w:p>
        </w:tc>
        <w:tc>
          <w:tcPr>
            <w:tcW w:w="1276" w:type="dxa"/>
          </w:tcPr>
          <w:p w:rsidR="00B6471B" w:rsidRDefault="00B6471B">
            <w:pPr>
              <w:pStyle w:val="ConsPlusNormal"/>
              <w:jc w:val="center"/>
            </w:pPr>
            <w:r>
              <w:t>номер</w:t>
            </w:r>
          </w:p>
        </w:tc>
        <w:tc>
          <w:tcPr>
            <w:tcW w:w="1559" w:type="dxa"/>
          </w:tcPr>
          <w:p w:rsidR="00B6471B" w:rsidRDefault="00B6471B">
            <w:pPr>
              <w:pStyle w:val="ConsPlusNormal"/>
              <w:jc w:val="center"/>
            </w:pPr>
            <w:r>
              <w:t>дата</w:t>
            </w:r>
          </w:p>
        </w:tc>
        <w:tc>
          <w:tcPr>
            <w:tcW w:w="2268" w:type="dxa"/>
          </w:tcPr>
          <w:p w:rsidR="00B6471B" w:rsidRDefault="00B6471B">
            <w:pPr>
              <w:pStyle w:val="ConsPlusNormal"/>
              <w:jc w:val="center"/>
            </w:pPr>
            <w:r>
              <w:t>поступления</w:t>
            </w:r>
          </w:p>
        </w:tc>
        <w:tc>
          <w:tcPr>
            <w:tcW w:w="1984" w:type="dxa"/>
            <w:tcBorders>
              <w:right w:val="nil"/>
            </w:tcBorders>
          </w:tcPr>
          <w:p w:rsidR="00B6471B" w:rsidRDefault="00B6471B">
            <w:pPr>
              <w:pStyle w:val="ConsPlusNormal"/>
              <w:jc w:val="center"/>
            </w:pPr>
            <w:r>
              <w:t>выплаты</w:t>
            </w:r>
          </w:p>
        </w:tc>
      </w:tr>
      <w:tr w:rsidR="00B6471B">
        <w:tc>
          <w:tcPr>
            <w:tcW w:w="2612" w:type="dxa"/>
            <w:tcBorders>
              <w:left w:val="nil"/>
            </w:tcBorders>
          </w:tcPr>
          <w:p w:rsidR="00B6471B" w:rsidRDefault="00B6471B">
            <w:pPr>
              <w:pStyle w:val="ConsPlusNormal"/>
              <w:jc w:val="center"/>
            </w:pPr>
            <w:r>
              <w:t>1</w:t>
            </w:r>
          </w:p>
        </w:tc>
        <w:tc>
          <w:tcPr>
            <w:tcW w:w="1276" w:type="dxa"/>
          </w:tcPr>
          <w:p w:rsidR="00B6471B" w:rsidRDefault="00B6471B">
            <w:pPr>
              <w:pStyle w:val="ConsPlusNormal"/>
              <w:jc w:val="center"/>
            </w:pPr>
            <w:r>
              <w:t>2</w:t>
            </w:r>
          </w:p>
        </w:tc>
        <w:tc>
          <w:tcPr>
            <w:tcW w:w="1559" w:type="dxa"/>
          </w:tcPr>
          <w:p w:rsidR="00B6471B" w:rsidRDefault="00B6471B">
            <w:pPr>
              <w:pStyle w:val="ConsPlusNormal"/>
              <w:jc w:val="center"/>
            </w:pPr>
            <w:r>
              <w:t>3</w:t>
            </w:r>
          </w:p>
        </w:tc>
        <w:tc>
          <w:tcPr>
            <w:tcW w:w="2268" w:type="dxa"/>
          </w:tcPr>
          <w:p w:rsidR="00B6471B" w:rsidRDefault="00B6471B">
            <w:pPr>
              <w:pStyle w:val="ConsPlusNormal"/>
              <w:jc w:val="center"/>
            </w:pPr>
            <w:r>
              <w:t>4</w:t>
            </w:r>
          </w:p>
        </w:tc>
        <w:tc>
          <w:tcPr>
            <w:tcW w:w="1984"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2612" w:type="dxa"/>
          </w:tcPr>
          <w:p w:rsidR="00B6471B" w:rsidRDefault="00B6471B">
            <w:pPr>
              <w:pStyle w:val="ConsPlusNormal"/>
            </w:pPr>
          </w:p>
        </w:tc>
        <w:tc>
          <w:tcPr>
            <w:tcW w:w="1276" w:type="dxa"/>
          </w:tcPr>
          <w:p w:rsidR="00B6471B" w:rsidRDefault="00B6471B">
            <w:pPr>
              <w:pStyle w:val="ConsPlusNormal"/>
            </w:pPr>
          </w:p>
        </w:tc>
        <w:tc>
          <w:tcPr>
            <w:tcW w:w="1559" w:type="dxa"/>
          </w:tcPr>
          <w:p w:rsidR="00B6471B" w:rsidRDefault="00B6471B">
            <w:pPr>
              <w:pStyle w:val="ConsPlusNormal"/>
            </w:pPr>
          </w:p>
        </w:tc>
        <w:tc>
          <w:tcPr>
            <w:tcW w:w="2268" w:type="dxa"/>
          </w:tcPr>
          <w:p w:rsidR="00B6471B" w:rsidRDefault="00B6471B">
            <w:pPr>
              <w:pStyle w:val="ConsPlusNormal"/>
            </w:pPr>
          </w:p>
        </w:tc>
        <w:tc>
          <w:tcPr>
            <w:tcW w:w="1984" w:type="dxa"/>
          </w:tcPr>
          <w:p w:rsidR="00B6471B" w:rsidRDefault="00B6471B">
            <w:pPr>
              <w:pStyle w:val="ConsPlusNormal"/>
            </w:pPr>
          </w:p>
        </w:tc>
      </w:tr>
      <w:tr w:rsidR="00B6471B">
        <w:tblPrEx>
          <w:tblBorders>
            <w:left w:val="single" w:sz="4" w:space="0" w:color="auto"/>
            <w:right w:val="single" w:sz="4" w:space="0" w:color="auto"/>
          </w:tblBorders>
        </w:tblPrEx>
        <w:tc>
          <w:tcPr>
            <w:tcW w:w="2612" w:type="dxa"/>
          </w:tcPr>
          <w:p w:rsidR="00B6471B" w:rsidRDefault="00B6471B">
            <w:pPr>
              <w:pStyle w:val="ConsPlusNormal"/>
            </w:pPr>
          </w:p>
        </w:tc>
        <w:tc>
          <w:tcPr>
            <w:tcW w:w="1276" w:type="dxa"/>
          </w:tcPr>
          <w:p w:rsidR="00B6471B" w:rsidRDefault="00B6471B">
            <w:pPr>
              <w:pStyle w:val="ConsPlusNormal"/>
            </w:pPr>
          </w:p>
        </w:tc>
        <w:tc>
          <w:tcPr>
            <w:tcW w:w="1559" w:type="dxa"/>
          </w:tcPr>
          <w:p w:rsidR="00B6471B" w:rsidRDefault="00B6471B">
            <w:pPr>
              <w:pStyle w:val="ConsPlusNormal"/>
            </w:pPr>
          </w:p>
        </w:tc>
        <w:tc>
          <w:tcPr>
            <w:tcW w:w="2268" w:type="dxa"/>
          </w:tcPr>
          <w:p w:rsidR="00B6471B" w:rsidRDefault="00B6471B">
            <w:pPr>
              <w:pStyle w:val="ConsPlusNormal"/>
            </w:pPr>
          </w:p>
        </w:tc>
        <w:tc>
          <w:tcPr>
            <w:tcW w:w="1984" w:type="dxa"/>
          </w:tcPr>
          <w:p w:rsidR="00B6471B" w:rsidRDefault="00B6471B">
            <w:pPr>
              <w:pStyle w:val="ConsPlusNormal"/>
            </w:pPr>
          </w:p>
        </w:tc>
      </w:tr>
      <w:tr w:rsidR="00B6471B">
        <w:tblPrEx>
          <w:tblBorders>
            <w:left w:val="single" w:sz="4" w:space="0" w:color="auto"/>
            <w:right w:val="single" w:sz="4" w:space="0" w:color="auto"/>
          </w:tblBorders>
        </w:tblPrEx>
        <w:tc>
          <w:tcPr>
            <w:tcW w:w="2612" w:type="dxa"/>
          </w:tcPr>
          <w:p w:rsidR="00B6471B" w:rsidRDefault="00B6471B">
            <w:pPr>
              <w:pStyle w:val="ConsPlusNormal"/>
            </w:pPr>
          </w:p>
        </w:tc>
        <w:tc>
          <w:tcPr>
            <w:tcW w:w="1276" w:type="dxa"/>
          </w:tcPr>
          <w:p w:rsidR="00B6471B" w:rsidRDefault="00B6471B">
            <w:pPr>
              <w:pStyle w:val="ConsPlusNormal"/>
            </w:pPr>
          </w:p>
        </w:tc>
        <w:tc>
          <w:tcPr>
            <w:tcW w:w="1559" w:type="dxa"/>
          </w:tcPr>
          <w:p w:rsidR="00B6471B" w:rsidRDefault="00B6471B">
            <w:pPr>
              <w:pStyle w:val="ConsPlusNormal"/>
            </w:pPr>
          </w:p>
        </w:tc>
        <w:tc>
          <w:tcPr>
            <w:tcW w:w="2268" w:type="dxa"/>
          </w:tcPr>
          <w:p w:rsidR="00B6471B" w:rsidRDefault="00B6471B">
            <w:pPr>
              <w:pStyle w:val="ConsPlusNormal"/>
            </w:pPr>
          </w:p>
        </w:tc>
        <w:tc>
          <w:tcPr>
            <w:tcW w:w="1984" w:type="dxa"/>
          </w:tcPr>
          <w:p w:rsidR="00B6471B" w:rsidRDefault="00B6471B">
            <w:pPr>
              <w:pStyle w:val="ConsPlusNormal"/>
            </w:pPr>
          </w:p>
        </w:tc>
      </w:tr>
      <w:tr w:rsidR="00B6471B">
        <w:tblPrEx>
          <w:tblBorders>
            <w:right w:val="single" w:sz="4" w:space="0" w:color="auto"/>
          </w:tblBorders>
        </w:tblPrEx>
        <w:tc>
          <w:tcPr>
            <w:tcW w:w="5447" w:type="dxa"/>
            <w:gridSpan w:val="3"/>
            <w:tcBorders>
              <w:left w:val="nil"/>
              <w:bottom w:val="nil"/>
            </w:tcBorders>
          </w:tcPr>
          <w:p w:rsidR="00B6471B" w:rsidRDefault="00B6471B">
            <w:pPr>
              <w:pStyle w:val="ConsPlusNormal"/>
              <w:jc w:val="right"/>
            </w:pPr>
            <w:r>
              <w:t>Итого</w:t>
            </w:r>
          </w:p>
        </w:tc>
        <w:tc>
          <w:tcPr>
            <w:tcW w:w="2268" w:type="dxa"/>
          </w:tcPr>
          <w:p w:rsidR="00B6471B" w:rsidRDefault="00B6471B">
            <w:pPr>
              <w:pStyle w:val="ConsPlusNormal"/>
            </w:pPr>
          </w:p>
        </w:tc>
        <w:tc>
          <w:tcPr>
            <w:tcW w:w="198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nformat"/>
        <w:jc w:val="both"/>
      </w:pPr>
    </w:p>
    <w:p w:rsidR="00B6471B" w:rsidRDefault="00B6471B">
      <w:pPr>
        <w:pStyle w:val="ConsPlusNonformat"/>
        <w:jc w:val="both"/>
      </w:pPr>
      <w:r>
        <w:t xml:space="preserve">                                                        Форма 0531971, с. 2</w:t>
      </w:r>
    </w:p>
    <w:p w:rsidR="00B6471B" w:rsidRDefault="00B6471B">
      <w:pPr>
        <w:pStyle w:val="ConsPlusNonformat"/>
        <w:jc w:val="both"/>
      </w:pPr>
    </w:p>
    <w:p w:rsidR="00B6471B" w:rsidRDefault="00B6471B">
      <w:pPr>
        <w:pStyle w:val="ConsPlusNonformat"/>
        <w:jc w:val="both"/>
      </w:pPr>
      <w:r>
        <w:t xml:space="preserve">                                                Номер лицевого счета ______</w:t>
      </w:r>
    </w:p>
    <w:p w:rsidR="00B6471B" w:rsidRDefault="00B6471B">
      <w:pPr>
        <w:pStyle w:val="ConsPlusNonformat"/>
        <w:jc w:val="both"/>
      </w:pPr>
      <w:r>
        <w:t xml:space="preserve">                                                за "__" ___________ 20__ г.</w:t>
      </w:r>
    </w:p>
    <w:p w:rsidR="00B6471B" w:rsidRDefault="00B6471B">
      <w:pPr>
        <w:pStyle w:val="ConsPlusNonformat"/>
        <w:jc w:val="both"/>
      </w:pPr>
    </w:p>
    <w:p w:rsidR="00B6471B" w:rsidRDefault="00B6471B">
      <w:pPr>
        <w:pStyle w:val="ConsPlusNonformat"/>
        <w:jc w:val="both"/>
      </w:pPr>
      <w:r>
        <w:t xml:space="preserve">                   1.3. Предельные объемы финансирования</w:t>
      </w:r>
    </w:p>
    <w:p w:rsidR="00B6471B" w:rsidRDefault="00B6471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321"/>
        <w:gridCol w:w="4235"/>
        <w:gridCol w:w="3402"/>
      </w:tblGrid>
      <w:tr w:rsidR="00B6471B">
        <w:tc>
          <w:tcPr>
            <w:tcW w:w="7556" w:type="dxa"/>
            <w:gridSpan w:val="2"/>
            <w:tcBorders>
              <w:left w:val="nil"/>
            </w:tcBorders>
          </w:tcPr>
          <w:p w:rsidR="00B6471B" w:rsidRDefault="00B6471B">
            <w:pPr>
              <w:pStyle w:val="ConsPlusNormal"/>
              <w:jc w:val="center"/>
            </w:pPr>
            <w:r>
              <w:lastRenderedPageBreak/>
              <w:t>Реестры расходных расписаний (расходные расписания)</w:t>
            </w:r>
          </w:p>
        </w:tc>
        <w:tc>
          <w:tcPr>
            <w:tcW w:w="3402" w:type="dxa"/>
            <w:vMerge w:val="restart"/>
            <w:tcBorders>
              <w:right w:val="nil"/>
            </w:tcBorders>
          </w:tcPr>
          <w:p w:rsidR="00B6471B" w:rsidRDefault="00B6471B">
            <w:pPr>
              <w:pStyle w:val="ConsPlusNormal"/>
              <w:jc w:val="center"/>
            </w:pPr>
            <w:r>
              <w:t>Сумма</w:t>
            </w:r>
          </w:p>
        </w:tc>
      </w:tr>
      <w:tr w:rsidR="00B6471B">
        <w:tc>
          <w:tcPr>
            <w:tcW w:w="3321" w:type="dxa"/>
            <w:tcBorders>
              <w:left w:val="nil"/>
            </w:tcBorders>
          </w:tcPr>
          <w:p w:rsidR="00B6471B" w:rsidRDefault="00B6471B">
            <w:pPr>
              <w:pStyle w:val="ConsPlusNormal"/>
              <w:jc w:val="center"/>
            </w:pPr>
            <w:r>
              <w:t>дата</w:t>
            </w:r>
          </w:p>
        </w:tc>
        <w:tc>
          <w:tcPr>
            <w:tcW w:w="4235" w:type="dxa"/>
          </w:tcPr>
          <w:p w:rsidR="00B6471B" w:rsidRDefault="00B6471B">
            <w:pPr>
              <w:pStyle w:val="ConsPlusNormal"/>
              <w:jc w:val="center"/>
            </w:pPr>
            <w:r>
              <w:t>номер</w:t>
            </w:r>
          </w:p>
        </w:tc>
        <w:tc>
          <w:tcPr>
            <w:tcW w:w="3402" w:type="dxa"/>
            <w:vMerge/>
            <w:tcBorders>
              <w:right w:val="nil"/>
            </w:tcBorders>
          </w:tcPr>
          <w:p w:rsidR="00B6471B" w:rsidRDefault="00B6471B"/>
        </w:tc>
      </w:tr>
      <w:tr w:rsidR="00B6471B">
        <w:tc>
          <w:tcPr>
            <w:tcW w:w="3321" w:type="dxa"/>
            <w:tcBorders>
              <w:left w:val="nil"/>
            </w:tcBorders>
          </w:tcPr>
          <w:p w:rsidR="00B6471B" w:rsidRDefault="00B6471B">
            <w:pPr>
              <w:pStyle w:val="ConsPlusNormal"/>
              <w:jc w:val="center"/>
            </w:pPr>
            <w:r>
              <w:t>1</w:t>
            </w:r>
          </w:p>
        </w:tc>
        <w:tc>
          <w:tcPr>
            <w:tcW w:w="4235" w:type="dxa"/>
          </w:tcPr>
          <w:p w:rsidR="00B6471B" w:rsidRDefault="00B6471B">
            <w:pPr>
              <w:pStyle w:val="ConsPlusNormal"/>
              <w:jc w:val="center"/>
            </w:pPr>
            <w:r>
              <w:t>2</w:t>
            </w:r>
          </w:p>
        </w:tc>
        <w:tc>
          <w:tcPr>
            <w:tcW w:w="3402" w:type="dxa"/>
            <w:tcBorders>
              <w:right w:val="nil"/>
            </w:tcBorders>
          </w:tcPr>
          <w:p w:rsidR="00B6471B" w:rsidRDefault="00B6471B">
            <w:pPr>
              <w:pStyle w:val="ConsPlusNormal"/>
              <w:jc w:val="center"/>
            </w:pPr>
            <w:r>
              <w:t>3</w:t>
            </w:r>
          </w:p>
        </w:tc>
      </w:tr>
      <w:tr w:rsidR="00B6471B">
        <w:tblPrEx>
          <w:tblBorders>
            <w:left w:val="single" w:sz="4" w:space="0" w:color="auto"/>
            <w:right w:val="single" w:sz="4" w:space="0" w:color="auto"/>
          </w:tblBorders>
        </w:tblPrEx>
        <w:tc>
          <w:tcPr>
            <w:tcW w:w="3321" w:type="dxa"/>
          </w:tcPr>
          <w:p w:rsidR="00B6471B" w:rsidRDefault="00B6471B">
            <w:pPr>
              <w:pStyle w:val="ConsPlusNormal"/>
            </w:pPr>
          </w:p>
        </w:tc>
        <w:tc>
          <w:tcPr>
            <w:tcW w:w="4235" w:type="dxa"/>
          </w:tcPr>
          <w:p w:rsidR="00B6471B" w:rsidRDefault="00B6471B">
            <w:pPr>
              <w:pStyle w:val="ConsPlusNormal"/>
            </w:pPr>
          </w:p>
        </w:tc>
        <w:tc>
          <w:tcPr>
            <w:tcW w:w="3402" w:type="dxa"/>
          </w:tcPr>
          <w:p w:rsidR="00B6471B" w:rsidRDefault="00B6471B">
            <w:pPr>
              <w:pStyle w:val="ConsPlusNormal"/>
            </w:pPr>
          </w:p>
        </w:tc>
      </w:tr>
      <w:tr w:rsidR="00B6471B">
        <w:tblPrEx>
          <w:tblBorders>
            <w:left w:val="single" w:sz="4" w:space="0" w:color="auto"/>
            <w:right w:val="single" w:sz="4" w:space="0" w:color="auto"/>
          </w:tblBorders>
        </w:tblPrEx>
        <w:tc>
          <w:tcPr>
            <w:tcW w:w="3321" w:type="dxa"/>
          </w:tcPr>
          <w:p w:rsidR="00B6471B" w:rsidRDefault="00B6471B">
            <w:pPr>
              <w:pStyle w:val="ConsPlusNormal"/>
            </w:pPr>
          </w:p>
        </w:tc>
        <w:tc>
          <w:tcPr>
            <w:tcW w:w="4235" w:type="dxa"/>
          </w:tcPr>
          <w:p w:rsidR="00B6471B" w:rsidRDefault="00B6471B">
            <w:pPr>
              <w:pStyle w:val="ConsPlusNormal"/>
            </w:pPr>
          </w:p>
        </w:tc>
        <w:tc>
          <w:tcPr>
            <w:tcW w:w="3402" w:type="dxa"/>
          </w:tcPr>
          <w:p w:rsidR="00B6471B" w:rsidRDefault="00B6471B">
            <w:pPr>
              <w:pStyle w:val="ConsPlusNormal"/>
            </w:pPr>
          </w:p>
        </w:tc>
      </w:tr>
      <w:tr w:rsidR="00B6471B">
        <w:tblPrEx>
          <w:tblBorders>
            <w:left w:val="single" w:sz="4" w:space="0" w:color="auto"/>
            <w:right w:val="single" w:sz="4" w:space="0" w:color="auto"/>
          </w:tblBorders>
        </w:tblPrEx>
        <w:tc>
          <w:tcPr>
            <w:tcW w:w="3321" w:type="dxa"/>
          </w:tcPr>
          <w:p w:rsidR="00B6471B" w:rsidRDefault="00B6471B">
            <w:pPr>
              <w:pStyle w:val="ConsPlusNormal"/>
            </w:pPr>
          </w:p>
        </w:tc>
        <w:tc>
          <w:tcPr>
            <w:tcW w:w="4235" w:type="dxa"/>
          </w:tcPr>
          <w:p w:rsidR="00B6471B" w:rsidRDefault="00B6471B">
            <w:pPr>
              <w:pStyle w:val="ConsPlusNormal"/>
            </w:pPr>
          </w:p>
        </w:tc>
        <w:tc>
          <w:tcPr>
            <w:tcW w:w="3402" w:type="dxa"/>
          </w:tcPr>
          <w:p w:rsidR="00B6471B" w:rsidRDefault="00B6471B">
            <w:pPr>
              <w:pStyle w:val="ConsPlusNormal"/>
            </w:pPr>
          </w:p>
        </w:tc>
      </w:tr>
      <w:tr w:rsidR="00B6471B">
        <w:tblPrEx>
          <w:tblBorders>
            <w:right w:val="single" w:sz="4" w:space="0" w:color="auto"/>
          </w:tblBorders>
        </w:tblPrEx>
        <w:tc>
          <w:tcPr>
            <w:tcW w:w="7556" w:type="dxa"/>
            <w:gridSpan w:val="2"/>
            <w:tcBorders>
              <w:left w:val="nil"/>
              <w:bottom w:val="nil"/>
            </w:tcBorders>
          </w:tcPr>
          <w:p w:rsidR="00B6471B" w:rsidRDefault="00B6471B">
            <w:pPr>
              <w:pStyle w:val="ConsPlusNormal"/>
              <w:jc w:val="right"/>
            </w:pPr>
            <w:r>
              <w:t>Итого</w:t>
            </w:r>
          </w:p>
        </w:tc>
        <w:tc>
          <w:tcPr>
            <w:tcW w:w="3402"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w:t>
      </w:r>
    </w:p>
    <w:p w:rsidR="00B6471B" w:rsidRDefault="00B6471B">
      <w:pPr>
        <w:pStyle w:val="ConsPlusNonformat"/>
        <w:jc w:val="both"/>
      </w:pPr>
      <w:r>
        <w:t xml:space="preserve">                                                          Всего страниц ___</w:t>
      </w: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r>
        <w:t>Приложение N 71</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(введено </w:t>
      </w:r>
      <w:hyperlink r:id="rId436" w:history="1">
        <w:r>
          <w:rPr>
            <w:color w:val="0000FF"/>
          </w:rPr>
          <w:t>Приказом</w:t>
        </w:r>
      </w:hyperlink>
      <w:r>
        <w:t xml:space="preserve"> Казначейства России от 12.09.2013 N 17н)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right"/>
      </w:pPr>
    </w:p>
    <w:p w:rsidR="00B6471B" w:rsidRDefault="00B6471B">
      <w:pPr>
        <w:pStyle w:val="ConsPlusNonformat"/>
        <w:jc w:val="both"/>
      </w:pPr>
      <w:bookmarkStart w:id="240" w:name="P21936"/>
      <w:bookmarkEnd w:id="240"/>
      <w:r>
        <w:t xml:space="preserve">                             ОТЧЕТ О СОСТОЯНИИ</w:t>
      </w:r>
    </w:p>
    <w:p w:rsidR="00B6471B" w:rsidRDefault="00B6471B">
      <w:pPr>
        <w:pStyle w:val="ConsPlusNonformat"/>
        <w:jc w:val="both"/>
      </w:pPr>
      <w:r>
        <w:t xml:space="preserve">          лицевого счета территориального органа государственного</w:t>
      </w:r>
    </w:p>
    <w:p w:rsidR="00B6471B" w:rsidRDefault="00B6471B">
      <w:pPr>
        <w:pStyle w:val="ConsPlusNonformat"/>
        <w:jc w:val="both"/>
      </w:pPr>
      <w:r>
        <w:t xml:space="preserve">                                                     ┌──────────┐</w:t>
      </w:r>
    </w:p>
    <w:p w:rsidR="00B6471B" w:rsidRDefault="00B6471B">
      <w:pPr>
        <w:pStyle w:val="ConsPlusNonformat"/>
        <w:jc w:val="both"/>
      </w:pPr>
      <w:r>
        <w:t xml:space="preserve">          внебюджетного фонда Российской Федерации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│0531972│</w:t>
      </w:r>
    </w:p>
    <w:p w:rsidR="00B6471B" w:rsidRDefault="00B6471B">
      <w:pPr>
        <w:pStyle w:val="ConsPlusNonformat"/>
        <w:jc w:val="both"/>
      </w:pPr>
      <w:r>
        <w:t xml:space="preserve">                                                                  ├───────┤</w:t>
      </w:r>
    </w:p>
    <w:p w:rsidR="00B6471B" w:rsidRDefault="00B6471B">
      <w:pPr>
        <w:pStyle w:val="ConsPlusNonformat"/>
        <w:jc w:val="both"/>
      </w:pPr>
      <w:r>
        <w:t xml:space="preserve">                        на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t>Территориальный орган                                             │       │</w:t>
      </w:r>
    </w:p>
    <w:p w:rsidR="00B6471B" w:rsidRDefault="00B6471B">
      <w:pPr>
        <w:pStyle w:val="ConsPlusNonformat"/>
        <w:jc w:val="both"/>
      </w:pPr>
      <w:r>
        <w:t>государственного внебюджетного                                    │       │</w:t>
      </w:r>
    </w:p>
    <w:p w:rsidR="00B6471B" w:rsidRDefault="00B6471B">
      <w:pPr>
        <w:pStyle w:val="ConsPlusNonformat"/>
        <w:jc w:val="both"/>
      </w:pPr>
      <w:r>
        <w:t>фонда Российской Федерации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месячная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ОКЕИ │  </w:t>
      </w:r>
      <w:hyperlink r:id="rId437" w:history="1">
        <w:r>
          <w:rPr>
            <w:color w:val="0000FF"/>
          </w:rPr>
          <w:t>383</w:t>
        </w:r>
      </w:hyperlink>
      <w:r>
        <w:t xml:space="preserve">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15"/>
        <w:gridCol w:w="2124"/>
      </w:tblGrid>
      <w:tr w:rsidR="00B6471B">
        <w:tc>
          <w:tcPr>
            <w:tcW w:w="7515" w:type="dxa"/>
            <w:tcBorders>
              <w:left w:val="nil"/>
            </w:tcBorders>
          </w:tcPr>
          <w:p w:rsidR="00B6471B" w:rsidRDefault="00B6471B">
            <w:pPr>
              <w:pStyle w:val="ConsPlusNormal"/>
              <w:jc w:val="center"/>
            </w:pPr>
            <w:r>
              <w:t>Наименование показателя</w:t>
            </w:r>
          </w:p>
        </w:tc>
        <w:tc>
          <w:tcPr>
            <w:tcW w:w="2124" w:type="dxa"/>
            <w:tcBorders>
              <w:right w:val="nil"/>
            </w:tcBorders>
          </w:tcPr>
          <w:p w:rsidR="00B6471B" w:rsidRDefault="00B6471B">
            <w:pPr>
              <w:pStyle w:val="ConsPlusNormal"/>
              <w:jc w:val="center"/>
            </w:pPr>
            <w:r>
              <w:t>Сумма</w:t>
            </w:r>
          </w:p>
        </w:tc>
      </w:tr>
      <w:tr w:rsidR="00B6471B">
        <w:tc>
          <w:tcPr>
            <w:tcW w:w="7515" w:type="dxa"/>
            <w:tcBorders>
              <w:left w:val="nil"/>
            </w:tcBorders>
          </w:tcPr>
          <w:p w:rsidR="00B6471B" w:rsidRDefault="00B6471B">
            <w:pPr>
              <w:pStyle w:val="ConsPlusNormal"/>
              <w:jc w:val="center"/>
            </w:pPr>
            <w:r>
              <w:t>1</w:t>
            </w:r>
          </w:p>
        </w:tc>
        <w:tc>
          <w:tcPr>
            <w:tcW w:w="2124"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7515" w:type="dxa"/>
            <w:tcBorders>
              <w:left w:val="nil"/>
            </w:tcBorders>
          </w:tcPr>
          <w:p w:rsidR="00B6471B" w:rsidRDefault="00B6471B">
            <w:pPr>
              <w:pStyle w:val="ConsPlusNormal"/>
            </w:pPr>
            <w:r>
              <w:t>Остаток на начало года</w:t>
            </w:r>
          </w:p>
        </w:tc>
        <w:tc>
          <w:tcPr>
            <w:tcW w:w="2124" w:type="dxa"/>
          </w:tcPr>
          <w:p w:rsidR="00B6471B" w:rsidRDefault="00B6471B">
            <w:pPr>
              <w:pStyle w:val="ConsPlusNormal"/>
            </w:pPr>
          </w:p>
        </w:tc>
      </w:tr>
      <w:tr w:rsidR="00B6471B">
        <w:tblPrEx>
          <w:tblBorders>
            <w:right w:val="single" w:sz="4" w:space="0" w:color="auto"/>
          </w:tblBorders>
        </w:tblPrEx>
        <w:tc>
          <w:tcPr>
            <w:tcW w:w="7515" w:type="dxa"/>
            <w:tcBorders>
              <w:left w:val="nil"/>
            </w:tcBorders>
          </w:tcPr>
          <w:p w:rsidR="00B6471B" w:rsidRDefault="00B6471B">
            <w:pPr>
              <w:pStyle w:val="ConsPlusNormal"/>
            </w:pPr>
            <w:r>
              <w:t>Остаток на отчетную дату</w:t>
            </w:r>
          </w:p>
        </w:tc>
        <w:tc>
          <w:tcPr>
            <w:tcW w:w="212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_______</w:t>
      </w:r>
    </w:p>
    <w:p w:rsidR="00B6471B" w:rsidRDefault="00B6471B">
      <w:pPr>
        <w:pStyle w:val="ConsPlusNonformat"/>
        <w:jc w:val="both"/>
      </w:pPr>
      <w:r>
        <w:t xml:space="preserve">                                                      Всего страниц _______</w:t>
      </w:r>
    </w:p>
    <w:p w:rsidR="00B6471B" w:rsidRDefault="00B6471B">
      <w:pPr>
        <w:pStyle w:val="ConsPlusNonformat"/>
        <w:jc w:val="both"/>
      </w:pPr>
    </w:p>
    <w:p w:rsidR="00B6471B" w:rsidRDefault="00B6471B">
      <w:pPr>
        <w:pStyle w:val="ConsPlusNonformat"/>
        <w:jc w:val="both"/>
      </w:pPr>
      <w:r>
        <w:t xml:space="preserve">                                                        Форма 0531972, с. 2</w:t>
      </w:r>
    </w:p>
    <w:p w:rsidR="00B6471B" w:rsidRDefault="00B6471B">
      <w:pPr>
        <w:pStyle w:val="ConsPlusNonformat"/>
        <w:jc w:val="both"/>
      </w:pPr>
    </w:p>
    <w:p w:rsidR="00B6471B" w:rsidRDefault="00B6471B">
      <w:pPr>
        <w:pStyle w:val="ConsPlusNonformat"/>
        <w:jc w:val="both"/>
      </w:pPr>
      <w:r>
        <w:t xml:space="preserve">                                           Номер лицевого счета ___________</w:t>
      </w:r>
    </w:p>
    <w:p w:rsidR="00B6471B" w:rsidRDefault="00B6471B">
      <w:pPr>
        <w:pStyle w:val="ConsPlusNonformat"/>
        <w:jc w:val="both"/>
      </w:pPr>
      <w:r>
        <w:t xml:space="preserve">                                              на "__" _____________ 20__ г.</w:t>
      </w:r>
    </w:p>
    <w:p w:rsidR="00B6471B" w:rsidRDefault="00B6471B">
      <w:pPr>
        <w:pStyle w:val="ConsPlusNonformat"/>
        <w:jc w:val="both"/>
      </w:pPr>
    </w:p>
    <w:p w:rsidR="00B6471B" w:rsidRDefault="00B6471B">
      <w:pPr>
        <w:pStyle w:val="ConsPlusNonformat"/>
        <w:jc w:val="both"/>
      </w:pPr>
      <w:r>
        <w:t xml:space="preserve">                   1.2. Операции с бюджетными средствами</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84"/>
        <w:gridCol w:w="1834"/>
        <w:gridCol w:w="1316"/>
        <w:gridCol w:w="1232"/>
        <w:gridCol w:w="1315"/>
        <w:gridCol w:w="2254"/>
        <w:gridCol w:w="1708"/>
      </w:tblGrid>
      <w:tr w:rsidR="00B6471B">
        <w:tc>
          <w:tcPr>
            <w:tcW w:w="984" w:type="dxa"/>
            <w:vMerge w:val="restart"/>
            <w:tcBorders>
              <w:left w:val="nil"/>
            </w:tcBorders>
          </w:tcPr>
          <w:p w:rsidR="00B6471B" w:rsidRDefault="00B6471B">
            <w:pPr>
              <w:pStyle w:val="ConsPlusNormal"/>
              <w:jc w:val="center"/>
            </w:pPr>
            <w:r>
              <w:t>Код по БК</w:t>
            </w:r>
          </w:p>
        </w:tc>
        <w:tc>
          <w:tcPr>
            <w:tcW w:w="1834" w:type="dxa"/>
            <w:vMerge w:val="restart"/>
          </w:tcPr>
          <w:p w:rsidR="00B6471B" w:rsidRDefault="00B6471B">
            <w:pPr>
              <w:pStyle w:val="ConsPlusNormal"/>
              <w:jc w:val="center"/>
            </w:pPr>
            <w:r>
              <w:t>Поступления</w:t>
            </w:r>
          </w:p>
        </w:tc>
        <w:tc>
          <w:tcPr>
            <w:tcW w:w="1316" w:type="dxa"/>
            <w:vMerge w:val="restart"/>
          </w:tcPr>
          <w:p w:rsidR="00B6471B" w:rsidRDefault="00B6471B">
            <w:pPr>
              <w:pStyle w:val="ConsPlusNormal"/>
              <w:jc w:val="center"/>
            </w:pPr>
            <w:r>
              <w:t>Выплаты</w:t>
            </w:r>
          </w:p>
        </w:tc>
        <w:tc>
          <w:tcPr>
            <w:tcW w:w="4801" w:type="dxa"/>
            <w:gridSpan w:val="3"/>
          </w:tcPr>
          <w:p w:rsidR="00B6471B" w:rsidRDefault="00B6471B">
            <w:pPr>
              <w:pStyle w:val="ConsPlusNormal"/>
              <w:jc w:val="center"/>
            </w:pPr>
            <w:r>
              <w:t>Итого</w:t>
            </w:r>
          </w:p>
        </w:tc>
        <w:tc>
          <w:tcPr>
            <w:tcW w:w="1708" w:type="dxa"/>
            <w:vMerge w:val="restart"/>
            <w:tcBorders>
              <w:right w:val="nil"/>
            </w:tcBorders>
          </w:tcPr>
          <w:p w:rsidR="00B6471B" w:rsidRDefault="00B6471B">
            <w:pPr>
              <w:pStyle w:val="ConsPlusNormal"/>
              <w:jc w:val="center"/>
            </w:pPr>
            <w:r>
              <w:t>Примечание</w:t>
            </w:r>
          </w:p>
        </w:tc>
      </w:tr>
      <w:tr w:rsidR="00B6471B">
        <w:tc>
          <w:tcPr>
            <w:tcW w:w="984" w:type="dxa"/>
            <w:vMerge/>
            <w:tcBorders>
              <w:left w:val="nil"/>
            </w:tcBorders>
          </w:tcPr>
          <w:p w:rsidR="00B6471B" w:rsidRDefault="00B6471B"/>
        </w:tc>
        <w:tc>
          <w:tcPr>
            <w:tcW w:w="1834" w:type="dxa"/>
            <w:vMerge/>
          </w:tcPr>
          <w:p w:rsidR="00B6471B" w:rsidRDefault="00B6471B"/>
        </w:tc>
        <w:tc>
          <w:tcPr>
            <w:tcW w:w="1316" w:type="dxa"/>
            <w:vMerge/>
          </w:tcPr>
          <w:p w:rsidR="00B6471B" w:rsidRDefault="00B6471B"/>
        </w:tc>
        <w:tc>
          <w:tcPr>
            <w:tcW w:w="1232" w:type="dxa"/>
          </w:tcPr>
          <w:p w:rsidR="00B6471B" w:rsidRDefault="00B6471B">
            <w:pPr>
              <w:pStyle w:val="ConsPlusNormal"/>
              <w:jc w:val="center"/>
            </w:pPr>
            <w:r>
              <w:t>доходов (гр. 2 - гр. 3)</w:t>
            </w:r>
          </w:p>
        </w:tc>
        <w:tc>
          <w:tcPr>
            <w:tcW w:w="1315" w:type="dxa"/>
          </w:tcPr>
          <w:p w:rsidR="00B6471B" w:rsidRDefault="00B6471B">
            <w:pPr>
              <w:pStyle w:val="ConsPlusNormal"/>
              <w:jc w:val="center"/>
            </w:pPr>
            <w:r>
              <w:t>расходов (гр. 3 - гр. 2)</w:t>
            </w:r>
          </w:p>
        </w:tc>
        <w:tc>
          <w:tcPr>
            <w:tcW w:w="2254" w:type="dxa"/>
          </w:tcPr>
          <w:p w:rsidR="00B6471B" w:rsidRDefault="00B6471B">
            <w:pPr>
              <w:pStyle w:val="ConsPlusNormal"/>
              <w:jc w:val="center"/>
            </w:pPr>
            <w:r>
              <w:t>источников финансирования дефицита бюджета (гр. 2 - гр. 3)</w:t>
            </w:r>
          </w:p>
        </w:tc>
        <w:tc>
          <w:tcPr>
            <w:tcW w:w="1708" w:type="dxa"/>
            <w:vMerge/>
            <w:tcBorders>
              <w:right w:val="nil"/>
            </w:tcBorders>
          </w:tcPr>
          <w:p w:rsidR="00B6471B" w:rsidRDefault="00B6471B"/>
        </w:tc>
      </w:tr>
      <w:tr w:rsidR="00B6471B">
        <w:tc>
          <w:tcPr>
            <w:tcW w:w="984" w:type="dxa"/>
            <w:tcBorders>
              <w:left w:val="nil"/>
            </w:tcBorders>
          </w:tcPr>
          <w:p w:rsidR="00B6471B" w:rsidRDefault="00B6471B">
            <w:pPr>
              <w:pStyle w:val="ConsPlusNormal"/>
              <w:jc w:val="center"/>
            </w:pPr>
            <w:r>
              <w:t>1</w:t>
            </w:r>
          </w:p>
        </w:tc>
        <w:tc>
          <w:tcPr>
            <w:tcW w:w="1834" w:type="dxa"/>
          </w:tcPr>
          <w:p w:rsidR="00B6471B" w:rsidRDefault="00B6471B">
            <w:pPr>
              <w:pStyle w:val="ConsPlusNormal"/>
              <w:jc w:val="center"/>
            </w:pPr>
            <w:r>
              <w:t>2</w:t>
            </w:r>
          </w:p>
        </w:tc>
        <w:tc>
          <w:tcPr>
            <w:tcW w:w="1316" w:type="dxa"/>
          </w:tcPr>
          <w:p w:rsidR="00B6471B" w:rsidRDefault="00B6471B">
            <w:pPr>
              <w:pStyle w:val="ConsPlusNormal"/>
              <w:jc w:val="center"/>
            </w:pPr>
            <w:r>
              <w:t>3</w:t>
            </w:r>
          </w:p>
        </w:tc>
        <w:tc>
          <w:tcPr>
            <w:tcW w:w="1232" w:type="dxa"/>
          </w:tcPr>
          <w:p w:rsidR="00B6471B" w:rsidRDefault="00B6471B">
            <w:pPr>
              <w:pStyle w:val="ConsPlusNormal"/>
              <w:jc w:val="center"/>
            </w:pPr>
            <w:r>
              <w:t>4</w:t>
            </w:r>
          </w:p>
        </w:tc>
        <w:tc>
          <w:tcPr>
            <w:tcW w:w="1315" w:type="dxa"/>
          </w:tcPr>
          <w:p w:rsidR="00B6471B" w:rsidRDefault="00B6471B">
            <w:pPr>
              <w:pStyle w:val="ConsPlusNormal"/>
              <w:jc w:val="center"/>
            </w:pPr>
            <w:r>
              <w:t>5</w:t>
            </w:r>
          </w:p>
        </w:tc>
        <w:tc>
          <w:tcPr>
            <w:tcW w:w="2254" w:type="dxa"/>
          </w:tcPr>
          <w:p w:rsidR="00B6471B" w:rsidRDefault="00B6471B">
            <w:pPr>
              <w:pStyle w:val="ConsPlusNormal"/>
              <w:jc w:val="center"/>
            </w:pPr>
            <w:r>
              <w:t>6</w:t>
            </w:r>
          </w:p>
        </w:tc>
        <w:tc>
          <w:tcPr>
            <w:tcW w:w="170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984" w:type="dxa"/>
          </w:tcPr>
          <w:p w:rsidR="00B6471B" w:rsidRDefault="00B6471B">
            <w:pPr>
              <w:pStyle w:val="ConsPlusNormal"/>
            </w:pP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Pr>
          <w:p w:rsidR="00B6471B" w:rsidRDefault="00B6471B">
            <w:pPr>
              <w:pStyle w:val="ConsPlusNormal"/>
            </w:pPr>
          </w:p>
        </w:tc>
      </w:tr>
      <w:tr w:rsidR="00B6471B">
        <w:tblPrEx>
          <w:tblBorders>
            <w:left w:val="single" w:sz="4" w:space="0" w:color="auto"/>
            <w:right w:val="single" w:sz="4" w:space="0" w:color="auto"/>
          </w:tblBorders>
        </w:tblPrEx>
        <w:tc>
          <w:tcPr>
            <w:tcW w:w="984" w:type="dxa"/>
          </w:tcPr>
          <w:p w:rsidR="00B6471B" w:rsidRDefault="00B6471B">
            <w:pPr>
              <w:pStyle w:val="ConsPlusNormal"/>
            </w:pP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Pr>
          <w:p w:rsidR="00B6471B" w:rsidRDefault="00B6471B">
            <w:pPr>
              <w:pStyle w:val="ConsPlusNormal"/>
            </w:pPr>
          </w:p>
        </w:tc>
      </w:tr>
      <w:tr w:rsidR="00B6471B">
        <w:tblPrEx>
          <w:tblBorders>
            <w:left w:val="single" w:sz="4" w:space="0" w:color="auto"/>
            <w:right w:val="single" w:sz="4" w:space="0" w:color="auto"/>
          </w:tblBorders>
        </w:tblPrEx>
        <w:tc>
          <w:tcPr>
            <w:tcW w:w="984" w:type="dxa"/>
          </w:tcPr>
          <w:p w:rsidR="00B6471B" w:rsidRDefault="00B6471B">
            <w:pPr>
              <w:pStyle w:val="ConsPlusNormal"/>
            </w:pP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Pr>
          <w:p w:rsidR="00B6471B" w:rsidRDefault="00B6471B">
            <w:pPr>
              <w:pStyle w:val="ConsPlusNormal"/>
            </w:pPr>
          </w:p>
        </w:tc>
      </w:tr>
      <w:tr w:rsidR="00B6471B">
        <w:tc>
          <w:tcPr>
            <w:tcW w:w="984" w:type="dxa"/>
            <w:tcBorders>
              <w:left w:val="nil"/>
              <w:bottom w:val="nil"/>
            </w:tcBorders>
          </w:tcPr>
          <w:p w:rsidR="00B6471B" w:rsidRDefault="00B6471B">
            <w:pPr>
              <w:pStyle w:val="ConsPlusNormal"/>
              <w:jc w:val="right"/>
            </w:pPr>
            <w:r>
              <w:t>Итого</w:t>
            </w: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lastRenderedPageBreak/>
        <w:t xml:space="preserve">                   1.3.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7"/>
        <w:gridCol w:w="1034"/>
        <w:gridCol w:w="2498"/>
        <w:gridCol w:w="2498"/>
        <w:gridCol w:w="1732"/>
      </w:tblGrid>
      <w:tr w:rsidR="00B6471B">
        <w:tc>
          <w:tcPr>
            <w:tcW w:w="1877" w:type="dxa"/>
            <w:vMerge w:val="restart"/>
            <w:tcBorders>
              <w:left w:val="nil"/>
            </w:tcBorders>
          </w:tcPr>
          <w:p w:rsidR="00B6471B" w:rsidRDefault="00B6471B">
            <w:pPr>
              <w:pStyle w:val="ConsPlusNormal"/>
              <w:jc w:val="center"/>
            </w:pPr>
            <w:r>
              <w:t>Код по БК</w:t>
            </w:r>
          </w:p>
        </w:tc>
        <w:tc>
          <w:tcPr>
            <w:tcW w:w="6030" w:type="dxa"/>
            <w:gridSpan w:val="3"/>
          </w:tcPr>
          <w:p w:rsidR="00B6471B" w:rsidRDefault="00B6471B">
            <w:pPr>
              <w:pStyle w:val="ConsPlusNormal"/>
              <w:jc w:val="center"/>
            </w:pPr>
            <w:r>
              <w:t>Сумма</w:t>
            </w:r>
          </w:p>
        </w:tc>
        <w:tc>
          <w:tcPr>
            <w:tcW w:w="1732" w:type="dxa"/>
            <w:vMerge w:val="restart"/>
            <w:tcBorders>
              <w:right w:val="nil"/>
            </w:tcBorders>
          </w:tcPr>
          <w:p w:rsidR="00B6471B" w:rsidRDefault="00B6471B">
            <w:pPr>
              <w:pStyle w:val="ConsPlusNormal"/>
              <w:jc w:val="center"/>
            </w:pPr>
            <w:r>
              <w:t>Примечание</w:t>
            </w:r>
          </w:p>
        </w:tc>
      </w:tr>
      <w:tr w:rsidR="00B6471B">
        <w:tc>
          <w:tcPr>
            <w:tcW w:w="1877" w:type="dxa"/>
            <w:vMerge/>
            <w:tcBorders>
              <w:left w:val="nil"/>
            </w:tcBorders>
          </w:tcPr>
          <w:p w:rsidR="00B6471B" w:rsidRDefault="00B6471B"/>
        </w:tc>
        <w:tc>
          <w:tcPr>
            <w:tcW w:w="1034" w:type="dxa"/>
            <w:vMerge w:val="restart"/>
          </w:tcPr>
          <w:p w:rsidR="00B6471B" w:rsidRDefault="00B6471B">
            <w:pPr>
              <w:pStyle w:val="ConsPlusNormal"/>
              <w:jc w:val="center"/>
            </w:pPr>
            <w:r>
              <w:t>всего</w:t>
            </w:r>
          </w:p>
        </w:tc>
        <w:tc>
          <w:tcPr>
            <w:tcW w:w="4996" w:type="dxa"/>
            <w:gridSpan w:val="2"/>
          </w:tcPr>
          <w:p w:rsidR="00B6471B" w:rsidRDefault="00B6471B">
            <w:pPr>
              <w:pStyle w:val="ConsPlusNormal"/>
              <w:jc w:val="center"/>
            </w:pPr>
            <w:r>
              <w:t>из них</w:t>
            </w:r>
          </w:p>
        </w:tc>
        <w:tc>
          <w:tcPr>
            <w:tcW w:w="1732" w:type="dxa"/>
            <w:vMerge/>
            <w:tcBorders>
              <w:right w:val="nil"/>
            </w:tcBorders>
          </w:tcPr>
          <w:p w:rsidR="00B6471B" w:rsidRDefault="00B6471B"/>
        </w:tc>
      </w:tr>
      <w:tr w:rsidR="00B6471B">
        <w:tc>
          <w:tcPr>
            <w:tcW w:w="1877" w:type="dxa"/>
            <w:vMerge/>
            <w:tcBorders>
              <w:left w:val="nil"/>
            </w:tcBorders>
          </w:tcPr>
          <w:p w:rsidR="00B6471B" w:rsidRDefault="00B6471B"/>
        </w:tc>
        <w:tc>
          <w:tcPr>
            <w:tcW w:w="1034" w:type="dxa"/>
            <w:vMerge/>
          </w:tcPr>
          <w:p w:rsidR="00B6471B" w:rsidRDefault="00B6471B"/>
        </w:tc>
        <w:tc>
          <w:tcPr>
            <w:tcW w:w="2498" w:type="dxa"/>
          </w:tcPr>
          <w:p w:rsidR="00B6471B" w:rsidRDefault="00B6471B">
            <w:pPr>
              <w:pStyle w:val="ConsPlusNormal"/>
              <w:jc w:val="center"/>
            </w:pPr>
            <w:r>
              <w:t>переведено</w:t>
            </w:r>
          </w:p>
        </w:tc>
        <w:tc>
          <w:tcPr>
            <w:tcW w:w="2498" w:type="dxa"/>
          </w:tcPr>
          <w:p w:rsidR="00B6471B" w:rsidRDefault="00B6471B">
            <w:pPr>
              <w:pStyle w:val="ConsPlusNormal"/>
              <w:jc w:val="center"/>
            </w:pPr>
            <w:r>
              <w:t>отозвано</w:t>
            </w:r>
          </w:p>
        </w:tc>
        <w:tc>
          <w:tcPr>
            <w:tcW w:w="1732" w:type="dxa"/>
            <w:vMerge/>
            <w:tcBorders>
              <w:right w:val="nil"/>
            </w:tcBorders>
          </w:tcPr>
          <w:p w:rsidR="00B6471B" w:rsidRDefault="00B6471B"/>
        </w:tc>
      </w:tr>
      <w:tr w:rsidR="00B6471B">
        <w:tc>
          <w:tcPr>
            <w:tcW w:w="1877" w:type="dxa"/>
            <w:tcBorders>
              <w:left w:val="nil"/>
            </w:tcBorders>
          </w:tcPr>
          <w:p w:rsidR="00B6471B" w:rsidRDefault="00B6471B">
            <w:pPr>
              <w:pStyle w:val="ConsPlusNormal"/>
              <w:jc w:val="center"/>
            </w:pPr>
            <w:r>
              <w:t>1</w:t>
            </w:r>
          </w:p>
        </w:tc>
        <w:tc>
          <w:tcPr>
            <w:tcW w:w="1034" w:type="dxa"/>
          </w:tcPr>
          <w:p w:rsidR="00B6471B" w:rsidRDefault="00B6471B">
            <w:pPr>
              <w:pStyle w:val="ConsPlusNormal"/>
              <w:jc w:val="center"/>
            </w:pPr>
            <w:r>
              <w:t>2</w:t>
            </w:r>
          </w:p>
        </w:tc>
        <w:tc>
          <w:tcPr>
            <w:tcW w:w="2498" w:type="dxa"/>
          </w:tcPr>
          <w:p w:rsidR="00B6471B" w:rsidRDefault="00B6471B">
            <w:pPr>
              <w:pStyle w:val="ConsPlusNormal"/>
              <w:jc w:val="center"/>
            </w:pPr>
            <w:r>
              <w:t>3</w:t>
            </w:r>
          </w:p>
        </w:tc>
        <w:tc>
          <w:tcPr>
            <w:tcW w:w="2498" w:type="dxa"/>
          </w:tcPr>
          <w:p w:rsidR="00B6471B" w:rsidRDefault="00B6471B">
            <w:pPr>
              <w:pStyle w:val="ConsPlusNormal"/>
              <w:jc w:val="center"/>
            </w:pPr>
            <w:r>
              <w:t>4</w:t>
            </w:r>
          </w:p>
        </w:tc>
        <w:tc>
          <w:tcPr>
            <w:tcW w:w="1732"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877" w:type="dxa"/>
          </w:tcPr>
          <w:p w:rsidR="00B6471B" w:rsidRDefault="00B6471B">
            <w:pPr>
              <w:pStyle w:val="ConsPlusNormal"/>
            </w:pPr>
          </w:p>
        </w:tc>
        <w:tc>
          <w:tcPr>
            <w:tcW w:w="1034" w:type="dxa"/>
          </w:tcPr>
          <w:p w:rsidR="00B6471B" w:rsidRDefault="00B6471B">
            <w:pPr>
              <w:pStyle w:val="ConsPlusNormal"/>
            </w:pPr>
          </w:p>
        </w:tc>
        <w:tc>
          <w:tcPr>
            <w:tcW w:w="2498" w:type="dxa"/>
          </w:tcPr>
          <w:p w:rsidR="00B6471B" w:rsidRDefault="00B6471B">
            <w:pPr>
              <w:pStyle w:val="ConsPlusNormal"/>
            </w:pPr>
          </w:p>
        </w:tc>
        <w:tc>
          <w:tcPr>
            <w:tcW w:w="2498" w:type="dxa"/>
          </w:tcPr>
          <w:p w:rsidR="00B6471B" w:rsidRDefault="00B6471B">
            <w:pPr>
              <w:pStyle w:val="ConsPlusNormal"/>
            </w:pPr>
          </w:p>
        </w:tc>
        <w:tc>
          <w:tcPr>
            <w:tcW w:w="1732" w:type="dxa"/>
          </w:tcPr>
          <w:p w:rsidR="00B6471B" w:rsidRDefault="00B6471B">
            <w:pPr>
              <w:pStyle w:val="ConsPlusNormal"/>
            </w:pPr>
          </w:p>
        </w:tc>
      </w:tr>
      <w:tr w:rsidR="00B6471B">
        <w:tblPrEx>
          <w:tblBorders>
            <w:left w:val="single" w:sz="4" w:space="0" w:color="auto"/>
            <w:right w:val="single" w:sz="4" w:space="0" w:color="auto"/>
          </w:tblBorders>
        </w:tblPrEx>
        <w:tc>
          <w:tcPr>
            <w:tcW w:w="1877" w:type="dxa"/>
          </w:tcPr>
          <w:p w:rsidR="00B6471B" w:rsidRDefault="00B6471B">
            <w:pPr>
              <w:pStyle w:val="ConsPlusNormal"/>
            </w:pPr>
          </w:p>
        </w:tc>
        <w:tc>
          <w:tcPr>
            <w:tcW w:w="1034" w:type="dxa"/>
          </w:tcPr>
          <w:p w:rsidR="00B6471B" w:rsidRDefault="00B6471B">
            <w:pPr>
              <w:pStyle w:val="ConsPlusNormal"/>
            </w:pPr>
          </w:p>
        </w:tc>
        <w:tc>
          <w:tcPr>
            <w:tcW w:w="2498" w:type="dxa"/>
          </w:tcPr>
          <w:p w:rsidR="00B6471B" w:rsidRDefault="00B6471B">
            <w:pPr>
              <w:pStyle w:val="ConsPlusNormal"/>
            </w:pPr>
          </w:p>
        </w:tc>
        <w:tc>
          <w:tcPr>
            <w:tcW w:w="2498" w:type="dxa"/>
          </w:tcPr>
          <w:p w:rsidR="00B6471B" w:rsidRDefault="00B6471B">
            <w:pPr>
              <w:pStyle w:val="ConsPlusNormal"/>
            </w:pPr>
          </w:p>
        </w:tc>
        <w:tc>
          <w:tcPr>
            <w:tcW w:w="1732" w:type="dxa"/>
          </w:tcPr>
          <w:p w:rsidR="00B6471B" w:rsidRDefault="00B6471B">
            <w:pPr>
              <w:pStyle w:val="ConsPlusNormal"/>
            </w:pPr>
          </w:p>
        </w:tc>
      </w:tr>
      <w:tr w:rsidR="00B6471B">
        <w:tc>
          <w:tcPr>
            <w:tcW w:w="1877" w:type="dxa"/>
            <w:tcBorders>
              <w:left w:val="nil"/>
              <w:bottom w:val="nil"/>
            </w:tcBorders>
          </w:tcPr>
          <w:p w:rsidR="00B6471B" w:rsidRDefault="00B6471B">
            <w:pPr>
              <w:pStyle w:val="ConsPlusNormal"/>
              <w:jc w:val="right"/>
            </w:pPr>
            <w:r>
              <w:t>Итого</w:t>
            </w:r>
          </w:p>
        </w:tc>
        <w:tc>
          <w:tcPr>
            <w:tcW w:w="1034" w:type="dxa"/>
          </w:tcPr>
          <w:p w:rsidR="00B6471B" w:rsidRDefault="00B6471B">
            <w:pPr>
              <w:pStyle w:val="ConsPlusNormal"/>
            </w:pPr>
          </w:p>
        </w:tc>
        <w:tc>
          <w:tcPr>
            <w:tcW w:w="2498" w:type="dxa"/>
          </w:tcPr>
          <w:p w:rsidR="00B6471B" w:rsidRDefault="00B6471B">
            <w:pPr>
              <w:pStyle w:val="ConsPlusNormal"/>
            </w:pPr>
          </w:p>
        </w:tc>
        <w:tc>
          <w:tcPr>
            <w:tcW w:w="2498" w:type="dxa"/>
          </w:tcPr>
          <w:p w:rsidR="00B6471B" w:rsidRDefault="00B6471B">
            <w:pPr>
              <w:pStyle w:val="ConsPlusNormal"/>
            </w:pPr>
          </w:p>
        </w:tc>
        <w:tc>
          <w:tcPr>
            <w:tcW w:w="1732"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_______</w:t>
      </w:r>
    </w:p>
    <w:p w:rsidR="00B6471B" w:rsidRDefault="00B6471B">
      <w:pPr>
        <w:pStyle w:val="ConsPlusNonformat"/>
        <w:jc w:val="both"/>
      </w:pPr>
      <w:r>
        <w:t xml:space="preserve">                                                      Всего страниц _______</w:t>
      </w: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r>
        <w:t>Приложение N 72</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lastRenderedPageBreak/>
        <w:t>Список изменяющих документов</w:t>
      </w:r>
    </w:p>
    <w:p w:rsidR="00B6471B" w:rsidRDefault="00B6471B">
      <w:pPr>
        <w:pStyle w:val="ConsPlusNormal"/>
        <w:jc w:val="center"/>
      </w:pPr>
      <w:r>
        <w:t xml:space="preserve">(введено </w:t>
      </w:r>
      <w:hyperlink r:id="rId438" w:history="1">
        <w:r>
          <w:rPr>
            <w:color w:val="0000FF"/>
          </w:rPr>
          <w:t>Приказом</w:t>
        </w:r>
      </w:hyperlink>
      <w:r>
        <w:t xml:space="preserve"> Казначейства России от 12.09.2013 N 17н)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right"/>
      </w:pPr>
    </w:p>
    <w:p w:rsidR="00B6471B" w:rsidRDefault="00B6471B">
      <w:pPr>
        <w:pStyle w:val="ConsPlusNonformat"/>
        <w:jc w:val="both"/>
      </w:pPr>
      <w:bookmarkStart w:id="241" w:name="P22082"/>
      <w:bookmarkEnd w:id="241"/>
      <w:r>
        <w:t xml:space="preserve">                                    АКТ</w:t>
      </w:r>
    </w:p>
    <w:p w:rsidR="00B6471B" w:rsidRDefault="00B6471B">
      <w:pPr>
        <w:pStyle w:val="ConsPlusNonformat"/>
        <w:jc w:val="both"/>
      </w:pPr>
      <w:r>
        <w:t xml:space="preserve">    приемки-передачи показателей лицевого счета территориального органа</w:t>
      </w:r>
    </w:p>
    <w:p w:rsidR="00B6471B" w:rsidRDefault="00B6471B">
      <w:pPr>
        <w:pStyle w:val="ConsPlusNonformat"/>
        <w:jc w:val="both"/>
      </w:pPr>
      <w:r>
        <w:t xml:space="preserve">         государственного внебюджетного фонда Российской Федерации</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│0531973│</w:t>
      </w:r>
    </w:p>
    <w:p w:rsidR="00B6471B" w:rsidRDefault="00B6471B">
      <w:pPr>
        <w:pStyle w:val="ConsPlusNonformat"/>
        <w:jc w:val="both"/>
      </w:pPr>
      <w:r>
        <w:t xml:space="preserve">                                                                  ├───────┤</w:t>
      </w:r>
    </w:p>
    <w:p w:rsidR="00B6471B" w:rsidRDefault="00B6471B">
      <w:pPr>
        <w:pStyle w:val="ConsPlusNonformat"/>
        <w:jc w:val="both"/>
      </w:pPr>
      <w:r>
        <w:t xml:space="preserve">                     от "__" _____________ 20__ г.           Дата │       │</w:t>
      </w:r>
    </w:p>
    <w:p w:rsidR="00B6471B" w:rsidRDefault="00B6471B">
      <w:pPr>
        <w:pStyle w:val="ConsPlusNonformat"/>
        <w:jc w:val="both"/>
      </w:pPr>
      <w:r>
        <w:t xml:space="preserve">                                                                  ├───────┤</w:t>
      </w:r>
    </w:p>
    <w:p w:rsidR="00B6471B" w:rsidRDefault="00B6471B">
      <w:pPr>
        <w:pStyle w:val="ConsPlusNonformat"/>
        <w:jc w:val="both"/>
      </w:pPr>
      <w:r>
        <w:t>Передающая сторона:                                               │       │</w:t>
      </w:r>
    </w:p>
    <w:p w:rsidR="00B6471B" w:rsidRDefault="00B6471B">
      <w:pPr>
        <w:pStyle w:val="ConsPlusNonformat"/>
        <w:jc w:val="both"/>
      </w:pPr>
      <w:r>
        <w:t xml:space="preserve">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передающий                                          │       │</w:t>
      </w:r>
    </w:p>
    <w:p w:rsidR="00B6471B" w:rsidRDefault="00B6471B">
      <w:pPr>
        <w:pStyle w:val="ConsPlusNonformat"/>
        <w:jc w:val="both"/>
      </w:pPr>
      <w:r>
        <w:t>показатели лицевого счета ___________________________     по КОФК │       │</w:t>
      </w:r>
    </w:p>
    <w:p w:rsidR="00B6471B" w:rsidRDefault="00B6471B">
      <w:pPr>
        <w:pStyle w:val="ConsPlusNonformat"/>
        <w:jc w:val="both"/>
      </w:pPr>
      <w:r>
        <w:t xml:space="preserve">                                                                  ├───────┤</w:t>
      </w:r>
    </w:p>
    <w:p w:rsidR="00B6471B" w:rsidRDefault="00B6471B">
      <w:pPr>
        <w:pStyle w:val="ConsPlusNonformat"/>
        <w:jc w:val="both"/>
      </w:pPr>
      <w:r>
        <w:t>Территориальный орган                                     по ОКПО │       │</w:t>
      </w:r>
    </w:p>
    <w:p w:rsidR="00B6471B" w:rsidRDefault="00B6471B">
      <w:pPr>
        <w:pStyle w:val="ConsPlusNonformat"/>
        <w:jc w:val="both"/>
      </w:pPr>
      <w:r>
        <w:t>государственного                                                  ├───────┤</w:t>
      </w:r>
    </w:p>
    <w:p w:rsidR="00B6471B" w:rsidRDefault="00B6471B">
      <w:pPr>
        <w:pStyle w:val="ConsPlusNonformat"/>
        <w:jc w:val="both"/>
      </w:pPr>
      <w:r>
        <w:t>внебюджетного фонда                                               │       │</w:t>
      </w:r>
    </w:p>
    <w:p w:rsidR="00B6471B" w:rsidRDefault="00B6471B">
      <w:pPr>
        <w:pStyle w:val="ConsPlusNonformat"/>
        <w:jc w:val="both"/>
      </w:pPr>
      <w:r>
        <w:t>Российской Федерации      ___________________________ Номер счета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___________________________             │       │</w:t>
      </w:r>
    </w:p>
    <w:p w:rsidR="00B6471B" w:rsidRDefault="00B6471B">
      <w:pPr>
        <w:pStyle w:val="ConsPlusNonformat"/>
        <w:jc w:val="both"/>
      </w:pPr>
      <w:r>
        <w:t xml:space="preserve">                                                                  ├───────┤</w:t>
      </w:r>
    </w:p>
    <w:p w:rsidR="00B6471B" w:rsidRDefault="00B6471B">
      <w:pPr>
        <w:pStyle w:val="ConsPlusNonformat"/>
        <w:jc w:val="both"/>
      </w:pPr>
      <w:r>
        <w:t>Принимающая сторона:                                              │       │</w:t>
      </w:r>
    </w:p>
    <w:p w:rsidR="00B6471B" w:rsidRDefault="00B6471B">
      <w:pPr>
        <w:pStyle w:val="ConsPlusNonformat"/>
        <w:jc w:val="both"/>
      </w:pPr>
      <w:r>
        <w:t xml:space="preserve">                                                                  │       │</w:t>
      </w:r>
    </w:p>
    <w:p w:rsidR="00B6471B" w:rsidRDefault="00B6471B">
      <w:pPr>
        <w:pStyle w:val="ConsPlusNonformat"/>
        <w:jc w:val="both"/>
      </w:pPr>
      <w:r>
        <w:t xml:space="preserve">                                                                  ├───────┤</w:t>
      </w:r>
    </w:p>
    <w:p w:rsidR="00B6471B" w:rsidRDefault="00B6471B">
      <w:pPr>
        <w:pStyle w:val="ConsPlusNonformat"/>
        <w:jc w:val="both"/>
      </w:pPr>
      <w:r>
        <w:t>Орган Федерального                                                │       │</w:t>
      </w:r>
    </w:p>
    <w:p w:rsidR="00B6471B" w:rsidRDefault="00B6471B">
      <w:pPr>
        <w:pStyle w:val="ConsPlusNonformat"/>
        <w:jc w:val="both"/>
      </w:pPr>
      <w:r>
        <w:t>казначейства, принимающий                                         │       │</w:t>
      </w:r>
    </w:p>
    <w:p w:rsidR="00B6471B" w:rsidRDefault="00B6471B">
      <w:pPr>
        <w:pStyle w:val="ConsPlusNonformat"/>
        <w:jc w:val="both"/>
      </w:pPr>
      <w:r>
        <w:t>показатели лицевого счета ___________________________     по КОФК │       │</w:t>
      </w:r>
    </w:p>
    <w:p w:rsidR="00B6471B" w:rsidRDefault="00B6471B">
      <w:pPr>
        <w:pStyle w:val="ConsPlusNonformat"/>
        <w:jc w:val="both"/>
      </w:pPr>
      <w:r>
        <w:t xml:space="preserve">                                                                  ├───────┤</w:t>
      </w:r>
    </w:p>
    <w:p w:rsidR="00B6471B" w:rsidRDefault="00B6471B">
      <w:pPr>
        <w:pStyle w:val="ConsPlusNonformat"/>
        <w:jc w:val="both"/>
      </w:pPr>
      <w:r>
        <w:t>Территориальный орган                                     по ОКПО │       │</w:t>
      </w:r>
    </w:p>
    <w:p w:rsidR="00B6471B" w:rsidRDefault="00B6471B">
      <w:pPr>
        <w:pStyle w:val="ConsPlusNonformat"/>
        <w:jc w:val="both"/>
      </w:pPr>
      <w:r>
        <w:t>государственного                                                  ├───────┤</w:t>
      </w:r>
    </w:p>
    <w:p w:rsidR="00B6471B" w:rsidRDefault="00B6471B">
      <w:pPr>
        <w:pStyle w:val="ConsPlusNonformat"/>
        <w:jc w:val="both"/>
      </w:pPr>
      <w:r>
        <w:t>внебюджетного фонда                                               │       │</w:t>
      </w:r>
    </w:p>
    <w:p w:rsidR="00B6471B" w:rsidRDefault="00B6471B">
      <w:pPr>
        <w:pStyle w:val="ConsPlusNonformat"/>
        <w:jc w:val="both"/>
      </w:pPr>
      <w:r>
        <w:t>Российской Федерации      ___________________________ Номер счета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___________________________             │       │</w:t>
      </w:r>
    </w:p>
    <w:p w:rsidR="00B6471B" w:rsidRDefault="00B6471B">
      <w:pPr>
        <w:pStyle w:val="ConsPlusNonformat"/>
        <w:jc w:val="both"/>
      </w:pPr>
      <w:r>
        <w:t xml:space="preserve">                                                                  ├───────┤</w:t>
      </w:r>
    </w:p>
    <w:p w:rsidR="00B6471B" w:rsidRDefault="00B6471B">
      <w:pPr>
        <w:pStyle w:val="ConsPlusNonformat"/>
        <w:jc w:val="both"/>
      </w:pPr>
      <w:r>
        <w:t>Единица измерения: руб                                            │       │</w:t>
      </w:r>
    </w:p>
    <w:p w:rsidR="00B6471B" w:rsidRDefault="00B6471B">
      <w:pPr>
        <w:pStyle w:val="ConsPlusNonformat"/>
        <w:jc w:val="both"/>
      </w:pPr>
      <w:r>
        <w:t xml:space="preserve">Основание для передачи    ___________________________     по ОКЕИ │  </w:t>
      </w:r>
      <w:hyperlink r:id="rId439" w:history="1">
        <w:r>
          <w:rPr>
            <w:color w:val="0000FF"/>
          </w:rPr>
          <w:t>383</w:t>
        </w:r>
      </w:hyperlink>
      <w:r>
        <w:t xml:space="preserve">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Остатки на лицевом счете</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15"/>
        <w:gridCol w:w="2124"/>
      </w:tblGrid>
      <w:tr w:rsidR="00B6471B">
        <w:tc>
          <w:tcPr>
            <w:tcW w:w="7515" w:type="dxa"/>
            <w:tcBorders>
              <w:left w:val="nil"/>
            </w:tcBorders>
          </w:tcPr>
          <w:p w:rsidR="00B6471B" w:rsidRDefault="00B6471B">
            <w:pPr>
              <w:pStyle w:val="ConsPlusNormal"/>
              <w:jc w:val="center"/>
            </w:pPr>
            <w:r>
              <w:t>Наименование показателя</w:t>
            </w:r>
          </w:p>
        </w:tc>
        <w:tc>
          <w:tcPr>
            <w:tcW w:w="2124" w:type="dxa"/>
            <w:tcBorders>
              <w:right w:val="nil"/>
            </w:tcBorders>
          </w:tcPr>
          <w:p w:rsidR="00B6471B" w:rsidRDefault="00B6471B">
            <w:pPr>
              <w:pStyle w:val="ConsPlusNormal"/>
              <w:jc w:val="center"/>
            </w:pPr>
            <w:r>
              <w:t>Сумма</w:t>
            </w:r>
          </w:p>
        </w:tc>
      </w:tr>
      <w:tr w:rsidR="00B6471B">
        <w:tc>
          <w:tcPr>
            <w:tcW w:w="7515" w:type="dxa"/>
            <w:tcBorders>
              <w:left w:val="nil"/>
            </w:tcBorders>
          </w:tcPr>
          <w:p w:rsidR="00B6471B" w:rsidRDefault="00B6471B">
            <w:pPr>
              <w:pStyle w:val="ConsPlusNormal"/>
              <w:jc w:val="center"/>
            </w:pPr>
            <w:r>
              <w:t>1</w:t>
            </w:r>
          </w:p>
        </w:tc>
        <w:tc>
          <w:tcPr>
            <w:tcW w:w="2124" w:type="dxa"/>
            <w:tcBorders>
              <w:right w:val="nil"/>
            </w:tcBorders>
          </w:tcPr>
          <w:p w:rsidR="00B6471B" w:rsidRDefault="00B6471B">
            <w:pPr>
              <w:pStyle w:val="ConsPlusNormal"/>
              <w:jc w:val="center"/>
            </w:pPr>
            <w:r>
              <w:t>2</w:t>
            </w:r>
          </w:p>
        </w:tc>
      </w:tr>
      <w:tr w:rsidR="00B6471B">
        <w:tblPrEx>
          <w:tblBorders>
            <w:right w:val="single" w:sz="4" w:space="0" w:color="auto"/>
          </w:tblBorders>
        </w:tblPrEx>
        <w:tc>
          <w:tcPr>
            <w:tcW w:w="7515" w:type="dxa"/>
            <w:tcBorders>
              <w:left w:val="nil"/>
            </w:tcBorders>
          </w:tcPr>
          <w:p w:rsidR="00B6471B" w:rsidRDefault="00B6471B">
            <w:pPr>
              <w:pStyle w:val="ConsPlusNormal"/>
            </w:pPr>
            <w:r>
              <w:t>Остаток на начало года</w:t>
            </w:r>
          </w:p>
        </w:tc>
        <w:tc>
          <w:tcPr>
            <w:tcW w:w="2124" w:type="dxa"/>
          </w:tcPr>
          <w:p w:rsidR="00B6471B" w:rsidRDefault="00B6471B">
            <w:pPr>
              <w:pStyle w:val="ConsPlusNormal"/>
            </w:pPr>
          </w:p>
        </w:tc>
      </w:tr>
      <w:tr w:rsidR="00B6471B">
        <w:tblPrEx>
          <w:tblBorders>
            <w:right w:val="single" w:sz="4" w:space="0" w:color="auto"/>
          </w:tblBorders>
        </w:tblPrEx>
        <w:tc>
          <w:tcPr>
            <w:tcW w:w="7515" w:type="dxa"/>
            <w:tcBorders>
              <w:left w:val="nil"/>
            </w:tcBorders>
          </w:tcPr>
          <w:p w:rsidR="00B6471B" w:rsidRDefault="00B6471B">
            <w:pPr>
              <w:pStyle w:val="ConsPlusNormal"/>
            </w:pPr>
            <w:r>
              <w:t>Остаток на отчетную дату</w:t>
            </w:r>
          </w:p>
        </w:tc>
        <w:tc>
          <w:tcPr>
            <w:tcW w:w="2124" w:type="dxa"/>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Номер страницы _______</w:t>
      </w:r>
    </w:p>
    <w:p w:rsidR="00B6471B" w:rsidRDefault="00B6471B">
      <w:pPr>
        <w:pStyle w:val="ConsPlusNonformat"/>
        <w:jc w:val="both"/>
      </w:pPr>
      <w:r>
        <w:t xml:space="preserve">                                                      Всего страниц _______</w:t>
      </w:r>
    </w:p>
    <w:p w:rsidR="00B6471B" w:rsidRDefault="00B6471B">
      <w:pPr>
        <w:pStyle w:val="ConsPlusNonformat"/>
        <w:jc w:val="both"/>
      </w:pPr>
    </w:p>
    <w:p w:rsidR="00B6471B" w:rsidRDefault="00B6471B">
      <w:pPr>
        <w:pStyle w:val="ConsPlusNonformat"/>
        <w:jc w:val="both"/>
      </w:pPr>
      <w:r>
        <w:t xml:space="preserve">                                                        Форма 0531973, с. 2</w:t>
      </w:r>
    </w:p>
    <w:p w:rsidR="00B6471B" w:rsidRDefault="00B6471B">
      <w:pPr>
        <w:pStyle w:val="ConsPlusNonformat"/>
        <w:jc w:val="both"/>
      </w:pPr>
    </w:p>
    <w:p w:rsidR="00B6471B" w:rsidRDefault="00B6471B">
      <w:pPr>
        <w:pStyle w:val="ConsPlusNonformat"/>
        <w:jc w:val="both"/>
      </w:pPr>
      <w:r>
        <w:t xml:space="preserve">                                           Номер лицевого счета ___________</w:t>
      </w:r>
    </w:p>
    <w:p w:rsidR="00B6471B" w:rsidRDefault="00B6471B">
      <w:pPr>
        <w:pStyle w:val="ConsPlusNonformat"/>
        <w:jc w:val="both"/>
      </w:pPr>
      <w:r>
        <w:t xml:space="preserve">                                              на "__" _____________ 20__ г.</w:t>
      </w:r>
    </w:p>
    <w:p w:rsidR="00B6471B" w:rsidRDefault="00B6471B">
      <w:pPr>
        <w:pStyle w:val="ConsPlusNonformat"/>
        <w:jc w:val="both"/>
      </w:pPr>
    </w:p>
    <w:p w:rsidR="00B6471B" w:rsidRDefault="00B6471B">
      <w:pPr>
        <w:pStyle w:val="ConsPlusNonformat"/>
        <w:jc w:val="both"/>
      </w:pPr>
      <w:r>
        <w:t xml:space="preserve">                   1.2. Операции с бюджетными средствами</w:t>
      </w:r>
    </w:p>
    <w:p w:rsidR="00B6471B" w:rsidRDefault="00B6471B">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84"/>
        <w:gridCol w:w="1834"/>
        <w:gridCol w:w="1316"/>
        <w:gridCol w:w="1232"/>
        <w:gridCol w:w="1315"/>
        <w:gridCol w:w="2254"/>
        <w:gridCol w:w="1708"/>
      </w:tblGrid>
      <w:tr w:rsidR="00B6471B">
        <w:tc>
          <w:tcPr>
            <w:tcW w:w="984" w:type="dxa"/>
            <w:vMerge w:val="restart"/>
            <w:tcBorders>
              <w:left w:val="nil"/>
            </w:tcBorders>
          </w:tcPr>
          <w:p w:rsidR="00B6471B" w:rsidRDefault="00B6471B">
            <w:pPr>
              <w:pStyle w:val="ConsPlusNormal"/>
              <w:jc w:val="center"/>
            </w:pPr>
            <w:r>
              <w:t>Код по БК</w:t>
            </w:r>
          </w:p>
        </w:tc>
        <w:tc>
          <w:tcPr>
            <w:tcW w:w="1834" w:type="dxa"/>
            <w:vMerge w:val="restart"/>
          </w:tcPr>
          <w:p w:rsidR="00B6471B" w:rsidRDefault="00B6471B">
            <w:pPr>
              <w:pStyle w:val="ConsPlusNormal"/>
              <w:jc w:val="center"/>
            </w:pPr>
            <w:r>
              <w:t>Поступления</w:t>
            </w:r>
          </w:p>
        </w:tc>
        <w:tc>
          <w:tcPr>
            <w:tcW w:w="1316" w:type="dxa"/>
            <w:vMerge w:val="restart"/>
          </w:tcPr>
          <w:p w:rsidR="00B6471B" w:rsidRDefault="00B6471B">
            <w:pPr>
              <w:pStyle w:val="ConsPlusNormal"/>
              <w:jc w:val="center"/>
            </w:pPr>
            <w:r>
              <w:t>Выплаты</w:t>
            </w:r>
          </w:p>
        </w:tc>
        <w:tc>
          <w:tcPr>
            <w:tcW w:w="4801" w:type="dxa"/>
            <w:gridSpan w:val="3"/>
          </w:tcPr>
          <w:p w:rsidR="00B6471B" w:rsidRDefault="00B6471B">
            <w:pPr>
              <w:pStyle w:val="ConsPlusNormal"/>
              <w:jc w:val="center"/>
            </w:pPr>
            <w:r>
              <w:t>Итого</w:t>
            </w:r>
          </w:p>
        </w:tc>
        <w:tc>
          <w:tcPr>
            <w:tcW w:w="1708" w:type="dxa"/>
            <w:vMerge w:val="restart"/>
            <w:tcBorders>
              <w:right w:val="nil"/>
            </w:tcBorders>
          </w:tcPr>
          <w:p w:rsidR="00B6471B" w:rsidRDefault="00B6471B">
            <w:pPr>
              <w:pStyle w:val="ConsPlusNormal"/>
              <w:jc w:val="center"/>
            </w:pPr>
            <w:r>
              <w:t>Примечание</w:t>
            </w:r>
          </w:p>
        </w:tc>
      </w:tr>
      <w:tr w:rsidR="00B6471B">
        <w:tc>
          <w:tcPr>
            <w:tcW w:w="984" w:type="dxa"/>
            <w:vMerge/>
            <w:tcBorders>
              <w:left w:val="nil"/>
            </w:tcBorders>
          </w:tcPr>
          <w:p w:rsidR="00B6471B" w:rsidRDefault="00B6471B"/>
        </w:tc>
        <w:tc>
          <w:tcPr>
            <w:tcW w:w="1834" w:type="dxa"/>
            <w:vMerge/>
          </w:tcPr>
          <w:p w:rsidR="00B6471B" w:rsidRDefault="00B6471B"/>
        </w:tc>
        <w:tc>
          <w:tcPr>
            <w:tcW w:w="1316" w:type="dxa"/>
            <w:vMerge/>
          </w:tcPr>
          <w:p w:rsidR="00B6471B" w:rsidRDefault="00B6471B"/>
        </w:tc>
        <w:tc>
          <w:tcPr>
            <w:tcW w:w="1232" w:type="dxa"/>
          </w:tcPr>
          <w:p w:rsidR="00B6471B" w:rsidRDefault="00B6471B">
            <w:pPr>
              <w:pStyle w:val="ConsPlusNormal"/>
              <w:jc w:val="center"/>
            </w:pPr>
            <w:r>
              <w:t>доходов (гр. 2 - гр. 3)</w:t>
            </w:r>
          </w:p>
        </w:tc>
        <w:tc>
          <w:tcPr>
            <w:tcW w:w="1315" w:type="dxa"/>
          </w:tcPr>
          <w:p w:rsidR="00B6471B" w:rsidRDefault="00B6471B">
            <w:pPr>
              <w:pStyle w:val="ConsPlusNormal"/>
              <w:jc w:val="center"/>
            </w:pPr>
            <w:r>
              <w:t>расходов (гр. 3 - гр. 2)</w:t>
            </w:r>
          </w:p>
        </w:tc>
        <w:tc>
          <w:tcPr>
            <w:tcW w:w="2254" w:type="dxa"/>
          </w:tcPr>
          <w:p w:rsidR="00B6471B" w:rsidRDefault="00B6471B">
            <w:pPr>
              <w:pStyle w:val="ConsPlusNormal"/>
              <w:jc w:val="center"/>
            </w:pPr>
            <w:r>
              <w:t>источников финансирования дефицита бюджета (гр. 2 - гр. 3)</w:t>
            </w:r>
          </w:p>
        </w:tc>
        <w:tc>
          <w:tcPr>
            <w:tcW w:w="1708" w:type="dxa"/>
            <w:vMerge/>
            <w:tcBorders>
              <w:right w:val="nil"/>
            </w:tcBorders>
          </w:tcPr>
          <w:p w:rsidR="00B6471B" w:rsidRDefault="00B6471B"/>
        </w:tc>
      </w:tr>
      <w:tr w:rsidR="00B6471B">
        <w:tc>
          <w:tcPr>
            <w:tcW w:w="984" w:type="dxa"/>
            <w:tcBorders>
              <w:left w:val="nil"/>
            </w:tcBorders>
          </w:tcPr>
          <w:p w:rsidR="00B6471B" w:rsidRDefault="00B6471B">
            <w:pPr>
              <w:pStyle w:val="ConsPlusNormal"/>
              <w:jc w:val="center"/>
            </w:pPr>
            <w:r>
              <w:t>1</w:t>
            </w:r>
          </w:p>
        </w:tc>
        <w:tc>
          <w:tcPr>
            <w:tcW w:w="1834" w:type="dxa"/>
          </w:tcPr>
          <w:p w:rsidR="00B6471B" w:rsidRDefault="00B6471B">
            <w:pPr>
              <w:pStyle w:val="ConsPlusNormal"/>
              <w:jc w:val="center"/>
            </w:pPr>
            <w:r>
              <w:t>2</w:t>
            </w:r>
          </w:p>
        </w:tc>
        <w:tc>
          <w:tcPr>
            <w:tcW w:w="1316" w:type="dxa"/>
          </w:tcPr>
          <w:p w:rsidR="00B6471B" w:rsidRDefault="00B6471B">
            <w:pPr>
              <w:pStyle w:val="ConsPlusNormal"/>
              <w:jc w:val="center"/>
            </w:pPr>
            <w:r>
              <w:t>3</w:t>
            </w:r>
          </w:p>
        </w:tc>
        <w:tc>
          <w:tcPr>
            <w:tcW w:w="1232" w:type="dxa"/>
          </w:tcPr>
          <w:p w:rsidR="00B6471B" w:rsidRDefault="00B6471B">
            <w:pPr>
              <w:pStyle w:val="ConsPlusNormal"/>
              <w:jc w:val="center"/>
            </w:pPr>
            <w:r>
              <w:t>4</w:t>
            </w:r>
          </w:p>
        </w:tc>
        <w:tc>
          <w:tcPr>
            <w:tcW w:w="1315" w:type="dxa"/>
          </w:tcPr>
          <w:p w:rsidR="00B6471B" w:rsidRDefault="00B6471B">
            <w:pPr>
              <w:pStyle w:val="ConsPlusNormal"/>
              <w:jc w:val="center"/>
            </w:pPr>
            <w:r>
              <w:t>5</w:t>
            </w:r>
          </w:p>
        </w:tc>
        <w:tc>
          <w:tcPr>
            <w:tcW w:w="2254" w:type="dxa"/>
          </w:tcPr>
          <w:p w:rsidR="00B6471B" w:rsidRDefault="00B6471B">
            <w:pPr>
              <w:pStyle w:val="ConsPlusNormal"/>
              <w:jc w:val="center"/>
            </w:pPr>
            <w:r>
              <w:t>6</w:t>
            </w:r>
          </w:p>
        </w:tc>
        <w:tc>
          <w:tcPr>
            <w:tcW w:w="1708" w:type="dxa"/>
            <w:tcBorders>
              <w:right w:val="nil"/>
            </w:tcBorders>
          </w:tcPr>
          <w:p w:rsidR="00B6471B" w:rsidRDefault="00B6471B">
            <w:pPr>
              <w:pStyle w:val="ConsPlusNormal"/>
              <w:jc w:val="center"/>
            </w:pPr>
            <w:r>
              <w:t>7</w:t>
            </w:r>
          </w:p>
        </w:tc>
      </w:tr>
      <w:tr w:rsidR="00B6471B">
        <w:tblPrEx>
          <w:tblBorders>
            <w:left w:val="single" w:sz="4" w:space="0" w:color="auto"/>
            <w:right w:val="single" w:sz="4" w:space="0" w:color="auto"/>
          </w:tblBorders>
        </w:tblPrEx>
        <w:tc>
          <w:tcPr>
            <w:tcW w:w="984" w:type="dxa"/>
          </w:tcPr>
          <w:p w:rsidR="00B6471B" w:rsidRDefault="00B6471B">
            <w:pPr>
              <w:pStyle w:val="ConsPlusNormal"/>
            </w:pP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Pr>
          <w:p w:rsidR="00B6471B" w:rsidRDefault="00B6471B">
            <w:pPr>
              <w:pStyle w:val="ConsPlusNormal"/>
            </w:pPr>
          </w:p>
        </w:tc>
      </w:tr>
      <w:tr w:rsidR="00B6471B">
        <w:tblPrEx>
          <w:tblBorders>
            <w:left w:val="single" w:sz="4" w:space="0" w:color="auto"/>
            <w:right w:val="single" w:sz="4" w:space="0" w:color="auto"/>
          </w:tblBorders>
        </w:tblPrEx>
        <w:tc>
          <w:tcPr>
            <w:tcW w:w="984" w:type="dxa"/>
          </w:tcPr>
          <w:p w:rsidR="00B6471B" w:rsidRDefault="00B6471B">
            <w:pPr>
              <w:pStyle w:val="ConsPlusNormal"/>
            </w:pP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Pr>
          <w:p w:rsidR="00B6471B" w:rsidRDefault="00B6471B">
            <w:pPr>
              <w:pStyle w:val="ConsPlusNormal"/>
            </w:pPr>
          </w:p>
        </w:tc>
      </w:tr>
      <w:tr w:rsidR="00B6471B">
        <w:tblPrEx>
          <w:tblBorders>
            <w:left w:val="single" w:sz="4" w:space="0" w:color="auto"/>
            <w:right w:val="single" w:sz="4" w:space="0" w:color="auto"/>
          </w:tblBorders>
        </w:tblPrEx>
        <w:tc>
          <w:tcPr>
            <w:tcW w:w="984" w:type="dxa"/>
          </w:tcPr>
          <w:p w:rsidR="00B6471B" w:rsidRDefault="00B6471B">
            <w:pPr>
              <w:pStyle w:val="ConsPlusNormal"/>
            </w:pP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Pr>
          <w:p w:rsidR="00B6471B" w:rsidRDefault="00B6471B">
            <w:pPr>
              <w:pStyle w:val="ConsPlusNormal"/>
            </w:pPr>
          </w:p>
        </w:tc>
      </w:tr>
      <w:tr w:rsidR="00B6471B">
        <w:tc>
          <w:tcPr>
            <w:tcW w:w="984" w:type="dxa"/>
            <w:tcBorders>
              <w:left w:val="nil"/>
              <w:bottom w:val="nil"/>
            </w:tcBorders>
          </w:tcPr>
          <w:p w:rsidR="00B6471B" w:rsidRDefault="00B6471B">
            <w:pPr>
              <w:pStyle w:val="ConsPlusNormal"/>
              <w:jc w:val="right"/>
            </w:pPr>
            <w:r>
              <w:t>Итого</w:t>
            </w:r>
          </w:p>
        </w:tc>
        <w:tc>
          <w:tcPr>
            <w:tcW w:w="1834" w:type="dxa"/>
          </w:tcPr>
          <w:p w:rsidR="00B6471B" w:rsidRDefault="00B6471B">
            <w:pPr>
              <w:pStyle w:val="ConsPlusNormal"/>
            </w:pPr>
          </w:p>
        </w:tc>
        <w:tc>
          <w:tcPr>
            <w:tcW w:w="1316" w:type="dxa"/>
          </w:tcPr>
          <w:p w:rsidR="00B6471B" w:rsidRDefault="00B6471B">
            <w:pPr>
              <w:pStyle w:val="ConsPlusNormal"/>
            </w:pPr>
          </w:p>
        </w:tc>
        <w:tc>
          <w:tcPr>
            <w:tcW w:w="1232" w:type="dxa"/>
          </w:tcPr>
          <w:p w:rsidR="00B6471B" w:rsidRDefault="00B6471B">
            <w:pPr>
              <w:pStyle w:val="ConsPlusNormal"/>
            </w:pPr>
          </w:p>
        </w:tc>
        <w:tc>
          <w:tcPr>
            <w:tcW w:w="1315" w:type="dxa"/>
          </w:tcPr>
          <w:p w:rsidR="00B6471B" w:rsidRDefault="00B6471B">
            <w:pPr>
              <w:pStyle w:val="ConsPlusNormal"/>
            </w:pPr>
          </w:p>
        </w:tc>
        <w:tc>
          <w:tcPr>
            <w:tcW w:w="2254" w:type="dxa"/>
          </w:tcPr>
          <w:p w:rsidR="00B6471B" w:rsidRDefault="00B6471B">
            <w:pPr>
              <w:pStyle w:val="ConsPlusNormal"/>
            </w:pPr>
          </w:p>
        </w:tc>
        <w:tc>
          <w:tcPr>
            <w:tcW w:w="1708"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lastRenderedPageBreak/>
        <w:t xml:space="preserve">                   1.3.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4"/>
        <w:gridCol w:w="1070"/>
        <w:gridCol w:w="2787"/>
        <w:gridCol w:w="2788"/>
        <w:gridCol w:w="2264"/>
      </w:tblGrid>
      <w:tr w:rsidR="00B6471B">
        <w:tc>
          <w:tcPr>
            <w:tcW w:w="1864" w:type="dxa"/>
            <w:vMerge w:val="restart"/>
            <w:tcBorders>
              <w:left w:val="nil"/>
            </w:tcBorders>
          </w:tcPr>
          <w:p w:rsidR="00B6471B" w:rsidRDefault="00B6471B">
            <w:pPr>
              <w:pStyle w:val="ConsPlusNormal"/>
              <w:jc w:val="center"/>
            </w:pPr>
            <w:r>
              <w:t>Код по БК</w:t>
            </w:r>
          </w:p>
        </w:tc>
        <w:tc>
          <w:tcPr>
            <w:tcW w:w="6645" w:type="dxa"/>
            <w:gridSpan w:val="3"/>
          </w:tcPr>
          <w:p w:rsidR="00B6471B" w:rsidRDefault="00B6471B">
            <w:pPr>
              <w:pStyle w:val="ConsPlusNormal"/>
              <w:jc w:val="center"/>
            </w:pPr>
            <w:r>
              <w:t>Сумма</w:t>
            </w:r>
          </w:p>
        </w:tc>
        <w:tc>
          <w:tcPr>
            <w:tcW w:w="2264" w:type="dxa"/>
            <w:vMerge w:val="restart"/>
            <w:tcBorders>
              <w:right w:val="nil"/>
            </w:tcBorders>
          </w:tcPr>
          <w:p w:rsidR="00B6471B" w:rsidRDefault="00B6471B">
            <w:pPr>
              <w:pStyle w:val="ConsPlusNormal"/>
              <w:jc w:val="center"/>
            </w:pPr>
            <w:r>
              <w:t>Примечание</w:t>
            </w:r>
          </w:p>
        </w:tc>
      </w:tr>
      <w:tr w:rsidR="00B6471B">
        <w:tc>
          <w:tcPr>
            <w:tcW w:w="1864" w:type="dxa"/>
            <w:vMerge/>
            <w:tcBorders>
              <w:left w:val="nil"/>
            </w:tcBorders>
          </w:tcPr>
          <w:p w:rsidR="00B6471B" w:rsidRDefault="00B6471B"/>
        </w:tc>
        <w:tc>
          <w:tcPr>
            <w:tcW w:w="1070" w:type="dxa"/>
            <w:vMerge w:val="restart"/>
          </w:tcPr>
          <w:p w:rsidR="00B6471B" w:rsidRDefault="00B6471B">
            <w:pPr>
              <w:pStyle w:val="ConsPlusNormal"/>
              <w:jc w:val="center"/>
            </w:pPr>
            <w:r>
              <w:t>всего</w:t>
            </w:r>
          </w:p>
        </w:tc>
        <w:tc>
          <w:tcPr>
            <w:tcW w:w="5575" w:type="dxa"/>
            <w:gridSpan w:val="2"/>
          </w:tcPr>
          <w:p w:rsidR="00B6471B" w:rsidRDefault="00B6471B">
            <w:pPr>
              <w:pStyle w:val="ConsPlusNormal"/>
              <w:jc w:val="center"/>
            </w:pPr>
            <w:r>
              <w:t>из них</w:t>
            </w:r>
          </w:p>
        </w:tc>
        <w:tc>
          <w:tcPr>
            <w:tcW w:w="2264" w:type="dxa"/>
            <w:vMerge/>
            <w:tcBorders>
              <w:right w:val="nil"/>
            </w:tcBorders>
          </w:tcPr>
          <w:p w:rsidR="00B6471B" w:rsidRDefault="00B6471B"/>
        </w:tc>
      </w:tr>
      <w:tr w:rsidR="00B6471B">
        <w:tc>
          <w:tcPr>
            <w:tcW w:w="1864" w:type="dxa"/>
            <w:vMerge/>
            <w:tcBorders>
              <w:left w:val="nil"/>
            </w:tcBorders>
          </w:tcPr>
          <w:p w:rsidR="00B6471B" w:rsidRDefault="00B6471B"/>
        </w:tc>
        <w:tc>
          <w:tcPr>
            <w:tcW w:w="1070" w:type="dxa"/>
            <w:vMerge/>
          </w:tcPr>
          <w:p w:rsidR="00B6471B" w:rsidRDefault="00B6471B"/>
        </w:tc>
        <w:tc>
          <w:tcPr>
            <w:tcW w:w="2787" w:type="dxa"/>
          </w:tcPr>
          <w:p w:rsidR="00B6471B" w:rsidRDefault="00B6471B">
            <w:pPr>
              <w:pStyle w:val="ConsPlusNormal"/>
              <w:jc w:val="center"/>
            </w:pPr>
            <w:r>
              <w:t>переведено</w:t>
            </w:r>
          </w:p>
        </w:tc>
        <w:tc>
          <w:tcPr>
            <w:tcW w:w="2788" w:type="dxa"/>
          </w:tcPr>
          <w:p w:rsidR="00B6471B" w:rsidRDefault="00B6471B">
            <w:pPr>
              <w:pStyle w:val="ConsPlusNormal"/>
              <w:jc w:val="center"/>
            </w:pPr>
            <w:r>
              <w:t>отозвано</w:t>
            </w:r>
          </w:p>
        </w:tc>
        <w:tc>
          <w:tcPr>
            <w:tcW w:w="2264" w:type="dxa"/>
            <w:vMerge/>
            <w:tcBorders>
              <w:right w:val="nil"/>
            </w:tcBorders>
          </w:tcPr>
          <w:p w:rsidR="00B6471B" w:rsidRDefault="00B6471B"/>
        </w:tc>
      </w:tr>
      <w:tr w:rsidR="00B6471B">
        <w:tc>
          <w:tcPr>
            <w:tcW w:w="1864" w:type="dxa"/>
            <w:tcBorders>
              <w:left w:val="nil"/>
            </w:tcBorders>
          </w:tcPr>
          <w:p w:rsidR="00B6471B" w:rsidRDefault="00B6471B">
            <w:pPr>
              <w:pStyle w:val="ConsPlusNormal"/>
              <w:jc w:val="center"/>
            </w:pPr>
            <w:r>
              <w:t>1</w:t>
            </w:r>
          </w:p>
        </w:tc>
        <w:tc>
          <w:tcPr>
            <w:tcW w:w="1070" w:type="dxa"/>
          </w:tcPr>
          <w:p w:rsidR="00B6471B" w:rsidRDefault="00B6471B">
            <w:pPr>
              <w:pStyle w:val="ConsPlusNormal"/>
              <w:jc w:val="center"/>
            </w:pPr>
            <w:r>
              <w:t>2</w:t>
            </w:r>
          </w:p>
        </w:tc>
        <w:tc>
          <w:tcPr>
            <w:tcW w:w="2787" w:type="dxa"/>
          </w:tcPr>
          <w:p w:rsidR="00B6471B" w:rsidRDefault="00B6471B">
            <w:pPr>
              <w:pStyle w:val="ConsPlusNormal"/>
              <w:jc w:val="center"/>
            </w:pPr>
            <w:r>
              <w:t>3</w:t>
            </w:r>
          </w:p>
        </w:tc>
        <w:tc>
          <w:tcPr>
            <w:tcW w:w="2788" w:type="dxa"/>
          </w:tcPr>
          <w:p w:rsidR="00B6471B" w:rsidRDefault="00B6471B">
            <w:pPr>
              <w:pStyle w:val="ConsPlusNormal"/>
              <w:jc w:val="center"/>
            </w:pPr>
            <w:r>
              <w:t>4</w:t>
            </w:r>
          </w:p>
        </w:tc>
        <w:tc>
          <w:tcPr>
            <w:tcW w:w="2264"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0773" w:type="dxa"/>
            <w:gridSpan w:val="5"/>
          </w:tcPr>
          <w:p w:rsidR="00B6471B" w:rsidRDefault="00B6471B">
            <w:pPr>
              <w:pStyle w:val="ConsPlusNormal"/>
            </w:pPr>
            <w:r>
              <w:t>Наименование участника бюджетного процесса ____________________</w:t>
            </w:r>
          </w:p>
        </w:tc>
      </w:tr>
      <w:tr w:rsidR="00B6471B">
        <w:tblPrEx>
          <w:tblBorders>
            <w:left w:val="single" w:sz="4" w:space="0" w:color="auto"/>
            <w:right w:val="single" w:sz="4" w:space="0" w:color="auto"/>
          </w:tblBorders>
        </w:tblPrEx>
        <w:tc>
          <w:tcPr>
            <w:tcW w:w="1864" w:type="dxa"/>
          </w:tcPr>
          <w:p w:rsidR="00B6471B" w:rsidRDefault="00B6471B">
            <w:pPr>
              <w:pStyle w:val="ConsPlusNormal"/>
            </w:pPr>
          </w:p>
        </w:tc>
        <w:tc>
          <w:tcPr>
            <w:tcW w:w="1070" w:type="dxa"/>
          </w:tcPr>
          <w:p w:rsidR="00B6471B" w:rsidRDefault="00B6471B">
            <w:pPr>
              <w:pStyle w:val="ConsPlusNormal"/>
            </w:pPr>
          </w:p>
        </w:tc>
        <w:tc>
          <w:tcPr>
            <w:tcW w:w="2787" w:type="dxa"/>
          </w:tcPr>
          <w:p w:rsidR="00B6471B" w:rsidRDefault="00B6471B">
            <w:pPr>
              <w:pStyle w:val="ConsPlusNormal"/>
            </w:pPr>
          </w:p>
        </w:tc>
        <w:tc>
          <w:tcPr>
            <w:tcW w:w="2788" w:type="dxa"/>
          </w:tcPr>
          <w:p w:rsidR="00B6471B" w:rsidRDefault="00B6471B">
            <w:pPr>
              <w:pStyle w:val="ConsPlusNormal"/>
            </w:pPr>
          </w:p>
        </w:tc>
        <w:tc>
          <w:tcPr>
            <w:tcW w:w="2264" w:type="dxa"/>
          </w:tcPr>
          <w:p w:rsidR="00B6471B" w:rsidRDefault="00B6471B">
            <w:pPr>
              <w:pStyle w:val="ConsPlusNormal"/>
            </w:pPr>
          </w:p>
        </w:tc>
      </w:tr>
      <w:tr w:rsidR="00B6471B">
        <w:tblPrEx>
          <w:tblBorders>
            <w:left w:val="single" w:sz="4" w:space="0" w:color="auto"/>
            <w:right w:val="single" w:sz="4" w:space="0" w:color="auto"/>
          </w:tblBorders>
        </w:tblPrEx>
        <w:tc>
          <w:tcPr>
            <w:tcW w:w="1864" w:type="dxa"/>
          </w:tcPr>
          <w:p w:rsidR="00B6471B" w:rsidRDefault="00B6471B">
            <w:pPr>
              <w:pStyle w:val="ConsPlusNormal"/>
            </w:pPr>
          </w:p>
        </w:tc>
        <w:tc>
          <w:tcPr>
            <w:tcW w:w="1070" w:type="dxa"/>
          </w:tcPr>
          <w:p w:rsidR="00B6471B" w:rsidRDefault="00B6471B">
            <w:pPr>
              <w:pStyle w:val="ConsPlusNormal"/>
            </w:pPr>
          </w:p>
        </w:tc>
        <w:tc>
          <w:tcPr>
            <w:tcW w:w="2787" w:type="dxa"/>
          </w:tcPr>
          <w:p w:rsidR="00B6471B" w:rsidRDefault="00B6471B">
            <w:pPr>
              <w:pStyle w:val="ConsPlusNormal"/>
            </w:pPr>
          </w:p>
        </w:tc>
        <w:tc>
          <w:tcPr>
            <w:tcW w:w="2788" w:type="dxa"/>
          </w:tcPr>
          <w:p w:rsidR="00B6471B" w:rsidRDefault="00B6471B">
            <w:pPr>
              <w:pStyle w:val="ConsPlusNormal"/>
            </w:pPr>
          </w:p>
        </w:tc>
        <w:tc>
          <w:tcPr>
            <w:tcW w:w="2264" w:type="dxa"/>
          </w:tcPr>
          <w:p w:rsidR="00B6471B" w:rsidRDefault="00B6471B">
            <w:pPr>
              <w:pStyle w:val="ConsPlusNormal"/>
            </w:pPr>
          </w:p>
        </w:tc>
      </w:tr>
      <w:tr w:rsidR="00B6471B">
        <w:tc>
          <w:tcPr>
            <w:tcW w:w="1864" w:type="dxa"/>
            <w:tcBorders>
              <w:left w:val="nil"/>
              <w:bottom w:val="nil"/>
            </w:tcBorders>
          </w:tcPr>
          <w:p w:rsidR="00B6471B" w:rsidRDefault="00B6471B">
            <w:pPr>
              <w:pStyle w:val="ConsPlusNormal"/>
              <w:jc w:val="right"/>
            </w:pPr>
            <w:r>
              <w:t>Итого</w:t>
            </w:r>
          </w:p>
        </w:tc>
        <w:tc>
          <w:tcPr>
            <w:tcW w:w="1070" w:type="dxa"/>
          </w:tcPr>
          <w:p w:rsidR="00B6471B" w:rsidRDefault="00B6471B">
            <w:pPr>
              <w:pStyle w:val="ConsPlusNormal"/>
            </w:pPr>
          </w:p>
        </w:tc>
        <w:tc>
          <w:tcPr>
            <w:tcW w:w="2787" w:type="dxa"/>
          </w:tcPr>
          <w:p w:rsidR="00B6471B" w:rsidRDefault="00B6471B">
            <w:pPr>
              <w:pStyle w:val="ConsPlusNormal"/>
            </w:pPr>
          </w:p>
        </w:tc>
        <w:tc>
          <w:tcPr>
            <w:tcW w:w="2788" w:type="dxa"/>
          </w:tcPr>
          <w:p w:rsidR="00B6471B" w:rsidRDefault="00B6471B">
            <w:pPr>
              <w:pStyle w:val="ConsPlusNormal"/>
            </w:pPr>
          </w:p>
        </w:tc>
        <w:tc>
          <w:tcPr>
            <w:tcW w:w="2264" w:type="dxa"/>
            <w:tcBorders>
              <w:bottom w:val="nil"/>
              <w:right w:val="nil"/>
            </w:tcBorders>
          </w:tcPr>
          <w:p w:rsidR="00B6471B" w:rsidRDefault="00B6471B">
            <w:pPr>
              <w:pStyle w:val="ConsPlusNormal"/>
            </w:pPr>
          </w:p>
        </w:tc>
      </w:tr>
    </w:tbl>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Cell"/>
        <w:jc w:val="both"/>
      </w:pPr>
      <w:r>
        <w:rPr>
          <w:sz w:val="14"/>
        </w:rPr>
        <w:t>Передающая                                         Принимающая</w:t>
      </w:r>
    </w:p>
    <w:p w:rsidR="00B6471B" w:rsidRDefault="00B6471B">
      <w:pPr>
        <w:pStyle w:val="ConsPlusCell"/>
        <w:jc w:val="both"/>
      </w:pPr>
      <w:r>
        <w:rPr>
          <w:sz w:val="14"/>
        </w:rPr>
        <w:t>сторона:                                           сторона:</w:t>
      </w:r>
    </w:p>
    <w:p w:rsidR="00B6471B" w:rsidRDefault="00B6471B">
      <w:pPr>
        <w:pStyle w:val="ConsPlusCell"/>
        <w:jc w:val="both"/>
      </w:pPr>
    </w:p>
    <w:p w:rsidR="00B6471B" w:rsidRDefault="00B6471B">
      <w:pPr>
        <w:pStyle w:val="ConsPlusCell"/>
        <w:jc w:val="both"/>
      </w:pPr>
      <w:r>
        <w:rPr>
          <w:sz w:val="14"/>
        </w:rPr>
        <w:t>Руководитель                                       Руководитель</w:t>
      </w:r>
    </w:p>
    <w:p w:rsidR="00B6471B" w:rsidRDefault="00B6471B">
      <w:pPr>
        <w:pStyle w:val="ConsPlusCell"/>
        <w:jc w:val="both"/>
      </w:pPr>
      <w:r>
        <w:rPr>
          <w:sz w:val="14"/>
        </w:rPr>
        <w:t>клиента                                            клиента</w:t>
      </w:r>
    </w:p>
    <w:p w:rsidR="00B6471B" w:rsidRDefault="00B6471B">
      <w:pPr>
        <w:pStyle w:val="ConsPlusCell"/>
        <w:jc w:val="both"/>
      </w:pPr>
      <w:r>
        <w:rPr>
          <w:sz w:val="14"/>
        </w:rPr>
        <w:t>(уполномоченное                                    (уполномоченное</w:t>
      </w:r>
    </w:p>
    <w:p w:rsidR="00B6471B" w:rsidRDefault="00B6471B">
      <w:pPr>
        <w:pStyle w:val="ConsPlusCell"/>
        <w:jc w:val="both"/>
      </w:pPr>
      <w:r>
        <w:rPr>
          <w:sz w:val="14"/>
        </w:rPr>
        <w:t>лицо)           ___________ _________ ____________ лицо)           ___________ _________ ____________</w:t>
      </w:r>
    </w:p>
    <w:p w:rsidR="00B6471B" w:rsidRDefault="00B6471B">
      <w:pPr>
        <w:pStyle w:val="ConsPlusCell"/>
        <w:jc w:val="both"/>
      </w:pPr>
      <w:r>
        <w:rPr>
          <w:sz w:val="14"/>
        </w:rPr>
        <w:t xml:space="preserve">                (должность) (подпись) (расшифровка                 (должность) (подпись) (расшифровка</w:t>
      </w:r>
    </w:p>
    <w:p w:rsidR="00B6471B" w:rsidRDefault="00B6471B">
      <w:pPr>
        <w:pStyle w:val="ConsPlusCell"/>
        <w:jc w:val="both"/>
      </w:pPr>
      <w:r>
        <w:rPr>
          <w:sz w:val="14"/>
        </w:rPr>
        <w:t xml:space="preserve">                                        подписи)                                           подписи)</w:t>
      </w:r>
    </w:p>
    <w:p w:rsidR="00B6471B" w:rsidRDefault="00B6471B">
      <w:pPr>
        <w:pStyle w:val="ConsPlusCell"/>
        <w:jc w:val="both"/>
      </w:pPr>
    </w:p>
    <w:p w:rsidR="00B6471B" w:rsidRDefault="00B6471B">
      <w:pPr>
        <w:pStyle w:val="ConsPlusCell"/>
        <w:jc w:val="both"/>
      </w:pPr>
      <w:r>
        <w:rPr>
          <w:sz w:val="14"/>
        </w:rPr>
        <w:t>Главный                                            Главный</w:t>
      </w:r>
    </w:p>
    <w:p w:rsidR="00B6471B" w:rsidRDefault="00B6471B">
      <w:pPr>
        <w:pStyle w:val="ConsPlusCell"/>
        <w:jc w:val="both"/>
      </w:pPr>
      <w:r>
        <w:rPr>
          <w:sz w:val="14"/>
        </w:rPr>
        <w:t>бухгалтер                                          бухгалтер</w:t>
      </w:r>
    </w:p>
    <w:p w:rsidR="00B6471B" w:rsidRDefault="00B6471B">
      <w:pPr>
        <w:pStyle w:val="ConsPlusCell"/>
        <w:jc w:val="both"/>
      </w:pPr>
      <w:r>
        <w:rPr>
          <w:sz w:val="14"/>
        </w:rPr>
        <w:t>клиента                                            клиента</w:t>
      </w:r>
    </w:p>
    <w:p w:rsidR="00B6471B" w:rsidRDefault="00B6471B">
      <w:pPr>
        <w:pStyle w:val="ConsPlusCell"/>
        <w:jc w:val="both"/>
      </w:pPr>
      <w:r>
        <w:rPr>
          <w:sz w:val="14"/>
        </w:rPr>
        <w:t>(уполномоченное                                    (уполномоченное</w:t>
      </w:r>
    </w:p>
    <w:p w:rsidR="00B6471B" w:rsidRDefault="00B6471B">
      <w:pPr>
        <w:pStyle w:val="ConsPlusCell"/>
        <w:jc w:val="both"/>
      </w:pPr>
      <w:r>
        <w:rPr>
          <w:sz w:val="14"/>
        </w:rPr>
        <w:t>лицо)           ___________ _________ ____________ лицо)           ___________ _________ ____________</w:t>
      </w:r>
    </w:p>
    <w:p w:rsidR="00B6471B" w:rsidRDefault="00B6471B">
      <w:pPr>
        <w:pStyle w:val="ConsPlusCell"/>
        <w:jc w:val="both"/>
      </w:pPr>
      <w:r>
        <w:rPr>
          <w:sz w:val="14"/>
        </w:rPr>
        <w:t xml:space="preserve">                (должность) (подпись) (расшифровка                 (должность) (подпись) (расшифровка</w:t>
      </w:r>
    </w:p>
    <w:p w:rsidR="00B6471B" w:rsidRDefault="00B6471B">
      <w:pPr>
        <w:pStyle w:val="ConsPlusCell"/>
        <w:jc w:val="both"/>
      </w:pPr>
      <w:r>
        <w:rPr>
          <w:sz w:val="14"/>
        </w:rPr>
        <w:t xml:space="preserve">                                        подписи)                                           подписи)</w:t>
      </w:r>
    </w:p>
    <w:p w:rsidR="00B6471B" w:rsidRDefault="00B6471B">
      <w:pPr>
        <w:pStyle w:val="ConsPlusCell"/>
        <w:jc w:val="both"/>
      </w:pPr>
      <w:r>
        <w:rPr>
          <w:sz w:val="14"/>
        </w:rPr>
        <w:t>"__" __ 20__ г.                                    "__" __ 20__ г.</w:t>
      </w:r>
    </w:p>
    <w:p w:rsidR="00B6471B" w:rsidRDefault="00B6471B">
      <w:pPr>
        <w:pStyle w:val="ConsPlusCell"/>
        <w:jc w:val="both"/>
      </w:pPr>
    </w:p>
    <w:p w:rsidR="00B6471B" w:rsidRDefault="00B6471B">
      <w:pPr>
        <w:pStyle w:val="ConsPlusCell"/>
        <w:jc w:val="both"/>
      </w:pPr>
      <w:r>
        <w:rPr>
          <w:sz w:val="14"/>
        </w:rPr>
        <w:t>Руководитель                                       Руководитель</w:t>
      </w:r>
    </w:p>
    <w:p w:rsidR="00B6471B" w:rsidRDefault="00B6471B">
      <w:pPr>
        <w:pStyle w:val="ConsPlusCell"/>
        <w:jc w:val="both"/>
      </w:pPr>
      <w:r>
        <w:rPr>
          <w:sz w:val="14"/>
        </w:rPr>
        <w:t>органа                                             органа</w:t>
      </w:r>
    </w:p>
    <w:p w:rsidR="00B6471B" w:rsidRDefault="00B6471B">
      <w:pPr>
        <w:pStyle w:val="ConsPlusCell"/>
        <w:jc w:val="both"/>
      </w:pPr>
      <w:r>
        <w:rPr>
          <w:sz w:val="14"/>
        </w:rPr>
        <w:t>Федерального                                       Федерального</w:t>
      </w:r>
    </w:p>
    <w:p w:rsidR="00B6471B" w:rsidRDefault="00B6471B">
      <w:pPr>
        <w:pStyle w:val="ConsPlusCell"/>
        <w:jc w:val="both"/>
      </w:pPr>
      <w:r>
        <w:rPr>
          <w:sz w:val="14"/>
        </w:rPr>
        <w:t>казначейства                                       казначейства</w:t>
      </w:r>
    </w:p>
    <w:p w:rsidR="00B6471B" w:rsidRDefault="00B6471B">
      <w:pPr>
        <w:pStyle w:val="ConsPlusCell"/>
        <w:jc w:val="both"/>
      </w:pPr>
      <w:r>
        <w:rPr>
          <w:sz w:val="14"/>
        </w:rPr>
        <w:t>(уполномоченное                                    (уполномоченное</w:t>
      </w:r>
    </w:p>
    <w:p w:rsidR="00B6471B" w:rsidRDefault="00B6471B">
      <w:pPr>
        <w:pStyle w:val="ConsPlusCell"/>
        <w:jc w:val="both"/>
      </w:pPr>
      <w:r>
        <w:rPr>
          <w:sz w:val="14"/>
        </w:rPr>
        <w:t>лицо)           ___________ _________ ____________ лицо)           ___________ _________ ____________</w:t>
      </w:r>
    </w:p>
    <w:p w:rsidR="00B6471B" w:rsidRDefault="00B6471B">
      <w:pPr>
        <w:pStyle w:val="ConsPlusCell"/>
        <w:jc w:val="both"/>
      </w:pPr>
      <w:r>
        <w:rPr>
          <w:sz w:val="14"/>
        </w:rPr>
        <w:t xml:space="preserve">                (должность) (подпись) (расшифровка                 (должность) (подпись) (расшифровка</w:t>
      </w:r>
    </w:p>
    <w:p w:rsidR="00B6471B" w:rsidRDefault="00B6471B">
      <w:pPr>
        <w:pStyle w:val="ConsPlusCell"/>
        <w:jc w:val="both"/>
      </w:pPr>
      <w:r>
        <w:rPr>
          <w:sz w:val="14"/>
        </w:rPr>
        <w:t xml:space="preserve">                                        подписи)                                           подписи)</w:t>
      </w:r>
    </w:p>
    <w:p w:rsidR="00B6471B" w:rsidRDefault="00B6471B">
      <w:pPr>
        <w:pStyle w:val="ConsPlusCell"/>
        <w:jc w:val="both"/>
      </w:pPr>
    </w:p>
    <w:p w:rsidR="00B6471B" w:rsidRDefault="00B6471B">
      <w:pPr>
        <w:pStyle w:val="ConsPlusCell"/>
        <w:jc w:val="both"/>
      </w:pPr>
      <w:r>
        <w:rPr>
          <w:sz w:val="14"/>
        </w:rPr>
        <w:t>Главный                                            Главный</w:t>
      </w:r>
    </w:p>
    <w:p w:rsidR="00B6471B" w:rsidRDefault="00B6471B">
      <w:pPr>
        <w:pStyle w:val="ConsPlusCell"/>
        <w:jc w:val="both"/>
      </w:pPr>
      <w:r>
        <w:rPr>
          <w:sz w:val="14"/>
        </w:rPr>
        <w:t>бухгалтер                                          бухгалтер</w:t>
      </w:r>
    </w:p>
    <w:p w:rsidR="00B6471B" w:rsidRDefault="00B6471B">
      <w:pPr>
        <w:pStyle w:val="ConsPlusCell"/>
        <w:jc w:val="both"/>
      </w:pPr>
      <w:r>
        <w:rPr>
          <w:sz w:val="14"/>
        </w:rPr>
        <w:t>органа                                             органа</w:t>
      </w:r>
    </w:p>
    <w:p w:rsidR="00B6471B" w:rsidRDefault="00B6471B">
      <w:pPr>
        <w:pStyle w:val="ConsPlusCell"/>
        <w:jc w:val="both"/>
      </w:pPr>
      <w:r>
        <w:rPr>
          <w:sz w:val="14"/>
        </w:rPr>
        <w:t>Федерального                                       Федерального</w:t>
      </w:r>
    </w:p>
    <w:p w:rsidR="00B6471B" w:rsidRDefault="00B6471B">
      <w:pPr>
        <w:pStyle w:val="ConsPlusCell"/>
        <w:jc w:val="both"/>
      </w:pPr>
      <w:r>
        <w:rPr>
          <w:sz w:val="14"/>
        </w:rPr>
        <w:t>казначейства                                       казначейства</w:t>
      </w:r>
    </w:p>
    <w:p w:rsidR="00B6471B" w:rsidRDefault="00B6471B">
      <w:pPr>
        <w:pStyle w:val="ConsPlusCell"/>
        <w:jc w:val="both"/>
      </w:pPr>
      <w:r>
        <w:rPr>
          <w:sz w:val="14"/>
        </w:rPr>
        <w:t>(уполномоченное                                    (уполномоченное</w:t>
      </w:r>
    </w:p>
    <w:p w:rsidR="00B6471B" w:rsidRDefault="00B6471B">
      <w:pPr>
        <w:pStyle w:val="ConsPlusCell"/>
        <w:jc w:val="both"/>
      </w:pPr>
      <w:r>
        <w:rPr>
          <w:sz w:val="14"/>
        </w:rPr>
        <w:t>лицо)           ___________ _________ ____________ лицо)           ___________ _________ ____________</w:t>
      </w:r>
    </w:p>
    <w:p w:rsidR="00B6471B" w:rsidRDefault="00B6471B">
      <w:pPr>
        <w:pStyle w:val="ConsPlusCell"/>
        <w:jc w:val="both"/>
      </w:pPr>
      <w:r>
        <w:rPr>
          <w:sz w:val="14"/>
        </w:rPr>
        <w:t xml:space="preserve">                (должность) (подпись) (расшифровка                 (должность) (подпись) (расшифровка</w:t>
      </w:r>
    </w:p>
    <w:p w:rsidR="00B6471B" w:rsidRDefault="00B6471B">
      <w:pPr>
        <w:pStyle w:val="ConsPlusCell"/>
        <w:jc w:val="both"/>
      </w:pPr>
      <w:r>
        <w:rPr>
          <w:sz w:val="14"/>
        </w:rPr>
        <w:t xml:space="preserve">                                        подписи)                                           подписи)</w:t>
      </w:r>
    </w:p>
    <w:p w:rsidR="00B6471B" w:rsidRDefault="00B6471B">
      <w:pPr>
        <w:pStyle w:val="ConsPlusCell"/>
        <w:jc w:val="both"/>
      </w:pPr>
      <w:r>
        <w:rPr>
          <w:sz w:val="14"/>
        </w:rPr>
        <w:t>"__" __ 20__ г.                                    "__" __ 20__ г.</w:t>
      </w:r>
    </w:p>
    <w:p w:rsidR="00B6471B" w:rsidRDefault="00B6471B">
      <w:pPr>
        <w:pStyle w:val="ConsPlusCell"/>
        <w:jc w:val="both"/>
      </w:pPr>
    </w:p>
    <w:p w:rsidR="00B6471B" w:rsidRDefault="00B6471B">
      <w:pPr>
        <w:pStyle w:val="ConsPlusCell"/>
        <w:jc w:val="both"/>
      </w:pPr>
      <w:r>
        <w:rPr>
          <w:sz w:val="14"/>
        </w:rPr>
        <w:t xml:space="preserve">                                                     Номер страницы _______</w:t>
      </w:r>
    </w:p>
    <w:p w:rsidR="00B6471B" w:rsidRDefault="00B6471B">
      <w:pPr>
        <w:pStyle w:val="ConsPlusCell"/>
        <w:jc w:val="both"/>
      </w:pPr>
      <w:r>
        <w:rPr>
          <w:sz w:val="14"/>
        </w:rPr>
        <w:t xml:space="preserve">                                                      Всего страниц _______</w:t>
      </w: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r>
        <w:t>Приложение N 73</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(введено </w:t>
      </w:r>
      <w:hyperlink r:id="rId440" w:history="1">
        <w:r>
          <w:rPr>
            <w:color w:val="0000FF"/>
          </w:rPr>
          <w:t>Приказом</w:t>
        </w:r>
      </w:hyperlink>
      <w:r>
        <w:t xml:space="preserve"> Казначейства России от 12.09.2013 N 17н)</w:t>
      </w:r>
    </w:p>
    <w:p w:rsidR="00B6471B" w:rsidRDefault="00B6471B">
      <w:pPr>
        <w:pStyle w:val="ConsPlusNormal"/>
        <w:ind w:firstLine="540"/>
        <w:jc w:val="both"/>
      </w:pPr>
    </w:p>
    <w:p w:rsidR="00B6471B" w:rsidRDefault="00B6471B">
      <w:pPr>
        <w:pStyle w:val="ConsPlusNonformat"/>
        <w:jc w:val="both"/>
      </w:pPr>
      <w:bookmarkStart w:id="242" w:name="P22279"/>
      <w:bookmarkEnd w:id="242"/>
      <w:r>
        <w:t xml:space="preserve">                           ПРИЛОЖЕНИЕ К ВЫПИСКЕ</w:t>
      </w:r>
    </w:p>
    <w:p w:rsidR="00B6471B" w:rsidRDefault="00B6471B">
      <w:pPr>
        <w:pStyle w:val="ConsPlusNonformat"/>
        <w:jc w:val="both"/>
      </w:pPr>
      <w:r>
        <w:t xml:space="preserve">        из лицевого счета территориального органа государственного</w:t>
      </w:r>
    </w:p>
    <w:p w:rsidR="00B6471B" w:rsidRDefault="00B6471B">
      <w:pPr>
        <w:pStyle w:val="ConsPlusNonformat"/>
        <w:jc w:val="both"/>
      </w:pPr>
      <w:r>
        <w:t xml:space="preserve">                                                     ┌──────────┐</w:t>
      </w:r>
    </w:p>
    <w:p w:rsidR="00B6471B" w:rsidRDefault="00B6471B">
      <w:pPr>
        <w:pStyle w:val="ConsPlusNonformat"/>
        <w:jc w:val="both"/>
      </w:pPr>
      <w:r>
        <w:t xml:space="preserve">          внебюджетного фонда Российской Федерации N │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│0531974│</w:t>
      </w:r>
    </w:p>
    <w:p w:rsidR="00B6471B" w:rsidRDefault="00B6471B">
      <w:pPr>
        <w:pStyle w:val="ConsPlusNonformat"/>
        <w:jc w:val="both"/>
      </w:pPr>
      <w:r>
        <w:t xml:space="preserve">                                                                  ├───────┤</w:t>
      </w:r>
    </w:p>
    <w:p w:rsidR="00B6471B" w:rsidRDefault="00B6471B">
      <w:pPr>
        <w:pStyle w:val="ConsPlusNonformat"/>
        <w:jc w:val="both"/>
      </w:pPr>
      <w:r>
        <w:t xml:space="preserve">                        за "__" __________ 20__ г.           Дата │       │</w:t>
      </w:r>
    </w:p>
    <w:p w:rsidR="00B6471B" w:rsidRDefault="00B6471B">
      <w:pPr>
        <w:pStyle w:val="ConsPlusNonformat"/>
        <w:jc w:val="both"/>
      </w:pPr>
      <w:r>
        <w:t xml:space="preserve">                                                                  ├───────┤</w:t>
      </w:r>
    </w:p>
    <w:p w:rsidR="00B6471B" w:rsidRDefault="00B6471B">
      <w:pPr>
        <w:pStyle w:val="ConsPlusNonformat"/>
        <w:jc w:val="both"/>
      </w:pPr>
      <w:r>
        <w:t>Орган Федерального казначейства ________________________  по КОФК │       │</w:t>
      </w:r>
    </w:p>
    <w:p w:rsidR="00B6471B" w:rsidRDefault="00B6471B">
      <w:pPr>
        <w:pStyle w:val="ConsPlusNonformat"/>
        <w:jc w:val="both"/>
      </w:pPr>
      <w:r>
        <w:t xml:space="preserve">                                                                  ├───────┤</w:t>
      </w:r>
    </w:p>
    <w:p w:rsidR="00B6471B" w:rsidRDefault="00B6471B">
      <w:pPr>
        <w:pStyle w:val="ConsPlusNonformat"/>
        <w:jc w:val="both"/>
      </w:pPr>
      <w:r>
        <w:lastRenderedPageBreak/>
        <w:t>Территориальный орган                                             │       │</w:t>
      </w:r>
    </w:p>
    <w:p w:rsidR="00B6471B" w:rsidRDefault="00B6471B">
      <w:pPr>
        <w:pStyle w:val="ConsPlusNonformat"/>
        <w:jc w:val="both"/>
      </w:pPr>
      <w:r>
        <w:t>государственного внебюджетного                                    │       │</w:t>
      </w:r>
    </w:p>
    <w:p w:rsidR="00B6471B" w:rsidRDefault="00B6471B">
      <w:pPr>
        <w:pStyle w:val="ConsPlusNonformat"/>
        <w:jc w:val="both"/>
      </w:pPr>
      <w:r>
        <w:t>фонда Российской Федерации      ________________________  по ОКПО │       │</w:t>
      </w:r>
    </w:p>
    <w:p w:rsidR="00B6471B" w:rsidRDefault="00B6471B">
      <w:pPr>
        <w:pStyle w:val="ConsPlusNonformat"/>
        <w:jc w:val="both"/>
      </w:pPr>
      <w:r>
        <w:t xml:space="preserve">                                                                  ├───────┤</w:t>
      </w:r>
    </w:p>
    <w:p w:rsidR="00B6471B" w:rsidRDefault="00B6471B">
      <w:pPr>
        <w:pStyle w:val="ConsPlusNonformat"/>
        <w:jc w:val="both"/>
      </w:pPr>
      <w:r>
        <w:t>Наименование бюджета            ________________________          │       │</w:t>
      </w:r>
    </w:p>
    <w:p w:rsidR="00B6471B" w:rsidRDefault="00B6471B">
      <w:pPr>
        <w:pStyle w:val="ConsPlusNonformat"/>
        <w:jc w:val="both"/>
      </w:pPr>
      <w:r>
        <w:t xml:space="preserve">                                                                  ├───────┤</w:t>
      </w:r>
    </w:p>
    <w:p w:rsidR="00B6471B" w:rsidRDefault="00B6471B">
      <w:pPr>
        <w:pStyle w:val="ConsPlusNonformat"/>
        <w:jc w:val="both"/>
      </w:pPr>
      <w:r>
        <w:t>Периодичность: ежедневная                                         │       │</w:t>
      </w:r>
    </w:p>
    <w:p w:rsidR="00B6471B" w:rsidRDefault="00B6471B">
      <w:pPr>
        <w:pStyle w:val="ConsPlusNonformat"/>
        <w:jc w:val="both"/>
      </w:pPr>
      <w:r>
        <w:t xml:space="preserve">                                                                  ├───────┤</w:t>
      </w:r>
    </w:p>
    <w:p w:rsidR="00B6471B" w:rsidRDefault="00B6471B">
      <w:pPr>
        <w:pStyle w:val="ConsPlusNonformat"/>
        <w:jc w:val="both"/>
      </w:pPr>
      <w:r>
        <w:t xml:space="preserve">Единица измерения: руб.                                   по ОКЕИ │  </w:t>
      </w:r>
      <w:hyperlink r:id="rId441" w:history="1">
        <w:r>
          <w:rPr>
            <w:color w:val="0000FF"/>
          </w:rPr>
          <w:t>383</w:t>
        </w:r>
      </w:hyperlink>
      <w:r>
        <w:t xml:space="preserve">  │</w:t>
      </w:r>
    </w:p>
    <w:p w:rsidR="00B6471B" w:rsidRDefault="00B6471B">
      <w:pPr>
        <w:pStyle w:val="ConsPlusNonformat"/>
        <w:jc w:val="both"/>
      </w:pPr>
      <w:r>
        <w:t xml:space="preserve">                                                                  └───────┘</w:t>
      </w:r>
    </w:p>
    <w:p w:rsidR="00B6471B" w:rsidRDefault="00B6471B">
      <w:pPr>
        <w:pStyle w:val="ConsPlusNonformat"/>
        <w:jc w:val="both"/>
      </w:pPr>
    </w:p>
    <w:p w:rsidR="00B6471B" w:rsidRDefault="00B6471B">
      <w:pPr>
        <w:pStyle w:val="ConsPlusNonformat"/>
        <w:jc w:val="both"/>
      </w:pPr>
      <w:r>
        <w:t xml:space="preserve">                           1. Бюджетные средства</w:t>
      </w:r>
    </w:p>
    <w:p w:rsidR="00B6471B" w:rsidRDefault="00B6471B">
      <w:pPr>
        <w:pStyle w:val="ConsPlusNonformat"/>
        <w:jc w:val="both"/>
      </w:pPr>
    </w:p>
    <w:p w:rsidR="00B6471B" w:rsidRDefault="00B6471B">
      <w:pPr>
        <w:pStyle w:val="ConsPlusNonformat"/>
        <w:jc w:val="both"/>
      </w:pPr>
      <w:r>
        <w:t xml:space="preserve">                   1.1. Операции с бюджетными средствами</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9"/>
        <w:gridCol w:w="2410"/>
        <w:gridCol w:w="2410"/>
        <w:gridCol w:w="2410"/>
      </w:tblGrid>
      <w:tr w:rsidR="00B6471B">
        <w:tc>
          <w:tcPr>
            <w:tcW w:w="2409" w:type="dxa"/>
            <w:tcBorders>
              <w:left w:val="nil"/>
            </w:tcBorders>
          </w:tcPr>
          <w:p w:rsidR="00B6471B" w:rsidRDefault="00B6471B">
            <w:pPr>
              <w:pStyle w:val="ConsPlusNormal"/>
              <w:jc w:val="center"/>
            </w:pPr>
            <w:r>
              <w:t>Код по БК</w:t>
            </w:r>
          </w:p>
        </w:tc>
        <w:tc>
          <w:tcPr>
            <w:tcW w:w="2410" w:type="dxa"/>
          </w:tcPr>
          <w:p w:rsidR="00B6471B" w:rsidRDefault="00B6471B">
            <w:pPr>
              <w:pStyle w:val="ConsPlusNormal"/>
              <w:jc w:val="center"/>
            </w:pPr>
            <w:r>
              <w:t>Поступления</w:t>
            </w:r>
          </w:p>
        </w:tc>
        <w:tc>
          <w:tcPr>
            <w:tcW w:w="2410" w:type="dxa"/>
          </w:tcPr>
          <w:p w:rsidR="00B6471B" w:rsidRDefault="00B6471B">
            <w:pPr>
              <w:pStyle w:val="ConsPlusNormal"/>
              <w:jc w:val="center"/>
            </w:pPr>
            <w:r>
              <w:t>Выплаты</w:t>
            </w:r>
          </w:p>
        </w:tc>
        <w:tc>
          <w:tcPr>
            <w:tcW w:w="2410" w:type="dxa"/>
            <w:tcBorders>
              <w:right w:val="nil"/>
            </w:tcBorders>
          </w:tcPr>
          <w:p w:rsidR="00B6471B" w:rsidRDefault="00B6471B">
            <w:pPr>
              <w:pStyle w:val="ConsPlusNormal"/>
              <w:jc w:val="center"/>
            </w:pPr>
            <w:r>
              <w:t>Примечание</w:t>
            </w:r>
          </w:p>
        </w:tc>
      </w:tr>
      <w:tr w:rsidR="00B6471B">
        <w:tc>
          <w:tcPr>
            <w:tcW w:w="2409" w:type="dxa"/>
            <w:tcBorders>
              <w:left w:val="nil"/>
            </w:tcBorders>
          </w:tcPr>
          <w:p w:rsidR="00B6471B" w:rsidRDefault="00B6471B">
            <w:pPr>
              <w:pStyle w:val="ConsPlusNormal"/>
              <w:jc w:val="center"/>
            </w:pPr>
            <w:r>
              <w:t>1</w:t>
            </w:r>
          </w:p>
        </w:tc>
        <w:tc>
          <w:tcPr>
            <w:tcW w:w="2410" w:type="dxa"/>
          </w:tcPr>
          <w:p w:rsidR="00B6471B" w:rsidRDefault="00B6471B">
            <w:pPr>
              <w:pStyle w:val="ConsPlusNormal"/>
              <w:jc w:val="center"/>
            </w:pPr>
            <w:r>
              <w:t>2</w:t>
            </w:r>
          </w:p>
        </w:tc>
        <w:tc>
          <w:tcPr>
            <w:tcW w:w="2410" w:type="dxa"/>
          </w:tcPr>
          <w:p w:rsidR="00B6471B" w:rsidRDefault="00B6471B">
            <w:pPr>
              <w:pStyle w:val="ConsPlusNormal"/>
              <w:jc w:val="center"/>
            </w:pPr>
            <w:r>
              <w:t>3</w:t>
            </w:r>
          </w:p>
        </w:tc>
        <w:tc>
          <w:tcPr>
            <w:tcW w:w="2410" w:type="dxa"/>
            <w:tcBorders>
              <w:right w:val="nil"/>
            </w:tcBorders>
          </w:tcPr>
          <w:p w:rsidR="00B6471B" w:rsidRDefault="00B6471B">
            <w:pPr>
              <w:pStyle w:val="ConsPlusNormal"/>
              <w:jc w:val="center"/>
            </w:pPr>
            <w:r>
              <w:t>4</w:t>
            </w:r>
          </w:p>
        </w:tc>
      </w:tr>
      <w:tr w:rsidR="00B6471B">
        <w:tblPrEx>
          <w:tblBorders>
            <w:left w:val="single" w:sz="4" w:space="0" w:color="auto"/>
            <w:right w:val="single" w:sz="4" w:space="0" w:color="auto"/>
          </w:tblBorders>
        </w:tblPrEx>
        <w:tc>
          <w:tcPr>
            <w:tcW w:w="2409" w:type="dxa"/>
          </w:tcPr>
          <w:p w:rsidR="00B6471B" w:rsidRDefault="00B6471B">
            <w:pPr>
              <w:pStyle w:val="ConsPlusNormal"/>
            </w:pPr>
          </w:p>
        </w:tc>
        <w:tc>
          <w:tcPr>
            <w:tcW w:w="2410" w:type="dxa"/>
          </w:tcPr>
          <w:p w:rsidR="00B6471B" w:rsidRDefault="00B6471B">
            <w:pPr>
              <w:pStyle w:val="ConsPlusNormal"/>
            </w:pPr>
          </w:p>
        </w:tc>
        <w:tc>
          <w:tcPr>
            <w:tcW w:w="2410" w:type="dxa"/>
          </w:tcPr>
          <w:p w:rsidR="00B6471B" w:rsidRDefault="00B6471B">
            <w:pPr>
              <w:pStyle w:val="ConsPlusNormal"/>
            </w:pPr>
          </w:p>
        </w:tc>
        <w:tc>
          <w:tcPr>
            <w:tcW w:w="2410" w:type="dxa"/>
          </w:tcPr>
          <w:p w:rsidR="00B6471B" w:rsidRDefault="00B6471B">
            <w:pPr>
              <w:pStyle w:val="ConsPlusNormal"/>
            </w:pPr>
          </w:p>
        </w:tc>
      </w:tr>
      <w:tr w:rsidR="00B6471B">
        <w:tblPrEx>
          <w:tblBorders>
            <w:left w:val="single" w:sz="4" w:space="0" w:color="auto"/>
            <w:right w:val="single" w:sz="4" w:space="0" w:color="auto"/>
          </w:tblBorders>
        </w:tblPrEx>
        <w:tc>
          <w:tcPr>
            <w:tcW w:w="2409" w:type="dxa"/>
          </w:tcPr>
          <w:p w:rsidR="00B6471B" w:rsidRDefault="00B6471B">
            <w:pPr>
              <w:pStyle w:val="ConsPlusNormal"/>
            </w:pPr>
          </w:p>
        </w:tc>
        <w:tc>
          <w:tcPr>
            <w:tcW w:w="2410" w:type="dxa"/>
          </w:tcPr>
          <w:p w:rsidR="00B6471B" w:rsidRDefault="00B6471B">
            <w:pPr>
              <w:pStyle w:val="ConsPlusNormal"/>
            </w:pPr>
          </w:p>
        </w:tc>
        <w:tc>
          <w:tcPr>
            <w:tcW w:w="2410" w:type="dxa"/>
          </w:tcPr>
          <w:p w:rsidR="00B6471B" w:rsidRDefault="00B6471B">
            <w:pPr>
              <w:pStyle w:val="ConsPlusNormal"/>
            </w:pPr>
          </w:p>
        </w:tc>
        <w:tc>
          <w:tcPr>
            <w:tcW w:w="2410" w:type="dxa"/>
          </w:tcPr>
          <w:p w:rsidR="00B6471B" w:rsidRDefault="00B6471B">
            <w:pPr>
              <w:pStyle w:val="ConsPlusNormal"/>
            </w:pPr>
          </w:p>
        </w:tc>
      </w:tr>
      <w:tr w:rsidR="00B6471B">
        <w:tc>
          <w:tcPr>
            <w:tcW w:w="2409" w:type="dxa"/>
            <w:tcBorders>
              <w:left w:val="nil"/>
              <w:bottom w:val="nil"/>
            </w:tcBorders>
          </w:tcPr>
          <w:p w:rsidR="00B6471B" w:rsidRDefault="00B6471B">
            <w:pPr>
              <w:pStyle w:val="ConsPlusNormal"/>
              <w:jc w:val="right"/>
            </w:pPr>
            <w:r>
              <w:t>Итого</w:t>
            </w:r>
          </w:p>
        </w:tc>
        <w:tc>
          <w:tcPr>
            <w:tcW w:w="2410" w:type="dxa"/>
          </w:tcPr>
          <w:p w:rsidR="00B6471B" w:rsidRDefault="00B6471B">
            <w:pPr>
              <w:pStyle w:val="ConsPlusNormal"/>
            </w:pPr>
          </w:p>
        </w:tc>
        <w:tc>
          <w:tcPr>
            <w:tcW w:w="2410" w:type="dxa"/>
          </w:tcPr>
          <w:p w:rsidR="00B6471B" w:rsidRDefault="00B6471B">
            <w:pPr>
              <w:pStyle w:val="ConsPlusNormal"/>
            </w:pPr>
          </w:p>
        </w:tc>
        <w:tc>
          <w:tcPr>
            <w:tcW w:w="2410" w:type="dxa"/>
            <w:tcBorders>
              <w:bottom w:val="nil"/>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t xml:space="preserve">                   1.2. Предельные объемы финансирования</w:t>
      </w: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37"/>
        <w:gridCol w:w="1539"/>
        <w:gridCol w:w="1684"/>
        <w:gridCol w:w="1632"/>
        <w:gridCol w:w="2284"/>
      </w:tblGrid>
      <w:tr w:rsidR="00B6471B">
        <w:tc>
          <w:tcPr>
            <w:tcW w:w="1837" w:type="dxa"/>
            <w:vMerge w:val="restart"/>
            <w:tcBorders>
              <w:left w:val="nil"/>
            </w:tcBorders>
          </w:tcPr>
          <w:p w:rsidR="00B6471B" w:rsidRDefault="00B6471B">
            <w:pPr>
              <w:pStyle w:val="ConsPlusNormal"/>
              <w:jc w:val="center"/>
            </w:pPr>
            <w:r>
              <w:t>Код по БК</w:t>
            </w:r>
          </w:p>
        </w:tc>
        <w:tc>
          <w:tcPr>
            <w:tcW w:w="4855" w:type="dxa"/>
            <w:gridSpan w:val="3"/>
          </w:tcPr>
          <w:p w:rsidR="00B6471B" w:rsidRDefault="00B6471B">
            <w:pPr>
              <w:pStyle w:val="ConsPlusNormal"/>
              <w:jc w:val="center"/>
            </w:pPr>
            <w:r>
              <w:t>Сумма</w:t>
            </w:r>
          </w:p>
        </w:tc>
        <w:tc>
          <w:tcPr>
            <w:tcW w:w="2284" w:type="dxa"/>
            <w:vMerge w:val="restart"/>
            <w:tcBorders>
              <w:right w:val="nil"/>
            </w:tcBorders>
          </w:tcPr>
          <w:p w:rsidR="00B6471B" w:rsidRDefault="00B6471B">
            <w:pPr>
              <w:pStyle w:val="ConsPlusNormal"/>
              <w:jc w:val="center"/>
            </w:pPr>
            <w:r>
              <w:t>Примечание</w:t>
            </w:r>
          </w:p>
        </w:tc>
      </w:tr>
      <w:tr w:rsidR="00B6471B">
        <w:tc>
          <w:tcPr>
            <w:tcW w:w="1837" w:type="dxa"/>
            <w:vMerge/>
            <w:tcBorders>
              <w:left w:val="nil"/>
            </w:tcBorders>
          </w:tcPr>
          <w:p w:rsidR="00B6471B" w:rsidRDefault="00B6471B"/>
        </w:tc>
        <w:tc>
          <w:tcPr>
            <w:tcW w:w="1539" w:type="dxa"/>
            <w:vMerge w:val="restart"/>
          </w:tcPr>
          <w:p w:rsidR="00B6471B" w:rsidRDefault="00B6471B">
            <w:pPr>
              <w:pStyle w:val="ConsPlusNormal"/>
              <w:jc w:val="center"/>
            </w:pPr>
            <w:r>
              <w:t>всего</w:t>
            </w:r>
          </w:p>
        </w:tc>
        <w:tc>
          <w:tcPr>
            <w:tcW w:w="3316" w:type="dxa"/>
            <w:gridSpan w:val="2"/>
          </w:tcPr>
          <w:p w:rsidR="00B6471B" w:rsidRDefault="00B6471B">
            <w:pPr>
              <w:pStyle w:val="ConsPlusNormal"/>
              <w:jc w:val="center"/>
            </w:pPr>
            <w:r>
              <w:t>из них</w:t>
            </w:r>
          </w:p>
        </w:tc>
        <w:tc>
          <w:tcPr>
            <w:tcW w:w="2284" w:type="dxa"/>
            <w:vMerge/>
            <w:tcBorders>
              <w:right w:val="nil"/>
            </w:tcBorders>
          </w:tcPr>
          <w:p w:rsidR="00B6471B" w:rsidRDefault="00B6471B"/>
        </w:tc>
      </w:tr>
      <w:tr w:rsidR="00B6471B">
        <w:tc>
          <w:tcPr>
            <w:tcW w:w="1837" w:type="dxa"/>
            <w:vMerge/>
            <w:tcBorders>
              <w:left w:val="nil"/>
            </w:tcBorders>
          </w:tcPr>
          <w:p w:rsidR="00B6471B" w:rsidRDefault="00B6471B"/>
        </w:tc>
        <w:tc>
          <w:tcPr>
            <w:tcW w:w="1539" w:type="dxa"/>
            <w:vMerge/>
          </w:tcPr>
          <w:p w:rsidR="00B6471B" w:rsidRDefault="00B6471B"/>
        </w:tc>
        <w:tc>
          <w:tcPr>
            <w:tcW w:w="1684" w:type="dxa"/>
          </w:tcPr>
          <w:p w:rsidR="00B6471B" w:rsidRDefault="00B6471B">
            <w:pPr>
              <w:pStyle w:val="ConsPlusNormal"/>
              <w:jc w:val="center"/>
            </w:pPr>
            <w:r>
              <w:t>переведено</w:t>
            </w:r>
          </w:p>
        </w:tc>
        <w:tc>
          <w:tcPr>
            <w:tcW w:w="1632" w:type="dxa"/>
          </w:tcPr>
          <w:p w:rsidR="00B6471B" w:rsidRDefault="00B6471B">
            <w:pPr>
              <w:pStyle w:val="ConsPlusNormal"/>
              <w:jc w:val="center"/>
            </w:pPr>
            <w:r>
              <w:t>отозвано</w:t>
            </w:r>
          </w:p>
        </w:tc>
        <w:tc>
          <w:tcPr>
            <w:tcW w:w="2284" w:type="dxa"/>
            <w:vMerge/>
            <w:tcBorders>
              <w:right w:val="nil"/>
            </w:tcBorders>
          </w:tcPr>
          <w:p w:rsidR="00B6471B" w:rsidRDefault="00B6471B"/>
        </w:tc>
      </w:tr>
      <w:tr w:rsidR="00B6471B">
        <w:tc>
          <w:tcPr>
            <w:tcW w:w="1837" w:type="dxa"/>
            <w:tcBorders>
              <w:left w:val="nil"/>
            </w:tcBorders>
          </w:tcPr>
          <w:p w:rsidR="00B6471B" w:rsidRDefault="00B6471B">
            <w:pPr>
              <w:pStyle w:val="ConsPlusNormal"/>
              <w:jc w:val="center"/>
            </w:pPr>
            <w:r>
              <w:t>1</w:t>
            </w:r>
          </w:p>
        </w:tc>
        <w:tc>
          <w:tcPr>
            <w:tcW w:w="1539" w:type="dxa"/>
          </w:tcPr>
          <w:p w:rsidR="00B6471B" w:rsidRDefault="00B6471B">
            <w:pPr>
              <w:pStyle w:val="ConsPlusNormal"/>
              <w:jc w:val="center"/>
            </w:pPr>
            <w:r>
              <w:t>2</w:t>
            </w:r>
          </w:p>
        </w:tc>
        <w:tc>
          <w:tcPr>
            <w:tcW w:w="1684" w:type="dxa"/>
          </w:tcPr>
          <w:p w:rsidR="00B6471B" w:rsidRDefault="00B6471B">
            <w:pPr>
              <w:pStyle w:val="ConsPlusNormal"/>
              <w:jc w:val="center"/>
            </w:pPr>
            <w:r>
              <w:t>3</w:t>
            </w:r>
          </w:p>
        </w:tc>
        <w:tc>
          <w:tcPr>
            <w:tcW w:w="1632" w:type="dxa"/>
          </w:tcPr>
          <w:p w:rsidR="00B6471B" w:rsidRDefault="00B6471B">
            <w:pPr>
              <w:pStyle w:val="ConsPlusNormal"/>
              <w:jc w:val="center"/>
            </w:pPr>
            <w:r>
              <w:t>4</w:t>
            </w:r>
          </w:p>
        </w:tc>
        <w:tc>
          <w:tcPr>
            <w:tcW w:w="2284" w:type="dxa"/>
            <w:tcBorders>
              <w:right w:val="nil"/>
            </w:tcBorders>
          </w:tcPr>
          <w:p w:rsidR="00B6471B" w:rsidRDefault="00B6471B">
            <w:pPr>
              <w:pStyle w:val="ConsPlusNormal"/>
              <w:jc w:val="center"/>
            </w:pPr>
            <w:r>
              <w:t>5</w:t>
            </w:r>
          </w:p>
        </w:tc>
      </w:tr>
      <w:tr w:rsidR="00B6471B">
        <w:tblPrEx>
          <w:tblBorders>
            <w:left w:val="single" w:sz="4" w:space="0" w:color="auto"/>
            <w:right w:val="single" w:sz="4" w:space="0" w:color="auto"/>
          </w:tblBorders>
        </w:tblPrEx>
        <w:tc>
          <w:tcPr>
            <w:tcW w:w="1837" w:type="dxa"/>
          </w:tcPr>
          <w:p w:rsidR="00B6471B" w:rsidRDefault="00B6471B">
            <w:pPr>
              <w:pStyle w:val="ConsPlusNormal"/>
              <w:jc w:val="center"/>
            </w:pPr>
          </w:p>
        </w:tc>
        <w:tc>
          <w:tcPr>
            <w:tcW w:w="1539" w:type="dxa"/>
          </w:tcPr>
          <w:p w:rsidR="00B6471B" w:rsidRDefault="00B6471B">
            <w:pPr>
              <w:pStyle w:val="ConsPlusNormal"/>
              <w:jc w:val="center"/>
            </w:pPr>
          </w:p>
        </w:tc>
        <w:tc>
          <w:tcPr>
            <w:tcW w:w="1684" w:type="dxa"/>
          </w:tcPr>
          <w:p w:rsidR="00B6471B" w:rsidRDefault="00B6471B">
            <w:pPr>
              <w:pStyle w:val="ConsPlusNormal"/>
              <w:jc w:val="center"/>
            </w:pPr>
          </w:p>
        </w:tc>
        <w:tc>
          <w:tcPr>
            <w:tcW w:w="1632" w:type="dxa"/>
          </w:tcPr>
          <w:p w:rsidR="00B6471B" w:rsidRDefault="00B6471B">
            <w:pPr>
              <w:pStyle w:val="ConsPlusNormal"/>
              <w:jc w:val="center"/>
            </w:pPr>
          </w:p>
        </w:tc>
        <w:tc>
          <w:tcPr>
            <w:tcW w:w="2284" w:type="dxa"/>
          </w:tcPr>
          <w:p w:rsidR="00B6471B" w:rsidRDefault="00B6471B">
            <w:pPr>
              <w:pStyle w:val="ConsPlusNormal"/>
              <w:jc w:val="center"/>
            </w:pPr>
          </w:p>
        </w:tc>
      </w:tr>
      <w:tr w:rsidR="00B6471B">
        <w:tblPrEx>
          <w:tblBorders>
            <w:left w:val="single" w:sz="4" w:space="0" w:color="auto"/>
            <w:right w:val="single" w:sz="4" w:space="0" w:color="auto"/>
          </w:tblBorders>
        </w:tblPrEx>
        <w:tc>
          <w:tcPr>
            <w:tcW w:w="1837" w:type="dxa"/>
          </w:tcPr>
          <w:p w:rsidR="00B6471B" w:rsidRDefault="00B6471B">
            <w:pPr>
              <w:pStyle w:val="ConsPlusNormal"/>
              <w:jc w:val="center"/>
            </w:pPr>
          </w:p>
        </w:tc>
        <w:tc>
          <w:tcPr>
            <w:tcW w:w="1539" w:type="dxa"/>
          </w:tcPr>
          <w:p w:rsidR="00B6471B" w:rsidRDefault="00B6471B">
            <w:pPr>
              <w:pStyle w:val="ConsPlusNormal"/>
              <w:jc w:val="center"/>
            </w:pPr>
          </w:p>
        </w:tc>
        <w:tc>
          <w:tcPr>
            <w:tcW w:w="1684" w:type="dxa"/>
          </w:tcPr>
          <w:p w:rsidR="00B6471B" w:rsidRDefault="00B6471B">
            <w:pPr>
              <w:pStyle w:val="ConsPlusNormal"/>
              <w:jc w:val="center"/>
            </w:pPr>
          </w:p>
        </w:tc>
        <w:tc>
          <w:tcPr>
            <w:tcW w:w="1632" w:type="dxa"/>
          </w:tcPr>
          <w:p w:rsidR="00B6471B" w:rsidRDefault="00B6471B">
            <w:pPr>
              <w:pStyle w:val="ConsPlusNormal"/>
              <w:jc w:val="center"/>
            </w:pPr>
          </w:p>
        </w:tc>
        <w:tc>
          <w:tcPr>
            <w:tcW w:w="2284" w:type="dxa"/>
          </w:tcPr>
          <w:p w:rsidR="00B6471B" w:rsidRDefault="00B6471B">
            <w:pPr>
              <w:pStyle w:val="ConsPlusNormal"/>
              <w:jc w:val="center"/>
            </w:pPr>
          </w:p>
        </w:tc>
      </w:tr>
      <w:tr w:rsidR="00B6471B">
        <w:tc>
          <w:tcPr>
            <w:tcW w:w="1837" w:type="dxa"/>
            <w:tcBorders>
              <w:left w:val="nil"/>
              <w:bottom w:val="nil"/>
            </w:tcBorders>
          </w:tcPr>
          <w:p w:rsidR="00B6471B" w:rsidRDefault="00B6471B">
            <w:pPr>
              <w:pStyle w:val="ConsPlusNormal"/>
              <w:jc w:val="right"/>
            </w:pPr>
            <w:r>
              <w:t>Итого</w:t>
            </w:r>
          </w:p>
        </w:tc>
        <w:tc>
          <w:tcPr>
            <w:tcW w:w="1539" w:type="dxa"/>
          </w:tcPr>
          <w:p w:rsidR="00B6471B" w:rsidRDefault="00B6471B">
            <w:pPr>
              <w:pStyle w:val="ConsPlusNormal"/>
              <w:jc w:val="center"/>
            </w:pPr>
          </w:p>
        </w:tc>
        <w:tc>
          <w:tcPr>
            <w:tcW w:w="1684" w:type="dxa"/>
          </w:tcPr>
          <w:p w:rsidR="00B6471B" w:rsidRDefault="00B6471B">
            <w:pPr>
              <w:pStyle w:val="ConsPlusNormal"/>
              <w:jc w:val="center"/>
            </w:pPr>
          </w:p>
        </w:tc>
        <w:tc>
          <w:tcPr>
            <w:tcW w:w="1632" w:type="dxa"/>
          </w:tcPr>
          <w:p w:rsidR="00B6471B" w:rsidRDefault="00B6471B">
            <w:pPr>
              <w:pStyle w:val="ConsPlusNormal"/>
              <w:jc w:val="center"/>
            </w:pPr>
          </w:p>
        </w:tc>
        <w:tc>
          <w:tcPr>
            <w:tcW w:w="2284" w:type="dxa"/>
            <w:tcBorders>
              <w:bottom w:val="nil"/>
              <w:right w:val="nil"/>
            </w:tcBorders>
          </w:tcPr>
          <w:p w:rsidR="00B6471B" w:rsidRDefault="00B6471B">
            <w:pPr>
              <w:pStyle w:val="ConsPlusNormal"/>
              <w:jc w:val="center"/>
            </w:pPr>
          </w:p>
        </w:tc>
      </w:tr>
    </w:tbl>
    <w:p w:rsidR="00B6471B" w:rsidRDefault="00B6471B">
      <w:pPr>
        <w:pStyle w:val="ConsPlusNormal"/>
        <w:ind w:firstLine="540"/>
        <w:jc w:val="both"/>
      </w:pPr>
    </w:p>
    <w:p w:rsidR="00B6471B" w:rsidRDefault="00B6471B">
      <w:pPr>
        <w:pStyle w:val="ConsPlusNonformat"/>
        <w:jc w:val="both"/>
      </w:pPr>
      <w:r>
        <w:t>Ответственный исполнитель _____________ _________ _______________ _________</w:t>
      </w:r>
    </w:p>
    <w:p w:rsidR="00B6471B" w:rsidRDefault="00B6471B">
      <w:pPr>
        <w:pStyle w:val="ConsPlusNonformat"/>
        <w:jc w:val="both"/>
      </w:pPr>
      <w:r>
        <w:t xml:space="preserve">                           (должность)  (подпись)  (расшифровка   (телефон)</w:t>
      </w:r>
    </w:p>
    <w:p w:rsidR="00B6471B" w:rsidRDefault="00B6471B">
      <w:pPr>
        <w:pStyle w:val="ConsPlusNonformat"/>
        <w:jc w:val="both"/>
      </w:pPr>
      <w:r>
        <w:t xml:space="preserve">                                                      подписи)</w:t>
      </w:r>
    </w:p>
    <w:p w:rsidR="00B6471B" w:rsidRDefault="00B6471B">
      <w:pPr>
        <w:pStyle w:val="ConsPlusNonformat"/>
        <w:jc w:val="both"/>
      </w:pPr>
    </w:p>
    <w:p w:rsidR="00B6471B" w:rsidRDefault="00B6471B">
      <w:pPr>
        <w:pStyle w:val="ConsPlusNonformat"/>
        <w:jc w:val="both"/>
      </w:pPr>
      <w:r>
        <w:t>"__" _________________ 20__ г.</w:t>
      </w:r>
    </w:p>
    <w:p w:rsidR="00B6471B" w:rsidRDefault="00B6471B">
      <w:pPr>
        <w:pStyle w:val="ConsPlusNonformat"/>
        <w:jc w:val="both"/>
      </w:pPr>
    </w:p>
    <w:p w:rsidR="00B6471B" w:rsidRDefault="00B6471B">
      <w:pPr>
        <w:pStyle w:val="ConsPlusNonformat"/>
        <w:jc w:val="both"/>
      </w:pPr>
      <w:r>
        <w:t xml:space="preserve">                                                     Номер страницы _______</w:t>
      </w:r>
    </w:p>
    <w:p w:rsidR="00B6471B" w:rsidRDefault="00B6471B">
      <w:pPr>
        <w:pStyle w:val="ConsPlusNonformat"/>
        <w:jc w:val="both"/>
      </w:pPr>
      <w:r>
        <w:t xml:space="preserve">                                                      Всего страниц _______</w:t>
      </w: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ind w:firstLine="540"/>
        <w:jc w:val="both"/>
      </w:pPr>
    </w:p>
    <w:p w:rsidR="00B6471B" w:rsidRDefault="00B6471B">
      <w:pPr>
        <w:pStyle w:val="ConsPlusNormal"/>
        <w:jc w:val="right"/>
      </w:pPr>
      <w:r>
        <w:t>Приложение N 74</w:t>
      </w:r>
    </w:p>
    <w:p w:rsidR="00B6471B" w:rsidRDefault="00B6471B">
      <w:pPr>
        <w:pStyle w:val="ConsPlusNormal"/>
        <w:jc w:val="right"/>
      </w:pPr>
      <w:r>
        <w:t>к Порядку открытия и ведения</w:t>
      </w:r>
    </w:p>
    <w:p w:rsidR="00B6471B" w:rsidRDefault="00B6471B">
      <w:pPr>
        <w:pStyle w:val="ConsPlusNormal"/>
        <w:jc w:val="right"/>
      </w:pPr>
      <w:r>
        <w:t>лицевых счетов территориальными</w:t>
      </w:r>
    </w:p>
    <w:p w:rsidR="00B6471B" w:rsidRDefault="00B6471B">
      <w:pPr>
        <w:pStyle w:val="ConsPlusNormal"/>
        <w:jc w:val="right"/>
      </w:pPr>
      <w:r>
        <w:t>органами Федерального казначейства,</w:t>
      </w:r>
    </w:p>
    <w:p w:rsidR="00B6471B" w:rsidRDefault="00B6471B">
      <w:pPr>
        <w:pStyle w:val="ConsPlusNormal"/>
        <w:jc w:val="right"/>
      </w:pPr>
      <w:r>
        <w:t>утвержденному приказом</w:t>
      </w:r>
    </w:p>
    <w:p w:rsidR="00B6471B" w:rsidRDefault="00B6471B">
      <w:pPr>
        <w:pStyle w:val="ConsPlusNormal"/>
        <w:jc w:val="right"/>
      </w:pPr>
      <w:r>
        <w:t>Федерального казначейства</w:t>
      </w:r>
    </w:p>
    <w:p w:rsidR="00B6471B" w:rsidRDefault="00B6471B">
      <w:pPr>
        <w:pStyle w:val="ConsPlusNormal"/>
        <w:jc w:val="right"/>
      </w:pPr>
      <w:r>
        <w:t>от 29.12.2012 N 24н</w:t>
      </w:r>
    </w:p>
    <w:p w:rsidR="00B6471B" w:rsidRDefault="00B6471B">
      <w:pPr>
        <w:pStyle w:val="ConsPlusNormal"/>
        <w:jc w:val="center"/>
      </w:pPr>
      <w:r>
        <w:t>Список изменяющих документов</w:t>
      </w:r>
    </w:p>
    <w:p w:rsidR="00B6471B" w:rsidRDefault="00B6471B">
      <w:pPr>
        <w:pStyle w:val="ConsPlusNormal"/>
        <w:jc w:val="center"/>
      </w:pPr>
      <w:r>
        <w:t xml:space="preserve">(введено </w:t>
      </w:r>
      <w:hyperlink r:id="rId442" w:history="1">
        <w:r>
          <w:rPr>
            <w:color w:val="0000FF"/>
          </w:rPr>
          <w:t>Приказом</w:t>
        </w:r>
      </w:hyperlink>
      <w:r>
        <w:t xml:space="preserve"> Казначейства России от 29.12.2014 N 25н)</w:t>
      </w:r>
    </w:p>
    <w:p w:rsidR="00B6471B" w:rsidRDefault="00B6471B">
      <w:pPr>
        <w:sectPr w:rsidR="00B6471B">
          <w:pgSz w:w="16838" w:h="11905"/>
          <w:pgMar w:top="1701" w:right="1134" w:bottom="850" w:left="1134" w:header="0" w:footer="0" w:gutter="0"/>
          <w:cols w:space="720"/>
        </w:sectPr>
      </w:pPr>
    </w:p>
    <w:p w:rsidR="00B6471B" w:rsidRDefault="00B6471B">
      <w:pPr>
        <w:pStyle w:val="ConsPlusNormal"/>
        <w:jc w:val="both"/>
      </w:pPr>
    </w:p>
    <w:p w:rsidR="00B6471B" w:rsidRDefault="00B6471B">
      <w:pPr>
        <w:pStyle w:val="ConsPlusNonformat"/>
        <w:jc w:val="both"/>
      </w:pPr>
      <w:bookmarkStart w:id="243" w:name="P22383"/>
      <w:bookmarkEnd w:id="243"/>
      <w:r>
        <w:t xml:space="preserve">                     Реестр администрируемых доходов</w:t>
      </w:r>
    </w:p>
    <w:p w:rsidR="00B6471B" w:rsidRDefault="00B6471B">
      <w:pPr>
        <w:pStyle w:val="ConsPlusNonformat"/>
        <w:jc w:val="both"/>
      </w:pPr>
    </w:p>
    <w:p w:rsidR="00B6471B" w:rsidRDefault="00B6471B">
      <w:pPr>
        <w:pStyle w:val="ConsPlusNonformat"/>
        <w:jc w:val="both"/>
      </w:pPr>
      <w:r>
        <w:t xml:space="preserve">                                                                  ┌───────┐</w:t>
      </w:r>
    </w:p>
    <w:p w:rsidR="00B6471B" w:rsidRDefault="00B6471B">
      <w:pPr>
        <w:pStyle w:val="ConsPlusNonformat"/>
        <w:jc w:val="both"/>
      </w:pPr>
      <w:r>
        <w:t xml:space="preserve">                                                                  │ Коды  │</w:t>
      </w:r>
    </w:p>
    <w:p w:rsidR="00B6471B" w:rsidRDefault="00B6471B">
      <w:pPr>
        <w:pStyle w:val="ConsPlusNonformat"/>
        <w:jc w:val="both"/>
      </w:pPr>
      <w:r>
        <w:t xml:space="preserve">                                                                  ├───────┤</w:t>
      </w:r>
    </w:p>
    <w:p w:rsidR="00B6471B" w:rsidRDefault="00B6471B">
      <w:pPr>
        <w:pStyle w:val="ConsPlusNonformat"/>
        <w:jc w:val="both"/>
      </w:pPr>
      <w:r>
        <w:t xml:space="preserve">                                                     Форма по КФД │0531975│</w:t>
      </w:r>
    </w:p>
    <w:p w:rsidR="00B6471B" w:rsidRDefault="00B6471B">
      <w:pPr>
        <w:pStyle w:val="ConsPlusNonformat"/>
        <w:jc w:val="both"/>
      </w:pPr>
      <w:r>
        <w:t xml:space="preserve">                                                                  ├───────┤</w:t>
      </w:r>
    </w:p>
    <w:p w:rsidR="00B6471B" w:rsidRDefault="00B6471B">
      <w:pPr>
        <w:pStyle w:val="ConsPlusNonformat"/>
        <w:jc w:val="both"/>
      </w:pPr>
      <w:r>
        <w:t xml:space="preserve">                        от "__" __________ 20__ г.           Дата │       │</w:t>
      </w:r>
    </w:p>
    <w:p w:rsidR="00B6471B" w:rsidRDefault="00B6471B">
      <w:pPr>
        <w:pStyle w:val="ConsPlusNonformat"/>
        <w:jc w:val="both"/>
      </w:pPr>
      <w:r>
        <w:t xml:space="preserve">                                                                  ├───────┤</w:t>
      </w:r>
    </w:p>
    <w:p w:rsidR="00B6471B" w:rsidRDefault="00B6471B">
      <w:pPr>
        <w:pStyle w:val="ConsPlusNonformat"/>
        <w:jc w:val="both"/>
      </w:pPr>
      <w:r>
        <w:t xml:space="preserve">                                                      Глава по БК │       │</w:t>
      </w:r>
    </w:p>
    <w:p w:rsidR="00B6471B" w:rsidRDefault="00B6471B">
      <w:pPr>
        <w:pStyle w:val="ConsPlusNonformat"/>
        <w:jc w:val="both"/>
      </w:pPr>
      <w:r>
        <w:t xml:space="preserve">                                                                  ├───────┤</w:t>
      </w:r>
    </w:p>
    <w:p w:rsidR="00B6471B" w:rsidRDefault="00B6471B">
      <w:pPr>
        <w:pStyle w:val="ConsPlusNonformat"/>
        <w:jc w:val="both"/>
      </w:pPr>
      <w:bookmarkStart w:id="244" w:name="P22394"/>
      <w:bookmarkEnd w:id="244"/>
      <w:r>
        <w:t>Главный администратор                                 по Сводному │       │</w:t>
      </w:r>
    </w:p>
    <w:p w:rsidR="00B6471B" w:rsidRDefault="00B6471B">
      <w:pPr>
        <w:pStyle w:val="ConsPlusNonformat"/>
        <w:jc w:val="both"/>
      </w:pPr>
      <w:r>
        <w:t>доходов бюджета                 ____________________      реестру │       │</w:t>
      </w:r>
    </w:p>
    <w:p w:rsidR="00B6471B" w:rsidRDefault="00B6471B">
      <w:pPr>
        <w:pStyle w:val="ConsPlusNonformat"/>
        <w:jc w:val="both"/>
      </w:pPr>
      <w:r>
        <w:t xml:space="preserve">                                                                  ├───────┤</w:t>
      </w:r>
    </w:p>
    <w:p w:rsidR="00B6471B" w:rsidRDefault="00B6471B">
      <w:pPr>
        <w:pStyle w:val="ConsPlusNonformat"/>
        <w:jc w:val="both"/>
      </w:pPr>
      <w:bookmarkStart w:id="245" w:name="P22397"/>
      <w:bookmarkEnd w:id="245"/>
      <w:r>
        <w:t>Администратор, осуществляющий                                     │       │</w:t>
      </w:r>
    </w:p>
    <w:p w:rsidR="00B6471B" w:rsidRDefault="00B6471B">
      <w:pPr>
        <w:pStyle w:val="ConsPlusNonformat"/>
        <w:jc w:val="both"/>
      </w:pPr>
      <w:r>
        <w:t>полномочия главного                                   по Сводному │       │</w:t>
      </w:r>
    </w:p>
    <w:p w:rsidR="00B6471B" w:rsidRDefault="00B6471B">
      <w:pPr>
        <w:pStyle w:val="ConsPlusNonformat"/>
        <w:jc w:val="both"/>
      </w:pPr>
      <w:r>
        <w:t>администратора доходов бюджета  ____________________      реестру │       │</w:t>
      </w:r>
    </w:p>
    <w:p w:rsidR="00B6471B" w:rsidRDefault="00B6471B">
      <w:pPr>
        <w:pStyle w:val="ConsPlusNonformat"/>
        <w:jc w:val="both"/>
      </w:pPr>
      <w:r>
        <w:t xml:space="preserve">                                                                  ├───────┤</w:t>
      </w:r>
    </w:p>
    <w:p w:rsidR="00B6471B" w:rsidRDefault="00B6471B">
      <w:pPr>
        <w:pStyle w:val="ConsPlusNonformat"/>
        <w:jc w:val="both"/>
      </w:pPr>
      <w:bookmarkStart w:id="246" w:name="P22401"/>
      <w:bookmarkEnd w:id="246"/>
      <w:r>
        <w:t>Орган Федерального казначейства ____________________      по КОФК │       │</w:t>
      </w:r>
    </w:p>
    <w:p w:rsidR="00B6471B" w:rsidRDefault="00B6471B">
      <w:pPr>
        <w:pStyle w:val="ConsPlusNonformat"/>
        <w:jc w:val="both"/>
      </w:pPr>
      <w:r>
        <w:t xml:space="preserve">                                                                  ├───────┤</w:t>
      </w:r>
    </w:p>
    <w:p w:rsidR="00B6471B" w:rsidRDefault="00B6471B">
      <w:pPr>
        <w:pStyle w:val="ConsPlusNonformat"/>
        <w:jc w:val="both"/>
      </w:pPr>
      <w:bookmarkStart w:id="247" w:name="P22403"/>
      <w:bookmarkEnd w:id="247"/>
      <w:r>
        <w:t>Наименование бюджета            ____________________              │       │</w:t>
      </w:r>
    </w:p>
    <w:p w:rsidR="00B6471B" w:rsidRDefault="00B6471B">
      <w:pPr>
        <w:pStyle w:val="ConsPlusNonformat"/>
        <w:jc w:val="both"/>
      </w:pPr>
      <w:r>
        <w:t xml:space="preserve">                                                                  ├───────┤</w:t>
      </w:r>
    </w:p>
    <w:p w:rsidR="00B6471B" w:rsidRDefault="00B6471B">
      <w:pPr>
        <w:pStyle w:val="ConsPlusNonformat"/>
        <w:jc w:val="both"/>
      </w:pPr>
      <w:r>
        <w:t xml:space="preserve">                                                             Дата │       │</w:t>
      </w:r>
    </w:p>
    <w:p w:rsidR="00B6471B" w:rsidRDefault="00B6471B">
      <w:pPr>
        <w:pStyle w:val="ConsPlusNonformat"/>
        <w:jc w:val="both"/>
      </w:pPr>
      <w:r>
        <w:t xml:space="preserve">                                                      утверждения │       │</w:t>
      </w:r>
    </w:p>
    <w:p w:rsidR="00B6471B" w:rsidRDefault="00B6471B">
      <w:pPr>
        <w:pStyle w:val="ConsPlusNonformat"/>
        <w:jc w:val="both"/>
      </w:pPr>
      <w:r>
        <w:t xml:space="preserve">                                        ┌───────────┐             ├───────┤</w:t>
      </w:r>
    </w:p>
    <w:p w:rsidR="00B6471B" w:rsidRDefault="00B6471B">
      <w:pPr>
        <w:pStyle w:val="ConsPlusNonformat"/>
        <w:jc w:val="both"/>
      </w:pPr>
      <w:r>
        <w:t xml:space="preserve">                                  Номер │           │        Дата │       │</w:t>
      </w:r>
    </w:p>
    <w:p w:rsidR="00B6471B" w:rsidRDefault="00B6471B">
      <w:pPr>
        <w:pStyle w:val="ConsPlusNonformat"/>
        <w:jc w:val="both"/>
      </w:pPr>
      <w:r>
        <w:t xml:space="preserve">                              правового │           │  вступления │       │</w:t>
      </w:r>
    </w:p>
    <w:p w:rsidR="00B6471B" w:rsidRDefault="00B6471B">
      <w:pPr>
        <w:pStyle w:val="ConsPlusNonformat"/>
        <w:jc w:val="both"/>
      </w:pPr>
      <w:r>
        <w:t xml:space="preserve">                                   акта │           │      в силу │       │</w:t>
      </w:r>
    </w:p>
    <w:p w:rsidR="00B6471B" w:rsidRDefault="00B6471B">
      <w:pPr>
        <w:pStyle w:val="ConsPlusNonformat"/>
        <w:jc w:val="both"/>
      </w:pPr>
      <w:r>
        <w:t xml:space="preserve">                                        └───────────┘             └───────┘</w:t>
      </w:r>
    </w:p>
    <w:p w:rsidR="00B6471B" w:rsidRDefault="00B6471B">
      <w:pPr>
        <w:sectPr w:rsidR="00B6471B">
          <w:pgSz w:w="11905" w:h="16838"/>
          <w:pgMar w:top="1134" w:right="850" w:bottom="1134" w:left="1701" w:header="0" w:footer="0" w:gutter="0"/>
          <w:cols w:space="720"/>
        </w:sectPr>
      </w:pPr>
    </w:p>
    <w:p w:rsidR="00B6471B" w:rsidRDefault="00B6471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1247"/>
        <w:gridCol w:w="1191"/>
        <w:gridCol w:w="793"/>
        <w:gridCol w:w="737"/>
        <w:gridCol w:w="794"/>
        <w:gridCol w:w="964"/>
        <w:gridCol w:w="1644"/>
        <w:gridCol w:w="737"/>
        <w:gridCol w:w="680"/>
      </w:tblGrid>
      <w:tr w:rsidR="00B6471B">
        <w:tc>
          <w:tcPr>
            <w:tcW w:w="2097" w:type="dxa"/>
            <w:gridSpan w:val="2"/>
            <w:tcBorders>
              <w:left w:val="nil"/>
            </w:tcBorders>
          </w:tcPr>
          <w:p w:rsidR="00B6471B" w:rsidRDefault="00B6471B">
            <w:pPr>
              <w:pStyle w:val="ConsPlusNormal"/>
              <w:jc w:val="center"/>
            </w:pPr>
            <w:bookmarkStart w:id="248" w:name="P22413"/>
            <w:bookmarkEnd w:id="248"/>
            <w:r>
              <w:t>Администрируемые платежи</w:t>
            </w:r>
          </w:p>
        </w:tc>
        <w:tc>
          <w:tcPr>
            <w:tcW w:w="2721" w:type="dxa"/>
            <w:gridSpan w:val="3"/>
          </w:tcPr>
          <w:p w:rsidR="00B6471B" w:rsidRDefault="00B6471B">
            <w:pPr>
              <w:pStyle w:val="ConsPlusNormal"/>
              <w:jc w:val="center"/>
            </w:pPr>
            <w:r>
              <w:t>Администратор доходов бюджета</w:t>
            </w:r>
          </w:p>
        </w:tc>
        <w:tc>
          <w:tcPr>
            <w:tcW w:w="1758" w:type="dxa"/>
            <w:gridSpan w:val="2"/>
          </w:tcPr>
          <w:p w:rsidR="00B6471B" w:rsidRDefault="00B6471B">
            <w:pPr>
              <w:pStyle w:val="ConsPlusNormal"/>
              <w:jc w:val="center"/>
            </w:pPr>
            <w:r>
              <w:t>Бюджетные полномочия администратора</w:t>
            </w:r>
          </w:p>
        </w:tc>
        <w:tc>
          <w:tcPr>
            <w:tcW w:w="3061" w:type="dxa"/>
            <w:gridSpan w:val="3"/>
            <w:tcBorders>
              <w:right w:val="nil"/>
            </w:tcBorders>
          </w:tcPr>
          <w:p w:rsidR="00B6471B" w:rsidRDefault="00B6471B">
            <w:pPr>
              <w:pStyle w:val="ConsPlusNormal"/>
              <w:jc w:val="center"/>
            </w:pPr>
            <w:r>
              <w:t>Законодательство</w:t>
            </w:r>
          </w:p>
        </w:tc>
      </w:tr>
      <w:tr w:rsidR="00B6471B">
        <w:tc>
          <w:tcPr>
            <w:tcW w:w="850" w:type="dxa"/>
            <w:tcBorders>
              <w:left w:val="nil"/>
            </w:tcBorders>
          </w:tcPr>
          <w:p w:rsidR="00B6471B" w:rsidRDefault="00B6471B">
            <w:pPr>
              <w:pStyle w:val="ConsPlusNormal"/>
              <w:jc w:val="center"/>
            </w:pPr>
            <w:r>
              <w:t>код по БК</w:t>
            </w:r>
          </w:p>
        </w:tc>
        <w:tc>
          <w:tcPr>
            <w:tcW w:w="1247" w:type="dxa"/>
          </w:tcPr>
          <w:p w:rsidR="00B6471B" w:rsidRDefault="00B6471B">
            <w:pPr>
              <w:pStyle w:val="ConsPlusNormal"/>
              <w:jc w:val="center"/>
            </w:pPr>
            <w:r>
              <w:t>наименование по БК</w:t>
            </w:r>
          </w:p>
        </w:tc>
        <w:tc>
          <w:tcPr>
            <w:tcW w:w="1191" w:type="dxa"/>
          </w:tcPr>
          <w:p w:rsidR="00B6471B" w:rsidRDefault="00B6471B">
            <w:pPr>
              <w:pStyle w:val="ConsPlusNormal"/>
              <w:jc w:val="center"/>
            </w:pPr>
            <w:r>
              <w:t>наименование</w:t>
            </w:r>
          </w:p>
        </w:tc>
        <w:tc>
          <w:tcPr>
            <w:tcW w:w="793" w:type="dxa"/>
          </w:tcPr>
          <w:p w:rsidR="00B6471B" w:rsidRDefault="00B6471B">
            <w:pPr>
              <w:pStyle w:val="ConsPlusNormal"/>
              <w:jc w:val="center"/>
            </w:pPr>
            <w:r>
              <w:t>ИНН</w:t>
            </w:r>
          </w:p>
        </w:tc>
        <w:tc>
          <w:tcPr>
            <w:tcW w:w="737" w:type="dxa"/>
          </w:tcPr>
          <w:p w:rsidR="00B6471B" w:rsidRDefault="00B6471B">
            <w:pPr>
              <w:pStyle w:val="ConsPlusNormal"/>
              <w:jc w:val="center"/>
            </w:pPr>
            <w:r>
              <w:t>КПП</w:t>
            </w:r>
          </w:p>
        </w:tc>
        <w:tc>
          <w:tcPr>
            <w:tcW w:w="794" w:type="dxa"/>
          </w:tcPr>
          <w:p w:rsidR="00B6471B" w:rsidRDefault="00B6471B">
            <w:pPr>
              <w:pStyle w:val="ConsPlusNormal"/>
              <w:jc w:val="center"/>
            </w:pPr>
            <w:r>
              <w:t>зачет</w:t>
            </w:r>
          </w:p>
        </w:tc>
        <w:tc>
          <w:tcPr>
            <w:tcW w:w="964" w:type="dxa"/>
          </w:tcPr>
          <w:p w:rsidR="00B6471B" w:rsidRDefault="00B6471B">
            <w:pPr>
              <w:pStyle w:val="ConsPlusNormal"/>
              <w:jc w:val="center"/>
            </w:pPr>
            <w:r>
              <w:t>возврат</w:t>
            </w:r>
          </w:p>
        </w:tc>
        <w:tc>
          <w:tcPr>
            <w:tcW w:w="1644" w:type="dxa"/>
          </w:tcPr>
          <w:p w:rsidR="00B6471B" w:rsidRDefault="00B6471B">
            <w:pPr>
              <w:pStyle w:val="ConsPlusNormal"/>
              <w:jc w:val="center"/>
            </w:pPr>
            <w:r>
              <w:t>наименование (с указанием статьи)</w:t>
            </w:r>
          </w:p>
        </w:tc>
        <w:tc>
          <w:tcPr>
            <w:tcW w:w="737" w:type="dxa"/>
          </w:tcPr>
          <w:p w:rsidR="00B6471B" w:rsidRDefault="00B6471B">
            <w:pPr>
              <w:pStyle w:val="ConsPlusNormal"/>
              <w:jc w:val="center"/>
            </w:pPr>
            <w:r>
              <w:t>номер</w:t>
            </w:r>
          </w:p>
        </w:tc>
        <w:tc>
          <w:tcPr>
            <w:tcW w:w="680" w:type="dxa"/>
            <w:tcBorders>
              <w:right w:val="nil"/>
            </w:tcBorders>
          </w:tcPr>
          <w:p w:rsidR="00B6471B" w:rsidRDefault="00B6471B">
            <w:pPr>
              <w:pStyle w:val="ConsPlusNormal"/>
              <w:jc w:val="center"/>
            </w:pPr>
            <w:r>
              <w:t>дата</w:t>
            </w:r>
          </w:p>
        </w:tc>
      </w:tr>
      <w:tr w:rsidR="00B6471B">
        <w:tc>
          <w:tcPr>
            <w:tcW w:w="850" w:type="dxa"/>
            <w:tcBorders>
              <w:left w:val="nil"/>
            </w:tcBorders>
          </w:tcPr>
          <w:p w:rsidR="00B6471B" w:rsidRDefault="00B6471B">
            <w:pPr>
              <w:pStyle w:val="ConsPlusNormal"/>
              <w:jc w:val="center"/>
            </w:pPr>
            <w:r>
              <w:t>1</w:t>
            </w:r>
          </w:p>
        </w:tc>
        <w:tc>
          <w:tcPr>
            <w:tcW w:w="1247" w:type="dxa"/>
          </w:tcPr>
          <w:p w:rsidR="00B6471B" w:rsidRDefault="00B6471B">
            <w:pPr>
              <w:pStyle w:val="ConsPlusNormal"/>
              <w:jc w:val="center"/>
            </w:pPr>
            <w:r>
              <w:t>2</w:t>
            </w:r>
          </w:p>
        </w:tc>
        <w:tc>
          <w:tcPr>
            <w:tcW w:w="1191" w:type="dxa"/>
          </w:tcPr>
          <w:p w:rsidR="00B6471B" w:rsidRDefault="00B6471B">
            <w:pPr>
              <w:pStyle w:val="ConsPlusNormal"/>
              <w:jc w:val="center"/>
            </w:pPr>
            <w:r>
              <w:t>3</w:t>
            </w:r>
          </w:p>
        </w:tc>
        <w:tc>
          <w:tcPr>
            <w:tcW w:w="793" w:type="dxa"/>
          </w:tcPr>
          <w:p w:rsidR="00B6471B" w:rsidRDefault="00B6471B">
            <w:pPr>
              <w:pStyle w:val="ConsPlusNormal"/>
              <w:jc w:val="center"/>
            </w:pPr>
            <w:r>
              <w:t>4</w:t>
            </w:r>
          </w:p>
        </w:tc>
        <w:tc>
          <w:tcPr>
            <w:tcW w:w="737" w:type="dxa"/>
          </w:tcPr>
          <w:p w:rsidR="00B6471B" w:rsidRDefault="00B6471B">
            <w:pPr>
              <w:pStyle w:val="ConsPlusNormal"/>
              <w:jc w:val="center"/>
            </w:pPr>
            <w:r>
              <w:t>5</w:t>
            </w:r>
          </w:p>
        </w:tc>
        <w:tc>
          <w:tcPr>
            <w:tcW w:w="794" w:type="dxa"/>
          </w:tcPr>
          <w:p w:rsidR="00B6471B" w:rsidRDefault="00B6471B">
            <w:pPr>
              <w:pStyle w:val="ConsPlusNormal"/>
              <w:jc w:val="center"/>
            </w:pPr>
            <w:r>
              <w:t>6</w:t>
            </w:r>
          </w:p>
        </w:tc>
        <w:tc>
          <w:tcPr>
            <w:tcW w:w="964" w:type="dxa"/>
          </w:tcPr>
          <w:p w:rsidR="00B6471B" w:rsidRDefault="00B6471B">
            <w:pPr>
              <w:pStyle w:val="ConsPlusNormal"/>
              <w:jc w:val="center"/>
            </w:pPr>
            <w:r>
              <w:t>7</w:t>
            </w:r>
          </w:p>
        </w:tc>
        <w:tc>
          <w:tcPr>
            <w:tcW w:w="1644" w:type="dxa"/>
          </w:tcPr>
          <w:p w:rsidR="00B6471B" w:rsidRDefault="00B6471B">
            <w:pPr>
              <w:pStyle w:val="ConsPlusNormal"/>
              <w:jc w:val="center"/>
            </w:pPr>
            <w:r>
              <w:t>8</w:t>
            </w:r>
          </w:p>
        </w:tc>
        <w:tc>
          <w:tcPr>
            <w:tcW w:w="737" w:type="dxa"/>
          </w:tcPr>
          <w:p w:rsidR="00B6471B" w:rsidRDefault="00B6471B">
            <w:pPr>
              <w:pStyle w:val="ConsPlusNormal"/>
              <w:jc w:val="center"/>
            </w:pPr>
            <w:r>
              <w:t>9</w:t>
            </w:r>
          </w:p>
        </w:tc>
        <w:tc>
          <w:tcPr>
            <w:tcW w:w="680" w:type="dxa"/>
            <w:tcBorders>
              <w:right w:val="nil"/>
            </w:tcBorders>
          </w:tcPr>
          <w:p w:rsidR="00B6471B" w:rsidRDefault="00B6471B">
            <w:pPr>
              <w:pStyle w:val="ConsPlusNormal"/>
              <w:jc w:val="center"/>
            </w:pPr>
            <w:r>
              <w:t>10</w:t>
            </w:r>
          </w:p>
        </w:tc>
      </w:tr>
      <w:tr w:rsidR="00B6471B">
        <w:tblPrEx>
          <w:tblBorders>
            <w:left w:val="single" w:sz="4" w:space="0" w:color="auto"/>
          </w:tblBorders>
        </w:tblPrEx>
        <w:tc>
          <w:tcPr>
            <w:tcW w:w="850" w:type="dxa"/>
          </w:tcPr>
          <w:p w:rsidR="00B6471B" w:rsidRDefault="00B6471B">
            <w:pPr>
              <w:pStyle w:val="ConsPlusNormal"/>
            </w:pPr>
          </w:p>
        </w:tc>
        <w:tc>
          <w:tcPr>
            <w:tcW w:w="1247" w:type="dxa"/>
          </w:tcPr>
          <w:p w:rsidR="00B6471B" w:rsidRDefault="00B6471B">
            <w:pPr>
              <w:pStyle w:val="ConsPlusNormal"/>
            </w:pPr>
          </w:p>
        </w:tc>
        <w:tc>
          <w:tcPr>
            <w:tcW w:w="1191" w:type="dxa"/>
          </w:tcPr>
          <w:p w:rsidR="00B6471B" w:rsidRDefault="00B6471B">
            <w:pPr>
              <w:pStyle w:val="ConsPlusNormal"/>
            </w:pPr>
          </w:p>
        </w:tc>
        <w:tc>
          <w:tcPr>
            <w:tcW w:w="793" w:type="dxa"/>
          </w:tcPr>
          <w:p w:rsidR="00B6471B" w:rsidRDefault="00B6471B">
            <w:pPr>
              <w:pStyle w:val="ConsPlusNormal"/>
            </w:pPr>
          </w:p>
        </w:tc>
        <w:tc>
          <w:tcPr>
            <w:tcW w:w="737" w:type="dxa"/>
          </w:tcPr>
          <w:p w:rsidR="00B6471B" w:rsidRDefault="00B6471B">
            <w:pPr>
              <w:pStyle w:val="ConsPlusNormal"/>
            </w:pPr>
          </w:p>
        </w:tc>
        <w:tc>
          <w:tcPr>
            <w:tcW w:w="794" w:type="dxa"/>
          </w:tcPr>
          <w:p w:rsidR="00B6471B" w:rsidRDefault="00B6471B">
            <w:pPr>
              <w:pStyle w:val="ConsPlusNormal"/>
            </w:pPr>
          </w:p>
        </w:tc>
        <w:tc>
          <w:tcPr>
            <w:tcW w:w="964" w:type="dxa"/>
          </w:tcPr>
          <w:p w:rsidR="00B6471B" w:rsidRDefault="00B6471B">
            <w:pPr>
              <w:pStyle w:val="ConsPlusNormal"/>
            </w:pPr>
          </w:p>
        </w:tc>
        <w:tc>
          <w:tcPr>
            <w:tcW w:w="1644" w:type="dxa"/>
          </w:tcPr>
          <w:p w:rsidR="00B6471B" w:rsidRDefault="00B6471B">
            <w:pPr>
              <w:pStyle w:val="ConsPlusNormal"/>
            </w:pPr>
          </w:p>
        </w:tc>
        <w:tc>
          <w:tcPr>
            <w:tcW w:w="737" w:type="dxa"/>
          </w:tcPr>
          <w:p w:rsidR="00B6471B" w:rsidRDefault="00B6471B">
            <w:pPr>
              <w:pStyle w:val="ConsPlusNormal"/>
            </w:pPr>
          </w:p>
        </w:tc>
        <w:tc>
          <w:tcPr>
            <w:tcW w:w="680" w:type="dxa"/>
            <w:tcBorders>
              <w:right w:val="nil"/>
            </w:tcBorders>
          </w:tcPr>
          <w:p w:rsidR="00B6471B" w:rsidRDefault="00B6471B">
            <w:pPr>
              <w:pStyle w:val="ConsPlusNormal"/>
            </w:pPr>
          </w:p>
        </w:tc>
      </w:tr>
      <w:tr w:rsidR="00B6471B">
        <w:tblPrEx>
          <w:tblBorders>
            <w:left w:val="single" w:sz="4" w:space="0" w:color="auto"/>
          </w:tblBorders>
        </w:tblPrEx>
        <w:tc>
          <w:tcPr>
            <w:tcW w:w="850" w:type="dxa"/>
          </w:tcPr>
          <w:p w:rsidR="00B6471B" w:rsidRDefault="00B6471B">
            <w:pPr>
              <w:pStyle w:val="ConsPlusNormal"/>
            </w:pPr>
          </w:p>
        </w:tc>
        <w:tc>
          <w:tcPr>
            <w:tcW w:w="1247" w:type="dxa"/>
          </w:tcPr>
          <w:p w:rsidR="00B6471B" w:rsidRDefault="00B6471B">
            <w:pPr>
              <w:pStyle w:val="ConsPlusNormal"/>
            </w:pPr>
          </w:p>
        </w:tc>
        <w:tc>
          <w:tcPr>
            <w:tcW w:w="1191" w:type="dxa"/>
          </w:tcPr>
          <w:p w:rsidR="00B6471B" w:rsidRDefault="00B6471B">
            <w:pPr>
              <w:pStyle w:val="ConsPlusNormal"/>
            </w:pPr>
          </w:p>
        </w:tc>
        <w:tc>
          <w:tcPr>
            <w:tcW w:w="793" w:type="dxa"/>
          </w:tcPr>
          <w:p w:rsidR="00B6471B" w:rsidRDefault="00B6471B">
            <w:pPr>
              <w:pStyle w:val="ConsPlusNormal"/>
            </w:pPr>
          </w:p>
        </w:tc>
        <w:tc>
          <w:tcPr>
            <w:tcW w:w="737" w:type="dxa"/>
          </w:tcPr>
          <w:p w:rsidR="00B6471B" w:rsidRDefault="00B6471B">
            <w:pPr>
              <w:pStyle w:val="ConsPlusNormal"/>
            </w:pPr>
          </w:p>
        </w:tc>
        <w:tc>
          <w:tcPr>
            <w:tcW w:w="794" w:type="dxa"/>
          </w:tcPr>
          <w:p w:rsidR="00B6471B" w:rsidRDefault="00B6471B">
            <w:pPr>
              <w:pStyle w:val="ConsPlusNormal"/>
            </w:pPr>
          </w:p>
        </w:tc>
        <w:tc>
          <w:tcPr>
            <w:tcW w:w="964" w:type="dxa"/>
          </w:tcPr>
          <w:p w:rsidR="00B6471B" w:rsidRDefault="00B6471B">
            <w:pPr>
              <w:pStyle w:val="ConsPlusNormal"/>
            </w:pPr>
          </w:p>
        </w:tc>
        <w:tc>
          <w:tcPr>
            <w:tcW w:w="1644" w:type="dxa"/>
          </w:tcPr>
          <w:p w:rsidR="00B6471B" w:rsidRDefault="00B6471B">
            <w:pPr>
              <w:pStyle w:val="ConsPlusNormal"/>
            </w:pPr>
          </w:p>
        </w:tc>
        <w:tc>
          <w:tcPr>
            <w:tcW w:w="737" w:type="dxa"/>
          </w:tcPr>
          <w:p w:rsidR="00B6471B" w:rsidRDefault="00B6471B">
            <w:pPr>
              <w:pStyle w:val="ConsPlusNormal"/>
            </w:pPr>
          </w:p>
        </w:tc>
        <w:tc>
          <w:tcPr>
            <w:tcW w:w="680" w:type="dxa"/>
            <w:tcBorders>
              <w:right w:val="nil"/>
            </w:tcBorders>
          </w:tcPr>
          <w:p w:rsidR="00B6471B" w:rsidRDefault="00B6471B">
            <w:pPr>
              <w:pStyle w:val="ConsPlusNormal"/>
            </w:pPr>
          </w:p>
        </w:tc>
      </w:tr>
    </w:tbl>
    <w:p w:rsidR="00B6471B" w:rsidRDefault="00B6471B">
      <w:pPr>
        <w:pStyle w:val="ConsPlusNormal"/>
        <w:jc w:val="both"/>
      </w:pPr>
    </w:p>
    <w:p w:rsidR="00B6471B" w:rsidRDefault="00B6471B">
      <w:pPr>
        <w:pStyle w:val="ConsPlusNonformat"/>
        <w:jc w:val="both"/>
      </w:pPr>
      <w:r>
        <w:rPr>
          <w:sz w:val="12"/>
        </w:rPr>
        <w:t xml:space="preserve">                                                          ┌───────────────────────────────────────────────────────────┐</w:t>
      </w:r>
    </w:p>
    <w:p w:rsidR="00B6471B" w:rsidRDefault="00B6471B">
      <w:pPr>
        <w:pStyle w:val="ConsPlusNonformat"/>
        <w:jc w:val="both"/>
      </w:pPr>
      <w:bookmarkStart w:id="249" w:name="P22459"/>
      <w:bookmarkEnd w:id="249"/>
      <w:r>
        <w:rPr>
          <w:sz w:val="12"/>
        </w:rPr>
        <w:t>Руководитель                                              │Отметка органа Федерального казначейства о принятии Реестра│</w:t>
      </w:r>
    </w:p>
    <w:p w:rsidR="00B6471B" w:rsidRDefault="00B6471B">
      <w:pPr>
        <w:pStyle w:val="ConsPlusNonformat"/>
        <w:jc w:val="both"/>
      </w:pPr>
      <w:r>
        <w:rPr>
          <w:sz w:val="12"/>
        </w:rPr>
        <w:t>(уполномоченное                                           │                                                           │</w:t>
      </w:r>
    </w:p>
    <w:p w:rsidR="00B6471B" w:rsidRDefault="00B6471B">
      <w:pPr>
        <w:pStyle w:val="ConsPlusNonformat"/>
        <w:jc w:val="both"/>
      </w:pPr>
      <w:r>
        <w:rPr>
          <w:sz w:val="12"/>
        </w:rPr>
        <w:t>лицо)           ___________ _________ ____________        │Руководитель                                               │</w:t>
      </w:r>
    </w:p>
    <w:p w:rsidR="00B6471B" w:rsidRDefault="00B6471B">
      <w:pPr>
        <w:pStyle w:val="ConsPlusNonformat"/>
        <w:jc w:val="both"/>
      </w:pPr>
      <w:r>
        <w:rPr>
          <w:sz w:val="12"/>
        </w:rPr>
        <w:t xml:space="preserve">                (должность) (подпись) (расшифровка        │(уполномоченное                                            │</w:t>
      </w:r>
    </w:p>
    <w:p w:rsidR="00B6471B" w:rsidRDefault="00B6471B">
      <w:pPr>
        <w:pStyle w:val="ConsPlusNonformat"/>
        <w:jc w:val="both"/>
      </w:pPr>
      <w:r>
        <w:rPr>
          <w:sz w:val="12"/>
        </w:rPr>
        <w:t xml:space="preserve">                                        подписи)          │лицо)           ___________ _________ ____________         │</w:t>
      </w:r>
    </w:p>
    <w:p w:rsidR="00B6471B" w:rsidRDefault="00B6471B">
      <w:pPr>
        <w:pStyle w:val="ConsPlusNonformat"/>
        <w:jc w:val="both"/>
      </w:pPr>
      <w:r>
        <w:rPr>
          <w:sz w:val="12"/>
        </w:rPr>
        <w:t>Ответственный                                             │                (должность) (подпись) (расшифровка         │</w:t>
      </w:r>
    </w:p>
    <w:p w:rsidR="00B6471B" w:rsidRDefault="00B6471B">
      <w:pPr>
        <w:pStyle w:val="ConsPlusNonformat"/>
        <w:jc w:val="both"/>
      </w:pPr>
      <w:r>
        <w:rPr>
          <w:sz w:val="12"/>
        </w:rPr>
        <w:t>исполнитель ___________ _________ ____________ __________ │                                        подписи)           │</w:t>
      </w:r>
    </w:p>
    <w:p w:rsidR="00B6471B" w:rsidRDefault="00B6471B">
      <w:pPr>
        <w:pStyle w:val="ConsPlusNonformat"/>
        <w:jc w:val="both"/>
      </w:pPr>
      <w:r>
        <w:rPr>
          <w:sz w:val="12"/>
        </w:rPr>
        <w:t xml:space="preserve">            (должность) (подпись) (расшифровка  (телефон) │                                                           │</w:t>
      </w:r>
    </w:p>
    <w:p w:rsidR="00B6471B" w:rsidRDefault="00B6471B">
      <w:pPr>
        <w:pStyle w:val="ConsPlusNonformat"/>
        <w:jc w:val="both"/>
      </w:pPr>
      <w:r>
        <w:rPr>
          <w:sz w:val="12"/>
        </w:rPr>
        <w:t xml:space="preserve">                                    подписи)              │Ответственный                                              │</w:t>
      </w:r>
    </w:p>
    <w:p w:rsidR="00B6471B" w:rsidRDefault="00B6471B">
      <w:pPr>
        <w:pStyle w:val="ConsPlusNonformat"/>
        <w:jc w:val="both"/>
      </w:pPr>
      <w:r>
        <w:rPr>
          <w:sz w:val="12"/>
        </w:rPr>
        <w:t xml:space="preserve">                                                          │исполнитель ___________ _________ ____________ ___________ │</w:t>
      </w:r>
    </w:p>
    <w:p w:rsidR="00B6471B" w:rsidRDefault="00B6471B">
      <w:pPr>
        <w:pStyle w:val="ConsPlusNonformat"/>
        <w:jc w:val="both"/>
      </w:pPr>
      <w:r>
        <w:rPr>
          <w:sz w:val="12"/>
        </w:rPr>
        <w:t>"__" _________________ 20__ г.                            │            (должность) (подпись) (расшифровка   (телефон) │</w:t>
      </w:r>
    </w:p>
    <w:p w:rsidR="00B6471B" w:rsidRDefault="00B6471B">
      <w:pPr>
        <w:pStyle w:val="ConsPlusNonformat"/>
        <w:jc w:val="both"/>
      </w:pPr>
      <w:r>
        <w:rPr>
          <w:sz w:val="12"/>
        </w:rPr>
        <w:t xml:space="preserve">                                                          │                                    подписи)               │</w:t>
      </w:r>
    </w:p>
    <w:p w:rsidR="00B6471B" w:rsidRDefault="00B6471B">
      <w:pPr>
        <w:pStyle w:val="ConsPlusNonformat"/>
        <w:jc w:val="both"/>
      </w:pPr>
      <w:r>
        <w:rPr>
          <w:sz w:val="12"/>
        </w:rPr>
        <w:t xml:space="preserve">                                                          │                                                           │</w:t>
      </w:r>
    </w:p>
    <w:p w:rsidR="00B6471B" w:rsidRDefault="00B6471B">
      <w:pPr>
        <w:pStyle w:val="ConsPlusNonformat"/>
        <w:jc w:val="both"/>
      </w:pPr>
      <w:r>
        <w:rPr>
          <w:sz w:val="12"/>
        </w:rPr>
        <w:t xml:space="preserve">                                                          │"__" _________ 20__ г.                                     │</w:t>
      </w:r>
    </w:p>
    <w:p w:rsidR="00B6471B" w:rsidRDefault="00B6471B">
      <w:pPr>
        <w:pStyle w:val="ConsPlusNonformat"/>
        <w:jc w:val="both"/>
      </w:pPr>
      <w:r>
        <w:rPr>
          <w:sz w:val="12"/>
        </w:rPr>
        <w:t xml:space="preserve">                                                          └───────────────────────────────────────────────────────────┘</w:t>
      </w:r>
    </w:p>
    <w:p w:rsidR="00B6471B" w:rsidRDefault="00B6471B">
      <w:pPr>
        <w:pStyle w:val="ConsPlusNonformat"/>
        <w:jc w:val="both"/>
      </w:pPr>
    </w:p>
    <w:p w:rsidR="00B6471B" w:rsidRDefault="00B6471B">
      <w:pPr>
        <w:pStyle w:val="ConsPlusNonformat"/>
        <w:jc w:val="both"/>
      </w:pPr>
      <w:r>
        <w:rPr>
          <w:sz w:val="12"/>
        </w:rPr>
        <w:t xml:space="preserve">                                                         Номер страницы ___</w:t>
      </w:r>
    </w:p>
    <w:p w:rsidR="00B6471B" w:rsidRDefault="00B6471B">
      <w:pPr>
        <w:pStyle w:val="ConsPlusNonformat"/>
        <w:jc w:val="both"/>
      </w:pPr>
      <w:r>
        <w:rPr>
          <w:sz w:val="12"/>
        </w:rPr>
        <w:t xml:space="preserve">                                                          Всего страниц ___</w:t>
      </w:r>
    </w:p>
    <w:p w:rsidR="00B6471B" w:rsidRDefault="00B6471B">
      <w:pPr>
        <w:pStyle w:val="ConsPlusNormal"/>
        <w:jc w:val="both"/>
      </w:pPr>
    </w:p>
    <w:p w:rsidR="00B6471B" w:rsidRDefault="00B6471B">
      <w:pPr>
        <w:pStyle w:val="ConsPlusNormal"/>
        <w:ind w:firstLine="540"/>
        <w:jc w:val="both"/>
      </w:pPr>
    </w:p>
    <w:p w:rsidR="00B6471B" w:rsidRDefault="00B6471B">
      <w:pPr>
        <w:pStyle w:val="ConsPlusNormal"/>
        <w:pBdr>
          <w:top w:val="single" w:sz="6" w:space="0" w:color="auto"/>
        </w:pBdr>
        <w:spacing w:before="100" w:after="100"/>
        <w:jc w:val="both"/>
        <w:rPr>
          <w:sz w:val="2"/>
          <w:szCs w:val="2"/>
        </w:rPr>
      </w:pPr>
    </w:p>
    <w:p w:rsidR="000A41BF" w:rsidRDefault="000A41BF"/>
    <w:sectPr w:rsidR="000A41BF" w:rsidSect="004201BC">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B6471B"/>
    <w:rsid w:val="000A41BF"/>
    <w:rsid w:val="00B6471B"/>
    <w:rsid w:val="00BD26B7"/>
    <w:rsid w:val="00CA0C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40"/>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1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471B"/>
    <w:pPr>
      <w:widowControl w:val="0"/>
      <w:autoSpaceDE w:val="0"/>
      <w:autoSpaceDN w:val="0"/>
      <w:spacing w:after="0"/>
      <w:ind w:left="0" w:firstLine="0"/>
      <w:jc w:val="left"/>
    </w:pPr>
    <w:rPr>
      <w:rFonts w:ascii="Calibri" w:eastAsia="Times New Roman" w:hAnsi="Calibri" w:cs="Calibri"/>
      <w:szCs w:val="20"/>
      <w:lang w:eastAsia="ru-RU"/>
    </w:rPr>
  </w:style>
  <w:style w:type="paragraph" w:customStyle="1" w:styleId="ConsPlusNonformat">
    <w:name w:val="ConsPlusNonformat"/>
    <w:rsid w:val="00B6471B"/>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Title">
    <w:name w:val="ConsPlusTitle"/>
    <w:rsid w:val="00B6471B"/>
    <w:pPr>
      <w:widowControl w:val="0"/>
      <w:autoSpaceDE w:val="0"/>
      <w:autoSpaceDN w:val="0"/>
      <w:spacing w:after="0"/>
      <w:ind w:left="0" w:firstLine="0"/>
      <w:jc w:val="left"/>
    </w:pPr>
    <w:rPr>
      <w:rFonts w:ascii="Calibri" w:eastAsia="Times New Roman" w:hAnsi="Calibri" w:cs="Calibri"/>
      <w:b/>
      <w:szCs w:val="20"/>
      <w:lang w:eastAsia="ru-RU"/>
    </w:rPr>
  </w:style>
  <w:style w:type="paragraph" w:customStyle="1" w:styleId="ConsPlusCell">
    <w:name w:val="ConsPlusCell"/>
    <w:rsid w:val="00B6471B"/>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DocList">
    <w:name w:val="ConsPlusDocList"/>
    <w:rsid w:val="00B6471B"/>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TitlePage">
    <w:name w:val="ConsPlusTitlePage"/>
    <w:rsid w:val="00B6471B"/>
    <w:pPr>
      <w:widowControl w:val="0"/>
      <w:autoSpaceDE w:val="0"/>
      <w:autoSpaceDN w:val="0"/>
      <w:spacing w:after="0"/>
      <w:ind w:left="0" w:firstLine="0"/>
      <w:jc w:val="left"/>
    </w:pPr>
    <w:rPr>
      <w:rFonts w:ascii="Tahoma" w:eastAsia="Times New Roman" w:hAnsi="Tahoma" w:cs="Tahoma"/>
      <w:sz w:val="20"/>
      <w:szCs w:val="20"/>
      <w:lang w:eastAsia="ru-RU"/>
    </w:rPr>
  </w:style>
  <w:style w:type="paragraph" w:customStyle="1" w:styleId="ConsPlusJurTerm">
    <w:name w:val="ConsPlusJurTerm"/>
    <w:rsid w:val="00B6471B"/>
    <w:pPr>
      <w:widowControl w:val="0"/>
      <w:autoSpaceDE w:val="0"/>
      <w:autoSpaceDN w:val="0"/>
      <w:spacing w:after="0"/>
      <w:ind w:left="0" w:firstLine="0"/>
      <w:jc w:val="left"/>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0F7121DA8CC64C121444D02129079EACCB06C59153432423BBCD4EC5842DB96512A5D9104769A81F7i3L" TargetMode="External"/><Relationship Id="rId299" Type="http://schemas.openxmlformats.org/officeDocument/2006/relationships/hyperlink" Target="consultantplus://offline/ref=40F7121DA8CC64C121444D02129079EACCB26C51173432423BBCD4EC5842DB96512A5D9104769B83F7i5L" TargetMode="External"/><Relationship Id="rId21" Type="http://schemas.openxmlformats.org/officeDocument/2006/relationships/hyperlink" Target="consultantplus://offline/ref=40F7121DA8CC64C121444D02129079EACCB56D51153E32423BBCD4EC58F4i2L" TargetMode="External"/><Relationship Id="rId63" Type="http://schemas.openxmlformats.org/officeDocument/2006/relationships/hyperlink" Target="consultantplus://offline/ref=40F7121DA8CC64C121444D02129079EACCB1605D103E32423BBCD4EC5842DB96512A5D9104769A86F7i3L" TargetMode="External"/><Relationship Id="rId159" Type="http://schemas.openxmlformats.org/officeDocument/2006/relationships/hyperlink" Target="consultantplus://offline/ref=40F7121DA8CC64C121444D02129079EACCBC6C5B113432423BBCD4EC5842DB96512A5D9104779D87F7i4L" TargetMode="External"/><Relationship Id="rId324" Type="http://schemas.openxmlformats.org/officeDocument/2006/relationships/hyperlink" Target="consultantplus://offline/ref=40F7121DA8CC64C121444D02129079EACCB36F5C103332423BBCD4EC5842DB96512A5D910476988CF7i5L" TargetMode="External"/><Relationship Id="rId366" Type="http://schemas.openxmlformats.org/officeDocument/2006/relationships/hyperlink" Target="consultantplus://offline/ref=E4431926EB979DA3EC37AB0DB32A05A400F3EEA4C06CEC7DB44A5732A4A267C32155B7D6B1841730G1i1L" TargetMode="External"/><Relationship Id="rId170" Type="http://schemas.openxmlformats.org/officeDocument/2006/relationships/hyperlink" Target="consultantplus://offline/ref=40F7121DA8CC64C121444D02129079EACCB06C59153432423BBCD4EC5842DB96512A5D9104769A82F7i0L" TargetMode="External"/><Relationship Id="rId226" Type="http://schemas.openxmlformats.org/officeDocument/2006/relationships/hyperlink" Target="consultantplus://offline/ref=40F7121DA8CC64C121444D02129079EACCB26C51173432423BBCD4EC5842DB96512A5D9104769B87F7iFL" TargetMode="External"/><Relationship Id="rId433" Type="http://schemas.openxmlformats.org/officeDocument/2006/relationships/hyperlink" Target="consultantplus://offline/ref=E4431926EB979DA3EC37AB0DB32A05A400F1E1A5C061EC7DB44A5732A4A267C32155B7D6B184143AG1iBL" TargetMode="External"/><Relationship Id="rId268" Type="http://schemas.openxmlformats.org/officeDocument/2006/relationships/hyperlink" Target="consultantplus://offline/ref=40F7121DA8CC64C121444D02129079EACCB26C51173432423BBCD4EC5842DB96512A5D9104769B81F7i1L" TargetMode="External"/><Relationship Id="rId32" Type="http://schemas.openxmlformats.org/officeDocument/2006/relationships/hyperlink" Target="consultantplus://offline/ref=40F7121DA8CC64C121444D02129079EACCBC6951113232423BBCD4EC5842DB96512A5DF9i6L" TargetMode="External"/><Relationship Id="rId74" Type="http://schemas.openxmlformats.org/officeDocument/2006/relationships/hyperlink" Target="consultantplus://offline/ref=40F7121DA8CC64C121444D02129079EACCB1605D103E32423BBCD4EC5842DB96512A5D9104769A86F7i0L" TargetMode="External"/><Relationship Id="rId128" Type="http://schemas.openxmlformats.org/officeDocument/2006/relationships/hyperlink" Target="consultantplus://offline/ref=40F7121DA8CC64C121444D02129079EACCB26C51173432423BBCD4EC5842DB96512A5D9104769A81F7i5L" TargetMode="External"/><Relationship Id="rId335" Type="http://schemas.openxmlformats.org/officeDocument/2006/relationships/hyperlink" Target="consultantplus://offline/ref=40F7121DA8CC64C121444D02129079EACCBD6150113F32423BBCD4EC58F4i2L" TargetMode="External"/><Relationship Id="rId377" Type="http://schemas.openxmlformats.org/officeDocument/2006/relationships/hyperlink" Target="consultantplus://offline/ref=E4431926EB979DA3EC37AB0DB32A05A400F1E1A5C061EC7DB44A5732A4A267C32155B7D6B184143AG1iBL" TargetMode="External"/><Relationship Id="rId5" Type="http://schemas.openxmlformats.org/officeDocument/2006/relationships/hyperlink" Target="consultantplus://offline/ref=40F7121DA8CC64C121444D02129079EACCB1605D103E32423BBCD4EC5842DB96512A5D9104769A84F7iFL" TargetMode="External"/><Relationship Id="rId181" Type="http://schemas.openxmlformats.org/officeDocument/2006/relationships/hyperlink" Target="consultantplus://offline/ref=40F7121DA8CC64C121444D02129079EACCB06C59153432423BBCD4EC5842DB96512A5D9104769A83F7i6L" TargetMode="External"/><Relationship Id="rId237" Type="http://schemas.openxmlformats.org/officeDocument/2006/relationships/hyperlink" Target="consultantplus://offline/ref=40F7121DA8CC64C121444D02129079EACCBC6C5B113432423BBCD4EC5842DB96512A5D9104779D80F7i3L" TargetMode="External"/><Relationship Id="rId402" Type="http://schemas.openxmlformats.org/officeDocument/2006/relationships/hyperlink" Target="consultantplus://offline/ref=E4431926EB979DA3EC37AB0DB32A05A400F0E2A8C766EC7DB44A5732A4A267C32155B7D6B1861233G1iDL" TargetMode="External"/><Relationship Id="rId279" Type="http://schemas.openxmlformats.org/officeDocument/2006/relationships/hyperlink" Target="consultantplus://offline/ref=40F7121DA8CC64C121444D02129079EACCB26C51173432423BBCD4EC5842DB96512A5D9104769B82F7i4L" TargetMode="External"/><Relationship Id="rId444" Type="http://schemas.openxmlformats.org/officeDocument/2006/relationships/theme" Target="theme/theme1.xml"/><Relationship Id="rId43" Type="http://schemas.openxmlformats.org/officeDocument/2006/relationships/hyperlink" Target="consultantplus://offline/ref=40F7121DA8CC64C121444D02129079EACCB26C51173432423BBCD4EC5842DB96512A5D9104769A85F7i5L" TargetMode="External"/><Relationship Id="rId139" Type="http://schemas.openxmlformats.org/officeDocument/2006/relationships/hyperlink" Target="consultantplus://offline/ref=40F7121DA8CC64C121444D02129079EACCB1605D103E32423BBCD4EC5842DB96512A5D9104769A80F7i1L" TargetMode="External"/><Relationship Id="rId290" Type="http://schemas.openxmlformats.org/officeDocument/2006/relationships/hyperlink" Target="consultantplus://offline/ref=40F7121DA8CC64C121444D02129079EACCB26C51173432423BBCD4EC5842DB96512A5D9104769B82F7i1L" TargetMode="External"/><Relationship Id="rId304" Type="http://schemas.openxmlformats.org/officeDocument/2006/relationships/hyperlink" Target="consultantplus://offline/ref=40F7121DA8CC64C121444D02129079EACCBD6150113F32423BBCD4EC58F4i2L" TargetMode="External"/><Relationship Id="rId346" Type="http://schemas.openxmlformats.org/officeDocument/2006/relationships/hyperlink" Target="consultantplus://offline/ref=40F7121DA8CC64C121444D02129079EACCB36F5C103332423BBCD4EC5842DB96512A5D910476988CF7i5L" TargetMode="External"/><Relationship Id="rId388" Type="http://schemas.openxmlformats.org/officeDocument/2006/relationships/hyperlink" Target="consultantplus://offline/ref=E4431926EB979DA3EC37AB0DB32A05A400F0E2A8C766EC7DB44A5732A4A267C32155B7D6B1861732G1iDL" TargetMode="External"/><Relationship Id="rId85" Type="http://schemas.openxmlformats.org/officeDocument/2006/relationships/hyperlink" Target="consultantplus://offline/ref=40F7121DA8CC64C121444D02129079EACCB06C59153432423BBCD4EC5842DB96512A5D9104769A87F7i3L" TargetMode="External"/><Relationship Id="rId150" Type="http://schemas.openxmlformats.org/officeDocument/2006/relationships/hyperlink" Target="consultantplus://offline/ref=40F7121DA8CC64C121444D02129079EACCB26C51173432423BBCD4EC5842DB96512A5D9104769A8DF7i5L" TargetMode="External"/><Relationship Id="rId192" Type="http://schemas.openxmlformats.org/officeDocument/2006/relationships/hyperlink" Target="consultantplus://offline/ref=40F7121DA8CC64C121444D02129079EACCBC695E1E3332423BBCD4EC5842DB96512A5D9104769F83F7i1L" TargetMode="External"/><Relationship Id="rId206" Type="http://schemas.openxmlformats.org/officeDocument/2006/relationships/hyperlink" Target="consultantplus://offline/ref=40F7121DA8CC64C121444D02129079EACCB06C59153432423BBCD4EC5842DB96512A5D9104769A8CF7iEL" TargetMode="External"/><Relationship Id="rId413" Type="http://schemas.openxmlformats.org/officeDocument/2006/relationships/hyperlink" Target="consultantplus://offline/ref=E4431926EB979DA3EC37AB0DB32A05A400F1E1A5C061EC7DB44A5732A4A267C32155B7D6B184143AG1iBL" TargetMode="External"/><Relationship Id="rId248" Type="http://schemas.openxmlformats.org/officeDocument/2006/relationships/hyperlink" Target="consultantplus://offline/ref=40F7121DA8CC64C121444D02129079EACCB26C51173432423BBCD4EC5842DB96512A5D9104769B80F7i2L" TargetMode="External"/><Relationship Id="rId12" Type="http://schemas.openxmlformats.org/officeDocument/2006/relationships/hyperlink" Target="consultantplus://offline/ref=40F7121DA8CC64C121444D02129079EACCBC6951113232423BBCD4EC5842DB96512A5D9104779B82F7iEL" TargetMode="External"/><Relationship Id="rId33" Type="http://schemas.openxmlformats.org/officeDocument/2006/relationships/hyperlink" Target="consultantplus://offline/ref=40F7121DA8CC64C121444D02129079EACCBC605A133432423BBCD4EC5842DB96512A5D9104769886F7i2L" TargetMode="External"/><Relationship Id="rId108" Type="http://schemas.openxmlformats.org/officeDocument/2006/relationships/hyperlink" Target="consultantplus://offline/ref=40F7121DA8CC64C121444D02129079EACCB1605D103E32423BBCD4EC5842DB96512A5D9104769A80F7i7L" TargetMode="External"/><Relationship Id="rId129" Type="http://schemas.openxmlformats.org/officeDocument/2006/relationships/hyperlink" Target="consultantplus://offline/ref=40F7121DA8CC64C121444D02129079EACCB26C51173432423BBCD4EC5842DB96512A5D9104769A8CF7i4L" TargetMode="External"/><Relationship Id="rId280" Type="http://schemas.openxmlformats.org/officeDocument/2006/relationships/hyperlink" Target="consultantplus://offline/ref=40F7121DA8CC64C121444D02129079EACCB26C51173432423BBCD4EC5842DB96512A5D9104769B82F7i5L" TargetMode="External"/><Relationship Id="rId315" Type="http://schemas.openxmlformats.org/officeDocument/2006/relationships/hyperlink" Target="consultantplus://offline/ref=40F7121DA8CC64C121444D02129079EACCB36F5C103332423BBCD4EC5842DB96512A5D910476988CF7i5L" TargetMode="External"/><Relationship Id="rId336" Type="http://schemas.openxmlformats.org/officeDocument/2006/relationships/hyperlink" Target="consultantplus://offline/ref=40F7121DA8CC64C121444D02129079EACCBD6150113F32423BBCD4EC58F4i2L" TargetMode="External"/><Relationship Id="rId357" Type="http://schemas.openxmlformats.org/officeDocument/2006/relationships/hyperlink" Target="consultantplus://offline/ref=40F7121DA8CC64C121444D02129079EACCBD6150113F32423BBCD4EC58F4i2L" TargetMode="External"/><Relationship Id="rId54" Type="http://schemas.openxmlformats.org/officeDocument/2006/relationships/hyperlink" Target="consultantplus://offline/ref=40F7121DA8CC64C121444D02129079EACCB1605D103E32423BBCD4EC5842DB96512A5D9104769A86F7i4L" TargetMode="External"/><Relationship Id="rId75" Type="http://schemas.openxmlformats.org/officeDocument/2006/relationships/hyperlink" Target="consultantplus://offline/ref=40F7121DA8CC64C121444D02129079EACCB06C59153432423BBCD4EC5842DB96512A5D9104769A87F7i7L" TargetMode="External"/><Relationship Id="rId96" Type="http://schemas.openxmlformats.org/officeDocument/2006/relationships/hyperlink" Target="consultantplus://offline/ref=40F7121DA8CC64C121444D02129079EACCB06C59153432423BBCD4EC5842DB96512A5D9104769A80F7i7L" TargetMode="External"/><Relationship Id="rId140" Type="http://schemas.openxmlformats.org/officeDocument/2006/relationships/hyperlink" Target="consultantplus://offline/ref=40F7121DA8CC64C121444D02129079EACCB1605D103E32423BBCD4EC5842DB96512A5D9104769A80F7iEL" TargetMode="External"/><Relationship Id="rId161" Type="http://schemas.openxmlformats.org/officeDocument/2006/relationships/hyperlink" Target="consultantplus://offline/ref=40F7121DA8CC64C121444D02129079EACCB06C59153432423BBCD4EC5842DB96512A5D9104769A81F7i1L" TargetMode="External"/><Relationship Id="rId182" Type="http://schemas.openxmlformats.org/officeDocument/2006/relationships/hyperlink" Target="consultantplus://offline/ref=40F7121DA8CC64C121444D02129079EACCB06C59153432423BBCD4EC5842DB96512A5D9104769A83F7i7L" TargetMode="External"/><Relationship Id="rId217" Type="http://schemas.openxmlformats.org/officeDocument/2006/relationships/hyperlink" Target="consultantplus://offline/ref=40F7121DA8CC64C121444D02129079EACCB26C51173432423BBCD4EC5842DB96512A5D9104769B87F7i4L" TargetMode="External"/><Relationship Id="rId378" Type="http://schemas.openxmlformats.org/officeDocument/2006/relationships/hyperlink" Target="consultantplus://offline/ref=E4431926EB979DA3EC37AB0DB32A05A400FFEFA9C16DEC7DB44A5732A4GAi2L" TargetMode="External"/><Relationship Id="rId399" Type="http://schemas.openxmlformats.org/officeDocument/2006/relationships/hyperlink" Target="consultantplus://offline/ref=E4431926EB979DA3EC37AB0DB32A05A400F1E1A5C061EC7DB44A5732A4A267C32155B7D6B184143AG1iBL" TargetMode="External"/><Relationship Id="rId403" Type="http://schemas.openxmlformats.org/officeDocument/2006/relationships/hyperlink" Target="consultantplus://offline/ref=E4431926EB979DA3EC37AB0DB32A05A400FEE2A2C463EC7DB44A5732A4A267C32155B7D6B1841634G1iBL" TargetMode="External"/><Relationship Id="rId6" Type="http://schemas.openxmlformats.org/officeDocument/2006/relationships/hyperlink" Target="consultantplus://offline/ref=40F7121DA8CC64C121444D02129079EACCB06C59153432423BBCD4EC5842DB96512A5D9104769A84F7i1L" TargetMode="External"/><Relationship Id="rId238" Type="http://schemas.openxmlformats.org/officeDocument/2006/relationships/hyperlink" Target="consultantplus://offline/ref=40F7121DA8CC64C121444D02129079EACCB26C51173432423BBCD4EC5842DB96512A5D9104769B80F7i7L" TargetMode="External"/><Relationship Id="rId259" Type="http://schemas.openxmlformats.org/officeDocument/2006/relationships/hyperlink" Target="consultantplus://offline/ref=40F7121DA8CC64C121444D02129079EACCB26C51173432423BBCD4EC5842DB96512A5D9104769B81F7i5L" TargetMode="External"/><Relationship Id="rId424" Type="http://schemas.openxmlformats.org/officeDocument/2006/relationships/hyperlink" Target="consultantplus://offline/ref=E4431926EB979DA3EC37AB0DB32A05A400FFEFA9C16DEC7DB44A5732A4GAi2L" TargetMode="External"/><Relationship Id="rId23" Type="http://schemas.openxmlformats.org/officeDocument/2006/relationships/hyperlink" Target="consultantplus://offline/ref=40F7121DA8CC64C121444D02129079EACCB26E5D173F32423BBCD4EC5842DB96512A5D9104769A84F7iEL" TargetMode="External"/><Relationship Id="rId119" Type="http://schemas.openxmlformats.org/officeDocument/2006/relationships/hyperlink" Target="consultantplus://offline/ref=40F7121DA8CC64C121444D02129079EACCB26C51173432423BBCD4EC5842DB96512A5D9104769A80F7i1L" TargetMode="External"/><Relationship Id="rId270" Type="http://schemas.openxmlformats.org/officeDocument/2006/relationships/hyperlink" Target="consultantplus://offline/ref=40F7121DA8CC64C121444D02129079EACCBC6C5B143132423BBCD4EC5842DB96512A5D9104769A81F7iEL" TargetMode="External"/><Relationship Id="rId291" Type="http://schemas.openxmlformats.org/officeDocument/2006/relationships/hyperlink" Target="consultantplus://offline/ref=40F7121DA8CC64C121444D02129079EACCB06C59153432423BBCD4EC5842DB96512A5D9104769884F7i0L" TargetMode="External"/><Relationship Id="rId305" Type="http://schemas.openxmlformats.org/officeDocument/2006/relationships/hyperlink" Target="consultantplus://offline/ref=40F7121DA8CC64C121444D02129079EACCBD6150113F32423BBCD4EC58F4i2L" TargetMode="External"/><Relationship Id="rId326" Type="http://schemas.openxmlformats.org/officeDocument/2006/relationships/hyperlink" Target="consultantplus://offline/ref=40F7121DA8CC64C121444D02129079EACCBD6150113F32423BBCD4EC58F4i2L" TargetMode="External"/><Relationship Id="rId347" Type="http://schemas.openxmlformats.org/officeDocument/2006/relationships/hyperlink" Target="consultantplus://offline/ref=40F7121DA8CC64C121444D02129079EACCB36F5C103332423BBCD4EC5842DB96512A5D910476988CF7i5L" TargetMode="External"/><Relationship Id="rId44" Type="http://schemas.openxmlformats.org/officeDocument/2006/relationships/hyperlink" Target="consultantplus://offline/ref=40F7121DA8CC64C121444D02129079EACCB26C51173432423BBCD4EC5842DB96512A5D9104769A85F7i5L" TargetMode="External"/><Relationship Id="rId65" Type="http://schemas.openxmlformats.org/officeDocument/2006/relationships/hyperlink" Target="consultantplus://offline/ref=40F7121DA8CC64C121444D02129079EACCB06C59153432423BBCD4EC5842DB96512A5D9104769A86F7iFL" TargetMode="External"/><Relationship Id="rId86" Type="http://schemas.openxmlformats.org/officeDocument/2006/relationships/hyperlink" Target="consultantplus://offline/ref=40F7121DA8CC64C121444D02129079EACCB1605D103E32423BBCD4EC5842DB96512A5D9104769A87F7i7L" TargetMode="External"/><Relationship Id="rId130" Type="http://schemas.openxmlformats.org/officeDocument/2006/relationships/hyperlink" Target="consultantplus://offline/ref=40F7121DA8CC64C121444D02129079EACCB26C51173432423BBCD4EC5842DB96512A5D9104769A8CF7i4L" TargetMode="External"/><Relationship Id="rId151" Type="http://schemas.openxmlformats.org/officeDocument/2006/relationships/hyperlink" Target="consultantplus://offline/ref=40F7121DA8CC64C121444D02129079EACCB26C51173432423BBCD4EC5842DB96512A5D9104769A8DF7i3L" TargetMode="External"/><Relationship Id="rId368" Type="http://schemas.openxmlformats.org/officeDocument/2006/relationships/hyperlink" Target="consultantplus://offline/ref=E4431926EB979DA3EC37AB0DB32A05A400F1E1A5C061EC7DB44A5732A4A267C32155B7D6B184143AG1iBL" TargetMode="External"/><Relationship Id="rId389" Type="http://schemas.openxmlformats.org/officeDocument/2006/relationships/hyperlink" Target="consultantplus://offline/ref=E4431926EB979DA3EC37AB0DB32A05A400F1E1A5C061EC7DB44A5732A4A267C32155B7D6B184143AG1iBL" TargetMode="External"/><Relationship Id="rId172" Type="http://schemas.openxmlformats.org/officeDocument/2006/relationships/hyperlink" Target="consultantplus://offline/ref=40F7121DA8CC64C121444D02129079EACCB26C51173432423BBCD4EC5842DB96512A5D9104769B84F7i4L" TargetMode="External"/><Relationship Id="rId193" Type="http://schemas.openxmlformats.org/officeDocument/2006/relationships/hyperlink" Target="consultantplus://offline/ref=40F7121DA8CC64C121444D02129079EACCB1605D103E32423BBCD4EC5842DB96512A5D9104769A81F7i2L" TargetMode="External"/><Relationship Id="rId207" Type="http://schemas.openxmlformats.org/officeDocument/2006/relationships/hyperlink" Target="consultantplus://offline/ref=40F7121DA8CC64C121444D02129079EACCB06C59153432423BBCD4EC5842DB96512A5D9104769A8CF7iFL" TargetMode="External"/><Relationship Id="rId228" Type="http://schemas.openxmlformats.org/officeDocument/2006/relationships/hyperlink" Target="consultantplus://offline/ref=40F7121DA8CC64C121444D02129079EACCB26C51173432423BBCD4EC5842DB96512A5D9104769B87F7iFL" TargetMode="External"/><Relationship Id="rId249" Type="http://schemas.openxmlformats.org/officeDocument/2006/relationships/hyperlink" Target="consultantplus://offline/ref=40F7121DA8CC64C121444D02129079EACCB26C51173432423BBCD4EC5842DB96512A5D9104769B80F7i0L" TargetMode="External"/><Relationship Id="rId414" Type="http://schemas.openxmlformats.org/officeDocument/2006/relationships/hyperlink" Target="consultantplus://offline/ref=E4431926EB979DA3EC37AB0DB32A05A400F1E1A5C061EC7DB44A5732A4A267C32155B7D6B184143AG1iBL" TargetMode="External"/><Relationship Id="rId435" Type="http://schemas.openxmlformats.org/officeDocument/2006/relationships/hyperlink" Target="consultantplus://offline/ref=E4431926EB979DA3EC37AB0DB32A05A400F1E1A5C061EC7DB44A5732A4A267C32155B7D6B184143AG1iBL" TargetMode="External"/><Relationship Id="rId13" Type="http://schemas.openxmlformats.org/officeDocument/2006/relationships/hyperlink" Target="consultantplus://offline/ref=40F7121DA8CC64C121444D02129079EACCBC6951113232423BBCD4EC5842DB96512A5DF9i6L" TargetMode="External"/><Relationship Id="rId109" Type="http://schemas.openxmlformats.org/officeDocument/2006/relationships/hyperlink" Target="consultantplus://offline/ref=40F7121DA8CC64C121444D02129079EACCB06C59153432423BBCD4EC5842DB96512A5D9104769A81F7i6L" TargetMode="External"/><Relationship Id="rId260" Type="http://schemas.openxmlformats.org/officeDocument/2006/relationships/hyperlink" Target="consultantplus://offline/ref=40F7121DA8CC64C121444D02129079EACCB26C51173432423BBCD4EC5842DB96512A5D9104769B81F7i7L" TargetMode="External"/><Relationship Id="rId281" Type="http://schemas.openxmlformats.org/officeDocument/2006/relationships/hyperlink" Target="consultantplus://offline/ref=40F7121DA8CC64C121444D02129079EACCB26C51173432423BBCD4EC5842DB96512A5D9104769B82F7i2L" TargetMode="External"/><Relationship Id="rId316" Type="http://schemas.openxmlformats.org/officeDocument/2006/relationships/hyperlink" Target="consultantplus://offline/ref=40F7121DA8CC64C121444D02129079EACCB36F5C103332423BBCD4EC5842DB96512A5D910476988CF7i5L" TargetMode="External"/><Relationship Id="rId337" Type="http://schemas.openxmlformats.org/officeDocument/2006/relationships/hyperlink" Target="consultantplus://offline/ref=40F7121DA8CC64C121444D02129079EACCBD6150113F32423BBCD4EC58F4i2L" TargetMode="External"/><Relationship Id="rId34" Type="http://schemas.openxmlformats.org/officeDocument/2006/relationships/hyperlink" Target="consultantplus://offline/ref=40F7121DA8CC64C121444D02129079EACCBC605A133432423BBCD4EC5842DB96512A5D9104769886F7iFL" TargetMode="External"/><Relationship Id="rId55" Type="http://schemas.openxmlformats.org/officeDocument/2006/relationships/hyperlink" Target="consultantplus://offline/ref=40F7121DA8CC64C121444D02129079EACCB06C59153432423BBCD4EC5842DB96512A5D9104769A86F7i3L" TargetMode="External"/><Relationship Id="rId76" Type="http://schemas.openxmlformats.org/officeDocument/2006/relationships/hyperlink" Target="consultantplus://offline/ref=40F7121DA8CC64C121444D02129079EACCB26C51173432423BBCD4EC5842DB96512A5D9104769A87F7i2L" TargetMode="External"/><Relationship Id="rId97" Type="http://schemas.openxmlformats.org/officeDocument/2006/relationships/hyperlink" Target="consultantplus://offline/ref=40F7121DA8CC64C121444D02129079EACCB06C59153432423BBCD4EC5842DB96512A5D9104769A80F7i4L" TargetMode="External"/><Relationship Id="rId120" Type="http://schemas.openxmlformats.org/officeDocument/2006/relationships/hyperlink" Target="consultantplus://offline/ref=40F7121DA8CC64C121444D02129079EAC4B66150163D6F4833E5D8EE5F4D84815663519004769AF8i7L" TargetMode="External"/><Relationship Id="rId141" Type="http://schemas.openxmlformats.org/officeDocument/2006/relationships/hyperlink" Target="consultantplus://offline/ref=40F7121DA8CC64C121444D02129079EACCB1605D103E32423BBCD4EC5842DB96512A5D9104769A80F7iFL" TargetMode="External"/><Relationship Id="rId358" Type="http://schemas.openxmlformats.org/officeDocument/2006/relationships/hyperlink" Target="consultantplus://offline/ref=40F7121DA8CC64C121444D02129079EACCBD6150113F32423BBCD4EC58F4i2L" TargetMode="External"/><Relationship Id="rId379" Type="http://schemas.openxmlformats.org/officeDocument/2006/relationships/hyperlink" Target="consultantplus://offline/ref=E4431926EB979DA3EC37AB0DB32A05A400FFEFA9C16DEC7DB44A5732A4GAi2L" TargetMode="External"/><Relationship Id="rId7" Type="http://schemas.openxmlformats.org/officeDocument/2006/relationships/hyperlink" Target="consultantplus://offline/ref=40F7121DA8CC64C121444D02129079EACCB26C51173432423BBCD4EC5842DB96512A5D9104769A84F7i1L" TargetMode="External"/><Relationship Id="rId162" Type="http://schemas.openxmlformats.org/officeDocument/2006/relationships/hyperlink" Target="consultantplus://offline/ref=40F7121DA8CC64C121444D02129079EACCB06C59153432423BBCD4EC5842DB96512A5D9104769A81F7iEL" TargetMode="External"/><Relationship Id="rId183" Type="http://schemas.openxmlformats.org/officeDocument/2006/relationships/hyperlink" Target="consultantplus://offline/ref=40F7121DA8CC64C121444D02129079EACCB06C59153432423BBCD4EC5842DB96512A5D9104769A83F7i4L" TargetMode="External"/><Relationship Id="rId218" Type="http://schemas.openxmlformats.org/officeDocument/2006/relationships/hyperlink" Target="consultantplus://offline/ref=40F7121DA8CC64C121444D02129079EACCB26C51173432423BBCD4EC5842DB96512A5D9104769B87F7i5L" TargetMode="External"/><Relationship Id="rId239" Type="http://schemas.openxmlformats.org/officeDocument/2006/relationships/hyperlink" Target="consultantplus://offline/ref=40F7121DA8CC64C121444D02129079EACCB26C51173432423BBCD4EC5842DB96512A5D9104769B80F7i7L" TargetMode="External"/><Relationship Id="rId390" Type="http://schemas.openxmlformats.org/officeDocument/2006/relationships/hyperlink" Target="consultantplus://offline/ref=E4431926EB979DA3EC37AB0DB32A05A400F0E2A8C766EC7DB44A5732A4A267C32155B7D6B1861735G1iFL" TargetMode="External"/><Relationship Id="rId404" Type="http://schemas.openxmlformats.org/officeDocument/2006/relationships/hyperlink" Target="consultantplus://offline/ref=E4431926EB979DA3EC37AB0DB32A05A400F1E1A5C061EC7DB44A5732A4A267C32155B7D6B184143AG1iBL" TargetMode="External"/><Relationship Id="rId425" Type="http://schemas.openxmlformats.org/officeDocument/2006/relationships/hyperlink" Target="consultantplus://offline/ref=E4431926EB979DA3EC37AB0DB32A05A400F1E1A5C061EC7DB44A5732A4A267C32155B7D6B184143AG1iBL" TargetMode="External"/><Relationship Id="rId250" Type="http://schemas.openxmlformats.org/officeDocument/2006/relationships/hyperlink" Target="consultantplus://offline/ref=40F7121DA8CC64C121444D02129079EACCBC605B103132423BBCD4EC5842DB96512A5D930572F9iFL" TargetMode="External"/><Relationship Id="rId271" Type="http://schemas.openxmlformats.org/officeDocument/2006/relationships/hyperlink" Target="consultantplus://offline/ref=40F7121DA8CC64C121444D02129079EACCB26C51173432423BBCD4EC5842DB96512A5D9104769B81F7iEL" TargetMode="External"/><Relationship Id="rId292" Type="http://schemas.openxmlformats.org/officeDocument/2006/relationships/hyperlink" Target="consultantplus://offline/ref=40F7121DA8CC64C121444D02129079EACCB26C51173432423BBCD4EC5842DB96512A5D9104769B82F7iEL" TargetMode="External"/><Relationship Id="rId306" Type="http://schemas.openxmlformats.org/officeDocument/2006/relationships/hyperlink" Target="consultantplus://offline/ref=40F7121DA8CC64C121444D02129079EACCBD6150113F32423BBCD4EC58F4i2L" TargetMode="External"/><Relationship Id="rId24" Type="http://schemas.openxmlformats.org/officeDocument/2006/relationships/hyperlink" Target="consultantplus://offline/ref=40F7121DA8CC64C121444D02129079EACCB1605D103E32423BBCD4EC5842DB96512A5D9104769A85F7i3L" TargetMode="External"/><Relationship Id="rId45" Type="http://schemas.openxmlformats.org/officeDocument/2006/relationships/hyperlink" Target="consultantplus://offline/ref=40F7121DA8CC64C121444D02129079EACCB26C51173432423BBCD4EC5842DB96512A5D9104769A85F7i5L" TargetMode="External"/><Relationship Id="rId66" Type="http://schemas.openxmlformats.org/officeDocument/2006/relationships/hyperlink" Target="consultantplus://offline/ref=40F7121DA8CC64C121444D02129079EACCB06C59153432423BBCD4EC5842DB96512A5D9104769A87F7i6L" TargetMode="External"/><Relationship Id="rId87" Type="http://schemas.openxmlformats.org/officeDocument/2006/relationships/hyperlink" Target="consultantplus://offline/ref=40F7121DA8CC64C121444D02129079EACCB06C59153432423BBCD4EC5842DB96512A5D9104769A87F7i0L" TargetMode="External"/><Relationship Id="rId110" Type="http://schemas.openxmlformats.org/officeDocument/2006/relationships/hyperlink" Target="consultantplus://offline/ref=40F7121DA8CC64C121444D02129079EACCB1605D103E32423BBCD4EC5842DB96512A5D9104769A80F7i4L" TargetMode="External"/><Relationship Id="rId131" Type="http://schemas.openxmlformats.org/officeDocument/2006/relationships/hyperlink" Target="consultantplus://offline/ref=40F7121DA8CC64C121444D02129079EACCB26C51173432423BBCD4EC5842DB96512A5D9104769A8CF7i5L" TargetMode="External"/><Relationship Id="rId327" Type="http://schemas.openxmlformats.org/officeDocument/2006/relationships/hyperlink" Target="consultantplus://offline/ref=40F7121DA8CC64C121444D02129079EACCBD6150113F32423BBCD4EC58F4i2L" TargetMode="External"/><Relationship Id="rId348" Type="http://schemas.openxmlformats.org/officeDocument/2006/relationships/hyperlink" Target="consultantplus://offline/ref=40F7121DA8CC64C121444D02129079EACCB36F5C103332423BBCD4EC5842DB96512A5D910476988CF7i5L" TargetMode="External"/><Relationship Id="rId369" Type="http://schemas.openxmlformats.org/officeDocument/2006/relationships/hyperlink" Target="consultantplus://offline/ref=E4431926EB979DA3EC37AB0DB32A05A400F1E1A5C061EC7DB44A5732A4A267C32155B7D6B184143AG1iBL" TargetMode="External"/><Relationship Id="rId152" Type="http://schemas.openxmlformats.org/officeDocument/2006/relationships/hyperlink" Target="consultantplus://offline/ref=40F7121DA8CC64C121444D02129079EACCB26C51173432423BBCD4EC5842DB96512A5D9104769A8DF7i0L" TargetMode="External"/><Relationship Id="rId173" Type="http://schemas.openxmlformats.org/officeDocument/2006/relationships/hyperlink" Target="consultantplus://offline/ref=40F7121DA8CC64C121444D02129079EACCBC6C5B113432423BBCD4EC5842DB96512A5D9104779C87F7i6L" TargetMode="External"/><Relationship Id="rId194" Type="http://schemas.openxmlformats.org/officeDocument/2006/relationships/hyperlink" Target="consultantplus://offline/ref=40F7121DA8CC64C121444D02129079EACCBC6C5B113432423BBCD4EC5842DB96512A5D9104779D87F7i4L" TargetMode="External"/><Relationship Id="rId208" Type="http://schemas.openxmlformats.org/officeDocument/2006/relationships/hyperlink" Target="consultantplus://offline/ref=40F7121DA8CC64C121444D02129079EACCB1605D103E32423BBCD4EC5842DB96512A5D9104769A81F7i3L" TargetMode="External"/><Relationship Id="rId229" Type="http://schemas.openxmlformats.org/officeDocument/2006/relationships/hyperlink" Target="consultantplus://offline/ref=40F7121DA8CC64C121444D02129079EACCBC6C5B113432423BBCD4EC5842DB96512A5D9104779D87F7i4L" TargetMode="External"/><Relationship Id="rId380" Type="http://schemas.openxmlformats.org/officeDocument/2006/relationships/hyperlink" Target="consultantplus://offline/ref=E4431926EB979DA3EC37AB0DB32A05A400FFEFA9C16DEC7DB44A5732A4GAi2L" TargetMode="External"/><Relationship Id="rId415" Type="http://schemas.openxmlformats.org/officeDocument/2006/relationships/hyperlink" Target="consultantplus://offline/ref=E4431926EB979DA3EC37AB0DB32A05A400F1E1A5C061EC7DB44A5732A4A267C32155B7D6B184143AG1iBL" TargetMode="External"/><Relationship Id="rId436" Type="http://schemas.openxmlformats.org/officeDocument/2006/relationships/hyperlink" Target="consultantplus://offline/ref=E4431926EB979DA3EC37AB0DB32A05A400F2E2A0C566EC7DB44A5732A4A267C32155B7D6B1841434G1iDL" TargetMode="External"/><Relationship Id="rId240" Type="http://schemas.openxmlformats.org/officeDocument/2006/relationships/hyperlink" Target="consultantplus://offline/ref=40F7121DA8CC64C121444D02129079EACCB26C51173432423BBCD4EC5842DB96512A5D9104769B80F7i7L" TargetMode="External"/><Relationship Id="rId261" Type="http://schemas.openxmlformats.org/officeDocument/2006/relationships/hyperlink" Target="consultantplus://offline/ref=40F7121DA8CC64C121444D02129079EACCB26C51173432423BBCD4EC5842DB96512A5D9104769B81F7i4L" TargetMode="External"/><Relationship Id="rId14" Type="http://schemas.openxmlformats.org/officeDocument/2006/relationships/hyperlink" Target="consultantplus://offline/ref=40F7121DA8CC64C121444D02129079EACCBC605A133432423BBCD4EC5842DB96512A5D9104769886F7i2L" TargetMode="External"/><Relationship Id="rId35" Type="http://schemas.openxmlformats.org/officeDocument/2006/relationships/hyperlink" Target="consultantplus://offline/ref=40F7121DA8CC64C121444D02129079EACCBC685D103032423BBCD4EC5842DB96512A5D9104769886F7i6L" TargetMode="External"/><Relationship Id="rId56" Type="http://schemas.openxmlformats.org/officeDocument/2006/relationships/hyperlink" Target="consultantplus://offline/ref=40F7121DA8CC64C121444D02129079EACCB26C51173432423BBCD4EC5842DB96512A5D9104769A85F7i0L" TargetMode="External"/><Relationship Id="rId77" Type="http://schemas.openxmlformats.org/officeDocument/2006/relationships/hyperlink" Target="consultantplus://offline/ref=40F7121DA8CC64C121444D02129079EACCB26C51173432423BBCD4EC5842DB96512A5D9104769A87F7i0L" TargetMode="External"/><Relationship Id="rId100" Type="http://schemas.openxmlformats.org/officeDocument/2006/relationships/hyperlink" Target="consultantplus://offline/ref=40F7121DA8CC64C121444D02129079EACCB06C59153432423BBCD4EC5842DB96512A5D9104769A80F7i2L" TargetMode="External"/><Relationship Id="rId282" Type="http://schemas.openxmlformats.org/officeDocument/2006/relationships/hyperlink" Target="consultantplus://offline/ref=40F7121DA8CC64C121444D02129079EACCB06C59153432423BBCD4EC5842DB96512A5D9104769B8DF7iFL" TargetMode="External"/><Relationship Id="rId317" Type="http://schemas.openxmlformats.org/officeDocument/2006/relationships/hyperlink" Target="consultantplus://offline/ref=40F7121DA8CC64C121444D02129079EACCB36F5C103332423BBCD4EC5842DB96512A5D910476988CF7i5L" TargetMode="External"/><Relationship Id="rId338" Type="http://schemas.openxmlformats.org/officeDocument/2006/relationships/hyperlink" Target="consultantplus://offline/ref=40F7121DA8CC64C121444D02129079EACCBD6150113F32423BBCD4EC58F4i2L" TargetMode="External"/><Relationship Id="rId359" Type="http://schemas.openxmlformats.org/officeDocument/2006/relationships/hyperlink" Target="consultantplus://offline/ref=40F7121DA8CC64C121444D02129079EACCBD6150113F32423BBCD4EC58F4i2L" TargetMode="External"/><Relationship Id="rId8" Type="http://schemas.openxmlformats.org/officeDocument/2006/relationships/hyperlink" Target="consultantplus://offline/ref=40F7121DA8CC64C121444D02129079EACCBC6C5B143132423BBCD4EC5842DB96512A5D9104769A80F7i2L" TargetMode="External"/><Relationship Id="rId98" Type="http://schemas.openxmlformats.org/officeDocument/2006/relationships/hyperlink" Target="consultantplus://offline/ref=40F7121DA8CC64C121444D02129079EACCB06C59153432423BBCD4EC5842DB96512A5D9104769A80F7i5L" TargetMode="External"/><Relationship Id="rId121" Type="http://schemas.openxmlformats.org/officeDocument/2006/relationships/hyperlink" Target="consultantplus://offline/ref=40F7121DA8CC64C121444D02129079EACCB26C51173432423BBCD4EC5842DB96512A5D9104769A80F7iEL" TargetMode="External"/><Relationship Id="rId142" Type="http://schemas.openxmlformats.org/officeDocument/2006/relationships/hyperlink" Target="consultantplus://offline/ref=40F7121DA8CC64C121444D02129079EACCB1605D103E32423BBCD4EC5842DB96512A5D9104769A81F7i6L" TargetMode="External"/><Relationship Id="rId163" Type="http://schemas.openxmlformats.org/officeDocument/2006/relationships/hyperlink" Target="consultantplus://offline/ref=40F7121DA8CC64C121444D02129079EACCB06C59153432423BBCD4EC5842DB96512A5D9104769A81F7iFL" TargetMode="External"/><Relationship Id="rId184" Type="http://schemas.openxmlformats.org/officeDocument/2006/relationships/hyperlink" Target="consultantplus://offline/ref=40F7121DA8CC64C121444D02129079EACCB06C59153432423BBCD4EC5842DB96512A5D9104769A83F7i5L" TargetMode="External"/><Relationship Id="rId219" Type="http://schemas.openxmlformats.org/officeDocument/2006/relationships/hyperlink" Target="consultantplus://offline/ref=40F7121DA8CC64C121444D02129079EACCB26C51173432423BBCD4EC5842DB96512A5D9104769B87F7i5L" TargetMode="External"/><Relationship Id="rId370" Type="http://schemas.openxmlformats.org/officeDocument/2006/relationships/hyperlink" Target="consultantplus://offline/ref=E4431926EB979DA3EC37AB0DB32A05A400F1E1A5C061EC7DB44A5732A4A267C32155B7D6B184143AG1iBL" TargetMode="External"/><Relationship Id="rId391" Type="http://schemas.openxmlformats.org/officeDocument/2006/relationships/hyperlink" Target="consultantplus://offline/ref=E4431926EB979DA3EC37AB0DB32A05A400FEE2A2C463EC7DB44A5732A4A267C32155B7D6B1841634G1iAL" TargetMode="External"/><Relationship Id="rId405" Type="http://schemas.openxmlformats.org/officeDocument/2006/relationships/hyperlink" Target="consultantplus://offline/ref=E4431926EB979DA3EC37AB0DB32A05A400F1E1A5C061EC7DB44A5732A4A267C32155B7D6B184143AG1iBL" TargetMode="External"/><Relationship Id="rId426" Type="http://schemas.openxmlformats.org/officeDocument/2006/relationships/hyperlink" Target="consultantplus://offline/ref=E4431926EB979DA3EC37AB0DB32A05A400F0E2A8C766EC7DB44A5732A4A267C32155B7D6B1861E30G1iAL" TargetMode="External"/><Relationship Id="rId230" Type="http://schemas.openxmlformats.org/officeDocument/2006/relationships/hyperlink" Target="consultantplus://offline/ref=40F7121DA8CC64C121444D02129079EACCBC6C5B113432423BBCD4EC5842DB96512A5D9104779D80F7i3L" TargetMode="External"/><Relationship Id="rId251" Type="http://schemas.openxmlformats.org/officeDocument/2006/relationships/hyperlink" Target="consultantplus://offline/ref=40F7121DA8CC64C121444D02129079EACCBC605B103132423BBCD4EC5842DB96512A5D930572F9iFL" TargetMode="External"/><Relationship Id="rId25" Type="http://schemas.openxmlformats.org/officeDocument/2006/relationships/hyperlink" Target="consultantplus://offline/ref=40F7121DA8CC64C121444D02129079EACCB06C59153432423BBCD4EC5842DB96512A5D9104769A85F7i7L" TargetMode="External"/><Relationship Id="rId46" Type="http://schemas.openxmlformats.org/officeDocument/2006/relationships/hyperlink" Target="consultantplus://offline/ref=40F7121DA8CC64C121444D02129079EACCB26C51173432423BBCD4EC5842DB96512A5D9104769A85F7i5L" TargetMode="External"/><Relationship Id="rId67" Type="http://schemas.openxmlformats.org/officeDocument/2006/relationships/hyperlink" Target="consultantplus://offline/ref=40F7121DA8CC64C121444D02129079EACCB1605D103E32423BBCD4EC5842DB96512A5D9104769A86F7i0L" TargetMode="External"/><Relationship Id="rId272" Type="http://schemas.openxmlformats.org/officeDocument/2006/relationships/hyperlink" Target="consultantplus://offline/ref=40F7121DA8CC64C121444D02129079EACCBC6C5B143132423BBCD4EC5842DB96512A5D9104769A81F7iFL" TargetMode="External"/><Relationship Id="rId293" Type="http://schemas.openxmlformats.org/officeDocument/2006/relationships/hyperlink" Target="consultantplus://offline/ref=40F7121DA8CC64C121444D02129079EACCBC6C5B143132423BBCD4EC5842DB96512A5D9104769A82F7i6L" TargetMode="External"/><Relationship Id="rId307" Type="http://schemas.openxmlformats.org/officeDocument/2006/relationships/hyperlink" Target="consultantplus://offline/ref=40F7121DA8CC64C121444D02129079EACCB26C51173432423BBCD4EC5842DB96512A5D9104769F86F7i2L" TargetMode="External"/><Relationship Id="rId328" Type="http://schemas.openxmlformats.org/officeDocument/2006/relationships/hyperlink" Target="consultantplus://offline/ref=40F7121DA8CC64C121444D02129079EACCBD6150113F32423BBCD4EC58F4i2L" TargetMode="External"/><Relationship Id="rId349" Type="http://schemas.openxmlformats.org/officeDocument/2006/relationships/hyperlink" Target="consultantplus://offline/ref=40F7121DA8CC64C121444D02129079EACCB36F5C103332423BBCD4EC5842DB96512A5D910476988CF7i5L" TargetMode="External"/><Relationship Id="rId88" Type="http://schemas.openxmlformats.org/officeDocument/2006/relationships/hyperlink" Target="consultantplus://offline/ref=40F7121DA8CC64C121444D02129079EACCB26C51173432423BBCD4EC5842DB96512A5D9104769A80F7i7L" TargetMode="External"/><Relationship Id="rId111" Type="http://schemas.openxmlformats.org/officeDocument/2006/relationships/hyperlink" Target="consultantplus://offline/ref=40F7121DA8CC64C121444D02129079EACCB06C59153432423BBCD4EC5842DB96512A5D9104769A81F7i7L" TargetMode="External"/><Relationship Id="rId132" Type="http://schemas.openxmlformats.org/officeDocument/2006/relationships/hyperlink" Target="consultantplus://offline/ref=40F7121DA8CC64C121444D02129079EACCB0605A113632423BBCD4EC5842DB96512A5D9104769A84F7iEL" TargetMode="External"/><Relationship Id="rId153" Type="http://schemas.openxmlformats.org/officeDocument/2006/relationships/hyperlink" Target="consultantplus://offline/ref=40F7121DA8CC64C121444D02129079EACCBC6C5B113432423BBCD4EC5842DB96512A5D9104779D87F7i4L" TargetMode="External"/><Relationship Id="rId174" Type="http://schemas.openxmlformats.org/officeDocument/2006/relationships/hyperlink" Target="consultantplus://offline/ref=40F7121DA8CC64C121444D02129079EACCBC6C5B113432423BBCD4EC5842DB96512A5D9104779C87F7i6L" TargetMode="External"/><Relationship Id="rId195" Type="http://schemas.openxmlformats.org/officeDocument/2006/relationships/hyperlink" Target="consultantplus://offline/ref=40F7121DA8CC64C121444D02129079EACCBC6C5B113432423BBCD4EC5842DB96512A5D9104779D80F7i3L" TargetMode="External"/><Relationship Id="rId209" Type="http://schemas.openxmlformats.org/officeDocument/2006/relationships/hyperlink" Target="consultantplus://offline/ref=40F7121DA8CC64C121444D02129079EACCB26C51173432423BBCD4EC5842DB96512A5D9104769B86F7i5L" TargetMode="External"/><Relationship Id="rId360" Type="http://schemas.openxmlformats.org/officeDocument/2006/relationships/hyperlink" Target="consultantplus://offline/ref=40F7121DA8CC64C121444D02129079EACCB36F5C103332423BBCD4EC5842DB96512A5D910476988CF7i5L" TargetMode="External"/><Relationship Id="rId381" Type="http://schemas.openxmlformats.org/officeDocument/2006/relationships/hyperlink" Target="consultantplus://offline/ref=E4431926EB979DA3EC37AB0DB32A05A400F3EEA4C06CEC7DB44A5732A4A267C32155B7D6B1841730G1i1L" TargetMode="External"/><Relationship Id="rId416" Type="http://schemas.openxmlformats.org/officeDocument/2006/relationships/hyperlink" Target="consultantplus://offline/ref=E4431926EB979DA3EC37AB0DB32A05A400F1E1A5C061EC7DB44A5732A4A267C32155B7D6B184143AG1iBL" TargetMode="External"/><Relationship Id="rId220" Type="http://schemas.openxmlformats.org/officeDocument/2006/relationships/hyperlink" Target="consultantplus://offline/ref=40F7121DA8CC64C121444D02129079EACCB26C51173432423BBCD4EC5842DB96512A5D9104769B87F7i3L" TargetMode="External"/><Relationship Id="rId241" Type="http://schemas.openxmlformats.org/officeDocument/2006/relationships/hyperlink" Target="consultantplus://offline/ref=40F7121DA8CC64C121444D02129079EACCB26C51173432423BBCD4EC5842DB96512A5D9104769B80F7i7L" TargetMode="External"/><Relationship Id="rId437" Type="http://schemas.openxmlformats.org/officeDocument/2006/relationships/hyperlink" Target="consultantplus://offline/ref=E4431926EB979DA3EC37AB0DB32A05A400F1E1A5C061EC7DB44A5732A4A267C32155B7D6B184143AG1iBL" TargetMode="External"/><Relationship Id="rId15" Type="http://schemas.openxmlformats.org/officeDocument/2006/relationships/hyperlink" Target="consultantplus://offline/ref=40F7121DA8CC64C121444D02129079EACCBC605A133432423BBCD4EC5842DB96512A5D9104769886F7iFL" TargetMode="External"/><Relationship Id="rId36" Type="http://schemas.openxmlformats.org/officeDocument/2006/relationships/hyperlink" Target="consultantplus://offline/ref=40F7121DA8CC64C121444D02129079EACCB1605D103E32423BBCD4EC5842DB96512A5D9104769A85F7i0L" TargetMode="External"/><Relationship Id="rId57" Type="http://schemas.openxmlformats.org/officeDocument/2006/relationships/hyperlink" Target="consultantplus://offline/ref=40F7121DA8CC64C121444D02129079EACCB26C51173432423BBCD4EC5842DB96512A5D9104769A85F7iFL" TargetMode="External"/><Relationship Id="rId262" Type="http://schemas.openxmlformats.org/officeDocument/2006/relationships/hyperlink" Target="consultantplus://offline/ref=40F7121DA8CC64C121444D02129079EACCBC6C5B143132423BBCD4EC5842DB96512A5D9104769A81F7i4L" TargetMode="External"/><Relationship Id="rId283" Type="http://schemas.openxmlformats.org/officeDocument/2006/relationships/hyperlink" Target="consultantplus://offline/ref=40F7121DA8CC64C121444D02129079EACCB06C59153432423BBCD4EC5842DB96512A5D9104769884F7i2L" TargetMode="External"/><Relationship Id="rId318" Type="http://schemas.openxmlformats.org/officeDocument/2006/relationships/hyperlink" Target="consultantplus://offline/ref=40F7121DA8CC64C121444D02129079EACCB36F5C103332423BBCD4EC5842DB96512A5D910476988CF7i5L" TargetMode="External"/><Relationship Id="rId339" Type="http://schemas.openxmlformats.org/officeDocument/2006/relationships/hyperlink" Target="consultantplus://offline/ref=40F7121DA8CC64C121444D02129079EACCB36F5C103332423BBCD4EC5842DB96512A5D910476988CF7i5L" TargetMode="External"/><Relationship Id="rId78" Type="http://schemas.openxmlformats.org/officeDocument/2006/relationships/hyperlink" Target="consultantplus://offline/ref=40F7121DA8CC64C121444D02129079EACCBC6C5B143132423BBCD4EC5842DB96512A5D9104769A80F7i1L" TargetMode="External"/><Relationship Id="rId99" Type="http://schemas.openxmlformats.org/officeDocument/2006/relationships/hyperlink" Target="consultantplus://offline/ref=40F7121DA8CC64C121444D02129079EACCB1605D103E32423BBCD4EC5842DB96512A5D9104769A87F7i1L" TargetMode="External"/><Relationship Id="rId101" Type="http://schemas.openxmlformats.org/officeDocument/2006/relationships/hyperlink" Target="consultantplus://offline/ref=40F7121DA8CC64C121444D02129079EACCB1605D103E32423BBCD4EC5842DB96512A5D9104769A87F7iEL" TargetMode="External"/><Relationship Id="rId122" Type="http://schemas.openxmlformats.org/officeDocument/2006/relationships/hyperlink" Target="consultantplus://offline/ref=40F7121DA8CC64C121444D02129079EACCB26C51173432423BBCD4EC5842DB96512A5D9104769A81F7i6L" TargetMode="External"/><Relationship Id="rId143" Type="http://schemas.openxmlformats.org/officeDocument/2006/relationships/hyperlink" Target="consultantplus://offline/ref=40F7121DA8CC64C121444D02129079EACCB1605D103E32423BBCD4EC5842DB96512A5D9104769A81F7i7L" TargetMode="External"/><Relationship Id="rId164" Type="http://schemas.openxmlformats.org/officeDocument/2006/relationships/hyperlink" Target="consultantplus://offline/ref=40F7121DA8CC64C121444D02129079EACCB06C59153432423BBCD4EC5842DB96512A5D9104769A82F7i6L" TargetMode="External"/><Relationship Id="rId185" Type="http://schemas.openxmlformats.org/officeDocument/2006/relationships/hyperlink" Target="consultantplus://offline/ref=40F7121DA8CC64C121444D02129079EACCB06C59153432423BBCD4EC5842DB96512A5D9104769A83F7i2L" TargetMode="External"/><Relationship Id="rId350" Type="http://schemas.openxmlformats.org/officeDocument/2006/relationships/hyperlink" Target="consultantplus://offline/ref=40F7121DA8CC64C121444D02129079EACCB36F5C103332423BBCD4EC5842DB96512A5D910476988CF7i5L" TargetMode="External"/><Relationship Id="rId371" Type="http://schemas.openxmlformats.org/officeDocument/2006/relationships/hyperlink" Target="consultantplus://offline/ref=E4431926EB979DA3EC37AB0DB32A05A400F1E1A5C061EC7DB44A5732A4A267C32155B7D6B184143AG1iBL" TargetMode="External"/><Relationship Id="rId406" Type="http://schemas.openxmlformats.org/officeDocument/2006/relationships/hyperlink" Target="consultantplus://offline/ref=E4431926EB979DA3EC37AB0DB32A05A400F1E1A5C061EC7DB44A5732A4A267C32155B7D6B184143AG1iBL" TargetMode="External"/><Relationship Id="rId9" Type="http://schemas.openxmlformats.org/officeDocument/2006/relationships/hyperlink" Target="consultantplus://offline/ref=40F7121DA8CC64C121444D02129079EACCBC605B103132423BBCD4EC5842DB96512A5D920075F9iDL" TargetMode="External"/><Relationship Id="rId210" Type="http://schemas.openxmlformats.org/officeDocument/2006/relationships/hyperlink" Target="consultantplus://offline/ref=40F7121DA8CC64C121444D02129079EACCB26C51173432423BBCD4EC5842DB96512A5D9104769B86F7i3L" TargetMode="External"/><Relationship Id="rId392" Type="http://schemas.openxmlformats.org/officeDocument/2006/relationships/hyperlink" Target="consultantplus://offline/ref=E4431926EB979DA3EC37AB0DB32A05A400F1E1A5C061EC7DB44A5732A4A267C32155B7D6B184143AG1iBL" TargetMode="External"/><Relationship Id="rId427" Type="http://schemas.openxmlformats.org/officeDocument/2006/relationships/hyperlink" Target="consultantplus://offline/ref=E4431926EB979DA3EC37AB0DB32A05A400FEE2A2C463EC7DB44A5732A4A267C32155B7D6B1841634G1iAL" TargetMode="External"/><Relationship Id="rId26" Type="http://schemas.openxmlformats.org/officeDocument/2006/relationships/hyperlink" Target="consultantplus://offline/ref=40F7121DA8CC64C121444D02129079EACCB26C51173432423BBCD4EC5842DB96512A5D9104769A84F7i1L" TargetMode="External"/><Relationship Id="rId231" Type="http://schemas.openxmlformats.org/officeDocument/2006/relationships/hyperlink" Target="consultantplus://offline/ref=40F7121DA8CC64C121444D02129079EACCBC6C5B113432423BBCD4EC5842DB96512A5D9104779D87F7i4L" TargetMode="External"/><Relationship Id="rId252" Type="http://schemas.openxmlformats.org/officeDocument/2006/relationships/hyperlink" Target="consultantplus://offline/ref=40F7121DA8CC64C121444D02129079EACCBC6D51103E32423BBCD4EC58F4i2L" TargetMode="External"/><Relationship Id="rId273" Type="http://schemas.openxmlformats.org/officeDocument/2006/relationships/hyperlink" Target="consultantplus://offline/ref=40F7121DA8CC64C121444D02129079EACCB26C51173432423BBCD4EC5842DB96512A5D9104769B81F7i1L" TargetMode="External"/><Relationship Id="rId294" Type="http://schemas.openxmlformats.org/officeDocument/2006/relationships/hyperlink" Target="consultantplus://offline/ref=40F7121DA8CC64C121444D02129079EACCB26C51173432423BBCD4EC5842DB96512A5D9104769B83F7i6L" TargetMode="External"/><Relationship Id="rId308" Type="http://schemas.openxmlformats.org/officeDocument/2006/relationships/hyperlink" Target="consultantplus://offline/ref=40F7121DA8CC64C121444D02129079EACCB36F5C103332423BBCD4EC5842DB96512A5D910476988CF7i5L" TargetMode="External"/><Relationship Id="rId329" Type="http://schemas.openxmlformats.org/officeDocument/2006/relationships/hyperlink" Target="consultantplus://offline/ref=40F7121DA8CC64C121444D02129079EACCB36F5C103332423BBCD4EC5842DB96512A5D910476988CF7i5L" TargetMode="External"/><Relationship Id="rId47" Type="http://schemas.openxmlformats.org/officeDocument/2006/relationships/hyperlink" Target="consultantplus://offline/ref=40F7121DA8CC64C121444D02129079EACCB06C59153432423BBCD4EC5842DB96512A5D9104769A86F7i6L" TargetMode="External"/><Relationship Id="rId68" Type="http://schemas.openxmlformats.org/officeDocument/2006/relationships/hyperlink" Target="consultantplus://offline/ref=40F7121DA8CC64C121444D02129079EACCB06C59153432423BBCD4EC5842DB96512A5D9104769A87F7i7L" TargetMode="External"/><Relationship Id="rId89" Type="http://schemas.openxmlformats.org/officeDocument/2006/relationships/hyperlink" Target="consultantplus://offline/ref=40F7121DA8CC64C121444D02129079EACCB1605D103E32423BBCD4EC5842DB96512A5D9104769A87F7i4L" TargetMode="External"/><Relationship Id="rId112" Type="http://schemas.openxmlformats.org/officeDocument/2006/relationships/hyperlink" Target="consultantplus://offline/ref=40F7121DA8CC64C121444D02129079EACCB06C59153432423BBCD4EC5842DB96512A5D9104769A81F7i4L" TargetMode="External"/><Relationship Id="rId133" Type="http://schemas.openxmlformats.org/officeDocument/2006/relationships/hyperlink" Target="consultantplus://offline/ref=40F7121DA8CC64C121444D02129079EACCB26C51173432423BBCD4EC5842DB96512A5D9104769A8CF7i2L" TargetMode="External"/><Relationship Id="rId154" Type="http://schemas.openxmlformats.org/officeDocument/2006/relationships/hyperlink" Target="consultantplus://offline/ref=40F7121DA8CC64C121444D02129079EACCBC6C5B113432423BBCD4EC5842DB96512A5D9104779D80F7i3L" TargetMode="External"/><Relationship Id="rId175" Type="http://schemas.openxmlformats.org/officeDocument/2006/relationships/hyperlink" Target="consultantplus://offline/ref=40F7121DA8CC64C121444D02129079EACCBC6C5B113432423BBCD4EC5842DB96512A5D9104779C87F7i6L" TargetMode="External"/><Relationship Id="rId340" Type="http://schemas.openxmlformats.org/officeDocument/2006/relationships/hyperlink" Target="consultantplus://offline/ref=40F7121DA8CC64C121444D02129079EACCB36F5C103332423BBCD4EC5842DB96512A5D910476988CF7i5L" TargetMode="External"/><Relationship Id="rId361" Type="http://schemas.openxmlformats.org/officeDocument/2006/relationships/hyperlink" Target="consultantplus://offline/ref=40F7121DA8CC64C121444D02129079EACCB36F5C103332423BBCD4EC5842DB96512A5D910476988CF7i5L" TargetMode="External"/><Relationship Id="rId196" Type="http://schemas.openxmlformats.org/officeDocument/2006/relationships/hyperlink" Target="consultantplus://offline/ref=40F7121DA8CC64C121444D02129079EACCB26C51173432423BBCD4EC5842DB96512A5D9104769B85F7i5L" TargetMode="External"/><Relationship Id="rId200" Type="http://schemas.openxmlformats.org/officeDocument/2006/relationships/hyperlink" Target="consultantplus://offline/ref=40F7121DA8CC64C121444D02129079EACCB26C51173432423BBCD4EC5842DB96512A5D9104769B85F7iFL" TargetMode="External"/><Relationship Id="rId382" Type="http://schemas.openxmlformats.org/officeDocument/2006/relationships/hyperlink" Target="consultantplus://offline/ref=E4431926EB979DA3EC37AB0DB32A05A400F1E1A5C061EC7DB44A5732A4A267C32155B7D6B184143AG1iBL" TargetMode="External"/><Relationship Id="rId417" Type="http://schemas.openxmlformats.org/officeDocument/2006/relationships/hyperlink" Target="consultantplus://offline/ref=E4431926EB979DA3EC37AB0DB32A05A400F1E1A5C061EC7DB44A5732A4A267C32155B7D6B184143AG1iBL" TargetMode="External"/><Relationship Id="rId438" Type="http://schemas.openxmlformats.org/officeDocument/2006/relationships/hyperlink" Target="consultantplus://offline/ref=E4431926EB979DA3EC37AB0DB32A05A400F2E2A0C566EC7DB44A5732A4A267C32155B7D6B1841530G1iBL" TargetMode="External"/><Relationship Id="rId16" Type="http://schemas.openxmlformats.org/officeDocument/2006/relationships/hyperlink" Target="consultantplus://offline/ref=40F7121DA8CC64C121444D02129079EACCBC685D103032423BBCD4EC5842DB96512A5D9104769886F7i6L" TargetMode="External"/><Relationship Id="rId221" Type="http://schemas.openxmlformats.org/officeDocument/2006/relationships/hyperlink" Target="consultantplus://offline/ref=40F7121DA8CC64C121444D02129079EACCB26C51173432423BBCD4EC5842DB96512A5D9104769B87F7i0L" TargetMode="External"/><Relationship Id="rId242" Type="http://schemas.openxmlformats.org/officeDocument/2006/relationships/hyperlink" Target="consultantplus://offline/ref=40F7121DA8CC64C121444D02129079EACCBC6C5B113432423BBCD4EC5842DB96512A5D9104779D87F7i4L" TargetMode="External"/><Relationship Id="rId263" Type="http://schemas.openxmlformats.org/officeDocument/2006/relationships/hyperlink" Target="consultantplus://offline/ref=40F7121DA8CC64C121444D02129079EACCBC6C5B143132423BBCD4EC5842DB96512A5D9104769A81F7i2L" TargetMode="External"/><Relationship Id="rId284" Type="http://schemas.openxmlformats.org/officeDocument/2006/relationships/hyperlink" Target="consultantplus://offline/ref=40F7121DA8CC64C121444D02129079EACCB1605D103E32423BBCD4EC5842DB96512A5D9104769B86F7i1L" TargetMode="External"/><Relationship Id="rId319" Type="http://schemas.openxmlformats.org/officeDocument/2006/relationships/hyperlink" Target="consultantplus://offline/ref=40F7121DA8CC64C121444D02129079EACCB36F5C103332423BBCD4EC5842DB96512A5D910476988CF7i5L" TargetMode="External"/><Relationship Id="rId37" Type="http://schemas.openxmlformats.org/officeDocument/2006/relationships/hyperlink" Target="consultantplus://offline/ref=40F7121DA8CC64C121444D02129079EACCB06C59153432423BBCD4EC5842DB96512A5D9104769A85F7i4L" TargetMode="External"/><Relationship Id="rId58" Type="http://schemas.openxmlformats.org/officeDocument/2006/relationships/hyperlink" Target="consultantplus://offline/ref=40F7121DA8CC64C121444D02129079EACCB26C51173432423BBCD4EC5842DB96512A5D9104769A86F7i7L" TargetMode="External"/><Relationship Id="rId79" Type="http://schemas.openxmlformats.org/officeDocument/2006/relationships/hyperlink" Target="consultantplus://offline/ref=40F7121DA8CC64C121444D02129079EACCB1605D103E32423BBCD4EC5842DB96512A5D9104769A86F7iEL" TargetMode="External"/><Relationship Id="rId102" Type="http://schemas.openxmlformats.org/officeDocument/2006/relationships/hyperlink" Target="consultantplus://offline/ref=40F7121DA8CC64C121444D02129079EACCB06C59153432423BBCD4EC5842DB96512A5D9104769A80F7i3L" TargetMode="External"/><Relationship Id="rId123" Type="http://schemas.openxmlformats.org/officeDocument/2006/relationships/hyperlink" Target="consultantplus://offline/ref=40F7121DA8CC64C121444D02129079EACCB26C51173432423BBCD4EC5842DB96512A5D9104769A81F7i4L" TargetMode="External"/><Relationship Id="rId144" Type="http://schemas.openxmlformats.org/officeDocument/2006/relationships/hyperlink" Target="consultantplus://offline/ref=40F7121DA8CC64C121444D02129079EACCB1605D103E32423BBCD4EC5842DB96512A5D9104769A81F7i4L" TargetMode="External"/><Relationship Id="rId330" Type="http://schemas.openxmlformats.org/officeDocument/2006/relationships/hyperlink" Target="consultantplus://offline/ref=40F7121DA8CC64C121444D02129079EACCBD6150113F32423BBCD4EC58F4i2L" TargetMode="External"/><Relationship Id="rId90" Type="http://schemas.openxmlformats.org/officeDocument/2006/relationships/hyperlink" Target="consultantplus://offline/ref=40F7121DA8CC64C121444D02129079EACCB06C59153432423BBCD4EC5842DB96512A5D9104769A87F7i1L" TargetMode="External"/><Relationship Id="rId165" Type="http://schemas.openxmlformats.org/officeDocument/2006/relationships/hyperlink" Target="consultantplus://offline/ref=40F7121DA8CC64C121444D02129079EACCB06C59153432423BBCD4EC5842DB96512A5D9104769A82F7i7L" TargetMode="External"/><Relationship Id="rId186" Type="http://schemas.openxmlformats.org/officeDocument/2006/relationships/hyperlink" Target="consultantplus://offline/ref=40F7121DA8CC64C121444D02129079EACCB06C59153432423BBCD4EC5842DB96512A5D9104769A83F7i3L" TargetMode="External"/><Relationship Id="rId351" Type="http://schemas.openxmlformats.org/officeDocument/2006/relationships/hyperlink" Target="consultantplus://offline/ref=40F7121DA8CC64C121444D02129079EACCB36F5C103332423BBCD4EC5842DB96512A5D910476988CF7i5L" TargetMode="External"/><Relationship Id="rId372" Type="http://schemas.openxmlformats.org/officeDocument/2006/relationships/hyperlink" Target="consultantplus://offline/ref=E4431926EB979DA3EC37AB0DB32A05A400F1E1A5C061EC7DB44A5732A4A267C32155B7D6B184143AG1iBL" TargetMode="External"/><Relationship Id="rId393" Type="http://schemas.openxmlformats.org/officeDocument/2006/relationships/hyperlink" Target="consultantplus://offline/ref=E4431926EB979DA3EC37AB0DB32A05A400F0E2A8C766EC7DB44A5732A4A267C32155B7D6B1861436G1iCL" TargetMode="External"/><Relationship Id="rId407" Type="http://schemas.openxmlformats.org/officeDocument/2006/relationships/hyperlink" Target="consultantplus://offline/ref=E4431926EB979DA3EC37AB0DB32A05A400F0E2A8C766EC7DB44A5732A4A267C32155B7D6B186123AG1i9L" TargetMode="External"/><Relationship Id="rId428" Type="http://schemas.openxmlformats.org/officeDocument/2006/relationships/hyperlink" Target="consultantplus://offline/ref=E4431926EB979DA3EC37AB0DB32A05A400F1E1A5C061EC7DB44A5732A4A267C32155B7D6B184143AG1iBL" TargetMode="External"/><Relationship Id="rId211" Type="http://schemas.openxmlformats.org/officeDocument/2006/relationships/hyperlink" Target="consultantplus://offline/ref=40F7121DA8CC64C121444D02129079EACCB26C51173432423BBCD4EC5842DB96512A5D9104769B86F7i3L" TargetMode="External"/><Relationship Id="rId232" Type="http://schemas.openxmlformats.org/officeDocument/2006/relationships/hyperlink" Target="consultantplus://offline/ref=40F7121DA8CC64C121444D02129079EACCBC6C5B113432423BBCD4EC5842DB96512A5D9104779D80F7i3L" TargetMode="External"/><Relationship Id="rId253" Type="http://schemas.openxmlformats.org/officeDocument/2006/relationships/hyperlink" Target="consultantplus://offline/ref=40F7121DA8CC64C121444D02129079EACCBC6C5B143132423BBCD4EC5842DB96512A5D9104769A81F7i6L" TargetMode="External"/><Relationship Id="rId274" Type="http://schemas.openxmlformats.org/officeDocument/2006/relationships/hyperlink" Target="consultantplus://offline/ref=40F7121DA8CC64C121444D02129079EACCBC6C5B143132423BBCD4EC5842DB96512A5D9104769A81F7i7L" TargetMode="External"/><Relationship Id="rId295" Type="http://schemas.openxmlformats.org/officeDocument/2006/relationships/hyperlink" Target="consultantplus://offline/ref=40F7121DA8CC64C121444D02129079EACCB26C51173432423BBCD4EC5842DB96512A5D9104769B83F7i7L" TargetMode="External"/><Relationship Id="rId309" Type="http://schemas.openxmlformats.org/officeDocument/2006/relationships/hyperlink" Target="consultantplus://offline/ref=40F7121DA8CC64C121444D02129079EACCBD6150113F32423BBCD4EC58F4i2L" TargetMode="External"/><Relationship Id="rId27" Type="http://schemas.openxmlformats.org/officeDocument/2006/relationships/hyperlink" Target="consultantplus://offline/ref=40F7121DA8CC64C121444D02129079EACCBC6C5B143132423BBCD4EC5842DB96512A5D9104769A80F7i2L" TargetMode="External"/><Relationship Id="rId48" Type="http://schemas.openxmlformats.org/officeDocument/2006/relationships/hyperlink" Target="consultantplus://offline/ref=40F7121DA8CC64C121444D02129079EACCB06C59153432423BBCD4EC5842DB96512A5D9104769A86F7i4L" TargetMode="External"/><Relationship Id="rId69" Type="http://schemas.openxmlformats.org/officeDocument/2006/relationships/hyperlink" Target="consultantplus://offline/ref=40F7121DA8CC64C121444D02129079EACCB26C51173432423BBCD4EC5842DB96512A5D9104769A87F7i5L" TargetMode="External"/><Relationship Id="rId113" Type="http://schemas.openxmlformats.org/officeDocument/2006/relationships/hyperlink" Target="consultantplus://offline/ref=40F7121DA8CC64C121444D02129079EACCB06C59153432423BBCD4EC5842DB96512A5D9104769A81F7i5L" TargetMode="External"/><Relationship Id="rId134" Type="http://schemas.openxmlformats.org/officeDocument/2006/relationships/hyperlink" Target="consultantplus://offline/ref=40F7121DA8CC64C121444D02129079EACCBC6C5B113432423BBCD4EC5842DB96512A5D9104779D87F7i4L" TargetMode="External"/><Relationship Id="rId320" Type="http://schemas.openxmlformats.org/officeDocument/2006/relationships/hyperlink" Target="consultantplus://offline/ref=40F7121DA8CC64C121444D02129079EACCBD6150113F32423BBCD4EC58F4i2L" TargetMode="External"/><Relationship Id="rId80" Type="http://schemas.openxmlformats.org/officeDocument/2006/relationships/hyperlink" Target="consultantplus://offline/ref=40F7121DA8CC64C121444D02129079EACCB06C59153432423BBCD4EC5842DB96512A5D9104769A87F7i5L" TargetMode="External"/><Relationship Id="rId155" Type="http://schemas.openxmlformats.org/officeDocument/2006/relationships/hyperlink" Target="consultantplus://offline/ref=40F7121DA8CC64C121444D02129079EACCB26C51173432423BBCD4EC5842DB96512A5D9104769A8DF7i1L" TargetMode="External"/><Relationship Id="rId176" Type="http://schemas.openxmlformats.org/officeDocument/2006/relationships/hyperlink" Target="consultantplus://offline/ref=40F7121DA8CC64C121444D02129079EACCB26C51173432423BBCD4EC5842DB96512A5D9104769B84F7i5L" TargetMode="External"/><Relationship Id="rId197" Type="http://schemas.openxmlformats.org/officeDocument/2006/relationships/hyperlink" Target="consultantplus://offline/ref=40F7121DA8CC64C121444D02129079EACCB06C59153432423BBCD4EC5842DB96512A5D9104769A83F7iEL" TargetMode="External"/><Relationship Id="rId341" Type="http://schemas.openxmlformats.org/officeDocument/2006/relationships/hyperlink" Target="consultantplus://offline/ref=40F7121DA8CC64C121444D02129079EACCB26C51173432423BBCD4EC5842DB96512A5D9104769384F7i3L" TargetMode="External"/><Relationship Id="rId362" Type="http://schemas.openxmlformats.org/officeDocument/2006/relationships/hyperlink" Target="consultantplus://offline/ref=40F7121DA8CC64C121444D02129079EACCB26C51173432423BBCD4EC5842DB96512A5D9104779F85F7i0L" TargetMode="External"/><Relationship Id="rId383" Type="http://schemas.openxmlformats.org/officeDocument/2006/relationships/hyperlink" Target="consultantplus://offline/ref=E4431926EB979DA3EC37AB0DB32A05A400FEE2A2C166EC7DB44A5732A4A267C32155B7D6B185113BG1i0L" TargetMode="External"/><Relationship Id="rId418" Type="http://schemas.openxmlformats.org/officeDocument/2006/relationships/hyperlink" Target="consultantplus://offline/ref=E4431926EB979DA3EC37AB0DB32A05A400FFEFA9C16DEC7DB44A5732A4GAi2L" TargetMode="External"/><Relationship Id="rId439" Type="http://schemas.openxmlformats.org/officeDocument/2006/relationships/hyperlink" Target="consultantplus://offline/ref=E4431926EB979DA3EC37AB0DB32A05A400F1E1A5C061EC7DB44A5732A4A267C32155B7D6B184143AG1iBL" TargetMode="External"/><Relationship Id="rId201" Type="http://schemas.openxmlformats.org/officeDocument/2006/relationships/hyperlink" Target="consultantplus://offline/ref=40F7121DA8CC64C121444D02129079EACCB06C59153432423BBCD4EC5842DB96512A5D9104769A8CF7i5L" TargetMode="External"/><Relationship Id="rId222" Type="http://schemas.openxmlformats.org/officeDocument/2006/relationships/hyperlink" Target="consultantplus://offline/ref=40F7121DA8CC64C121444D02129079EACCB26C51173432423BBCD4EC5842DB96512A5D9104769B87F7i1L" TargetMode="External"/><Relationship Id="rId243" Type="http://schemas.openxmlformats.org/officeDocument/2006/relationships/hyperlink" Target="consultantplus://offline/ref=40F7121DA8CC64C121444D02129079EACCBC6C5B113432423BBCD4EC5842DB96512A5D9104779D80F7i3L" TargetMode="External"/><Relationship Id="rId264" Type="http://schemas.openxmlformats.org/officeDocument/2006/relationships/hyperlink" Target="consultantplus://offline/ref=40F7121DA8CC64C121444D02129079EACCBC6C5B143132423BBCD4EC5842DB96512A5D9104769A81F7i3L" TargetMode="External"/><Relationship Id="rId285" Type="http://schemas.openxmlformats.org/officeDocument/2006/relationships/hyperlink" Target="consultantplus://offline/ref=40F7121DA8CC64C121444D02129079EACCBC6C5B113432423BBCD4EC5842DB96512A5D9104779D8DF7iEL" TargetMode="External"/><Relationship Id="rId17" Type="http://schemas.openxmlformats.org/officeDocument/2006/relationships/hyperlink" Target="consultantplus://offline/ref=40F7121DA8CC64C121444D02129079EACCB76B5E103F32423BBCD4EC58F4i2L" TargetMode="External"/><Relationship Id="rId38" Type="http://schemas.openxmlformats.org/officeDocument/2006/relationships/hyperlink" Target="consultantplus://offline/ref=40F7121DA8CC64C121444D02129079EACCB06C59153432423BBCD4EC5842DB96512A5D9104769A85F7i5L" TargetMode="External"/><Relationship Id="rId59" Type="http://schemas.openxmlformats.org/officeDocument/2006/relationships/hyperlink" Target="consultantplus://offline/ref=40F7121DA8CC64C121444D02129079EACCB26C51173432423BBCD4EC5842DB96512A5D9104769A86F7i5L" TargetMode="External"/><Relationship Id="rId103" Type="http://schemas.openxmlformats.org/officeDocument/2006/relationships/hyperlink" Target="consultantplus://offline/ref=40F7121DA8CC64C121444D02129079EACCB06C59153432423BBCD4EC5842DB96512A5D9104769A80F7i0L" TargetMode="External"/><Relationship Id="rId124" Type="http://schemas.openxmlformats.org/officeDocument/2006/relationships/hyperlink" Target="consultantplus://offline/ref=40F7121DA8CC64C121444D02129079EACCB26C51173432423BBCD4EC5842DB96512A5D9104769A81F7i4L" TargetMode="External"/><Relationship Id="rId310" Type="http://schemas.openxmlformats.org/officeDocument/2006/relationships/hyperlink" Target="consultantplus://offline/ref=40F7121DA8CC64C121444D02129079EACCBD6150113F32423BBCD4EC58F4i2L" TargetMode="External"/><Relationship Id="rId70" Type="http://schemas.openxmlformats.org/officeDocument/2006/relationships/hyperlink" Target="consultantplus://offline/ref=40F7121DA8CC64C121444D02129079EACCB1605D103E32423BBCD4EC5842DB96512A5D9104769A86F7i0L" TargetMode="External"/><Relationship Id="rId91" Type="http://schemas.openxmlformats.org/officeDocument/2006/relationships/hyperlink" Target="consultantplus://offline/ref=40F7121DA8CC64C121444D02129079EACCB1605D103E32423BBCD4EC5842DB96512A5D9104769A87F7i5L" TargetMode="External"/><Relationship Id="rId145" Type="http://schemas.openxmlformats.org/officeDocument/2006/relationships/hyperlink" Target="consultantplus://offline/ref=40F7121DA8CC64C121444D02129079EACCB26C51173432423BBCD4EC5842DB96512A5D9104769A8CF7iEL" TargetMode="External"/><Relationship Id="rId166" Type="http://schemas.openxmlformats.org/officeDocument/2006/relationships/hyperlink" Target="consultantplus://offline/ref=40F7121DA8CC64C121444D02129079EACCB06C59153432423BBCD4EC5842DB96512A5D9104769A82F7i4L" TargetMode="External"/><Relationship Id="rId187" Type="http://schemas.openxmlformats.org/officeDocument/2006/relationships/hyperlink" Target="consultantplus://offline/ref=40F7121DA8CC64C121444D02129079EACCB06C59153432423BBCD4EC5842DB96512A5D9104769A83F7i0L" TargetMode="External"/><Relationship Id="rId331" Type="http://schemas.openxmlformats.org/officeDocument/2006/relationships/hyperlink" Target="consultantplus://offline/ref=40F7121DA8CC64C121444D02129079EACCBD6150113F32423BBCD4EC58F4i2L" TargetMode="External"/><Relationship Id="rId352" Type="http://schemas.openxmlformats.org/officeDocument/2006/relationships/hyperlink" Target="consultantplus://offline/ref=40F7121DA8CC64C121444D02129079EACCB36F5C103332423BBCD4EC5842DB96512A5D910476988CF7i5L" TargetMode="External"/><Relationship Id="rId373" Type="http://schemas.openxmlformats.org/officeDocument/2006/relationships/hyperlink" Target="consultantplus://offline/ref=E4431926EB979DA3EC37AB0DB32A05A400F1E1A5C061EC7DB44A5732A4A267C32155B7D6B184143AG1iBL" TargetMode="External"/><Relationship Id="rId394" Type="http://schemas.openxmlformats.org/officeDocument/2006/relationships/hyperlink" Target="consultantplus://offline/ref=E4431926EB979DA3EC37AB0DB32A05A400FEE2A2C463EC7DB44A5732A4A267C32155B7D6B1841634G1iAL" TargetMode="External"/><Relationship Id="rId408" Type="http://schemas.openxmlformats.org/officeDocument/2006/relationships/hyperlink" Target="consultantplus://offline/ref=E4431926EB979DA3EC37AB0DB32A05A400F1E1A5C061EC7DB44A5732A4A267C32155B7D6B184143AG1iBL" TargetMode="External"/><Relationship Id="rId429" Type="http://schemas.openxmlformats.org/officeDocument/2006/relationships/hyperlink" Target="consultantplus://offline/ref=E4431926EB979DA3EC37AB0DB32A05A400FEE2A2C463EC7DB44A5732A4A267C32155B7D6B1841634G1iBL" TargetMode="External"/><Relationship Id="rId1" Type="http://schemas.openxmlformats.org/officeDocument/2006/relationships/styles" Target="styles.xml"/><Relationship Id="rId212" Type="http://schemas.openxmlformats.org/officeDocument/2006/relationships/hyperlink" Target="consultantplus://offline/ref=40F7121DA8CC64C121444D02129079EACCB26C51173432423BBCD4EC5842DB96512A5D9104769B86F7i1L" TargetMode="External"/><Relationship Id="rId233" Type="http://schemas.openxmlformats.org/officeDocument/2006/relationships/hyperlink" Target="consultantplus://offline/ref=40F7121DA8CC64C121444D02129079EACCBC6C5B113432423BBCD4EC5842DB96512A5D9104779D87F7i4L" TargetMode="External"/><Relationship Id="rId254" Type="http://schemas.openxmlformats.org/officeDocument/2006/relationships/hyperlink" Target="consultantplus://offline/ref=40F7121DA8CC64C121444D02129079EACCBC6C5B143132423BBCD4EC5842DB96512A5D9104769A81F7i6L" TargetMode="External"/><Relationship Id="rId440" Type="http://schemas.openxmlformats.org/officeDocument/2006/relationships/hyperlink" Target="consultantplus://offline/ref=E4431926EB979DA3EC37AB0DB32A05A400F2E2A0C566EC7DB44A5732A4A267C32155B7D6B184153AG1iEL" TargetMode="External"/><Relationship Id="rId28" Type="http://schemas.openxmlformats.org/officeDocument/2006/relationships/hyperlink" Target="consultantplus://offline/ref=40F7121DA8CC64C121444D02129079EACCBC605B103132423BBCD4EC5842DB96512A5D920075F9iDL" TargetMode="External"/><Relationship Id="rId49" Type="http://schemas.openxmlformats.org/officeDocument/2006/relationships/hyperlink" Target="consultantplus://offline/ref=40F7121DA8CC64C121444D02129079EACCB1605D103E32423BBCD4EC5842DB96512A5D9104769A85F7iFL" TargetMode="External"/><Relationship Id="rId114" Type="http://schemas.openxmlformats.org/officeDocument/2006/relationships/hyperlink" Target="consultantplus://offline/ref=40F7121DA8CC64C121444D02129079EACCB1605D103E32423BBCD4EC5842DB96512A5D9104769A80F7i5L" TargetMode="External"/><Relationship Id="rId275" Type="http://schemas.openxmlformats.org/officeDocument/2006/relationships/hyperlink" Target="consultantplus://offline/ref=40F7121DA8CC64C121444D02129079EACCBC6C5B143132423BBCD4EC5842DB96512A5D9104769A81F7iEL" TargetMode="External"/><Relationship Id="rId296" Type="http://schemas.openxmlformats.org/officeDocument/2006/relationships/hyperlink" Target="consultantplus://offline/ref=40F7121DA8CC64C121444D02129079EAC4B66150163D6F4833E5D8EE5F4D84815663519004769AF8i7L" TargetMode="External"/><Relationship Id="rId300" Type="http://schemas.openxmlformats.org/officeDocument/2006/relationships/hyperlink" Target="consultantplus://offline/ref=40F7121DA8CC64C121444D02129079EACCB36F5C103332423BBCD4EC5842DB96512A5D910476988CF7i5L" TargetMode="External"/><Relationship Id="rId60" Type="http://schemas.openxmlformats.org/officeDocument/2006/relationships/hyperlink" Target="consultantplus://offline/ref=40F7121DA8CC64C121444D02129079EACCB26C51173432423BBCD4EC5842DB96512A5D9104769A86F7iFL" TargetMode="External"/><Relationship Id="rId81" Type="http://schemas.openxmlformats.org/officeDocument/2006/relationships/hyperlink" Target="consultantplus://offline/ref=40F7121DA8CC64C121444D02129079EACCB26C51173432423BBCD4EC5842DB96512A5D9104769A80F7i6L" TargetMode="External"/><Relationship Id="rId135" Type="http://schemas.openxmlformats.org/officeDocument/2006/relationships/hyperlink" Target="consultantplus://offline/ref=40F7121DA8CC64C121444D02129079EACCBC6C5B113432423BBCD4EC5842DB96512A5D9104779D80F7i3L" TargetMode="External"/><Relationship Id="rId156" Type="http://schemas.openxmlformats.org/officeDocument/2006/relationships/hyperlink" Target="consultantplus://offline/ref=40F7121DA8CC64C121444D02129079EACCB26C51173432423BBCD4EC5842DB96512A5D9104769A8DF7iFL" TargetMode="External"/><Relationship Id="rId177" Type="http://schemas.openxmlformats.org/officeDocument/2006/relationships/hyperlink" Target="consultantplus://offline/ref=40F7121DA8CC64C121444D02129079EACCB26C51173432423BBCD4EC5842DB96512A5D9104769B84F7i2L" TargetMode="External"/><Relationship Id="rId198" Type="http://schemas.openxmlformats.org/officeDocument/2006/relationships/hyperlink" Target="consultantplus://offline/ref=40F7121DA8CC64C121444D02129079EACCB26C51173432423BBCD4EC5842DB96512A5D9104769B85F7i3L" TargetMode="External"/><Relationship Id="rId321" Type="http://schemas.openxmlformats.org/officeDocument/2006/relationships/hyperlink" Target="consultantplus://offline/ref=40F7121DA8CC64C121444D02129079EACCBD6150113F32423BBCD4EC58F4i2L" TargetMode="External"/><Relationship Id="rId342" Type="http://schemas.openxmlformats.org/officeDocument/2006/relationships/hyperlink" Target="consultantplus://offline/ref=40F7121DA8CC64C121444D02129079EACCB36F5C103332423BBCD4EC5842DB96512A5D910476988CF7i5L" TargetMode="External"/><Relationship Id="rId363" Type="http://schemas.openxmlformats.org/officeDocument/2006/relationships/hyperlink" Target="consultantplus://offline/ref=40F7121DA8CC64C121444D02129079EACCB36F5C103332423BBCD4EC5842DB96512A5D910476988CF7i5L" TargetMode="External"/><Relationship Id="rId384" Type="http://schemas.openxmlformats.org/officeDocument/2006/relationships/hyperlink" Target="consultantplus://offline/ref=E4431926EB979DA3EC37AB0DB32A05A400F3E2A1C264EC7DB44A5732A4A267C32155B7D6B1841633G1iBL" TargetMode="External"/><Relationship Id="rId419" Type="http://schemas.openxmlformats.org/officeDocument/2006/relationships/hyperlink" Target="consultantplus://offline/ref=E4431926EB979DA3EC37AB0DB32A05A400FFEFA9C16DEC7DB44A5732A4GAi2L" TargetMode="External"/><Relationship Id="rId202" Type="http://schemas.openxmlformats.org/officeDocument/2006/relationships/hyperlink" Target="consultantplus://offline/ref=40F7121DA8CC64C121444D02129079EACCB06C59153432423BBCD4EC5842DB96512A5D9104769A8CF7i2L" TargetMode="External"/><Relationship Id="rId223" Type="http://schemas.openxmlformats.org/officeDocument/2006/relationships/hyperlink" Target="consultantplus://offline/ref=40F7121DA8CC64C121444D02129079EACCB26C51173432423BBCD4EC5842DB96512A5D9104769B87F7iEL" TargetMode="External"/><Relationship Id="rId244" Type="http://schemas.openxmlformats.org/officeDocument/2006/relationships/hyperlink" Target="consultantplus://offline/ref=40F7121DA8CC64C121444D02129079EACCBC6C5B113432423BBCD4EC5842DB96512A5D9104779D87F7i4L" TargetMode="External"/><Relationship Id="rId430" Type="http://schemas.openxmlformats.org/officeDocument/2006/relationships/hyperlink" Target="consultantplus://offline/ref=E4431926EB979DA3EC37AB0DB32A05A400F1E1A5C061EC7DB44A5732A4A267C32155B7D6B184143AG1iBL" TargetMode="External"/><Relationship Id="rId18" Type="http://schemas.openxmlformats.org/officeDocument/2006/relationships/hyperlink" Target="consultantplus://offline/ref=40F7121DA8CC64C121444D02129079EAC4B46858123D6F4833E5D8EEF5iFL" TargetMode="External"/><Relationship Id="rId39" Type="http://schemas.openxmlformats.org/officeDocument/2006/relationships/hyperlink" Target="consultantplus://offline/ref=40F7121DA8CC64C121444D02129079EACCB1605D103E32423BBCD4EC5842DB96512A5D9104769A85F7i1L" TargetMode="External"/><Relationship Id="rId265" Type="http://schemas.openxmlformats.org/officeDocument/2006/relationships/hyperlink" Target="consultantplus://offline/ref=40F7121DA8CC64C121444D02129079EACCBC6C5B143132423BBCD4EC5842DB96512A5D9104769A81F7i1L" TargetMode="External"/><Relationship Id="rId286" Type="http://schemas.openxmlformats.org/officeDocument/2006/relationships/hyperlink" Target="consultantplus://offline/ref=40F7121DA8CC64C121444D02129079EACCBC6C5B113432423BBCD4EC5842DB96512A5D9104779D84F7i6L" TargetMode="External"/><Relationship Id="rId50" Type="http://schemas.openxmlformats.org/officeDocument/2006/relationships/hyperlink" Target="consultantplus://offline/ref=40F7121DA8CC64C121444D02129079EACCB26C51173432423BBCD4EC5842DB96512A5D9104769A85F7i2L" TargetMode="External"/><Relationship Id="rId104" Type="http://schemas.openxmlformats.org/officeDocument/2006/relationships/hyperlink" Target="consultantplus://offline/ref=40F7121DA8CC64C121444D02129079EACCB06C59153432423BBCD4EC5842DB96512A5D9104769A80F7i1L" TargetMode="External"/><Relationship Id="rId125" Type="http://schemas.openxmlformats.org/officeDocument/2006/relationships/hyperlink" Target="consultantplus://offline/ref=40F7121DA8CC64C121444D02129079EACCBC695E1E3332423BBCD4EC5842DB96512A5D9104769F86F7i6L" TargetMode="External"/><Relationship Id="rId146" Type="http://schemas.openxmlformats.org/officeDocument/2006/relationships/hyperlink" Target="consultantplus://offline/ref=40F7121DA8CC64C121444D02129079EACCB26C51173432423BBCD4EC5842DB96512A5D9104769A8CF7iEL" TargetMode="External"/><Relationship Id="rId167" Type="http://schemas.openxmlformats.org/officeDocument/2006/relationships/hyperlink" Target="consultantplus://offline/ref=40F7121DA8CC64C121444D02129079EACCB06C59153432423BBCD4EC5842DB96512A5D9104769A82F7i5L" TargetMode="External"/><Relationship Id="rId188" Type="http://schemas.openxmlformats.org/officeDocument/2006/relationships/hyperlink" Target="consultantplus://offline/ref=40F7121DA8CC64C121444D02129079EACCB06C59153432423BBCD4EC5842DB96512A5D9104769A83F7i1L" TargetMode="External"/><Relationship Id="rId311" Type="http://schemas.openxmlformats.org/officeDocument/2006/relationships/hyperlink" Target="consultantplus://offline/ref=40F7121DA8CC64C121444D02129079EACCBD6150113F32423BBCD4EC58F4i2L" TargetMode="External"/><Relationship Id="rId332" Type="http://schemas.openxmlformats.org/officeDocument/2006/relationships/hyperlink" Target="consultantplus://offline/ref=40F7121DA8CC64C121444D02129079EACCBD6150113F32423BBCD4EC58F4i2L" TargetMode="External"/><Relationship Id="rId353" Type="http://schemas.openxmlformats.org/officeDocument/2006/relationships/hyperlink" Target="consultantplus://offline/ref=40F7121DA8CC64C121444D02129079EACCBD6150113F32423BBCD4EC58F4i2L" TargetMode="External"/><Relationship Id="rId374" Type="http://schemas.openxmlformats.org/officeDocument/2006/relationships/hyperlink" Target="consultantplus://offline/ref=E4431926EB979DA3EC37AB0DB32A05A400FFEFA9C16DEC7DB44A5732A4GAi2L" TargetMode="External"/><Relationship Id="rId395" Type="http://schemas.openxmlformats.org/officeDocument/2006/relationships/hyperlink" Target="consultantplus://offline/ref=E4431926EB979DA3EC37AB0DB32A05A400F1E1A5C061EC7DB44A5732A4A267C32155B7D6B184143AG1iBL" TargetMode="External"/><Relationship Id="rId409" Type="http://schemas.openxmlformats.org/officeDocument/2006/relationships/hyperlink" Target="consultantplus://offline/ref=E4431926EB979DA3EC37AB0DB32A05A400F0E2A8C766EC7DB44A5732A4A267C32155B7D6B1861031G1i1L" TargetMode="External"/><Relationship Id="rId71" Type="http://schemas.openxmlformats.org/officeDocument/2006/relationships/hyperlink" Target="consultantplus://offline/ref=40F7121DA8CC64C121444D02129079EACCB06C59153432423BBCD4EC5842DB96512A5D9104769A87F7i7L" TargetMode="External"/><Relationship Id="rId92" Type="http://schemas.openxmlformats.org/officeDocument/2006/relationships/hyperlink" Target="consultantplus://offline/ref=40F7121DA8CC64C121444D02129079EACCB06C59153432423BBCD4EC5842DB96512A5D9104769A87F7iEL" TargetMode="External"/><Relationship Id="rId213" Type="http://schemas.openxmlformats.org/officeDocument/2006/relationships/hyperlink" Target="consultantplus://offline/ref=40F7121DA8CC64C121444D02129079EACCB26C51173432423BBCD4EC5842DB96512A5D9104769B86F7iEL" TargetMode="External"/><Relationship Id="rId234" Type="http://schemas.openxmlformats.org/officeDocument/2006/relationships/hyperlink" Target="consultantplus://offline/ref=40F7121DA8CC64C121444D02129079EACCBC6C5B113432423BBCD4EC5842DB96512A5D9104779D80F7i3L" TargetMode="External"/><Relationship Id="rId420" Type="http://schemas.openxmlformats.org/officeDocument/2006/relationships/hyperlink" Target="consultantplus://offline/ref=E4431926EB979DA3EC37AB0DB32A05A400FFEFA9C16DEC7DB44A5732A4GAi2L" TargetMode="External"/><Relationship Id="rId2" Type="http://schemas.openxmlformats.org/officeDocument/2006/relationships/settings" Target="settings.xml"/><Relationship Id="rId29" Type="http://schemas.openxmlformats.org/officeDocument/2006/relationships/hyperlink" Target="consultantplus://offline/ref=40F7121DA8CC64C121444D02129079EACCBC605B103132423BBCD4EC5842DB96512A5D920277F9iCL" TargetMode="External"/><Relationship Id="rId255" Type="http://schemas.openxmlformats.org/officeDocument/2006/relationships/hyperlink" Target="consultantplus://offline/ref=40F7121DA8CC64C121444D02129079EACCB26C51173432423BBCD4EC5842DB96512A5D9104769B80F7iFL" TargetMode="External"/><Relationship Id="rId276" Type="http://schemas.openxmlformats.org/officeDocument/2006/relationships/hyperlink" Target="consultantplus://offline/ref=40F7121DA8CC64C121444D02129079EACCB26C51173432423BBCD4EC5842DB96512A5D9104769B81F7iFL" TargetMode="External"/><Relationship Id="rId297" Type="http://schemas.openxmlformats.org/officeDocument/2006/relationships/hyperlink" Target="consultantplus://offline/ref=40F7121DA8CC64C121444D02129079EACCB36F5C103332423BBCD4EC5842DB96512A5D910476988CF7i5L" TargetMode="External"/><Relationship Id="rId441" Type="http://schemas.openxmlformats.org/officeDocument/2006/relationships/hyperlink" Target="consultantplus://offline/ref=E4431926EB979DA3EC37AB0DB32A05A400F1E1A5C061EC7DB44A5732A4A267C32155B7D6B184143AG1iBL" TargetMode="External"/><Relationship Id="rId40" Type="http://schemas.openxmlformats.org/officeDocument/2006/relationships/hyperlink" Target="consultantplus://offline/ref=40F7121DA8CC64C121444D02129079EACCB06C59153432423BBCD4EC5842DB96512A5D9104769A85F7i0L" TargetMode="External"/><Relationship Id="rId115" Type="http://schemas.openxmlformats.org/officeDocument/2006/relationships/hyperlink" Target="consultantplus://offline/ref=40F7121DA8CC64C121444D02129079EACCB06C59153432423BBCD4EC5842DB96512A5D9104769A81F7i2L" TargetMode="External"/><Relationship Id="rId136" Type="http://schemas.openxmlformats.org/officeDocument/2006/relationships/hyperlink" Target="consultantplus://offline/ref=40F7121DA8CC64C121444D02129079EACCB26C51173432423BBCD4EC5842DB96512A5D9104769A8CF7i0L" TargetMode="External"/><Relationship Id="rId157" Type="http://schemas.openxmlformats.org/officeDocument/2006/relationships/hyperlink" Target="consultantplus://offline/ref=40F7121DA8CC64C121444D02129079EACCB26C51173432423BBCD4EC5842DB96512A5D9104769B84F7i6L" TargetMode="External"/><Relationship Id="rId178" Type="http://schemas.openxmlformats.org/officeDocument/2006/relationships/hyperlink" Target="consultantplus://offline/ref=40F7121DA8CC64C121444D02129079EACCBC6C5B113432423BBCD4EC5842DB96512A5D9104779C87F7i6L" TargetMode="External"/><Relationship Id="rId301" Type="http://schemas.openxmlformats.org/officeDocument/2006/relationships/hyperlink" Target="consultantplus://offline/ref=40F7121DA8CC64C121444D02129079EACCBD6150113F32423BBCD4EC58F4i2L" TargetMode="External"/><Relationship Id="rId322" Type="http://schemas.openxmlformats.org/officeDocument/2006/relationships/hyperlink" Target="consultantplus://offline/ref=40F7121DA8CC64C121444D02129079EACCBD6150113F32423BBCD4EC58F4i2L" TargetMode="External"/><Relationship Id="rId343" Type="http://schemas.openxmlformats.org/officeDocument/2006/relationships/hyperlink" Target="consultantplus://offline/ref=40F7121DA8CC64C121444D02129079EACCB26C51173432423BBCD4EC5842DB96512A5D9104779B8DF7i6L" TargetMode="External"/><Relationship Id="rId364" Type="http://schemas.openxmlformats.org/officeDocument/2006/relationships/hyperlink" Target="consultantplus://offline/ref=E4431926EB979DA3EC37AB0DB32A05A400F0E2A8C766EC7DB44A5732A4A267C32155B7D6B185113BG1iEL" TargetMode="External"/><Relationship Id="rId61" Type="http://schemas.openxmlformats.org/officeDocument/2006/relationships/hyperlink" Target="consultantplus://offline/ref=40F7121DA8CC64C121444D02129079EACCB1605D103E32423BBCD4EC5842DB96512A5D9104769A86F7i2L" TargetMode="External"/><Relationship Id="rId82" Type="http://schemas.openxmlformats.org/officeDocument/2006/relationships/hyperlink" Target="consultantplus://offline/ref=40F7121DA8CC64C121444D02129079EACCB1605D103E32423BBCD4EC5842DB96512A5D9104769A86F7iFL" TargetMode="External"/><Relationship Id="rId199" Type="http://schemas.openxmlformats.org/officeDocument/2006/relationships/hyperlink" Target="consultantplus://offline/ref=40F7121DA8CC64C121444D02129079EACCB26C51173432423BBCD4EC5842DB96512A5D9104769B85F7iEL" TargetMode="External"/><Relationship Id="rId203" Type="http://schemas.openxmlformats.org/officeDocument/2006/relationships/hyperlink" Target="consultantplus://offline/ref=40F7121DA8CC64C121444D02129079EACCB26C51173432423BBCD4EC5842DB96512A5D9104769B86F7i7L" TargetMode="External"/><Relationship Id="rId385" Type="http://schemas.openxmlformats.org/officeDocument/2006/relationships/hyperlink" Target="consultantplus://offline/ref=E4431926EB979DA3EC37AB0DB32A05A400F1E1A5C061EC7DB44A5732A4A267C32155B7D6B184143AG1iBL" TargetMode="External"/><Relationship Id="rId19" Type="http://schemas.openxmlformats.org/officeDocument/2006/relationships/hyperlink" Target="consultantplus://offline/ref=40F7121DA8CC64C121444D02129079EAC4B06E59103D6F4833E5D8EEF5iFL" TargetMode="External"/><Relationship Id="rId224" Type="http://schemas.openxmlformats.org/officeDocument/2006/relationships/hyperlink" Target="consultantplus://offline/ref=40F7121DA8CC64C121444D02129079EACCBC6C5B113432423BBCD4EC5842DB96512A5D9104779D87F7i4L" TargetMode="External"/><Relationship Id="rId245" Type="http://schemas.openxmlformats.org/officeDocument/2006/relationships/hyperlink" Target="consultantplus://offline/ref=40F7121DA8CC64C121444D02129079EACCBC6C5B113432423BBCD4EC5842DB96512A5D9104779D80F7i3L" TargetMode="External"/><Relationship Id="rId266" Type="http://schemas.openxmlformats.org/officeDocument/2006/relationships/hyperlink" Target="consultantplus://offline/ref=40F7121DA8CC64C121444D02129079EACCB26C51173432423BBCD4EC5842DB96512A5D9104769B81F7i3L" TargetMode="External"/><Relationship Id="rId287" Type="http://schemas.openxmlformats.org/officeDocument/2006/relationships/hyperlink" Target="consultantplus://offline/ref=40F7121DA8CC64C121444D02129079EACCBC6C5B113432423BBCD4EC5842DB96512A5D9104779C87F7i6L" TargetMode="External"/><Relationship Id="rId410" Type="http://schemas.openxmlformats.org/officeDocument/2006/relationships/hyperlink" Target="consultantplus://offline/ref=E4431926EB979DA3EC37AB0DB32A05A400F1E1A5C061EC7DB44A5732A4A267C32155B7D6B184143AG1iBL" TargetMode="External"/><Relationship Id="rId431" Type="http://schemas.openxmlformats.org/officeDocument/2006/relationships/hyperlink" Target="consultantplus://offline/ref=E4431926EB979DA3EC37AB0DB32A05A400F0E2A8C766EC7DB44A5732A4A267C32155B7D6B1861E3BG1i0L" TargetMode="External"/><Relationship Id="rId30" Type="http://schemas.openxmlformats.org/officeDocument/2006/relationships/hyperlink" Target="consultantplus://offline/ref=40F7121DA8CC64C121444D02129079EACCBC6951113232423BBCD4EC5842DB96512A5D9104779B82F7i0L" TargetMode="External"/><Relationship Id="rId105" Type="http://schemas.openxmlformats.org/officeDocument/2006/relationships/hyperlink" Target="consultantplus://offline/ref=40F7121DA8CC64C121444D02129079EACCB26C51173432423BBCD4EC5842DB96512A5D9104769A80F7i5L" TargetMode="External"/><Relationship Id="rId126" Type="http://schemas.openxmlformats.org/officeDocument/2006/relationships/hyperlink" Target="consultantplus://offline/ref=40F7121DA8CC64C121444D02129079EACCBC6C5B113432423BBCD4EC5842DB96512A5D9104779D87F7i4L" TargetMode="External"/><Relationship Id="rId147" Type="http://schemas.openxmlformats.org/officeDocument/2006/relationships/hyperlink" Target="consultantplus://offline/ref=40F7121DA8CC64C121444D02129079EACCB26C51173432423BBCD4EC5842DB96512A5D9104769A8DF7i6L" TargetMode="External"/><Relationship Id="rId168" Type="http://schemas.openxmlformats.org/officeDocument/2006/relationships/hyperlink" Target="consultantplus://offline/ref=40F7121DA8CC64C121444D02129079EACCB06C59153432423BBCD4EC5842DB96512A5D9104769A82F7i2L" TargetMode="External"/><Relationship Id="rId312" Type="http://schemas.openxmlformats.org/officeDocument/2006/relationships/hyperlink" Target="consultantplus://offline/ref=40F7121DA8CC64C121444D02129079EACCBD6150113F32423BBCD4EC58F4i2L" TargetMode="External"/><Relationship Id="rId333" Type="http://schemas.openxmlformats.org/officeDocument/2006/relationships/hyperlink" Target="consultantplus://offline/ref=40F7121DA8CC64C121444D02129079EACCBD6150113F32423BBCD4EC58F4i2L" TargetMode="External"/><Relationship Id="rId354" Type="http://schemas.openxmlformats.org/officeDocument/2006/relationships/hyperlink" Target="consultantplus://offline/ref=40F7121DA8CC64C121444D02129079EACCBD6150113F32423BBCD4EC58F4i2L" TargetMode="External"/><Relationship Id="rId51" Type="http://schemas.openxmlformats.org/officeDocument/2006/relationships/hyperlink" Target="consultantplus://offline/ref=40F7121DA8CC64C121444D02129079EACCB1605D103E32423BBCD4EC5842DB96512A5D9104769A86F7i7L" TargetMode="External"/><Relationship Id="rId72" Type="http://schemas.openxmlformats.org/officeDocument/2006/relationships/hyperlink" Target="consultantplus://offline/ref=40F7121DA8CC64C121444D02129079EACCB1605D103E32423BBCD4EC5842DB96512A5D9104769A86F7i0L" TargetMode="External"/><Relationship Id="rId93" Type="http://schemas.openxmlformats.org/officeDocument/2006/relationships/hyperlink" Target="consultantplus://offline/ref=40F7121DA8CC64C121444D02129079EACCB1605D103E32423BBCD4EC5842DB96512A5D9104769A87F7i3L" TargetMode="External"/><Relationship Id="rId189" Type="http://schemas.openxmlformats.org/officeDocument/2006/relationships/hyperlink" Target="consultantplus://offline/ref=40F7121DA8CC64C121444D02129079EAC4B66150163D6F4833E5D8EE5F4D84815663519004769AF8i7L" TargetMode="External"/><Relationship Id="rId375" Type="http://schemas.openxmlformats.org/officeDocument/2006/relationships/hyperlink" Target="consultantplus://offline/ref=E4431926EB979DA3EC37AB0DB32A05A400FFEFA9C16DEC7DB44A5732A4GAi2L" TargetMode="External"/><Relationship Id="rId396" Type="http://schemas.openxmlformats.org/officeDocument/2006/relationships/hyperlink" Target="consultantplus://offline/ref=E4431926EB979DA3EC37AB0DB32A05A400F1E1A5C061EC7DB44A5732A4A267C32155B7D6B184143AG1iBL" TargetMode="External"/><Relationship Id="rId3" Type="http://schemas.openxmlformats.org/officeDocument/2006/relationships/webSettings" Target="webSettings.xml"/><Relationship Id="rId214" Type="http://schemas.openxmlformats.org/officeDocument/2006/relationships/hyperlink" Target="consultantplus://offline/ref=40F7121DA8CC64C121444D02129079EACCB26C51173432423BBCD4EC5842DB96512A5D9104769B86F7iFL" TargetMode="External"/><Relationship Id="rId235" Type="http://schemas.openxmlformats.org/officeDocument/2006/relationships/hyperlink" Target="consultantplus://offline/ref=40F7121DA8CC64C121444D02129079EACCB26C51173432423BBCD4EC5842DB96512A5D9104769B80F7i6L" TargetMode="External"/><Relationship Id="rId256" Type="http://schemas.openxmlformats.org/officeDocument/2006/relationships/hyperlink" Target="consultantplus://offline/ref=40F7121DA8CC64C121444D02129079EACCBC6C5B143132423BBCD4EC5842DB96512A5D9104769A81F7i7L" TargetMode="External"/><Relationship Id="rId277" Type="http://schemas.openxmlformats.org/officeDocument/2006/relationships/hyperlink" Target="consultantplus://offline/ref=40F7121DA8CC64C121444D02129079EACCB26C51173432423BBCD4EC5842DB96512A5D9104769B82F7i6L" TargetMode="External"/><Relationship Id="rId298" Type="http://schemas.openxmlformats.org/officeDocument/2006/relationships/hyperlink" Target="consultantplus://offline/ref=40F7121DA8CC64C121444D02129079EACCB36F5C103332423BBCD4EC5842DB96512A5D910476988CF7i5L" TargetMode="External"/><Relationship Id="rId400" Type="http://schemas.openxmlformats.org/officeDocument/2006/relationships/hyperlink" Target="consultantplus://offline/ref=E4431926EB979DA3EC37AB0DB32A05A400FEE2A2C463EC7DB44A5732A4A267C32155B7D6B1841634G1iBL" TargetMode="External"/><Relationship Id="rId421" Type="http://schemas.openxmlformats.org/officeDocument/2006/relationships/hyperlink" Target="consultantplus://offline/ref=E4431926EB979DA3EC37AB0DB32A05A400F1E1A5C061EC7DB44A5732A4A267C32155B7D6B184143AG1iBL" TargetMode="External"/><Relationship Id="rId442" Type="http://schemas.openxmlformats.org/officeDocument/2006/relationships/hyperlink" Target="consultantplus://offline/ref=E4431926EB979DA3EC37AB0DB32A05A400F0E2A8C766EC7DB44A5732A4A267C32155B7D6B1841735G1iCL" TargetMode="External"/><Relationship Id="rId116" Type="http://schemas.openxmlformats.org/officeDocument/2006/relationships/hyperlink" Target="consultantplus://offline/ref=40F7121DA8CC64C121444D02129079EACCB1605D103E32423BBCD4EC5842DB96512A5D9104769A80F7i2L" TargetMode="External"/><Relationship Id="rId137" Type="http://schemas.openxmlformats.org/officeDocument/2006/relationships/hyperlink" Target="consultantplus://offline/ref=40F7121DA8CC64C121444D02129079EACCB26C51173432423BBCD4EC5842DB96512A5D9104769A8CF7i1L" TargetMode="External"/><Relationship Id="rId158" Type="http://schemas.openxmlformats.org/officeDocument/2006/relationships/hyperlink" Target="consultantplus://offline/ref=40F7121DA8CC64C121444D02129079EACCB26C51173432423BBCD4EC5842DB96512A5D9104769B84F7i7L" TargetMode="External"/><Relationship Id="rId302" Type="http://schemas.openxmlformats.org/officeDocument/2006/relationships/hyperlink" Target="consultantplus://offline/ref=40F7121DA8CC64C121444D02129079EACCBD6150113F32423BBCD4EC58F4i2L" TargetMode="External"/><Relationship Id="rId323" Type="http://schemas.openxmlformats.org/officeDocument/2006/relationships/hyperlink" Target="consultantplus://offline/ref=40F7121DA8CC64C121444D02129079EACCBD6150113F32423BBCD4EC58F4i2L" TargetMode="External"/><Relationship Id="rId344" Type="http://schemas.openxmlformats.org/officeDocument/2006/relationships/hyperlink" Target="consultantplus://offline/ref=40F7121DA8CC64C121444D02129079EACCB36F5C103332423BBCD4EC5842DB96512A5D910476988CF7i5L" TargetMode="External"/><Relationship Id="rId20" Type="http://schemas.openxmlformats.org/officeDocument/2006/relationships/hyperlink" Target="consultantplus://offline/ref=40F7121DA8CC64C121444D02129079EACCB56B5D1E3432423BBCD4EC58F4i2L" TargetMode="External"/><Relationship Id="rId41" Type="http://schemas.openxmlformats.org/officeDocument/2006/relationships/hyperlink" Target="consultantplus://offline/ref=40F7121DA8CC64C121444D02129079EACCB26C51173432423BBCD4EC5842DB96512A5D9104769A85F7i4L" TargetMode="External"/><Relationship Id="rId62" Type="http://schemas.openxmlformats.org/officeDocument/2006/relationships/hyperlink" Target="consultantplus://offline/ref=40F7121DA8CC64C121444D02129079EACCB06C59153432423BBCD4EC5842DB96512A5D9104769A86F7i1L" TargetMode="External"/><Relationship Id="rId83" Type="http://schemas.openxmlformats.org/officeDocument/2006/relationships/hyperlink" Target="consultantplus://offline/ref=40F7121DA8CC64C121444D02129079EACCB06C59153432423BBCD4EC5842DB96512A5D9104769A87F7i2L" TargetMode="External"/><Relationship Id="rId179" Type="http://schemas.openxmlformats.org/officeDocument/2006/relationships/hyperlink" Target="consultantplus://offline/ref=40F7121DA8CC64C121444D02129079EACCB26C51173432423BBCD4EC5842DB96512A5D9104769B84F7i1L" TargetMode="External"/><Relationship Id="rId365" Type="http://schemas.openxmlformats.org/officeDocument/2006/relationships/hyperlink" Target="consultantplus://offline/ref=E4431926EB979DA3EC37AB0DB32A05A400F1E1A5C061EC7DB44A5732A4A267C32155B7D6B184143AG1iBL" TargetMode="External"/><Relationship Id="rId386" Type="http://schemas.openxmlformats.org/officeDocument/2006/relationships/hyperlink" Target="consultantplus://offline/ref=E4431926EB979DA3EC37AB0DB32A05A400F1E1A5C061EC7DB44A5732A4A267C32155B7D6B184143AG1iBL" TargetMode="External"/><Relationship Id="rId190" Type="http://schemas.openxmlformats.org/officeDocument/2006/relationships/hyperlink" Target="consultantplus://offline/ref=40F7121DA8CC64C121444D02129079EACCB26C51173432423BBCD4EC5842DB96512A5D9104769B84F7iFL" TargetMode="External"/><Relationship Id="rId204" Type="http://schemas.openxmlformats.org/officeDocument/2006/relationships/hyperlink" Target="consultantplus://offline/ref=40F7121DA8CC64C121444D02129079EACCB06C59153432423BBCD4EC5842DB96512A5D9104769A8CF7i0L" TargetMode="External"/><Relationship Id="rId225" Type="http://schemas.openxmlformats.org/officeDocument/2006/relationships/hyperlink" Target="consultantplus://offline/ref=40F7121DA8CC64C121444D02129079EACCBC6C5B113432423BBCD4EC5842DB96512A5D9104779D80F7i3L" TargetMode="External"/><Relationship Id="rId246" Type="http://schemas.openxmlformats.org/officeDocument/2006/relationships/hyperlink" Target="consultantplus://offline/ref=40F7121DA8CC64C121444D02129079EACCBC6C5B113432423BBCD4EC5842DB96512A5D9104779C87F7i6L" TargetMode="External"/><Relationship Id="rId267" Type="http://schemas.openxmlformats.org/officeDocument/2006/relationships/hyperlink" Target="consultantplus://offline/ref=40F7121DA8CC64C121444D02129079EACCBC6C5B143132423BBCD4EC5842DB96512A5D9104769A81F7i1L" TargetMode="External"/><Relationship Id="rId288" Type="http://schemas.openxmlformats.org/officeDocument/2006/relationships/hyperlink" Target="consultantplus://offline/ref=40F7121DA8CC64C121444D02129079EACCBC6C5B113432423BBCD4EC5842DB96512A5D9104779D8DF7iEL" TargetMode="External"/><Relationship Id="rId411" Type="http://schemas.openxmlformats.org/officeDocument/2006/relationships/hyperlink" Target="consultantplus://offline/ref=E4431926EB979DA3EC37AB0DB32A05A400F3EEA4C06CEC7DB44A5732A4A267C32155B7D6B1841730G1i1L" TargetMode="External"/><Relationship Id="rId432" Type="http://schemas.openxmlformats.org/officeDocument/2006/relationships/hyperlink" Target="consultantplus://offline/ref=E4431926EB979DA3EC37AB0DB32A05A400FEE2A2C463EC7DB44A5732A4A267C32155B7D6B1841634G1iBL" TargetMode="External"/><Relationship Id="rId106" Type="http://schemas.openxmlformats.org/officeDocument/2006/relationships/hyperlink" Target="consultantplus://offline/ref=40F7121DA8CC64C121444D02129079EACCB1605D103E32423BBCD4EC5842DB96512A5D9104769A80F7i6L" TargetMode="External"/><Relationship Id="rId127" Type="http://schemas.openxmlformats.org/officeDocument/2006/relationships/hyperlink" Target="consultantplus://offline/ref=40F7121DA8CC64C121444D02129079EACCBC6C5B113432423BBCD4EC5842DB96512A5D9104779D80F7i3L" TargetMode="External"/><Relationship Id="rId313" Type="http://schemas.openxmlformats.org/officeDocument/2006/relationships/hyperlink" Target="consultantplus://offline/ref=40F7121DA8CC64C121444D02129079EACCBD6150113F32423BBCD4EC58F4i2L" TargetMode="External"/><Relationship Id="rId10" Type="http://schemas.openxmlformats.org/officeDocument/2006/relationships/hyperlink" Target="consultantplus://offline/ref=40F7121DA8CC64C121444D02129079EACCBC605B103132423BBCD4EC5842DB96512A5D920277F9iCL" TargetMode="External"/><Relationship Id="rId31" Type="http://schemas.openxmlformats.org/officeDocument/2006/relationships/hyperlink" Target="consultantplus://offline/ref=40F7121DA8CC64C121444D02129079EACCBC6951113232423BBCD4EC5842DB96512A5D9104779B82F7iEL" TargetMode="External"/><Relationship Id="rId52" Type="http://schemas.openxmlformats.org/officeDocument/2006/relationships/hyperlink" Target="consultantplus://offline/ref=40F7121DA8CC64C121444D02129079EACCB06C59153432423BBCD4EC5842DB96512A5D9104769A86F7i2L" TargetMode="External"/><Relationship Id="rId73" Type="http://schemas.openxmlformats.org/officeDocument/2006/relationships/hyperlink" Target="consultantplus://offline/ref=40F7121DA8CC64C121444D02129079EACCB06C59153432423BBCD4EC5842DB96512A5D9104769A87F7i7L" TargetMode="External"/><Relationship Id="rId94" Type="http://schemas.openxmlformats.org/officeDocument/2006/relationships/hyperlink" Target="consultantplus://offline/ref=40F7121DA8CC64C121444D02129079EACCB06C59153432423BBCD4EC5842DB96512A5D9104769A80F7i6L" TargetMode="External"/><Relationship Id="rId148" Type="http://schemas.openxmlformats.org/officeDocument/2006/relationships/hyperlink" Target="consultantplus://offline/ref=40F7121DA8CC64C121444D02129079EACCB26C51173432423BBCD4EC5842DB96512A5D9104769A8DF7i7L" TargetMode="External"/><Relationship Id="rId169" Type="http://schemas.openxmlformats.org/officeDocument/2006/relationships/hyperlink" Target="consultantplus://offline/ref=40F7121DA8CC64C121444D02129079EACCB06C59153432423BBCD4EC5842DB96512A5D9104769A82F7i3L" TargetMode="External"/><Relationship Id="rId334" Type="http://schemas.openxmlformats.org/officeDocument/2006/relationships/hyperlink" Target="consultantplus://offline/ref=40F7121DA8CC64C121444D02129079EACCB36F5C103332423BBCD4EC5842DB96512A5D910476988CF7i5L" TargetMode="External"/><Relationship Id="rId355" Type="http://schemas.openxmlformats.org/officeDocument/2006/relationships/hyperlink" Target="consultantplus://offline/ref=40F7121DA8CC64C121444D02129079EACCBD6150113F32423BBCD4EC58F4i2L" TargetMode="External"/><Relationship Id="rId376" Type="http://schemas.openxmlformats.org/officeDocument/2006/relationships/hyperlink" Target="consultantplus://offline/ref=E4431926EB979DA3EC37AB0DB32A05A400FFEFA9C16DEC7DB44A5732A4GAi2L" TargetMode="External"/><Relationship Id="rId397" Type="http://schemas.openxmlformats.org/officeDocument/2006/relationships/hyperlink" Target="consultantplus://offline/ref=E4431926EB979DA3EC37AB0DB32A05A400F1E1A5C061EC7DB44A5732A4A267C32155B7D6B184143AG1iBL"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40F7121DA8CC64C121444D02129079EACCB06C59153432423BBCD4EC5842DB96512A5D9104769A82F7iFL" TargetMode="External"/><Relationship Id="rId215" Type="http://schemas.openxmlformats.org/officeDocument/2006/relationships/hyperlink" Target="consultantplus://offline/ref=40F7121DA8CC64C121444D02129079EACCB06C59153432423BBCD4EC5842DB96512A5D9104769A8DF7i6L" TargetMode="External"/><Relationship Id="rId236" Type="http://schemas.openxmlformats.org/officeDocument/2006/relationships/hyperlink" Target="consultantplus://offline/ref=40F7121DA8CC64C121444D02129079EACCBC6C5B113432423BBCD4EC5842DB96512A5D9104779D87F7i4L" TargetMode="External"/><Relationship Id="rId257" Type="http://schemas.openxmlformats.org/officeDocument/2006/relationships/hyperlink" Target="consultantplus://offline/ref=40F7121DA8CC64C121444D02129079EACCB26C51173432423BBCD4EC5842DB96512A5D9104769B81F7i7L" TargetMode="External"/><Relationship Id="rId278" Type="http://schemas.openxmlformats.org/officeDocument/2006/relationships/hyperlink" Target="consultantplus://offline/ref=40F7121DA8CC64C121444D02129079EACCB26C51173432423BBCD4EC5842DB96512A5D9104769B82F7i7L" TargetMode="External"/><Relationship Id="rId401" Type="http://schemas.openxmlformats.org/officeDocument/2006/relationships/hyperlink" Target="consultantplus://offline/ref=E4431926EB979DA3EC37AB0DB32A05A400F1E1A5C061EC7DB44A5732A4A267C32155B7D6B184143AG1iBL" TargetMode="External"/><Relationship Id="rId422" Type="http://schemas.openxmlformats.org/officeDocument/2006/relationships/hyperlink" Target="consultantplus://offline/ref=E4431926EB979DA3EC37AB0DB32A05A400FFEFA9C16DEC7DB44A5732A4GAi2L" TargetMode="External"/><Relationship Id="rId443" Type="http://schemas.openxmlformats.org/officeDocument/2006/relationships/fontTable" Target="fontTable.xml"/><Relationship Id="rId303" Type="http://schemas.openxmlformats.org/officeDocument/2006/relationships/hyperlink" Target="consultantplus://offline/ref=40F7121DA8CC64C121444D02129079EACCBD6150113F32423BBCD4EC58F4i2L" TargetMode="External"/><Relationship Id="rId42" Type="http://schemas.openxmlformats.org/officeDocument/2006/relationships/hyperlink" Target="consultantplus://offline/ref=40F7121DA8CC64C121444D02129079EACCB06C59153432423BBCD4EC5842DB96512A5D9104769A85F7iEL" TargetMode="External"/><Relationship Id="rId84" Type="http://schemas.openxmlformats.org/officeDocument/2006/relationships/hyperlink" Target="consultantplus://offline/ref=40F7121DA8CC64C121444D02129079EACCB1605D103E32423BBCD4EC5842DB96512A5D9104769A87F7i6L" TargetMode="External"/><Relationship Id="rId138" Type="http://schemas.openxmlformats.org/officeDocument/2006/relationships/hyperlink" Target="consultantplus://offline/ref=40F7121DA8CC64C121444D02129079EACCB1605D103E32423BBCD4EC5842DB96512A5D9104769A80F7i0L" TargetMode="External"/><Relationship Id="rId345" Type="http://schemas.openxmlformats.org/officeDocument/2006/relationships/hyperlink" Target="consultantplus://offline/ref=40F7121DA8CC64C121444D02129079EACCB1605D103E32423BBCD4EC5842DB96512A5D9104769B86F7iFL" TargetMode="External"/><Relationship Id="rId387" Type="http://schemas.openxmlformats.org/officeDocument/2006/relationships/hyperlink" Target="consultantplus://offline/ref=E4431926EB979DA3EC37AB0DB32A05A400F1E1A5C061EC7DB44A5732A4A267C32155B7D6B184143AG1iBL" TargetMode="External"/><Relationship Id="rId191" Type="http://schemas.openxmlformats.org/officeDocument/2006/relationships/hyperlink" Target="consultantplus://offline/ref=40F7121DA8CC64C121444D02129079EACCB26C51173432423BBCD4EC5842DB96512A5D9104769B85F7i7L" TargetMode="External"/><Relationship Id="rId205" Type="http://schemas.openxmlformats.org/officeDocument/2006/relationships/hyperlink" Target="consultantplus://offline/ref=40F7121DA8CC64C121444D02129079EACCB06C59153432423BBCD4EC5842DB96512A5D9104769A8CF7i1L" TargetMode="External"/><Relationship Id="rId247" Type="http://schemas.openxmlformats.org/officeDocument/2006/relationships/hyperlink" Target="consultantplus://offline/ref=40F7121DA8CC64C121444D02129079EACCB26C51173432423BBCD4EC5842DB96512A5D9104769B80F7i5L" TargetMode="External"/><Relationship Id="rId412" Type="http://schemas.openxmlformats.org/officeDocument/2006/relationships/hyperlink" Target="consultantplus://offline/ref=E4431926EB979DA3EC37AB0DB32A05A400F1E1A5C061EC7DB44A5732A4A267C32155B7D6B184143AG1iBL" TargetMode="External"/><Relationship Id="rId107" Type="http://schemas.openxmlformats.org/officeDocument/2006/relationships/hyperlink" Target="consultantplus://offline/ref=40F7121DA8CC64C121444D02129079EACCB06C59153432423BBCD4EC5842DB96512A5D9104769A80F7iFL" TargetMode="External"/><Relationship Id="rId289" Type="http://schemas.openxmlformats.org/officeDocument/2006/relationships/hyperlink" Target="consultantplus://offline/ref=40F7121DA8CC64C121444D02129079EACCB26C51173432423BBCD4EC5842DB96512A5D9104769B82F7i0L" TargetMode="External"/><Relationship Id="rId11" Type="http://schemas.openxmlformats.org/officeDocument/2006/relationships/hyperlink" Target="consultantplus://offline/ref=40F7121DA8CC64C121444D02129079EACCBC6951113232423BBCD4EC5842DB96512A5D9104779B82F7i0L" TargetMode="External"/><Relationship Id="rId53" Type="http://schemas.openxmlformats.org/officeDocument/2006/relationships/hyperlink" Target="consultantplus://offline/ref=40F7121DA8CC64C121444D02129079EACCBC6D51103E32423BBCD4EC58F4i2L" TargetMode="External"/><Relationship Id="rId149" Type="http://schemas.openxmlformats.org/officeDocument/2006/relationships/hyperlink" Target="consultantplus://offline/ref=40F7121DA8CC64C121444D02129079EACCB26C51173432423BBCD4EC5842DB96512A5D9104769A8DF7i4L" TargetMode="External"/><Relationship Id="rId314" Type="http://schemas.openxmlformats.org/officeDocument/2006/relationships/hyperlink" Target="consultantplus://offline/ref=40F7121DA8CC64C121444D02129079EACCBD6150113F32423BBCD4EC58F4i2L" TargetMode="External"/><Relationship Id="rId356" Type="http://schemas.openxmlformats.org/officeDocument/2006/relationships/hyperlink" Target="consultantplus://offline/ref=40F7121DA8CC64C121444D02129079EACCB36F5C103332423BBCD4EC5842DB96512A5D910476988CF7i5L" TargetMode="External"/><Relationship Id="rId398" Type="http://schemas.openxmlformats.org/officeDocument/2006/relationships/hyperlink" Target="consultantplus://offline/ref=E4431926EB979DA3EC37AB0DB32A05A400F0E2A8C766EC7DB44A5732A4A267C32155B7D6B1861536G1iAL" TargetMode="External"/><Relationship Id="rId95" Type="http://schemas.openxmlformats.org/officeDocument/2006/relationships/hyperlink" Target="consultantplus://offline/ref=40F7121DA8CC64C121444D02129079EACCB1605D103E32423BBCD4EC5842DB96512A5D9104769A87F7i0L" TargetMode="External"/><Relationship Id="rId160" Type="http://schemas.openxmlformats.org/officeDocument/2006/relationships/hyperlink" Target="consultantplus://offline/ref=40F7121DA8CC64C121444D02129079EACCBC6C5B113432423BBCD4EC5842DB96512A5D9104779D80F7i3L" TargetMode="External"/><Relationship Id="rId216" Type="http://schemas.openxmlformats.org/officeDocument/2006/relationships/hyperlink" Target="consultantplus://offline/ref=40F7121DA8CC64C121444D02129079EACCB26C51173432423BBCD4EC5842DB96512A5D9104769B87F7i6L" TargetMode="External"/><Relationship Id="rId423" Type="http://schemas.openxmlformats.org/officeDocument/2006/relationships/hyperlink" Target="consultantplus://offline/ref=E4431926EB979DA3EC37AB0DB32A05A400FFEFA9C16DEC7DB44A5732A4GAi2L" TargetMode="External"/><Relationship Id="rId258" Type="http://schemas.openxmlformats.org/officeDocument/2006/relationships/hyperlink" Target="consultantplus://offline/ref=40F7121DA8CC64C121444D02129079EACCB26C51173432423BBCD4EC5842DB96512A5D9104769B81F7i4L" TargetMode="External"/><Relationship Id="rId22" Type="http://schemas.openxmlformats.org/officeDocument/2006/relationships/hyperlink" Target="consultantplus://offline/ref=40F7121DA8CC64C121444D02129079EACCB76B5E153732423BBCD4EC58F4i2L" TargetMode="External"/><Relationship Id="rId64" Type="http://schemas.openxmlformats.org/officeDocument/2006/relationships/hyperlink" Target="consultantplus://offline/ref=40F7121DA8CC64C121444D02129079EACCB06C59153432423BBCD4EC5842DB96512A5D9104769A86F7iEL" TargetMode="External"/><Relationship Id="rId118" Type="http://schemas.openxmlformats.org/officeDocument/2006/relationships/hyperlink" Target="consultantplus://offline/ref=40F7121DA8CC64C121444D02129079EACCB26C51173432423BBCD4EC5842DB96512A5D9104769A80F7i3L" TargetMode="External"/><Relationship Id="rId325" Type="http://schemas.openxmlformats.org/officeDocument/2006/relationships/hyperlink" Target="consultantplus://offline/ref=40F7121DA8CC64C121444D02129079EACCBD6150113F32423BBCD4EC58F4i2L" TargetMode="External"/><Relationship Id="rId367" Type="http://schemas.openxmlformats.org/officeDocument/2006/relationships/hyperlink" Target="consultantplus://offline/ref=E4431926EB979DA3EC37AB0DB32A05A400F1E1A5C061EC7DB44A5732A4A267C32155B7D6B184143AG1iBL" TargetMode="External"/><Relationship Id="rId171" Type="http://schemas.openxmlformats.org/officeDocument/2006/relationships/hyperlink" Target="consultantplus://offline/ref=40F7121DA8CC64C121444D02129079EACCB06C59153432423BBCD4EC5842DB96512A5D9104769A82F7i1L" TargetMode="External"/><Relationship Id="rId227" Type="http://schemas.openxmlformats.org/officeDocument/2006/relationships/hyperlink" Target="consultantplus://offline/ref=40F7121DA8CC64C121444D02129079EACCB26C51173432423BBCD4EC5842DB96512A5D9104769B87F7iFL" TargetMode="External"/><Relationship Id="rId269" Type="http://schemas.openxmlformats.org/officeDocument/2006/relationships/hyperlink" Target="consultantplus://offline/ref=40F7121DA8CC64C121444D02129079EACCBC6C5B143132423BBCD4EC5842DB96512A5D9104769A81F7i7L" TargetMode="External"/><Relationship Id="rId434" Type="http://schemas.openxmlformats.org/officeDocument/2006/relationships/hyperlink" Target="consultantplus://offline/ref=E4431926EB979DA3EC37AB0DB32A05A400F2E2A0C566EC7DB44A5732A4A267C32155B7D6B1841432G1i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117310</Words>
  <Characters>668668</Characters>
  <Application>Microsoft Office Word</Application>
  <DocSecurity>0</DocSecurity>
  <Lines>5572</Lines>
  <Paragraphs>1568</Paragraphs>
  <ScaleCrop>false</ScaleCrop>
  <Company>ufk</Company>
  <LinksUpToDate>false</LinksUpToDate>
  <CharactersWithSpaces>784410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tolstova_ku</dc:creator>
  <cp:keywords/>
  <dc:description/>
  <cp:lastModifiedBy>tolstova_ku</cp:lastModifiedBy>
  <cp:revision>2</cp:revision>
  <dcterms:created xsi:type="dcterms:W3CDTF">2016-06-17T11:34:00Z</dcterms:created>
  <dcterms:modified xsi:type="dcterms:W3CDTF">2016-06-17T11:35:00Z</dcterms:modified>
</cp:coreProperties>
</file>