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050" w:rsidRDefault="00D772E3" w:rsidP="00644505">
      <w:pPr>
        <w:jc w:val="center"/>
        <w:rPr>
          <w:rFonts w:ascii="Times New Roman" w:hAnsi="Times New Roman" w:cs="Times New Roman"/>
          <w:sz w:val="40"/>
          <w:szCs w:val="40"/>
        </w:rPr>
      </w:pPr>
      <w:r w:rsidRPr="00644505">
        <w:rPr>
          <w:rFonts w:ascii="Times New Roman" w:hAnsi="Times New Roman" w:cs="Times New Roman"/>
          <w:sz w:val="40"/>
          <w:szCs w:val="40"/>
        </w:rPr>
        <w:t>Вопросы и ответы</w:t>
      </w:r>
    </w:p>
    <w:p w:rsidR="00644505" w:rsidRPr="00644505" w:rsidRDefault="00644505" w:rsidP="0064450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D772E3" w:rsidRPr="00644505" w:rsidRDefault="00D772E3" w:rsidP="0064450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505">
        <w:rPr>
          <w:rFonts w:ascii="Times New Roman" w:hAnsi="Times New Roman" w:cs="Times New Roman"/>
          <w:b/>
          <w:sz w:val="28"/>
          <w:szCs w:val="28"/>
        </w:rPr>
        <w:t>На основании чего возвращаются выплаты из бюджета доходов излишне уплаченные суммы по строке «</w:t>
      </w:r>
      <w:proofErr w:type="spellStart"/>
      <w:r w:rsidRPr="00644505">
        <w:rPr>
          <w:rFonts w:ascii="Times New Roman" w:hAnsi="Times New Roman" w:cs="Times New Roman"/>
          <w:b/>
          <w:sz w:val="28"/>
          <w:szCs w:val="28"/>
        </w:rPr>
        <w:t>найм</w:t>
      </w:r>
      <w:proofErr w:type="spellEnd"/>
      <w:r w:rsidRPr="00644505">
        <w:rPr>
          <w:rFonts w:ascii="Times New Roman" w:hAnsi="Times New Roman" w:cs="Times New Roman"/>
          <w:b/>
          <w:sz w:val="28"/>
          <w:szCs w:val="28"/>
        </w:rPr>
        <w:t>» квитанции (после вступления в собственность)?</w:t>
      </w:r>
    </w:p>
    <w:p w:rsidR="00D772E3" w:rsidRPr="003C520B" w:rsidRDefault="00D772E3" w:rsidP="003C52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4505">
        <w:rPr>
          <w:rFonts w:ascii="Times New Roman" w:hAnsi="Times New Roman" w:cs="Times New Roman"/>
          <w:sz w:val="28"/>
          <w:szCs w:val="28"/>
        </w:rPr>
        <w:t>Ответ: согласно пункту 27 125н в случае возврата из бюджетов бюджетной системы Российской Федерации в графах 1-3 раздела 2 «реквизиты документа-основания» Заявки на возврат указывают реквизиты расчетного документа плательщика (платежного поручения на общую сумму с реестром). В настоящее время</w:t>
      </w:r>
      <w:r w:rsidR="000D2F83">
        <w:rPr>
          <w:rFonts w:ascii="Times New Roman" w:hAnsi="Times New Roman" w:cs="Times New Roman"/>
          <w:sz w:val="28"/>
          <w:szCs w:val="28"/>
        </w:rPr>
        <w:t xml:space="preserve"> по информации от АДБ</w:t>
      </w:r>
      <w:r w:rsidRPr="00644505">
        <w:rPr>
          <w:rFonts w:ascii="Times New Roman" w:hAnsi="Times New Roman" w:cs="Times New Roman"/>
          <w:sz w:val="28"/>
          <w:szCs w:val="28"/>
        </w:rPr>
        <w:t xml:space="preserve"> сводные платежные поручения, поступающие от ЖКУ по АО не имеют формата </w:t>
      </w:r>
      <w:r w:rsidRPr="00644505">
        <w:rPr>
          <w:rFonts w:ascii="Times New Roman" w:hAnsi="Times New Roman" w:cs="Times New Roman"/>
          <w:sz w:val="28"/>
          <w:szCs w:val="28"/>
          <w:lang w:val="en-US"/>
        </w:rPr>
        <w:t>ED</w:t>
      </w:r>
      <w:r w:rsidRPr="00644505">
        <w:rPr>
          <w:rFonts w:ascii="Times New Roman" w:hAnsi="Times New Roman" w:cs="Times New Roman"/>
          <w:sz w:val="28"/>
          <w:szCs w:val="28"/>
        </w:rPr>
        <w:t xml:space="preserve"> 108. Необходимо </w:t>
      </w:r>
      <w:r w:rsidR="000D2F83">
        <w:rPr>
          <w:rFonts w:ascii="Times New Roman" w:hAnsi="Times New Roman" w:cs="Times New Roman"/>
          <w:sz w:val="28"/>
          <w:szCs w:val="28"/>
        </w:rPr>
        <w:t xml:space="preserve">обратиться в </w:t>
      </w:r>
      <w:r w:rsidRPr="00644505">
        <w:rPr>
          <w:rFonts w:ascii="Times New Roman" w:hAnsi="Times New Roman" w:cs="Times New Roman"/>
          <w:sz w:val="28"/>
          <w:szCs w:val="28"/>
        </w:rPr>
        <w:t xml:space="preserve">банк, чтоб платежные поручения поступали в формата </w:t>
      </w:r>
      <w:r w:rsidRPr="00644505">
        <w:rPr>
          <w:rFonts w:ascii="Times New Roman" w:hAnsi="Times New Roman" w:cs="Times New Roman"/>
          <w:sz w:val="28"/>
          <w:szCs w:val="28"/>
          <w:lang w:val="en-US"/>
        </w:rPr>
        <w:t>ED</w:t>
      </w:r>
      <w:r w:rsidRPr="00644505">
        <w:rPr>
          <w:rFonts w:ascii="Times New Roman" w:hAnsi="Times New Roman" w:cs="Times New Roman"/>
          <w:sz w:val="28"/>
          <w:szCs w:val="28"/>
        </w:rPr>
        <w:t xml:space="preserve"> 108 с приложением электронного реестра с информацией о плательщиках и их суммах</w:t>
      </w:r>
      <w:r w:rsidR="000D2F83">
        <w:rPr>
          <w:rFonts w:ascii="Times New Roman" w:hAnsi="Times New Roman" w:cs="Times New Roman"/>
          <w:sz w:val="28"/>
          <w:szCs w:val="28"/>
        </w:rPr>
        <w:t xml:space="preserve"> или чтоб банк оформлял отдельное платежное поручение на каждый платеж </w:t>
      </w:r>
      <w:proofErr w:type="spellStart"/>
      <w:r w:rsidR="000D2F83">
        <w:rPr>
          <w:rFonts w:ascii="Times New Roman" w:hAnsi="Times New Roman" w:cs="Times New Roman"/>
          <w:sz w:val="28"/>
          <w:szCs w:val="28"/>
        </w:rPr>
        <w:t>физ</w:t>
      </w:r>
      <w:proofErr w:type="spellEnd"/>
      <w:r w:rsidR="000D2F83">
        <w:rPr>
          <w:rFonts w:ascii="Times New Roman" w:hAnsi="Times New Roman" w:cs="Times New Roman"/>
          <w:sz w:val="28"/>
          <w:szCs w:val="28"/>
        </w:rPr>
        <w:t xml:space="preserve"> лица</w:t>
      </w:r>
      <w:r w:rsidRPr="00644505">
        <w:rPr>
          <w:rFonts w:ascii="Times New Roman" w:hAnsi="Times New Roman" w:cs="Times New Roman"/>
          <w:sz w:val="28"/>
          <w:szCs w:val="28"/>
        </w:rPr>
        <w:t>.</w:t>
      </w:r>
      <w:r w:rsidR="000D2F83">
        <w:rPr>
          <w:rFonts w:ascii="Times New Roman" w:hAnsi="Times New Roman" w:cs="Times New Roman"/>
          <w:sz w:val="28"/>
          <w:szCs w:val="28"/>
        </w:rPr>
        <w:t xml:space="preserve"> В случае возврата</w:t>
      </w:r>
      <w:r w:rsidR="009E573B" w:rsidRPr="00644505">
        <w:rPr>
          <w:rFonts w:ascii="Times New Roman" w:hAnsi="Times New Roman" w:cs="Times New Roman"/>
          <w:sz w:val="28"/>
          <w:szCs w:val="28"/>
        </w:rPr>
        <w:t xml:space="preserve"> </w:t>
      </w:r>
      <w:r w:rsidR="000D2F83">
        <w:rPr>
          <w:rFonts w:ascii="Times New Roman" w:hAnsi="Times New Roman" w:cs="Times New Roman"/>
          <w:sz w:val="28"/>
          <w:szCs w:val="28"/>
        </w:rPr>
        <w:t>п</w:t>
      </w:r>
      <w:r w:rsidR="009E573B" w:rsidRPr="00644505">
        <w:rPr>
          <w:rFonts w:ascii="Times New Roman" w:hAnsi="Times New Roman" w:cs="Times New Roman"/>
          <w:sz w:val="28"/>
          <w:szCs w:val="28"/>
        </w:rPr>
        <w:t xml:space="preserve">ри отсутствии </w:t>
      </w:r>
      <w:r w:rsidR="009E573B" w:rsidRPr="00644505">
        <w:rPr>
          <w:rFonts w:ascii="Times New Roman" w:hAnsi="Times New Roman" w:cs="Times New Roman"/>
          <w:sz w:val="28"/>
          <w:szCs w:val="28"/>
          <w:lang w:val="en-US"/>
        </w:rPr>
        <w:t>ED</w:t>
      </w:r>
      <w:r w:rsidR="009E573B" w:rsidRPr="00644505">
        <w:rPr>
          <w:rFonts w:ascii="Times New Roman" w:hAnsi="Times New Roman" w:cs="Times New Roman"/>
          <w:sz w:val="28"/>
          <w:szCs w:val="28"/>
        </w:rPr>
        <w:t xml:space="preserve"> 108 необходима копию письма кредитной организации (ее филиала), подтверждающего факт включения распоряжения физического лица в данное платежное поручение</w:t>
      </w:r>
      <w:r w:rsidR="00B23096" w:rsidRPr="00644505">
        <w:rPr>
          <w:rFonts w:ascii="Times New Roman" w:hAnsi="Times New Roman" w:cs="Times New Roman"/>
          <w:sz w:val="28"/>
          <w:szCs w:val="28"/>
        </w:rPr>
        <w:t>.</w:t>
      </w:r>
      <w:r w:rsidR="00055074">
        <w:rPr>
          <w:rFonts w:ascii="Times New Roman" w:hAnsi="Times New Roman" w:cs="Times New Roman"/>
          <w:sz w:val="28"/>
          <w:szCs w:val="28"/>
        </w:rPr>
        <w:t xml:space="preserve"> </w:t>
      </w:r>
      <w:r w:rsidR="00055074" w:rsidRPr="00644505">
        <w:rPr>
          <w:rFonts w:ascii="Times New Roman" w:hAnsi="Times New Roman" w:cs="Times New Roman"/>
          <w:sz w:val="28"/>
          <w:szCs w:val="28"/>
        </w:rPr>
        <w:t>Документы, подтверждающие право плательщика на возврат, должны быть напечатаны на официальном бланке организации, выдавшей документ, подписаны ее руководителем (заместителем руководителя) и заверены печатью организации.</w:t>
      </w:r>
    </w:p>
    <w:p w:rsidR="00D772E3" w:rsidRPr="00644505" w:rsidRDefault="00D772E3" w:rsidP="0064450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772E3" w:rsidRPr="00644505" w:rsidRDefault="00D772E3" w:rsidP="0064450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505">
        <w:rPr>
          <w:rFonts w:ascii="Times New Roman" w:hAnsi="Times New Roman" w:cs="Times New Roman"/>
          <w:b/>
          <w:sz w:val="28"/>
          <w:szCs w:val="28"/>
        </w:rPr>
        <w:t xml:space="preserve">Что из перечисленных документов нужно будет сканировать и прикреплять к Заявке на возврат? (справка о переплате за услугу </w:t>
      </w:r>
      <w:proofErr w:type="spellStart"/>
      <w:r w:rsidRPr="00644505">
        <w:rPr>
          <w:rFonts w:ascii="Times New Roman" w:hAnsi="Times New Roman" w:cs="Times New Roman"/>
          <w:b/>
          <w:sz w:val="28"/>
          <w:szCs w:val="28"/>
        </w:rPr>
        <w:t>соц</w:t>
      </w:r>
      <w:proofErr w:type="spellEnd"/>
      <w:r w:rsidRPr="00644505">
        <w:rPr>
          <w:rFonts w:ascii="Times New Roman" w:hAnsi="Times New Roman" w:cs="Times New Roman"/>
          <w:b/>
          <w:sz w:val="28"/>
          <w:szCs w:val="28"/>
        </w:rPr>
        <w:t xml:space="preserve"> или комм найма из ГБУ МФЦ района; справка о состоянии финансового счета оформленная ГБУ МФЦ района; протокол комиссии; решение о возврате денежных средств</w:t>
      </w:r>
      <w:r w:rsidR="009E573B" w:rsidRPr="00644505">
        <w:rPr>
          <w:rFonts w:ascii="Times New Roman" w:hAnsi="Times New Roman" w:cs="Times New Roman"/>
          <w:b/>
          <w:sz w:val="28"/>
          <w:szCs w:val="28"/>
        </w:rPr>
        <w:t>; приказ по учреждению)</w:t>
      </w:r>
    </w:p>
    <w:p w:rsidR="009E573B" w:rsidRPr="00644505" w:rsidRDefault="009E573B" w:rsidP="0064450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4505">
        <w:rPr>
          <w:rFonts w:ascii="Times New Roman" w:hAnsi="Times New Roman" w:cs="Times New Roman"/>
          <w:sz w:val="28"/>
          <w:szCs w:val="28"/>
        </w:rPr>
        <w:t>Ответ: согласно пункту 27 125н В качестве документов, подтверждающих факт уплаты платежа физического лица, включенного в платежное поручение, администратор доходов бюджета</w:t>
      </w:r>
      <w:r w:rsidR="002A4E62">
        <w:rPr>
          <w:rFonts w:ascii="Times New Roman" w:hAnsi="Times New Roman" w:cs="Times New Roman"/>
          <w:sz w:val="28"/>
          <w:szCs w:val="28"/>
        </w:rPr>
        <w:t xml:space="preserve"> (далее – администратор)</w:t>
      </w:r>
      <w:r w:rsidRPr="00644505">
        <w:rPr>
          <w:rFonts w:ascii="Times New Roman" w:hAnsi="Times New Roman" w:cs="Times New Roman"/>
          <w:sz w:val="28"/>
          <w:szCs w:val="28"/>
        </w:rPr>
        <w:t xml:space="preserve"> направляет в орган Федерального казначейства копию распоряжения плательщика, копию платежного поручения, в которое включен платеж физического лица (далее - документы, подтверждающие уплату платежа) и копию письма кредитной организации (ее филиала), подтверждающего факт включения распоряжения физического лица в данное платежное поручение, и при необходимости иные документы, подтверждающие право плательщика на возврат денежных средств (далее - документы, подтверждающие право плательщика на возврат).</w:t>
      </w:r>
    </w:p>
    <w:p w:rsidR="009E573B" w:rsidRPr="00644505" w:rsidRDefault="009E573B" w:rsidP="0064450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4505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6" w:history="1">
        <w:r w:rsidRPr="00644505">
          <w:rPr>
            <w:rFonts w:ascii="Times New Roman" w:hAnsi="Times New Roman" w:cs="Times New Roman"/>
            <w:color w:val="0000FF"/>
            <w:sz w:val="28"/>
            <w:szCs w:val="28"/>
          </w:rPr>
          <w:t>Приказом</w:t>
        </w:r>
      </w:hyperlink>
      <w:r w:rsidRPr="00644505">
        <w:rPr>
          <w:rFonts w:ascii="Times New Roman" w:hAnsi="Times New Roman" w:cs="Times New Roman"/>
          <w:sz w:val="28"/>
          <w:szCs w:val="28"/>
        </w:rPr>
        <w:t xml:space="preserve"> Минфина России от 25.12.2017 N 251н)</w:t>
      </w:r>
    </w:p>
    <w:p w:rsidR="009E573B" w:rsidRPr="00644505" w:rsidRDefault="009E573B" w:rsidP="00644505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4505">
        <w:rPr>
          <w:rFonts w:ascii="Times New Roman" w:hAnsi="Times New Roman" w:cs="Times New Roman"/>
          <w:sz w:val="28"/>
          <w:szCs w:val="28"/>
        </w:rPr>
        <w:lastRenderedPageBreak/>
        <w:t xml:space="preserve">В качестве документа, подтверждающего факт уплаты платежа, </w:t>
      </w:r>
      <w:r w:rsidR="00D80DD6">
        <w:rPr>
          <w:rFonts w:ascii="Times New Roman" w:hAnsi="Times New Roman" w:cs="Times New Roman"/>
          <w:sz w:val="28"/>
          <w:szCs w:val="28"/>
        </w:rPr>
        <w:t>администратор</w:t>
      </w:r>
      <w:r w:rsidRPr="00644505">
        <w:rPr>
          <w:rFonts w:ascii="Times New Roman" w:hAnsi="Times New Roman" w:cs="Times New Roman"/>
          <w:sz w:val="28"/>
          <w:szCs w:val="28"/>
        </w:rPr>
        <w:t xml:space="preserve"> направляет в орган Федерального казначейства копию расчетного документа плательщика и при необходимости документы, подтверждающие право плательщика на возврат денежных средств.</w:t>
      </w:r>
    </w:p>
    <w:p w:rsidR="00D772E3" w:rsidRPr="00644505" w:rsidRDefault="00D772E3" w:rsidP="006445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E573B" w:rsidRPr="00644505" w:rsidRDefault="009E573B" w:rsidP="0064450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505">
        <w:rPr>
          <w:rFonts w:ascii="Times New Roman" w:hAnsi="Times New Roman" w:cs="Times New Roman"/>
          <w:b/>
          <w:sz w:val="28"/>
          <w:szCs w:val="28"/>
        </w:rPr>
        <w:t>Судебный пристав взыскал с должника штраф и перечислил администратору доходов (в платежном поручении указаны реквизиты отдела судебных приставов). Должник оформил заявление на возврат и направил администратору доходов. В заявлении указано о повторном удержании денежных средств судебным приставом. Для возврата денежных средств приложены реквизиты должника. Как осуществить возврат должнику ошибочно удержанных денежных средств судебными приставами?</w:t>
      </w:r>
    </w:p>
    <w:p w:rsidR="004C0AE0" w:rsidRPr="00644505" w:rsidRDefault="004C0AE0" w:rsidP="006445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4505">
        <w:rPr>
          <w:rFonts w:ascii="Times New Roman" w:hAnsi="Times New Roman" w:cs="Times New Roman"/>
          <w:sz w:val="28"/>
          <w:szCs w:val="28"/>
        </w:rPr>
        <w:t>Ответ:</w:t>
      </w:r>
      <w:r w:rsidR="00644505">
        <w:rPr>
          <w:rFonts w:ascii="Times New Roman" w:hAnsi="Times New Roman" w:cs="Times New Roman"/>
          <w:sz w:val="28"/>
          <w:szCs w:val="28"/>
        </w:rPr>
        <w:t xml:space="preserve"> </w:t>
      </w:r>
      <w:r w:rsidR="000D2F83">
        <w:rPr>
          <w:rFonts w:ascii="Times New Roman" w:hAnsi="Times New Roman" w:cs="Times New Roman"/>
          <w:sz w:val="28"/>
          <w:szCs w:val="28"/>
        </w:rPr>
        <w:t xml:space="preserve">Такой пример был в слайдах. </w:t>
      </w:r>
      <w:r w:rsidRPr="00644505">
        <w:rPr>
          <w:rFonts w:ascii="Times New Roman" w:hAnsi="Times New Roman" w:cs="Times New Roman"/>
          <w:sz w:val="28"/>
          <w:szCs w:val="28"/>
        </w:rPr>
        <w:t>согласно пункту 27 125н Орган Федерального казначейства проверяет обоснованность возврата сумм поступлений по указанным платежам по на соответствие реквизитов плательщика (ИНН, КПП (при их наличии) и наименование) из расчетного документа плательщика реквизитам получателя платежа (ИНН, КПП (при их наличии) и наименование), указанным в разделе 3 "Реквизиты получателя" Заявки на возврат. Таким образом возврат осуществляется только Плательщику. В данном случае Отделу судебных приставов.</w:t>
      </w:r>
    </w:p>
    <w:p w:rsidR="004C0AE0" w:rsidRPr="00644505" w:rsidRDefault="004C0AE0" w:rsidP="006445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AE0" w:rsidRPr="003C520B" w:rsidRDefault="00402FAF" w:rsidP="0064450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505">
        <w:rPr>
          <w:rFonts w:ascii="Times New Roman" w:hAnsi="Times New Roman" w:cs="Times New Roman"/>
          <w:b/>
          <w:sz w:val="28"/>
          <w:szCs w:val="28"/>
        </w:rPr>
        <w:t xml:space="preserve">Каким способом направлять обосновывающие возврат документы: информационным сообщением (после отмены Заявки на возврат) или предварительно вкладывать в заявку на возврат денежных средств? </w:t>
      </w:r>
    </w:p>
    <w:p w:rsidR="003C520B" w:rsidRPr="00644505" w:rsidRDefault="003C520B" w:rsidP="003C520B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2FAF" w:rsidRPr="00644505" w:rsidRDefault="00402FAF" w:rsidP="006445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4505">
        <w:rPr>
          <w:rFonts w:ascii="Times New Roman" w:hAnsi="Times New Roman" w:cs="Times New Roman"/>
          <w:sz w:val="28"/>
          <w:szCs w:val="28"/>
        </w:rPr>
        <w:t xml:space="preserve">Ответ: Документы, подтверждающие факт уплаты платежа и документы, подтверждающие право плательщика на возврат прилагаются к </w:t>
      </w:r>
      <w:hyperlink r:id="rId7" w:history="1">
        <w:r w:rsidRPr="00644505">
          <w:rPr>
            <w:rFonts w:ascii="Times New Roman" w:hAnsi="Times New Roman" w:cs="Times New Roman"/>
            <w:color w:val="0000FF"/>
            <w:sz w:val="28"/>
            <w:szCs w:val="28"/>
          </w:rPr>
          <w:t>Заявке</w:t>
        </w:r>
      </w:hyperlink>
      <w:r w:rsidRPr="00644505">
        <w:rPr>
          <w:rFonts w:ascii="Times New Roman" w:hAnsi="Times New Roman" w:cs="Times New Roman"/>
          <w:sz w:val="28"/>
          <w:szCs w:val="28"/>
        </w:rPr>
        <w:t xml:space="preserve"> на возврат и направляются администратором доходов бюджета в орган Федерального казначейства:</w:t>
      </w:r>
    </w:p>
    <w:p w:rsidR="00402FAF" w:rsidRPr="00644505" w:rsidRDefault="00402FAF" w:rsidP="006445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4505">
        <w:rPr>
          <w:rFonts w:ascii="Times New Roman" w:hAnsi="Times New Roman" w:cs="Times New Roman"/>
          <w:sz w:val="28"/>
          <w:szCs w:val="28"/>
        </w:rPr>
        <w:t>при бумажном документообороте между органом Федерального казначейства и администратором доходов бюджета - в форме копии бумажного документа, созданной посредством его сканирования, заверенной подписью руководителя (уполномоченного им лица) и подписью главного бухгалтера (иного уполномоченного руководителем лица)</w:t>
      </w:r>
      <w:r w:rsidR="002A4E62">
        <w:rPr>
          <w:rFonts w:ascii="Times New Roman" w:hAnsi="Times New Roman" w:cs="Times New Roman"/>
          <w:sz w:val="28"/>
          <w:szCs w:val="28"/>
        </w:rPr>
        <w:t xml:space="preserve"> (далее – руко</w:t>
      </w:r>
      <w:r w:rsidR="005928E4">
        <w:rPr>
          <w:rFonts w:ascii="Times New Roman" w:hAnsi="Times New Roman" w:cs="Times New Roman"/>
          <w:sz w:val="28"/>
          <w:szCs w:val="28"/>
        </w:rPr>
        <w:t>во</w:t>
      </w:r>
      <w:r w:rsidR="002A4E62">
        <w:rPr>
          <w:rFonts w:ascii="Times New Roman" w:hAnsi="Times New Roman" w:cs="Times New Roman"/>
          <w:sz w:val="28"/>
          <w:szCs w:val="28"/>
        </w:rPr>
        <w:t xml:space="preserve">дитель и </w:t>
      </w:r>
      <w:r w:rsidR="00D80DD6">
        <w:rPr>
          <w:rFonts w:ascii="Times New Roman" w:hAnsi="Times New Roman" w:cs="Times New Roman"/>
          <w:sz w:val="28"/>
          <w:szCs w:val="28"/>
        </w:rPr>
        <w:t xml:space="preserve">главный </w:t>
      </w:r>
      <w:r w:rsidR="002A4E62">
        <w:rPr>
          <w:rFonts w:ascii="Times New Roman" w:hAnsi="Times New Roman" w:cs="Times New Roman"/>
          <w:sz w:val="28"/>
          <w:szCs w:val="28"/>
        </w:rPr>
        <w:t>бухгалтер)</w:t>
      </w:r>
      <w:r w:rsidRPr="00644505">
        <w:rPr>
          <w:rFonts w:ascii="Times New Roman" w:hAnsi="Times New Roman" w:cs="Times New Roman"/>
          <w:sz w:val="28"/>
          <w:szCs w:val="28"/>
        </w:rPr>
        <w:t xml:space="preserve"> которые в соответствии с представленной администратором доходов бюджета </w:t>
      </w:r>
      <w:hyperlink r:id="rId8" w:history="1">
        <w:r w:rsidRPr="00644505">
          <w:rPr>
            <w:rFonts w:ascii="Times New Roman" w:hAnsi="Times New Roman" w:cs="Times New Roman"/>
            <w:color w:val="0000FF"/>
            <w:sz w:val="28"/>
            <w:szCs w:val="28"/>
          </w:rPr>
          <w:t>Карточкой</w:t>
        </w:r>
      </w:hyperlink>
      <w:r w:rsidRPr="00644505">
        <w:rPr>
          <w:rFonts w:ascii="Times New Roman" w:hAnsi="Times New Roman" w:cs="Times New Roman"/>
          <w:sz w:val="28"/>
          <w:szCs w:val="28"/>
        </w:rPr>
        <w:t xml:space="preserve"> образцов подписей (код по КФД 0531753) наделены правом первой и второй подписи соответственно;</w:t>
      </w:r>
    </w:p>
    <w:p w:rsidR="00402FAF" w:rsidRPr="00D80DD6" w:rsidRDefault="00402FAF" w:rsidP="0064450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644505">
        <w:rPr>
          <w:rFonts w:ascii="Times New Roman" w:hAnsi="Times New Roman" w:cs="Times New Roman"/>
          <w:sz w:val="28"/>
          <w:szCs w:val="28"/>
        </w:rPr>
        <w:t xml:space="preserve">при электронном документообороте между органом Федерального казначейства и администратором доходов бюджета - в форме электронной </w:t>
      </w:r>
      <w:r w:rsidRPr="00644505">
        <w:rPr>
          <w:rFonts w:ascii="Times New Roman" w:hAnsi="Times New Roman" w:cs="Times New Roman"/>
          <w:sz w:val="28"/>
          <w:szCs w:val="28"/>
        </w:rPr>
        <w:lastRenderedPageBreak/>
        <w:t xml:space="preserve">копии бумажного документа, созданной посредством его сканирования, заверенной подписью руководителя и подписью главного бухгалтера </w:t>
      </w:r>
    </w:p>
    <w:p w:rsidR="000D2F83" w:rsidRPr="00644505" w:rsidRDefault="000D2F83" w:rsidP="006445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 два варианта – или информация будет привязана к Заявке на возврат в программе сразу или будет отправлена в произвольных документах. Тогда можно сопроводить звонком куратору или начальнику отдела, заместителям</w:t>
      </w:r>
    </w:p>
    <w:p w:rsidR="00402FAF" w:rsidRPr="00644505" w:rsidRDefault="00402FAF" w:rsidP="0064450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4505">
        <w:rPr>
          <w:rFonts w:ascii="Times New Roman" w:hAnsi="Times New Roman" w:cs="Times New Roman"/>
          <w:sz w:val="28"/>
          <w:szCs w:val="28"/>
        </w:rPr>
        <w:t xml:space="preserve">При приеме документов, подтверждающих факт уплаты платежа, от администратора доходов бюджета, орган Федерального казначейства осуществляет проверку наличия в документах подписи руководителя (уполномоченного им лица) с правом первой подписи и главного бухгалтера (иного уполномоченного руководителем лица) с правом второй подписи, а также соответствия подписей данных лиц образцам, имеющимся в </w:t>
      </w:r>
      <w:hyperlink r:id="rId9" w:history="1">
        <w:r w:rsidRPr="00644505">
          <w:rPr>
            <w:rFonts w:ascii="Times New Roman" w:hAnsi="Times New Roman" w:cs="Times New Roman"/>
            <w:color w:val="0000FF"/>
            <w:sz w:val="28"/>
            <w:szCs w:val="28"/>
          </w:rPr>
          <w:t>Карточке</w:t>
        </w:r>
      </w:hyperlink>
      <w:r w:rsidRPr="00644505">
        <w:rPr>
          <w:rFonts w:ascii="Times New Roman" w:hAnsi="Times New Roman" w:cs="Times New Roman"/>
          <w:sz w:val="28"/>
          <w:szCs w:val="28"/>
        </w:rPr>
        <w:t xml:space="preserve"> образцов подписей (код по КФД 0531753) администратора доходов бюджета.</w:t>
      </w:r>
    </w:p>
    <w:p w:rsidR="00402FAF" w:rsidRPr="00644505" w:rsidRDefault="00402FAF" w:rsidP="006445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505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10" w:history="1">
        <w:r w:rsidRPr="00644505">
          <w:rPr>
            <w:rFonts w:ascii="Times New Roman" w:hAnsi="Times New Roman" w:cs="Times New Roman"/>
            <w:color w:val="0000FF"/>
            <w:sz w:val="28"/>
            <w:szCs w:val="28"/>
          </w:rPr>
          <w:t>Приказом</w:t>
        </w:r>
      </w:hyperlink>
      <w:r w:rsidRPr="00644505">
        <w:rPr>
          <w:rFonts w:ascii="Times New Roman" w:hAnsi="Times New Roman" w:cs="Times New Roman"/>
          <w:sz w:val="28"/>
          <w:szCs w:val="28"/>
        </w:rPr>
        <w:t xml:space="preserve"> Минфина России от 25.12.2017 N 251н)</w:t>
      </w:r>
    </w:p>
    <w:p w:rsidR="00402FAF" w:rsidRPr="00644505" w:rsidRDefault="00402FAF" w:rsidP="0064450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4505">
        <w:rPr>
          <w:rFonts w:ascii="Times New Roman" w:hAnsi="Times New Roman" w:cs="Times New Roman"/>
          <w:sz w:val="28"/>
          <w:szCs w:val="28"/>
        </w:rPr>
        <w:t>Документы, подтверждающие право плательщика на возврат, должны быть напечатаны на официальном бланке организации, выдавшей документ, подписаны ее руководителем (заместителем руководителя) и заверены печатью организации.</w:t>
      </w:r>
    </w:p>
    <w:p w:rsidR="00402FAF" w:rsidRPr="00644505" w:rsidRDefault="00402FAF" w:rsidP="006445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505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11" w:history="1">
        <w:r w:rsidRPr="00644505">
          <w:rPr>
            <w:rFonts w:ascii="Times New Roman" w:hAnsi="Times New Roman" w:cs="Times New Roman"/>
            <w:color w:val="0000FF"/>
            <w:sz w:val="28"/>
            <w:szCs w:val="28"/>
          </w:rPr>
          <w:t>Приказом</w:t>
        </w:r>
      </w:hyperlink>
      <w:r w:rsidRPr="00644505">
        <w:rPr>
          <w:rFonts w:ascii="Times New Roman" w:hAnsi="Times New Roman" w:cs="Times New Roman"/>
          <w:sz w:val="28"/>
          <w:szCs w:val="28"/>
        </w:rPr>
        <w:t xml:space="preserve"> Минфина России от 25.12.2017 N 251н)</w:t>
      </w:r>
    </w:p>
    <w:p w:rsidR="00402FAF" w:rsidRPr="00644505" w:rsidRDefault="00402FAF" w:rsidP="005928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4505">
        <w:rPr>
          <w:rFonts w:ascii="Times New Roman" w:hAnsi="Times New Roman" w:cs="Times New Roman"/>
          <w:sz w:val="28"/>
          <w:szCs w:val="28"/>
        </w:rPr>
        <w:t xml:space="preserve">В случае если форма или содержание документов, подтверждающих факт уплаты платежа, и документов, подтверждающих право плательщика на возврат, не соответствует указанным требованиям или подписи администратора доходов бюджета на документах, подтверждающих факт уплаты платежа, будут признаны не соответствующими образцам, имеющимся в </w:t>
      </w:r>
      <w:hyperlink r:id="rId12" w:history="1">
        <w:r w:rsidRPr="00644505">
          <w:rPr>
            <w:rFonts w:ascii="Times New Roman" w:hAnsi="Times New Roman" w:cs="Times New Roman"/>
            <w:color w:val="0000FF"/>
            <w:sz w:val="28"/>
            <w:szCs w:val="28"/>
          </w:rPr>
          <w:t>Карточке</w:t>
        </w:r>
      </w:hyperlink>
      <w:r w:rsidRPr="00644505">
        <w:rPr>
          <w:rFonts w:ascii="Times New Roman" w:hAnsi="Times New Roman" w:cs="Times New Roman"/>
          <w:sz w:val="28"/>
          <w:szCs w:val="28"/>
        </w:rPr>
        <w:t xml:space="preserve"> образцов подписей (код по КФД 0531753), орган Федерального казначейства регистрирует </w:t>
      </w:r>
      <w:hyperlink r:id="rId13" w:history="1">
        <w:r w:rsidRPr="00644505">
          <w:rPr>
            <w:rFonts w:ascii="Times New Roman" w:hAnsi="Times New Roman" w:cs="Times New Roman"/>
            <w:color w:val="0000FF"/>
            <w:sz w:val="28"/>
            <w:szCs w:val="28"/>
          </w:rPr>
          <w:t>Заявку</w:t>
        </w:r>
      </w:hyperlink>
      <w:r w:rsidRPr="00644505">
        <w:rPr>
          <w:rFonts w:ascii="Times New Roman" w:hAnsi="Times New Roman" w:cs="Times New Roman"/>
          <w:sz w:val="28"/>
          <w:szCs w:val="28"/>
        </w:rPr>
        <w:t xml:space="preserve"> на возврат в </w:t>
      </w:r>
      <w:hyperlink r:id="rId14" w:history="1">
        <w:r w:rsidRPr="00644505">
          <w:rPr>
            <w:rFonts w:ascii="Times New Roman" w:hAnsi="Times New Roman" w:cs="Times New Roman"/>
            <w:color w:val="0000FF"/>
            <w:sz w:val="28"/>
            <w:szCs w:val="28"/>
          </w:rPr>
          <w:t>Журнале</w:t>
        </w:r>
      </w:hyperlink>
      <w:r w:rsidRPr="00644505">
        <w:rPr>
          <w:rFonts w:ascii="Times New Roman" w:hAnsi="Times New Roman" w:cs="Times New Roman"/>
          <w:sz w:val="28"/>
          <w:szCs w:val="28"/>
        </w:rPr>
        <w:t xml:space="preserve"> регистрации неисполненных документов (код по КДФ 0531804), а также:</w:t>
      </w:r>
    </w:p>
    <w:p w:rsidR="00402FAF" w:rsidRPr="00644505" w:rsidRDefault="00402FAF" w:rsidP="005928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505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15" w:history="1">
        <w:r w:rsidRPr="00644505">
          <w:rPr>
            <w:rFonts w:ascii="Times New Roman" w:hAnsi="Times New Roman" w:cs="Times New Roman"/>
            <w:color w:val="0000FF"/>
            <w:sz w:val="28"/>
            <w:szCs w:val="28"/>
          </w:rPr>
          <w:t>Приказом</w:t>
        </w:r>
      </w:hyperlink>
      <w:r w:rsidRPr="00644505">
        <w:rPr>
          <w:rFonts w:ascii="Times New Roman" w:hAnsi="Times New Roman" w:cs="Times New Roman"/>
          <w:sz w:val="28"/>
          <w:szCs w:val="28"/>
        </w:rPr>
        <w:t xml:space="preserve"> Минфина России от 25.12.2017 N 251н)</w:t>
      </w:r>
    </w:p>
    <w:p w:rsidR="00402FAF" w:rsidRPr="00644505" w:rsidRDefault="00402FAF" w:rsidP="005928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4505">
        <w:rPr>
          <w:rFonts w:ascii="Times New Roman" w:hAnsi="Times New Roman" w:cs="Times New Roman"/>
          <w:sz w:val="28"/>
          <w:szCs w:val="28"/>
        </w:rPr>
        <w:t xml:space="preserve">при бумажном документообороте между органом Федерального казначейства и администратором доходов бюджета возвращает </w:t>
      </w:r>
      <w:hyperlink r:id="rId16" w:history="1">
        <w:r w:rsidRPr="00644505">
          <w:rPr>
            <w:rFonts w:ascii="Times New Roman" w:hAnsi="Times New Roman" w:cs="Times New Roman"/>
            <w:color w:val="0000FF"/>
            <w:sz w:val="28"/>
            <w:szCs w:val="28"/>
          </w:rPr>
          <w:t>Заявку</w:t>
        </w:r>
      </w:hyperlink>
      <w:r w:rsidRPr="00644505">
        <w:rPr>
          <w:rFonts w:ascii="Times New Roman" w:hAnsi="Times New Roman" w:cs="Times New Roman"/>
          <w:sz w:val="28"/>
          <w:szCs w:val="28"/>
        </w:rPr>
        <w:t xml:space="preserve"> на возврат с приложением </w:t>
      </w:r>
      <w:hyperlink r:id="rId17" w:history="1">
        <w:r w:rsidRPr="00644505">
          <w:rPr>
            <w:rFonts w:ascii="Times New Roman" w:hAnsi="Times New Roman" w:cs="Times New Roman"/>
            <w:color w:val="0000FF"/>
            <w:sz w:val="28"/>
            <w:szCs w:val="28"/>
          </w:rPr>
          <w:t>Протокола</w:t>
        </w:r>
      </w:hyperlink>
      <w:r w:rsidRPr="00644505">
        <w:rPr>
          <w:rFonts w:ascii="Times New Roman" w:hAnsi="Times New Roman" w:cs="Times New Roman"/>
          <w:sz w:val="28"/>
          <w:szCs w:val="28"/>
        </w:rPr>
        <w:t xml:space="preserve"> (код по КФД 0531805), в котором указывается причина возврата;</w:t>
      </w:r>
    </w:p>
    <w:p w:rsidR="00402FAF" w:rsidRPr="00644505" w:rsidRDefault="00402FAF" w:rsidP="005928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505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18" w:history="1">
        <w:r w:rsidRPr="00644505">
          <w:rPr>
            <w:rFonts w:ascii="Times New Roman" w:hAnsi="Times New Roman" w:cs="Times New Roman"/>
            <w:color w:val="0000FF"/>
            <w:sz w:val="28"/>
            <w:szCs w:val="28"/>
          </w:rPr>
          <w:t>Приказом</w:t>
        </w:r>
      </w:hyperlink>
      <w:r w:rsidRPr="00644505">
        <w:rPr>
          <w:rFonts w:ascii="Times New Roman" w:hAnsi="Times New Roman" w:cs="Times New Roman"/>
          <w:sz w:val="28"/>
          <w:szCs w:val="28"/>
        </w:rPr>
        <w:t xml:space="preserve"> Минфина России от 25.12.2017 N 251н)</w:t>
      </w:r>
    </w:p>
    <w:p w:rsidR="00402FAF" w:rsidRPr="00644505" w:rsidRDefault="00402FAF" w:rsidP="005928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4505">
        <w:rPr>
          <w:rFonts w:ascii="Times New Roman" w:hAnsi="Times New Roman" w:cs="Times New Roman"/>
          <w:sz w:val="28"/>
          <w:szCs w:val="28"/>
        </w:rPr>
        <w:t xml:space="preserve">при электронном документообороте между органом Федерального казначейства и администратором доходов бюджета направляет </w:t>
      </w:r>
      <w:hyperlink r:id="rId19" w:history="1">
        <w:r w:rsidRPr="00644505">
          <w:rPr>
            <w:rFonts w:ascii="Times New Roman" w:hAnsi="Times New Roman" w:cs="Times New Roman"/>
            <w:color w:val="0000FF"/>
            <w:sz w:val="28"/>
            <w:szCs w:val="28"/>
          </w:rPr>
          <w:t>Протокол</w:t>
        </w:r>
      </w:hyperlink>
      <w:r w:rsidRPr="00644505">
        <w:rPr>
          <w:rFonts w:ascii="Times New Roman" w:hAnsi="Times New Roman" w:cs="Times New Roman"/>
          <w:sz w:val="28"/>
          <w:szCs w:val="28"/>
        </w:rPr>
        <w:t xml:space="preserve"> (код по КФД 0531805) в электронном виде, в котором указывается причина возврата.</w:t>
      </w:r>
    </w:p>
    <w:p w:rsidR="00402FAF" w:rsidRPr="008367E7" w:rsidRDefault="00402FAF" w:rsidP="005928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505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20" w:history="1">
        <w:r w:rsidRPr="00644505">
          <w:rPr>
            <w:rFonts w:ascii="Times New Roman" w:hAnsi="Times New Roman" w:cs="Times New Roman"/>
            <w:color w:val="0000FF"/>
            <w:sz w:val="28"/>
            <w:szCs w:val="28"/>
          </w:rPr>
          <w:t>Приказом</w:t>
        </w:r>
      </w:hyperlink>
      <w:r w:rsidRPr="00644505">
        <w:rPr>
          <w:rFonts w:ascii="Times New Roman" w:hAnsi="Times New Roman" w:cs="Times New Roman"/>
          <w:sz w:val="28"/>
          <w:szCs w:val="28"/>
        </w:rPr>
        <w:t xml:space="preserve"> Минфина России от 25.12.2017 N 251н)</w:t>
      </w:r>
    </w:p>
    <w:p w:rsidR="008367E7" w:rsidRPr="008367E7" w:rsidRDefault="008367E7" w:rsidP="005928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FAF" w:rsidRPr="00644505" w:rsidRDefault="00402FAF" w:rsidP="005928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28E4" w:rsidRPr="005928E4" w:rsidRDefault="005928E4" w:rsidP="005928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2FAF" w:rsidRPr="00644505" w:rsidRDefault="00402FAF" w:rsidP="005928E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505">
        <w:rPr>
          <w:rFonts w:ascii="Times New Roman" w:hAnsi="Times New Roman" w:cs="Times New Roman"/>
          <w:b/>
          <w:sz w:val="28"/>
          <w:szCs w:val="28"/>
        </w:rPr>
        <w:lastRenderedPageBreak/>
        <w:t>Как действовать в случае, если возврат осуществляется одной суммой по нескольким платежным документам? Направлять несколько заявок на возврат по коли</w:t>
      </w:r>
      <w:r w:rsidR="00644505" w:rsidRPr="00644505">
        <w:rPr>
          <w:rFonts w:ascii="Times New Roman" w:hAnsi="Times New Roman" w:cs="Times New Roman"/>
          <w:b/>
          <w:sz w:val="28"/>
          <w:szCs w:val="28"/>
        </w:rPr>
        <w:t>ч</w:t>
      </w:r>
      <w:r w:rsidRPr="00644505">
        <w:rPr>
          <w:rFonts w:ascii="Times New Roman" w:hAnsi="Times New Roman" w:cs="Times New Roman"/>
          <w:b/>
          <w:sz w:val="28"/>
          <w:szCs w:val="28"/>
        </w:rPr>
        <w:t>еству платежных документов? Или будет возможность отправки одной суммой?</w:t>
      </w:r>
    </w:p>
    <w:p w:rsidR="00402FAF" w:rsidRPr="00644505" w:rsidRDefault="00402FAF" w:rsidP="005928E4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333" w:rsidRPr="003C520B" w:rsidRDefault="00402FAF" w:rsidP="003C5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505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0D2F83">
        <w:rPr>
          <w:rFonts w:ascii="Times New Roman" w:hAnsi="Times New Roman" w:cs="Times New Roman"/>
          <w:sz w:val="28"/>
          <w:szCs w:val="28"/>
        </w:rPr>
        <w:t xml:space="preserve">с 01 апреля 2018 года </w:t>
      </w:r>
      <w:r w:rsidR="00B23096" w:rsidRPr="00644505">
        <w:rPr>
          <w:rFonts w:ascii="Times New Roman" w:hAnsi="Times New Roman" w:cs="Times New Roman"/>
          <w:sz w:val="28"/>
          <w:szCs w:val="28"/>
        </w:rPr>
        <w:t>Заявка на возврат оформляется отдельно на каждое платежное поручение.</w:t>
      </w:r>
    </w:p>
    <w:p w:rsidR="003C520B" w:rsidRPr="003C520B" w:rsidRDefault="003C520B" w:rsidP="003C5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333" w:rsidRPr="005928E4" w:rsidRDefault="00535333" w:rsidP="005928E4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28E4">
        <w:rPr>
          <w:rFonts w:ascii="Times New Roman" w:hAnsi="Times New Roman" w:cs="Times New Roman"/>
          <w:b/>
          <w:sz w:val="28"/>
          <w:szCs w:val="28"/>
        </w:rPr>
        <w:t xml:space="preserve">Обязательно ли указание </w:t>
      </w:r>
      <w:r w:rsidRPr="005928E4">
        <w:rPr>
          <w:rFonts w:ascii="Times New Roman" w:hAnsi="Times New Roman" w:cs="Times New Roman"/>
          <w:b/>
          <w:sz w:val="28"/>
          <w:szCs w:val="28"/>
          <w:lang w:val="en-US"/>
        </w:rPr>
        <w:t>GUID</w:t>
      </w:r>
      <w:r w:rsidRPr="005928E4">
        <w:rPr>
          <w:rFonts w:ascii="Times New Roman" w:hAnsi="Times New Roman" w:cs="Times New Roman"/>
          <w:b/>
          <w:sz w:val="28"/>
          <w:szCs w:val="28"/>
        </w:rPr>
        <w:t xml:space="preserve"> во 2-ом разделе Заявки на возврат?</w:t>
      </w:r>
    </w:p>
    <w:p w:rsidR="00535333" w:rsidRPr="00535333" w:rsidRDefault="00535333" w:rsidP="005928E4">
      <w:pPr>
        <w:jc w:val="both"/>
        <w:rPr>
          <w:rFonts w:ascii="Times New Roman" w:hAnsi="Times New Roman" w:cs="Times New Roman"/>
          <w:sz w:val="28"/>
          <w:szCs w:val="28"/>
        </w:rPr>
      </w:pPr>
      <w:r w:rsidRPr="00535333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055074" w:rsidRPr="005928E4">
        <w:rPr>
          <w:rFonts w:ascii="Times New Roman" w:hAnsi="Times New Roman"/>
          <w:sz w:val="28"/>
        </w:rPr>
        <w:t>Указание GUID в Заявке на возврат не предусмотрен</w:t>
      </w:r>
      <w:r w:rsidR="00055074">
        <w:rPr>
          <w:rFonts w:ascii="Times New Roman" w:hAnsi="Times New Roman" w:cs="Times New Roman"/>
          <w:sz w:val="28"/>
          <w:szCs w:val="28"/>
        </w:rPr>
        <w:t xml:space="preserve"> </w:t>
      </w:r>
      <w:r w:rsidR="005928E4">
        <w:rPr>
          <w:rFonts w:ascii="Times New Roman" w:hAnsi="Times New Roman" w:cs="Times New Roman"/>
          <w:sz w:val="28"/>
          <w:szCs w:val="28"/>
        </w:rPr>
        <w:t>по платежным документам прошлых лет</w:t>
      </w:r>
      <w:r w:rsidR="00055074">
        <w:rPr>
          <w:rFonts w:ascii="Times New Roman" w:hAnsi="Times New Roman" w:cs="Times New Roman"/>
          <w:sz w:val="28"/>
          <w:szCs w:val="28"/>
        </w:rPr>
        <w:t xml:space="preserve">, </w:t>
      </w:r>
      <w:r w:rsidR="005928E4" w:rsidRPr="005928E4">
        <w:rPr>
          <w:rFonts w:ascii="Times New Roman" w:hAnsi="Times New Roman"/>
          <w:sz w:val="28"/>
        </w:rPr>
        <w:t>GUID</w:t>
      </w:r>
      <w:r w:rsidR="002A4E62">
        <w:rPr>
          <w:rFonts w:ascii="Times New Roman" w:hAnsi="Times New Roman" w:cs="Times New Roman"/>
          <w:sz w:val="28"/>
          <w:szCs w:val="28"/>
        </w:rPr>
        <w:t xml:space="preserve"> расчетного документа плательщика проходит автоматизированный контроль. В </w:t>
      </w:r>
      <w:r w:rsidR="005928E4">
        <w:rPr>
          <w:rFonts w:ascii="Times New Roman" w:hAnsi="Times New Roman" w:cs="Times New Roman"/>
          <w:sz w:val="28"/>
          <w:szCs w:val="28"/>
        </w:rPr>
        <w:t>ППО АСФК</w:t>
      </w:r>
      <w:r w:rsidR="002A4E62">
        <w:rPr>
          <w:rFonts w:ascii="Times New Roman" w:hAnsi="Times New Roman" w:cs="Times New Roman"/>
          <w:sz w:val="28"/>
          <w:szCs w:val="28"/>
        </w:rPr>
        <w:t xml:space="preserve"> присутствует сервис, позволяющий передать АДБ информацию по </w:t>
      </w:r>
      <w:r w:rsidR="005928E4" w:rsidRPr="005928E4">
        <w:rPr>
          <w:rFonts w:ascii="Times New Roman" w:hAnsi="Times New Roman"/>
          <w:sz w:val="28"/>
        </w:rPr>
        <w:t>GUID</w:t>
      </w:r>
      <w:r w:rsidR="002A4E62">
        <w:rPr>
          <w:rFonts w:ascii="Times New Roman" w:hAnsi="Times New Roman" w:cs="Times New Roman"/>
          <w:sz w:val="28"/>
          <w:szCs w:val="28"/>
        </w:rPr>
        <w:t xml:space="preserve"> по платежам текущего года</w:t>
      </w:r>
    </w:p>
    <w:p w:rsidR="00535333" w:rsidRPr="005928E4" w:rsidRDefault="00535333" w:rsidP="005928E4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28E4">
        <w:rPr>
          <w:rFonts w:ascii="Times New Roman" w:hAnsi="Times New Roman" w:cs="Times New Roman"/>
          <w:b/>
          <w:sz w:val="28"/>
          <w:szCs w:val="28"/>
        </w:rPr>
        <w:t>Как будут учитываться ранее исполненные возвраты и уточнения, в случае возврата части платежа?</w:t>
      </w:r>
    </w:p>
    <w:p w:rsidR="00535333" w:rsidRPr="00535333" w:rsidRDefault="00535333" w:rsidP="005928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35333" w:rsidRPr="00535333" w:rsidRDefault="00535333" w:rsidP="005928E4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35333">
        <w:rPr>
          <w:rFonts w:ascii="Times New Roman" w:hAnsi="Times New Roman" w:cs="Times New Roman"/>
          <w:sz w:val="28"/>
          <w:szCs w:val="28"/>
        </w:rPr>
        <w:t>Ответ: Не должно быть превышения суммы возврата, указанной в Заявке на возврат, над суммой расчетного документа (суммой платежа физического лица, указанной в строке реестра, прилагаемого к платежному поручению на общую сумму с реестр</w:t>
      </w:r>
      <w:r w:rsidR="005928E4">
        <w:rPr>
          <w:rFonts w:ascii="Times New Roman" w:hAnsi="Times New Roman" w:cs="Times New Roman"/>
          <w:sz w:val="28"/>
          <w:szCs w:val="28"/>
        </w:rPr>
        <w:t>о</w:t>
      </w:r>
      <w:r w:rsidRPr="00535333">
        <w:rPr>
          <w:rFonts w:ascii="Times New Roman" w:hAnsi="Times New Roman" w:cs="Times New Roman"/>
          <w:sz w:val="28"/>
          <w:szCs w:val="28"/>
        </w:rPr>
        <w:t>м) с учетом ранее исполненных возвратов и уточнений.</w:t>
      </w:r>
    </w:p>
    <w:p w:rsidR="00535333" w:rsidRPr="00535333" w:rsidRDefault="00535333" w:rsidP="005928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35333" w:rsidRDefault="00535333" w:rsidP="005928E4">
      <w:pPr>
        <w:jc w:val="both"/>
      </w:pPr>
    </w:p>
    <w:p w:rsidR="00535333" w:rsidRDefault="00535333" w:rsidP="00535333"/>
    <w:p w:rsidR="00535333" w:rsidRDefault="00535333" w:rsidP="00535333"/>
    <w:p w:rsidR="00535333" w:rsidRDefault="00535333" w:rsidP="00535333"/>
    <w:p w:rsidR="00535333" w:rsidRPr="00535333" w:rsidRDefault="00535333" w:rsidP="00535333">
      <w:pPr>
        <w:spacing w:line="25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44505" w:rsidRPr="00644505" w:rsidRDefault="00644505" w:rsidP="006445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4505" w:rsidRPr="00644505" w:rsidRDefault="00644505" w:rsidP="00644505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02FAF" w:rsidRPr="00644505" w:rsidRDefault="00402FAF" w:rsidP="00644505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772E3" w:rsidRPr="00644505" w:rsidRDefault="00D772E3" w:rsidP="00D772E3">
      <w:pPr>
        <w:pStyle w:val="a3"/>
        <w:ind w:left="0"/>
        <w:rPr>
          <w:rFonts w:ascii="Times New Roman" w:hAnsi="Times New Roman" w:cs="Times New Roman"/>
        </w:rPr>
      </w:pPr>
    </w:p>
    <w:sectPr w:rsidR="00D772E3" w:rsidRPr="00644505" w:rsidSect="006D01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F85C82"/>
    <w:multiLevelType w:val="hybridMultilevel"/>
    <w:tmpl w:val="98B035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E06E5A"/>
    <w:multiLevelType w:val="hybridMultilevel"/>
    <w:tmpl w:val="4B02F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72E3"/>
    <w:rsid w:val="00055074"/>
    <w:rsid w:val="000D2F83"/>
    <w:rsid w:val="002A4E62"/>
    <w:rsid w:val="003C520B"/>
    <w:rsid w:val="00402FAF"/>
    <w:rsid w:val="00434617"/>
    <w:rsid w:val="004C0AE0"/>
    <w:rsid w:val="00535333"/>
    <w:rsid w:val="005928E4"/>
    <w:rsid w:val="00644505"/>
    <w:rsid w:val="006D01F8"/>
    <w:rsid w:val="00712050"/>
    <w:rsid w:val="008367E7"/>
    <w:rsid w:val="00881D46"/>
    <w:rsid w:val="009E573B"/>
    <w:rsid w:val="00B23096"/>
    <w:rsid w:val="00D16134"/>
    <w:rsid w:val="00D772E3"/>
    <w:rsid w:val="00D80DD6"/>
    <w:rsid w:val="00E01660"/>
    <w:rsid w:val="00F35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1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2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53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53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F9632F26D7C1FA56CDC34E710B2439BE1534462BDD8A038DED6D75CA2EF37C772C24F547CAD63E9N0wCH" TargetMode="External"/><Relationship Id="rId13" Type="http://schemas.openxmlformats.org/officeDocument/2006/relationships/hyperlink" Target="consultantplus://offline/ref=DF9632F26D7C1FA56CDC34E710B2439BE15A4D6BB1DBA038DED6D75CA2EF37C772C24F5C7ENAwCH" TargetMode="External"/><Relationship Id="rId18" Type="http://schemas.openxmlformats.org/officeDocument/2006/relationships/hyperlink" Target="consultantplus://offline/ref=DF9632F26D7C1FA56CDC34E710B2439BE15B4B65B6D9A038DED6D75CA2EF37C772C24F547CAD6BEEN0wDH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F86A6A2D72F0F0B9D688FC99178847054BA539E68115810E513B06FB79F1C6AC7B8FF860D3VEv3H" TargetMode="External"/><Relationship Id="rId12" Type="http://schemas.openxmlformats.org/officeDocument/2006/relationships/hyperlink" Target="consultantplus://offline/ref=DF9632F26D7C1FA56CDC34E710B2439BE1534462BDD8A038DED6D75CA2EF37C772C24F547CAD63E9N0wCH" TargetMode="External"/><Relationship Id="rId17" Type="http://schemas.openxmlformats.org/officeDocument/2006/relationships/hyperlink" Target="consultantplus://offline/ref=DF9632F26D7C1FA56CDC34E710B2439BE15A4D6BB1DBA038DED6D75CA2EF37C772C24F547CAC6CECN0wB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F9632F26D7C1FA56CDC34E710B2439BE15A4D6BB1DBA038DED6D75CA2EF37C772C24F5C7ENAwCH" TargetMode="External"/><Relationship Id="rId20" Type="http://schemas.openxmlformats.org/officeDocument/2006/relationships/hyperlink" Target="consultantplus://offline/ref=DF9632F26D7C1FA56CDC34E710B2439BE15B4B65B6D9A038DED6D75CA2EF37C772C24F547CAD6BEEN0wA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10C1BC3F232A2EFBD90703A01E8DD42AA6C90FF67FA38F08A822F8AFB00AAC483551E305A484AC1IEc0H" TargetMode="External"/><Relationship Id="rId11" Type="http://schemas.openxmlformats.org/officeDocument/2006/relationships/hyperlink" Target="consultantplus://offline/ref=DF9632F26D7C1FA56CDC34E710B2439BE15B4B65B6D9A038DED6D75CA2EF37C772C24F547CAD6BEEN0wF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F9632F26D7C1FA56CDC34E710B2439BE15B4B65B6D9A038DED6D75CA2EF37C772C24F547CAD6BEEN0wCH" TargetMode="External"/><Relationship Id="rId10" Type="http://schemas.openxmlformats.org/officeDocument/2006/relationships/hyperlink" Target="consultantplus://offline/ref=DF9632F26D7C1FA56CDC34E710B2439BE15B4B65B6D9A038DED6D75CA2EF37C772C24F547CAD6BEEN0wEH" TargetMode="External"/><Relationship Id="rId19" Type="http://schemas.openxmlformats.org/officeDocument/2006/relationships/hyperlink" Target="consultantplus://offline/ref=DF9632F26D7C1FA56CDC34E710B2439BE15A4D6BB1DBA038DED6D75CA2EF37C772C24F547CAC6CECN0wB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F9632F26D7C1FA56CDC34E710B2439BE1534462BDD8A038DED6D75CA2EF37C772C24F547CAD63E9N0wCH" TargetMode="External"/><Relationship Id="rId14" Type="http://schemas.openxmlformats.org/officeDocument/2006/relationships/hyperlink" Target="consultantplus://offline/ref=DF9632F26D7C1FA56CDC34E710B2439BE15A4D6BB1DBA038DED6D75CA2EF37C772C24F547CAC6CEBN0wC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BFC95-267D-4AA9-B65C-EE0CEB9EF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1468</Words>
  <Characters>8369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Кошель Юлия Александровна</dc:creator>
  <cp:keywords/>
  <dc:description/>
  <cp:lastModifiedBy>filippova_oa</cp:lastModifiedBy>
  <cp:revision>4</cp:revision>
  <cp:lastPrinted>2018-03-27T11:01:00Z</cp:lastPrinted>
  <dcterms:created xsi:type="dcterms:W3CDTF">2018-03-28T08:31:00Z</dcterms:created>
  <dcterms:modified xsi:type="dcterms:W3CDTF">2018-03-28T09:59:00Z</dcterms:modified>
</cp:coreProperties>
</file>