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316" w:rsidRDefault="00047316" w:rsidP="00D134A7">
      <w:pPr>
        <w:rPr>
          <w:rFonts w:ascii="Times New Roman" w:hAnsi="Times New Roman" w:cs="Times New Roman"/>
          <w:sz w:val="28"/>
          <w:szCs w:val="28"/>
        </w:rPr>
      </w:pPr>
    </w:p>
    <w:p w:rsidR="00047316" w:rsidRDefault="00047316" w:rsidP="000473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приказом Управления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br/>
        <w:t xml:space="preserve">г. Москве (далее – Управление) от 20.12.2012 № 286 «Об утверждении Порядка получения и обработки информации о внешней оценке деятельности Управления Федерального казначейства по г. Москве» (с изменениями от 25.12.2018 № 671) Административно-финансовым отделом направлены Запросы в адрес </w:t>
      </w:r>
      <w:r w:rsidRPr="004C7B2B">
        <w:rPr>
          <w:rFonts w:ascii="Times New Roman" w:hAnsi="Times New Roman" w:cs="Times New Roman"/>
          <w:sz w:val="28"/>
          <w:szCs w:val="28"/>
        </w:rPr>
        <w:t xml:space="preserve">администраторов доходов бюджета, участников и </w:t>
      </w:r>
      <w:proofErr w:type="spellStart"/>
      <w:r w:rsidRPr="004C7B2B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Pr="004C7B2B">
        <w:rPr>
          <w:rFonts w:ascii="Times New Roman" w:hAnsi="Times New Roman" w:cs="Times New Roman"/>
          <w:sz w:val="28"/>
          <w:szCs w:val="28"/>
        </w:rPr>
        <w:t xml:space="preserve"> бюджетного процесса, финансовых органов муниципальных образований, которым открыты лицевые счета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(далее – Клиенты), на предмет оценки деятельности Управления в</w:t>
      </w:r>
      <w:r w:rsidRPr="0018749E">
        <w:rPr>
          <w:rFonts w:ascii="Times New Roman" w:hAnsi="Times New Roman" w:cs="Times New Roman"/>
          <w:sz w:val="28"/>
          <w:szCs w:val="28"/>
        </w:rPr>
        <w:t xml:space="preserve"> целях совершенствования взаимодействия и эффективного сотрудничества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7316" w:rsidRDefault="00047316" w:rsidP="000473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>Анализ 168</w:t>
      </w:r>
      <w:r w:rsidRPr="00522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полученных от Клиентов Управления ответов на Запросы</w:t>
      </w:r>
      <w:r w:rsidRPr="00522066">
        <w:rPr>
          <w:rFonts w:ascii="Times New Roman" w:hAnsi="Times New Roman" w:cs="Times New Roman"/>
          <w:sz w:val="28"/>
          <w:szCs w:val="28"/>
        </w:rPr>
        <w:t xml:space="preserve"> </w:t>
      </w:r>
      <w:r w:rsidRPr="00382C82">
        <w:rPr>
          <w:rFonts w:ascii="Times New Roman" w:hAnsi="Times New Roman" w:cs="Times New Roman"/>
          <w:sz w:val="28"/>
          <w:szCs w:val="28"/>
        </w:rPr>
        <w:t>показал</w:t>
      </w:r>
      <w:r>
        <w:rPr>
          <w:rFonts w:ascii="Times New Roman" w:hAnsi="Times New Roman" w:cs="Times New Roman"/>
          <w:sz w:val="28"/>
          <w:szCs w:val="28"/>
        </w:rPr>
        <w:t>, что средний балл внешней оценки деятельности Управления составил 3,6 балла при максимально возможном – 4,0 балла.</w:t>
      </w:r>
    </w:p>
    <w:p w:rsidR="00047316" w:rsidRDefault="00047316" w:rsidP="0004731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49E">
        <w:rPr>
          <w:rFonts w:ascii="Times New Roman" w:hAnsi="Times New Roman" w:cs="Times New Roman"/>
          <w:sz w:val="28"/>
          <w:szCs w:val="28"/>
        </w:rPr>
        <w:t xml:space="preserve">Получены отзывы о деятельности </w:t>
      </w:r>
      <w:r>
        <w:rPr>
          <w:rFonts w:ascii="Times New Roman" w:hAnsi="Times New Roman" w:cs="Times New Roman"/>
          <w:sz w:val="28"/>
          <w:szCs w:val="28"/>
        </w:rPr>
        <w:t>Управления, а также предложения по совершенствованию</w:t>
      </w:r>
      <w:r w:rsidRPr="0018749E">
        <w:rPr>
          <w:rFonts w:ascii="Times New Roman" w:hAnsi="Times New Roman" w:cs="Times New Roman"/>
          <w:sz w:val="28"/>
          <w:szCs w:val="28"/>
        </w:rPr>
        <w:t xml:space="preserve">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и повышения эффективности сотрудничества.</w:t>
      </w:r>
    </w:p>
    <w:p w:rsidR="00861252" w:rsidRPr="00047316" w:rsidRDefault="00861252" w:rsidP="0004731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861252" w:rsidRPr="00047316" w:rsidSect="0004731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16"/>
    <w:rsid w:val="00047316"/>
    <w:rsid w:val="004076D5"/>
    <w:rsid w:val="00734488"/>
    <w:rsid w:val="007E42FC"/>
    <w:rsid w:val="00861252"/>
    <w:rsid w:val="00D134A7"/>
    <w:rsid w:val="00EC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AF7B1-B22B-471C-8A7D-1F4BDE17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44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Шапурина Ольга Анатольевна</dc:creator>
  <cp:keywords/>
  <dc:description/>
  <cp:lastModifiedBy>Шапурина Ольга Анатольевна</cp:lastModifiedBy>
  <cp:revision>10</cp:revision>
  <cp:lastPrinted>2020-12-31T11:49:00Z</cp:lastPrinted>
  <dcterms:created xsi:type="dcterms:W3CDTF">2019-07-11T13:01:00Z</dcterms:created>
  <dcterms:modified xsi:type="dcterms:W3CDTF">2021-01-12T12:37:00Z</dcterms:modified>
</cp:coreProperties>
</file>