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98" w:type="dxa"/>
        <w:tblCellMar>
          <w:left w:w="10" w:type="dxa"/>
          <w:right w:w="10" w:type="dxa"/>
        </w:tblCellMar>
        <w:tblLook w:val="04A0" w:firstRow="1" w:lastRow="0" w:firstColumn="1" w:lastColumn="0" w:noHBand="0" w:noVBand="1"/>
      </w:tblPr>
      <w:tblGrid>
        <w:gridCol w:w="4123"/>
        <w:gridCol w:w="5134"/>
      </w:tblGrid>
      <w:tr w:rsidR="0035564A" w:rsidTr="00DF5B9E">
        <w:trPr>
          <w:trHeight w:val="1"/>
        </w:trPr>
        <w:tc>
          <w:tcPr>
            <w:tcW w:w="4263" w:type="dxa"/>
            <w:shd w:val="clear" w:color="000000" w:fill="FFFFFF"/>
            <w:tcMar>
              <w:left w:w="108" w:type="dxa"/>
              <w:right w:w="108" w:type="dxa"/>
            </w:tcMar>
          </w:tcPr>
          <w:p w:rsidR="0035564A" w:rsidRDefault="0035564A">
            <w:pPr>
              <w:spacing w:after="0" w:line="240" w:lineRule="auto"/>
              <w:jc w:val="right"/>
              <w:rPr>
                <w:rFonts w:ascii="Calibri" w:eastAsia="Calibri" w:hAnsi="Calibri" w:cs="Calibri"/>
              </w:rPr>
            </w:pPr>
          </w:p>
        </w:tc>
        <w:tc>
          <w:tcPr>
            <w:tcW w:w="5210" w:type="dxa"/>
            <w:shd w:val="clear" w:color="000000" w:fill="FFFFFF"/>
            <w:tcMar>
              <w:left w:w="108" w:type="dxa"/>
              <w:right w:w="108" w:type="dxa"/>
            </w:tcMar>
          </w:tcPr>
          <w:p w:rsidR="0035564A" w:rsidRDefault="00203802">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УТВЕРЖДАЮ</w:t>
            </w:r>
          </w:p>
          <w:p w:rsidR="0035564A" w:rsidRDefault="0035564A">
            <w:pPr>
              <w:spacing w:after="0" w:line="240" w:lineRule="auto"/>
              <w:jc w:val="center"/>
              <w:rPr>
                <w:rFonts w:ascii="Times New Roman" w:eastAsia="Times New Roman" w:hAnsi="Times New Roman" w:cs="Times New Roman"/>
                <w:b/>
                <w:color w:val="000000"/>
                <w:sz w:val="28"/>
              </w:rPr>
            </w:pPr>
          </w:p>
          <w:p w:rsidR="0035564A" w:rsidRDefault="00BC5ED6">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Заместитель руководителя Управления Федерального казначейства по г. Москве </w:t>
            </w:r>
          </w:p>
          <w:p w:rsidR="0035564A" w:rsidRDefault="00BC5ED6">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 Е.В.</w:t>
            </w:r>
            <w:r w:rsidR="00C20E04">
              <w:rPr>
                <w:rFonts w:ascii="Times New Roman" w:eastAsia="Times New Roman" w:hAnsi="Times New Roman" w:cs="Times New Roman"/>
                <w:color w:val="000000"/>
                <w:sz w:val="28"/>
                <w:lang w:val="en-US"/>
              </w:rPr>
              <w:t xml:space="preserve"> </w:t>
            </w:r>
            <w:proofErr w:type="spellStart"/>
            <w:r>
              <w:rPr>
                <w:rFonts w:ascii="Times New Roman" w:eastAsia="Times New Roman" w:hAnsi="Times New Roman" w:cs="Times New Roman"/>
                <w:color w:val="000000"/>
                <w:sz w:val="28"/>
              </w:rPr>
              <w:t>Егорушкова</w:t>
            </w:r>
            <w:proofErr w:type="spellEnd"/>
          </w:p>
          <w:p w:rsidR="0035564A" w:rsidRDefault="0035564A">
            <w:pPr>
              <w:spacing w:after="0" w:line="240" w:lineRule="auto"/>
              <w:jc w:val="center"/>
              <w:rPr>
                <w:rFonts w:ascii="Times New Roman" w:eastAsia="Times New Roman" w:hAnsi="Times New Roman" w:cs="Times New Roman"/>
                <w:color w:val="000000"/>
                <w:sz w:val="28"/>
              </w:rPr>
            </w:pPr>
          </w:p>
          <w:p w:rsidR="0035564A" w:rsidRDefault="00CF4382">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 _________________ 202</w:t>
            </w:r>
            <w:r w:rsidR="0021583B">
              <w:rPr>
                <w:rFonts w:ascii="Times New Roman" w:eastAsia="Times New Roman" w:hAnsi="Times New Roman" w:cs="Times New Roman"/>
                <w:color w:val="000000"/>
                <w:sz w:val="28"/>
                <w:lang w:val="en-US"/>
              </w:rPr>
              <w:t>2</w:t>
            </w:r>
            <w:r w:rsidR="00203802">
              <w:rPr>
                <w:rFonts w:ascii="Times New Roman" w:eastAsia="Times New Roman" w:hAnsi="Times New Roman" w:cs="Times New Roman"/>
                <w:color w:val="000000"/>
                <w:sz w:val="28"/>
              </w:rPr>
              <w:t xml:space="preserve"> г.</w:t>
            </w:r>
          </w:p>
          <w:p w:rsidR="0035564A" w:rsidRDefault="0035564A">
            <w:pPr>
              <w:spacing w:after="0" w:line="240" w:lineRule="auto"/>
              <w:jc w:val="right"/>
              <w:rPr>
                <w:rFonts w:ascii="Times New Roman" w:eastAsia="Times New Roman" w:hAnsi="Times New Roman" w:cs="Times New Roman"/>
                <w:color w:val="000000"/>
                <w:sz w:val="28"/>
              </w:rPr>
            </w:pPr>
          </w:p>
          <w:p w:rsidR="0035564A" w:rsidRDefault="0035564A">
            <w:pPr>
              <w:spacing w:after="0" w:line="240" w:lineRule="auto"/>
              <w:jc w:val="right"/>
            </w:pPr>
          </w:p>
        </w:tc>
      </w:tr>
    </w:tbl>
    <w:p w:rsidR="0035564A" w:rsidRDefault="0035564A">
      <w:pPr>
        <w:spacing w:after="0" w:line="240" w:lineRule="auto"/>
        <w:jc w:val="both"/>
        <w:rPr>
          <w:rFonts w:ascii="Times New Roman" w:eastAsia="Times New Roman" w:hAnsi="Times New Roman" w:cs="Times New Roman"/>
          <w:color w:val="000000"/>
          <w:sz w:val="28"/>
        </w:rPr>
      </w:pPr>
    </w:p>
    <w:p w:rsidR="00DF5B9E" w:rsidRDefault="00DF5B9E">
      <w:pPr>
        <w:spacing w:after="0" w:line="240" w:lineRule="auto"/>
        <w:jc w:val="both"/>
        <w:rPr>
          <w:rFonts w:ascii="Times New Roman" w:eastAsia="Times New Roman" w:hAnsi="Times New Roman" w:cs="Times New Roman"/>
          <w:color w:val="000000"/>
          <w:sz w:val="28"/>
        </w:rPr>
      </w:pPr>
    </w:p>
    <w:p w:rsidR="0035564A" w:rsidRPr="00DF5B9E" w:rsidRDefault="00203802">
      <w:pPr>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Должностной регламент</w:t>
      </w:r>
    </w:p>
    <w:p w:rsidR="0035564A" w:rsidRPr="00DF5B9E" w:rsidRDefault="00203802">
      <w:pPr>
        <w:keepNext/>
        <w:keepLines/>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федерального государственного гражданского служащего Управления Федерального казначейства по г. Москве</w:t>
      </w:r>
    </w:p>
    <w:p w:rsidR="0035564A" w:rsidRPr="00DF5B9E" w:rsidRDefault="00203802">
      <w:pPr>
        <w:keepNext/>
        <w:keepLines/>
        <w:spacing w:after="0" w:line="240" w:lineRule="auto"/>
        <w:jc w:val="center"/>
        <w:rPr>
          <w:rFonts w:ascii="Times New Roman" w:eastAsia="Times New Roman" w:hAnsi="Times New Roman" w:cs="Times New Roman"/>
          <w:color w:val="000000"/>
          <w:sz w:val="28"/>
          <w:vertAlign w:val="superscript"/>
        </w:rPr>
      </w:pPr>
      <w:r w:rsidRPr="00DF5B9E">
        <w:rPr>
          <w:rFonts w:ascii="Times New Roman" w:eastAsia="Times New Roman" w:hAnsi="Times New Roman" w:cs="Times New Roman"/>
          <w:color w:val="000000"/>
          <w:sz w:val="28"/>
        </w:rPr>
        <w:t>старшего казначея Отдела ведения федеральных реестров</w:t>
      </w:r>
    </w:p>
    <w:p w:rsidR="0035564A" w:rsidRPr="00DF5B9E" w:rsidRDefault="0035564A">
      <w:pPr>
        <w:spacing w:after="0" w:line="240" w:lineRule="auto"/>
        <w:jc w:val="center"/>
        <w:rPr>
          <w:rFonts w:ascii="Times New Roman" w:eastAsia="Times New Roman" w:hAnsi="Times New Roman" w:cs="Times New Roman"/>
          <w:color w:val="000000"/>
          <w:sz w:val="28"/>
        </w:rPr>
      </w:pPr>
    </w:p>
    <w:p w:rsidR="0035564A" w:rsidRPr="00DF5B9E" w:rsidRDefault="00203802">
      <w:pPr>
        <w:spacing w:after="0" w:line="240" w:lineRule="auto"/>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 Общие положения</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 Должность федеральной государственной гражданской службы </w:t>
      </w:r>
      <w:r w:rsidRPr="00DF5B9E">
        <w:rPr>
          <w:rFonts w:ascii="Times New Roman" w:eastAsia="Times New Roman" w:hAnsi="Times New Roman" w:cs="Times New Roman"/>
          <w:color w:val="000000"/>
          <w:sz w:val="28"/>
        </w:rPr>
        <w:br/>
        <w:t>(далее – гражданская служба) старший казначей Отдела ведения федеральных реестров (далее – старший казначей Отдела) Управления Федерального казначейства по г. Москве (далее – Управление) относится к старшей группе должностей государственной гражданской службы категории «специалисты».</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Регистрационный номер (код) должности – 11-3-4-074.</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2. Область профессиональной служебной деятельности старшего казначея Отдела: регулирование бюджетной системы.</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3. Вид профессиональной служебной </w:t>
      </w:r>
      <w:r w:rsidR="00980923">
        <w:rPr>
          <w:rFonts w:ascii="Times New Roman" w:eastAsia="Times New Roman" w:hAnsi="Times New Roman" w:cs="Times New Roman"/>
          <w:color w:val="000000"/>
          <w:sz w:val="28"/>
        </w:rPr>
        <w:t xml:space="preserve">деятельности старшего казначея </w:t>
      </w:r>
      <w:r w:rsidRPr="00DF5B9E">
        <w:rPr>
          <w:rFonts w:ascii="Times New Roman" w:eastAsia="Times New Roman" w:hAnsi="Times New Roman" w:cs="Times New Roman"/>
          <w:color w:val="000000"/>
          <w:sz w:val="28"/>
        </w:rPr>
        <w:t xml:space="preserve">Отдела: </w:t>
      </w:r>
      <w:r w:rsidR="008457FB">
        <w:rPr>
          <w:rFonts w:ascii="Times New Roman" w:eastAsia="Times New Roman" w:hAnsi="Times New Roman" w:cs="Times New Roman"/>
          <w:color w:val="000000"/>
          <w:sz w:val="28"/>
        </w:rPr>
        <w:t>казначейское</w:t>
      </w:r>
      <w:r w:rsidRPr="00DF5B9E">
        <w:rPr>
          <w:rFonts w:ascii="Times New Roman" w:eastAsia="Times New Roman" w:hAnsi="Times New Roman" w:cs="Times New Roman"/>
          <w:color w:val="000000"/>
          <w:sz w:val="28"/>
        </w:rPr>
        <w:t xml:space="preserve"> обслуживание исполнения бю</w:t>
      </w:r>
      <w:r w:rsidR="00CF15B9">
        <w:rPr>
          <w:rFonts w:ascii="Times New Roman" w:eastAsia="Times New Roman" w:hAnsi="Times New Roman" w:cs="Times New Roman"/>
          <w:color w:val="000000"/>
          <w:sz w:val="28"/>
        </w:rPr>
        <w:t>джетов, организация составления</w:t>
      </w:r>
      <w:r w:rsidR="00C20E04" w:rsidRPr="00C20E04">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и обеспечения исполнения бюджетов бюджетной системы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4. </w:t>
      </w:r>
      <w:r w:rsidRPr="00DF5B9E">
        <w:rPr>
          <w:rFonts w:ascii="Times New Roman" w:eastAsia="Times New Roman" w:hAnsi="Times New Roman" w:cs="Times New Roman"/>
          <w:sz w:val="28"/>
        </w:rPr>
        <w:t xml:space="preserve">Назначение на должность и освобождение от должности </w:t>
      </w:r>
      <w:r w:rsidRPr="00DF5B9E">
        <w:rPr>
          <w:rFonts w:ascii="Times New Roman" w:eastAsia="Times New Roman" w:hAnsi="Times New Roman" w:cs="Times New Roman"/>
          <w:color w:val="000000"/>
          <w:sz w:val="28"/>
        </w:rPr>
        <w:t xml:space="preserve">старшего казначея </w:t>
      </w:r>
      <w:r w:rsidRPr="00DF5B9E">
        <w:rPr>
          <w:rFonts w:ascii="Times New Roman" w:eastAsia="Times New Roman" w:hAnsi="Times New Roman" w:cs="Times New Roman"/>
          <w:sz w:val="28"/>
        </w:rPr>
        <w:t>Отдела осуществляется руководителем Управления.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5. Старший казначей Отдела непосредственно подчиняется начальнику Отдела ведения федеральных реес</w:t>
      </w:r>
      <w:r w:rsidR="00DF5B9E" w:rsidRPr="00DF5B9E">
        <w:rPr>
          <w:rFonts w:ascii="Times New Roman" w:eastAsia="Times New Roman" w:hAnsi="Times New Roman" w:cs="Times New Roman"/>
          <w:color w:val="000000"/>
          <w:sz w:val="28"/>
        </w:rPr>
        <w:t>тров Управления (далее – Отдел), либо лицу исполняющему его обязанности.</w:t>
      </w:r>
    </w:p>
    <w:p w:rsidR="0035564A" w:rsidRDefault="00203802">
      <w:pPr>
        <w:tabs>
          <w:tab w:val="left" w:pos="4305"/>
        </w:tabs>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На старшего казн</w:t>
      </w:r>
      <w:r w:rsidR="004D565E">
        <w:rPr>
          <w:rFonts w:ascii="Times New Roman" w:eastAsia="Times New Roman" w:hAnsi="Times New Roman" w:cs="Times New Roman"/>
          <w:color w:val="000000"/>
          <w:sz w:val="28"/>
        </w:rPr>
        <w:t xml:space="preserve">ачея Отдела в случае служебной </w:t>
      </w:r>
      <w:r w:rsidRPr="00DF5B9E">
        <w:rPr>
          <w:rFonts w:ascii="Times New Roman" w:eastAsia="Times New Roman" w:hAnsi="Times New Roman" w:cs="Times New Roman"/>
          <w:color w:val="000000"/>
          <w:sz w:val="28"/>
        </w:rPr>
        <w:t>необходимости может быть возложено исполнение должностных обязанностей, выполняемых другими сотрудниками Отдела на время их отсутствия.</w:t>
      </w:r>
    </w:p>
    <w:p w:rsidR="00DF5B9E" w:rsidRDefault="00DF5B9E">
      <w:pPr>
        <w:tabs>
          <w:tab w:val="left" w:pos="4305"/>
        </w:tabs>
        <w:spacing w:after="0" w:line="240" w:lineRule="auto"/>
        <w:ind w:firstLine="709"/>
        <w:jc w:val="both"/>
        <w:rPr>
          <w:rFonts w:ascii="Times New Roman" w:eastAsia="Times New Roman" w:hAnsi="Times New Roman" w:cs="Times New Roman"/>
          <w:color w:val="000000"/>
          <w:sz w:val="28"/>
        </w:rPr>
      </w:pPr>
    </w:p>
    <w:p w:rsidR="0035564A" w:rsidRPr="00DF5B9E" w:rsidRDefault="0035564A" w:rsidP="009D1E09">
      <w:pPr>
        <w:spacing w:after="0" w:line="240" w:lineRule="auto"/>
        <w:jc w:val="both"/>
        <w:rPr>
          <w:rFonts w:ascii="Times New Roman" w:eastAsia="Times New Roman" w:hAnsi="Times New Roman" w:cs="Times New Roman"/>
          <w:color w:val="000000"/>
          <w:sz w:val="28"/>
        </w:rPr>
      </w:pPr>
      <w:bookmarkStart w:id="0" w:name="_GoBack"/>
      <w:bookmarkEnd w:id="0"/>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II. Квалификационные требования для замещения должности</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гражданской службы</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 Для замещения должности старшего казначея Отдела устанавливаются следующие квалификационные требования.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6</w:t>
      </w:r>
      <w:r w:rsidR="00FB5181">
        <w:rPr>
          <w:rFonts w:ascii="Times New Roman" w:eastAsia="Times New Roman" w:hAnsi="Times New Roman" w:cs="Times New Roman"/>
          <w:color w:val="000000"/>
          <w:sz w:val="28"/>
        </w:rPr>
        <w:t xml:space="preserve">.1. Наличие высшего образования – </w:t>
      </w:r>
      <w:proofErr w:type="spellStart"/>
      <w:r w:rsidR="00FB5181">
        <w:rPr>
          <w:rFonts w:ascii="Times New Roman" w:eastAsia="Times New Roman" w:hAnsi="Times New Roman" w:cs="Times New Roman"/>
          <w:color w:val="000000"/>
          <w:sz w:val="28"/>
        </w:rPr>
        <w:t>бакалавриат</w:t>
      </w:r>
      <w:proofErr w:type="spellEnd"/>
      <w:r w:rsidR="00FB5181">
        <w:rPr>
          <w:rFonts w:ascii="Times New Roman" w:eastAsia="Times New Roman" w:hAnsi="Times New Roman" w:cs="Times New Roman"/>
          <w:color w:val="000000"/>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6.2. Без предъявления требования к стажу.</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6.3. Наличие базовых знаний: знание государственного языка Российской Федерации (русского языка); основ Конституции Российской Федерации, законодательства о гражданской службе, законодательства </w:t>
      </w:r>
      <w:r w:rsidRPr="00DF5B9E">
        <w:rPr>
          <w:rFonts w:ascii="Times New Roman" w:eastAsia="Times New Roman" w:hAnsi="Times New Roman" w:cs="Times New Roman"/>
          <w:color w:val="000000"/>
          <w:sz w:val="28"/>
        </w:rPr>
        <w:br/>
        <w:t>о противодействии коррупции; в области информационно-коммуникационных технологий.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 Наличие профессиональных знаний: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 в сфере законодательства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6.4.1.1. Бюджетный кодекс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6.4.1.2. Гражданский кодекс Российской Федерации;</w:t>
      </w:r>
    </w:p>
    <w:p w:rsidR="0035564A"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6.4.1.3. Федеральный закон «О федеральном бюджете на текущий финансовый год и на плановый период»; </w:t>
      </w:r>
    </w:p>
    <w:p w:rsidR="007F1138" w:rsidRPr="00DF5B9E" w:rsidRDefault="007F1138"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4</w:t>
      </w:r>
      <w:r w:rsidRPr="00DF5B9E">
        <w:rPr>
          <w:rFonts w:ascii="Times New Roman" w:eastAsia="Times New Roman" w:hAnsi="Times New Roman" w:cs="Times New Roman"/>
          <w:color w:val="000000"/>
          <w:sz w:val="28"/>
        </w:rPr>
        <w:t xml:space="preserve">. Федеральный закон от </w:t>
      </w:r>
      <w:r>
        <w:rPr>
          <w:rFonts w:ascii="Times New Roman" w:eastAsia="Times New Roman" w:hAnsi="Times New Roman" w:cs="Times New Roman"/>
          <w:color w:val="000000"/>
          <w:sz w:val="28"/>
        </w:rPr>
        <w:t>05.04.</w:t>
      </w:r>
      <w:r w:rsidR="00FB5181">
        <w:rPr>
          <w:rFonts w:ascii="Times New Roman" w:eastAsia="Times New Roman" w:hAnsi="Times New Roman" w:cs="Times New Roman"/>
          <w:color w:val="000000"/>
          <w:sz w:val="28"/>
        </w:rPr>
        <w:t xml:space="preserve">2013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44-ФЗ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 xml:space="preserve">«О контрактной системе в сфере закупок товаров, работ, услуг для обеспечения государственных и муниципальных нужд»; </w:t>
      </w:r>
    </w:p>
    <w:p w:rsidR="007F1138" w:rsidRPr="00DF5B9E" w:rsidRDefault="007F1138"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w:t>
      </w:r>
      <w:r>
        <w:rPr>
          <w:rFonts w:ascii="Times New Roman" w:eastAsia="Times New Roman" w:hAnsi="Times New Roman" w:cs="Times New Roman"/>
          <w:color w:val="000000"/>
          <w:sz w:val="28"/>
        </w:rPr>
        <w:t>4.1.</w:t>
      </w:r>
      <w:r w:rsidR="00980923">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 Федеральный закон от 27.07.</w:t>
      </w:r>
      <w:r w:rsidR="00FB5181">
        <w:rPr>
          <w:rFonts w:ascii="Times New Roman" w:eastAsia="Times New Roman" w:hAnsi="Times New Roman" w:cs="Times New Roman"/>
          <w:color w:val="000000"/>
          <w:sz w:val="28"/>
        </w:rPr>
        <w:t xml:space="preserve">2006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149-ФЗ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«Об информации, информационных технологиях и о защите информации»;</w:t>
      </w:r>
    </w:p>
    <w:p w:rsidR="0035564A" w:rsidRPr="00DF5B9E" w:rsidRDefault="00203802">
      <w:pPr>
        <w:spacing w:after="0" w:line="240" w:lineRule="auto"/>
        <w:ind w:firstLine="709"/>
        <w:jc w:val="both"/>
        <w:rPr>
          <w:rFonts w:ascii="Times New Roman" w:eastAsia="Times New Roman" w:hAnsi="Times New Roman" w:cs="Times New Roman"/>
          <w:color w:val="000000"/>
          <w:sz w:val="28"/>
          <w:shd w:val="clear" w:color="auto" w:fill="FFFF00"/>
        </w:rPr>
      </w:pPr>
      <w:r w:rsidRPr="00DF5B9E">
        <w:rPr>
          <w:rFonts w:ascii="Times New Roman" w:eastAsia="Times New Roman" w:hAnsi="Times New Roman" w:cs="Times New Roman"/>
          <w:sz w:val="28"/>
        </w:rPr>
        <w:t>6.4.1.</w:t>
      </w:r>
      <w:r w:rsidR="00980923">
        <w:rPr>
          <w:rFonts w:ascii="Times New Roman" w:eastAsia="Times New Roman" w:hAnsi="Times New Roman" w:cs="Times New Roman"/>
          <w:sz w:val="28"/>
        </w:rPr>
        <w:t>6</w:t>
      </w:r>
      <w:r w:rsidRPr="00DF5B9E">
        <w:rPr>
          <w:rFonts w:ascii="Times New Roman" w:eastAsia="Times New Roman" w:hAnsi="Times New Roman" w:cs="Times New Roman"/>
          <w:sz w:val="28"/>
        </w:rPr>
        <w:t xml:space="preserve">. </w:t>
      </w:r>
      <w:r w:rsidRPr="00DF5B9E">
        <w:rPr>
          <w:rFonts w:ascii="Times New Roman" w:eastAsia="Times New Roman" w:hAnsi="Times New Roman" w:cs="Times New Roman"/>
          <w:color w:val="000000"/>
          <w:sz w:val="28"/>
        </w:rPr>
        <w:t xml:space="preserve">Постановление Правительства Российской Федерации </w:t>
      </w:r>
      <w:r w:rsidR="00980923">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от</w:t>
      </w:r>
      <w:r w:rsidR="00980923">
        <w:rPr>
          <w:rFonts w:ascii="Times New Roman" w:eastAsia="Times New Roman" w:hAnsi="Times New Roman" w:cs="Times New Roman"/>
          <w:color w:val="000000"/>
          <w:sz w:val="28"/>
        </w:rPr>
        <w:t xml:space="preserve"> 0</w:t>
      </w:r>
      <w:r w:rsidRPr="00DF5B9E">
        <w:rPr>
          <w:rFonts w:ascii="Times New Roman" w:eastAsia="Times New Roman" w:hAnsi="Times New Roman" w:cs="Times New Roman"/>
          <w:color w:val="000000"/>
          <w:sz w:val="28"/>
        </w:rPr>
        <w:t>1</w:t>
      </w:r>
      <w:r w:rsidR="00980923">
        <w:rPr>
          <w:rFonts w:ascii="Times New Roman" w:eastAsia="Times New Roman" w:hAnsi="Times New Roman" w:cs="Times New Roman"/>
          <w:color w:val="000000"/>
          <w:sz w:val="28"/>
        </w:rPr>
        <w:t>.12.</w:t>
      </w:r>
      <w:r w:rsidR="00B24AB9">
        <w:rPr>
          <w:rFonts w:ascii="Times New Roman" w:eastAsia="Times New Roman" w:hAnsi="Times New Roman" w:cs="Times New Roman"/>
          <w:color w:val="000000"/>
          <w:sz w:val="28"/>
        </w:rPr>
        <w:t xml:space="preserve">2004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703 «О Федеральном казначействе»;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7</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sidR="00980923">
        <w:rPr>
          <w:rFonts w:ascii="Times New Roman" w:eastAsia="Times New Roman" w:hAnsi="Times New Roman" w:cs="Times New Roman"/>
          <w:color w:val="000000"/>
          <w:sz w:val="28"/>
        </w:rPr>
        <w:br/>
      </w:r>
      <w:r w:rsidR="00CF15B9">
        <w:rPr>
          <w:rFonts w:ascii="Times New Roman" w:eastAsia="Times New Roman" w:hAnsi="Times New Roman" w:cs="Times New Roman"/>
          <w:color w:val="000000"/>
          <w:sz w:val="28"/>
        </w:rPr>
        <w:t>от 09.12.2017</w:t>
      </w:r>
      <w:r w:rsidR="00F83585" w:rsidRPr="00F83585">
        <w:rPr>
          <w:rFonts w:ascii="Times New Roman" w:eastAsia="Times New Roman" w:hAnsi="Times New Roman" w:cs="Times New Roman"/>
          <w:color w:val="000000"/>
          <w:sz w:val="28"/>
        </w:rPr>
        <w:t xml:space="preserve"> </w:t>
      </w:r>
      <w:r w:rsidR="00F97128">
        <w:rPr>
          <w:rFonts w:ascii="Times New Roman" w:eastAsia="Times New Roman" w:hAnsi="Times New Roman" w:cs="Times New Roman"/>
          <w:color w:val="000000"/>
          <w:sz w:val="28"/>
        </w:rPr>
        <w:t xml:space="preserve">№ 1496 </w:t>
      </w:r>
      <w:r w:rsidRPr="00DF5B9E">
        <w:rPr>
          <w:rFonts w:ascii="Times New Roman" w:eastAsia="Times New Roman" w:hAnsi="Times New Roman" w:cs="Times New Roman"/>
          <w:color w:val="000000"/>
          <w:sz w:val="28"/>
        </w:rPr>
        <w:t xml:space="preserve">«О мерах по обеспечению исполнения федерального бюджета»; </w:t>
      </w:r>
    </w:p>
    <w:p w:rsidR="0035564A"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8</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sidRPr="00DF5B9E">
        <w:rPr>
          <w:rFonts w:ascii="Times New Roman" w:eastAsia="Times New Roman" w:hAnsi="Times New Roman" w:cs="Times New Roman"/>
          <w:color w:val="000000"/>
          <w:sz w:val="28"/>
        </w:rPr>
        <w:br/>
        <w:t>«Об особенностях реализации Федерального закона «О федеральном бюджете на текущий финансовый год и на плановый период»;</w:t>
      </w:r>
    </w:p>
    <w:p w:rsidR="007F1138" w:rsidRDefault="007F1138" w:rsidP="007F113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9</w:t>
      </w:r>
      <w:r>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Постановление Правительства Российской Федерации</w:t>
      </w:r>
      <w:r w:rsidR="00980923">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от 28.11.2013</w:t>
      </w:r>
      <w:r w:rsidR="00F83585" w:rsidRPr="00F83585">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00F83585" w:rsidRPr="00F83585">
        <w:rPr>
          <w:rFonts w:ascii="Times New Roman" w:eastAsia="Segoe UI Symbol" w:hAnsi="Times New Roman" w:cs="Times New Roman"/>
          <w:color w:val="000000"/>
          <w:sz w:val="28"/>
        </w:rPr>
        <w:t xml:space="preserve"> </w:t>
      </w:r>
      <w:r w:rsidRPr="00DF5B9E">
        <w:rPr>
          <w:rFonts w:ascii="Times New Roman" w:eastAsia="Times New Roman" w:hAnsi="Times New Roman" w:cs="Times New Roman"/>
          <w:color w:val="000000"/>
          <w:sz w:val="28"/>
        </w:rPr>
        <w:t xml:space="preserve">1084 «О порядке ведения реестра контрактов, </w:t>
      </w:r>
      <w:r w:rsidR="00D733DE">
        <w:rPr>
          <w:rFonts w:ascii="Times New Roman" w:eastAsia="Times New Roman" w:hAnsi="Times New Roman" w:cs="Times New Roman"/>
          <w:color w:val="000000"/>
          <w:sz w:val="28"/>
        </w:rPr>
        <w:t xml:space="preserve">содержащего сведения, </w:t>
      </w:r>
      <w:r w:rsidRPr="00DF5B9E">
        <w:rPr>
          <w:rFonts w:ascii="Times New Roman" w:eastAsia="Times New Roman" w:hAnsi="Times New Roman" w:cs="Times New Roman"/>
          <w:color w:val="000000"/>
          <w:sz w:val="28"/>
        </w:rPr>
        <w:t>составляющие государственную тайну»;</w:t>
      </w:r>
    </w:p>
    <w:p w:rsidR="00980923" w:rsidRDefault="00980923" w:rsidP="007F1138">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10</w:t>
      </w:r>
      <w:r w:rsidRPr="00DF5B9E">
        <w:rPr>
          <w:rFonts w:ascii="Times New Roman" w:eastAsia="Times New Roman" w:hAnsi="Times New Roman" w:cs="Times New Roman"/>
          <w:color w:val="000000"/>
          <w:sz w:val="28"/>
        </w:rPr>
        <w:t xml:space="preserve">.  Постановление Правительства Российской Федерации </w:t>
      </w:r>
      <w:r>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от 08.11.2013</w:t>
      </w:r>
      <w:r w:rsidR="00F83585" w:rsidRPr="00F83585">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00F83585" w:rsidRPr="00F83585">
        <w:rPr>
          <w:rFonts w:ascii="Times New Roman" w:eastAsia="Segoe UI Symbol" w:hAnsi="Times New Roman" w:cs="Times New Roman"/>
          <w:color w:val="000000"/>
          <w:sz w:val="28"/>
        </w:rPr>
        <w:t xml:space="preserve"> </w:t>
      </w:r>
      <w:r w:rsidRPr="00DF5B9E">
        <w:rPr>
          <w:rFonts w:ascii="Times New Roman" w:eastAsia="Times New Roman" w:hAnsi="Times New Roman" w:cs="Times New Roman"/>
          <w:color w:val="000000"/>
          <w:sz w:val="28"/>
        </w:rPr>
        <w:t>1005</w:t>
      </w:r>
      <w:r w:rsidR="00F83585" w:rsidRPr="00F83585">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 xml:space="preserve">«О </w:t>
      </w:r>
      <w:r w:rsidR="00D733DE">
        <w:rPr>
          <w:rFonts w:ascii="Times New Roman" w:eastAsia="Times New Roman" w:hAnsi="Times New Roman" w:cs="Times New Roman"/>
          <w:color w:val="000000"/>
          <w:sz w:val="28"/>
        </w:rPr>
        <w:t>независимых</w:t>
      </w:r>
      <w:r w:rsidRPr="00DF5B9E">
        <w:rPr>
          <w:rFonts w:ascii="Times New Roman" w:eastAsia="Times New Roman" w:hAnsi="Times New Roman" w:cs="Times New Roman"/>
          <w:color w:val="000000"/>
          <w:sz w:val="28"/>
        </w:rPr>
        <w:t xml:space="preserve"> гарантиях, используемых для целей Федерального закона</w:t>
      </w:r>
      <w:r w:rsidR="00F83585" w:rsidRPr="00F83585">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«О контрактной системе в сфере закупок товаров, работ, услуг для обеспечения государственных и муниципальных нужд»;</w:t>
      </w:r>
    </w:p>
    <w:p w:rsidR="00980923" w:rsidRDefault="00980923" w:rsidP="00980923">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11</w:t>
      </w:r>
      <w:r w:rsidRPr="00DF5B9E">
        <w:rPr>
          <w:rFonts w:ascii="Times New Roman" w:eastAsia="Times New Roman" w:hAnsi="Times New Roman" w:cs="Times New Roman"/>
          <w:color w:val="000000"/>
          <w:sz w:val="28"/>
        </w:rPr>
        <w:t>.</w:t>
      </w:r>
      <w:r w:rsidR="00F83585" w:rsidRPr="00F83585">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 xml:space="preserve">Приказ Минфина России от 23.12.2014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980923" w:rsidRPr="00DF5B9E" w:rsidRDefault="00980923" w:rsidP="00980923">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6.4.1.1</w:t>
      </w:r>
      <w:r>
        <w:rPr>
          <w:rFonts w:ascii="Times New Roman" w:eastAsia="Times New Roman" w:hAnsi="Times New Roman" w:cs="Times New Roman"/>
          <w:color w:val="000000"/>
          <w:sz w:val="28"/>
        </w:rPr>
        <w:t>2</w:t>
      </w:r>
      <w:r w:rsidRPr="00DF5B9E">
        <w:rPr>
          <w:rFonts w:ascii="Times New Roman" w:eastAsia="Times New Roman" w:hAnsi="Times New Roman" w:cs="Times New Roman"/>
          <w:color w:val="000000"/>
          <w:sz w:val="28"/>
        </w:rPr>
        <w:t>.  Приказ Минфина России от 2</w:t>
      </w:r>
      <w:r w:rsidR="00D733DE">
        <w:rPr>
          <w:rFonts w:ascii="Times New Roman" w:eastAsia="Times New Roman" w:hAnsi="Times New Roman" w:cs="Times New Roman"/>
          <w:color w:val="000000"/>
          <w:sz w:val="28"/>
        </w:rPr>
        <w:t>4</w:t>
      </w:r>
      <w:r w:rsidRPr="00DF5B9E">
        <w:rPr>
          <w:rFonts w:ascii="Times New Roman" w:eastAsia="Times New Roman" w:hAnsi="Times New Roman" w:cs="Times New Roman"/>
          <w:color w:val="000000"/>
          <w:sz w:val="28"/>
        </w:rPr>
        <w:t>.</w:t>
      </w:r>
      <w:r w:rsidR="00D733DE">
        <w:rPr>
          <w:rFonts w:ascii="Times New Roman" w:eastAsia="Times New Roman" w:hAnsi="Times New Roman" w:cs="Times New Roman"/>
          <w:color w:val="000000"/>
          <w:sz w:val="28"/>
        </w:rPr>
        <w:t>12</w:t>
      </w:r>
      <w:r w:rsidRPr="00DF5B9E">
        <w:rPr>
          <w:rFonts w:ascii="Times New Roman" w:eastAsia="Times New Roman" w:hAnsi="Times New Roman" w:cs="Times New Roman"/>
          <w:color w:val="000000"/>
          <w:sz w:val="28"/>
        </w:rPr>
        <w:t>.202</w:t>
      </w:r>
      <w:r w:rsidR="00D733DE">
        <w:rPr>
          <w:rFonts w:ascii="Times New Roman" w:eastAsia="Times New Roman" w:hAnsi="Times New Roman" w:cs="Times New Roman"/>
          <w:color w:val="000000"/>
          <w:sz w:val="28"/>
        </w:rPr>
        <w:t>1</w:t>
      </w:r>
      <w:r w:rsidRPr="00DF5B9E">
        <w:rPr>
          <w:rFonts w:ascii="Times New Roman" w:eastAsia="Times New Roman" w:hAnsi="Times New Roman" w:cs="Times New Roman"/>
          <w:color w:val="000000"/>
          <w:sz w:val="28"/>
        </w:rPr>
        <w:t xml:space="preserve">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w:t>
      </w:r>
      <w:r w:rsidR="00D733DE">
        <w:rPr>
          <w:rFonts w:ascii="Times New Roman" w:eastAsia="Times New Roman" w:hAnsi="Times New Roman" w:cs="Times New Roman"/>
          <w:color w:val="000000"/>
          <w:sz w:val="28"/>
        </w:rPr>
        <w:t>226</w:t>
      </w:r>
      <w:r w:rsidRPr="00DF5B9E">
        <w:rPr>
          <w:rFonts w:ascii="Times New Roman" w:eastAsia="Times New Roman" w:hAnsi="Times New Roman" w:cs="Times New Roman"/>
          <w:color w:val="000000"/>
          <w:sz w:val="28"/>
        </w:rPr>
        <w:t>н «</w:t>
      </w:r>
      <w:r w:rsidR="00852090">
        <w:rPr>
          <w:rFonts w:ascii="Times New Roman" w:eastAsia="Times New Roman" w:hAnsi="Times New Roman" w:cs="Times New Roman"/>
          <w:color w:val="000000"/>
          <w:sz w:val="28"/>
        </w:rPr>
        <w:t>Об утверждении П</w:t>
      </w:r>
      <w:r w:rsidR="00D733DE">
        <w:rPr>
          <w:rFonts w:ascii="Times New Roman" w:eastAsia="Times New Roman" w:hAnsi="Times New Roman" w:cs="Times New Roman"/>
          <w:color w:val="000000"/>
          <w:sz w:val="28"/>
        </w:rPr>
        <w:t xml:space="preserve">орядка формирования и направления гарантом информации, подлежащей включению в закрытый реестр независимых гарантий, в том числе </w:t>
      </w:r>
      <w:r w:rsidR="00D20F28">
        <w:rPr>
          <w:rFonts w:ascii="Times New Roman" w:eastAsia="Times New Roman" w:hAnsi="Times New Roman" w:cs="Times New Roman"/>
          <w:color w:val="000000"/>
          <w:sz w:val="28"/>
        </w:rPr>
        <w:t>порядка удостоверения права подписи лиц, направляющих информа</w:t>
      </w:r>
      <w:r w:rsidR="00B14AD3">
        <w:rPr>
          <w:rFonts w:ascii="Times New Roman" w:eastAsia="Times New Roman" w:hAnsi="Times New Roman" w:cs="Times New Roman"/>
          <w:color w:val="000000"/>
          <w:sz w:val="28"/>
        </w:rPr>
        <w:t>цию</w:t>
      </w:r>
      <w:r w:rsidR="00D91F8E">
        <w:rPr>
          <w:rFonts w:ascii="Times New Roman" w:eastAsia="Times New Roman" w:hAnsi="Times New Roman" w:cs="Times New Roman"/>
          <w:color w:val="000000"/>
          <w:sz w:val="28"/>
        </w:rPr>
        <w:t>,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w:t>
      </w:r>
      <w:r w:rsidR="00642077">
        <w:rPr>
          <w:rFonts w:ascii="Times New Roman" w:eastAsia="Times New Roman" w:hAnsi="Times New Roman" w:cs="Times New Roman"/>
          <w:color w:val="000000"/>
          <w:sz w:val="28"/>
        </w:rPr>
        <w:t xml:space="preserve"> в закрытый реестр </w:t>
      </w:r>
      <w:r w:rsidR="00642077">
        <w:rPr>
          <w:rFonts w:ascii="Times New Roman" w:eastAsia="Times New Roman" w:hAnsi="Times New Roman" w:cs="Times New Roman"/>
          <w:color w:val="000000"/>
          <w:sz w:val="28"/>
        </w:rPr>
        <w:lastRenderedPageBreak/>
        <w:t>независимых гарантий, а также форм направления указанной информации, выписок и протоколов</w:t>
      </w:r>
      <w:r w:rsidRPr="00DF5B9E">
        <w:rPr>
          <w:rFonts w:ascii="Times New Roman" w:eastAsia="Times New Roman" w:hAnsi="Times New Roman" w:cs="Times New Roman"/>
          <w:color w:val="000000"/>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sidR="00980923">
        <w:rPr>
          <w:rFonts w:ascii="Times New Roman" w:eastAsia="Times New Roman" w:hAnsi="Times New Roman" w:cs="Times New Roman"/>
          <w:color w:val="000000"/>
          <w:sz w:val="28"/>
        </w:rPr>
        <w:t>13</w:t>
      </w:r>
      <w:r w:rsidRPr="00DF5B9E">
        <w:rPr>
          <w:rFonts w:ascii="Times New Roman" w:eastAsia="Times New Roman" w:hAnsi="Times New Roman" w:cs="Times New Roman"/>
          <w:color w:val="000000"/>
          <w:sz w:val="28"/>
        </w:rPr>
        <w:t xml:space="preserve">.  Приказ Казначейства России от 17.10.2016 </w:t>
      </w:r>
      <w:r w:rsidR="00DF5B9E"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21н «О порядке открытия и ведения лицевых счетов территориальными органами Федерального казначейства»;</w:t>
      </w:r>
    </w:p>
    <w:p w:rsidR="00AF6554" w:rsidRPr="00A12454" w:rsidRDefault="00AF6554" w:rsidP="00AF655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rPr>
        <w:t>6.4.1.1</w:t>
      </w:r>
      <w:r w:rsidR="00642077">
        <w:rPr>
          <w:rFonts w:ascii="Times New Roman" w:hAnsi="Times New Roman" w:cs="Times New Roman"/>
          <w:color w:val="000000"/>
          <w:sz w:val="28"/>
        </w:rPr>
        <w:t>4</w:t>
      </w:r>
      <w:r>
        <w:rPr>
          <w:rFonts w:ascii="Times New Roman" w:hAnsi="Times New Roman" w:cs="Times New Roman"/>
          <w:color w:val="000000"/>
          <w:sz w:val="28"/>
        </w:rPr>
        <w:t xml:space="preserve">.  </w:t>
      </w:r>
      <w:r w:rsidRPr="00A21783">
        <w:rPr>
          <w:rFonts w:ascii="Times New Roman" w:hAnsi="Times New Roman" w:cs="Times New Roman"/>
          <w:color w:val="000000"/>
          <w:sz w:val="28"/>
          <w:szCs w:val="28"/>
        </w:rPr>
        <w:t xml:space="preserve">Приказ Казначейства России от </w:t>
      </w:r>
      <w:r>
        <w:rPr>
          <w:rFonts w:ascii="Times New Roman" w:hAnsi="Times New Roman" w:cs="Times New Roman"/>
          <w:color w:val="000000"/>
          <w:sz w:val="28"/>
          <w:szCs w:val="28"/>
        </w:rPr>
        <w:t>2</w:t>
      </w:r>
      <w:r w:rsidR="00642077">
        <w:rPr>
          <w:rFonts w:ascii="Times New Roman" w:hAnsi="Times New Roman" w:cs="Times New Roman"/>
          <w:color w:val="000000"/>
          <w:sz w:val="28"/>
          <w:szCs w:val="28"/>
        </w:rPr>
        <w:t>2</w:t>
      </w:r>
      <w:r w:rsidRPr="00A21783">
        <w:rPr>
          <w:rFonts w:ascii="Times New Roman" w:hAnsi="Times New Roman" w:cs="Times New Roman"/>
          <w:color w:val="000000"/>
          <w:sz w:val="28"/>
          <w:szCs w:val="28"/>
        </w:rPr>
        <w:t>.1</w:t>
      </w:r>
      <w:r>
        <w:rPr>
          <w:rFonts w:ascii="Times New Roman" w:hAnsi="Times New Roman" w:cs="Times New Roman"/>
          <w:color w:val="000000"/>
          <w:sz w:val="28"/>
          <w:szCs w:val="28"/>
        </w:rPr>
        <w:t>2</w:t>
      </w:r>
      <w:r w:rsidRPr="00A21783">
        <w:rPr>
          <w:rFonts w:ascii="Times New Roman" w:hAnsi="Times New Roman" w:cs="Times New Roman"/>
          <w:color w:val="000000"/>
          <w:sz w:val="28"/>
          <w:szCs w:val="28"/>
        </w:rPr>
        <w:t>.202</w:t>
      </w:r>
      <w:r w:rsidR="001670EF">
        <w:rPr>
          <w:rFonts w:ascii="Times New Roman" w:hAnsi="Times New Roman" w:cs="Times New Roman"/>
          <w:color w:val="000000"/>
          <w:sz w:val="28"/>
          <w:szCs w:val="28"/>
        </w:rPr>
        <w:t>1</w:t>
      </w:r>
      <w:r w:rsidRPr="00A21783">
        <w:rPr>
          <w:rFonts w:ascii="Times New Roman" w:hAnsi="Times New Roman" w:cs="Times New Roman"/>
          <w:color w:val="000000"/>
          <w:sz w:val="28"/>
          <w:szCs w:val="28"/>
        </w:rPr>
        <w:t xml:space="preserve"> </w:t>
      </w:r>
      <w:r w:rsidRPr="00A21783">
        <w:rPr>
          <w:rFonts w:ascii="Times New Roman" w:eastAsia="Segoe UI Symbol" w:hAnsi="Times New Roman" w:cs="Times New Roman"/>
          <w:color w:val="000000"/>
          <w:sz w:val="28"/>
          <w:szCs w:val="28"/>
        </w:rPr>
        <w:t>№</w:t>
      </w:r>
      <w:r>
        <w:rPr>
          <w:rFonts w:ascii="Times New Roman" w:hAnsi="Times New Roman" w:cs="Times New Roman"/>
          <w:color w:val="000000"/>
          <w:sz w:val="28"/>
          <w:szCs w:val="28"/>
        </w:rPr>
        <w:t xml:space="preserve"> 44</w:t>
      </w:r>
      <w:r w:rsidRPr="00A21783">
        <w:rPr>
          <w:rFonts w:ascii="Times New Roman" w:hAnsi="Times New Roman" w:cs="Times New Roman"/>
          <w:color w:val="000000"/>
          <w:sz w:val="28"/>
          <w:szCs w:val="28"/>
        </w:rPr>
        <w:t>н</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Об утверждении Порядка открытия лицевых счетов территориальными органами Федерального казначейства </w:t>
      </w:r>
      <w:r w:rsidR="00134C57">
        <w:rPr>
          <w:rFonts w:ascii="Times New Roman" w:hAnsi="Times New Roman" w:cs="Times New Roman"/>
          <w:sz w:val="28"/>
          <w:szCs w:val="28"/>
        </w:rPr>
        <w:t>участникам казначейского сопровождения»</w:t>
      </w:r>
      <w:r w:rsidRPr="00A21783">
        <w:rPr>
          <w:rFonts w:ascii="Times New Roman" w:hAnsi="Times New Roman" w:cs="Times New Roman"/>
          <w:color w:val="000000"/>
          <w:sz w:val="28"/>
          <w:szCs w:val="28"/>
        </w:rPr>
        <w:t>;</w:t>
      </w:r>
    </w:p>
    <w:p w:rsidR="00AF6554" w:rsidRPr="00A12454" w:rsidRDefault="00AF6554" w:rsidP="00AF655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rPr>
        <w:t>6.4.1.1</w:t>
      </w:r>
      <w:r w:rsidR="00134C57">
        <w:rPr>
          <w:rFonts w:ascii="Times New Roman" w:hAnsi="Times New Roman" w:cs="Times New Roman"/>
          <w:color w:val="000000"/>
          <w:sz w:val="28"/>
        </w:rPr>
        <w:t>5</w:t>
      </w:r>
      <w:r>
        <w:rPr>
          <w:rFonts w:ascii="Times New Roman" w:hAnsi="Times New Roman" w:cs="Times New Roman"/>
          <w:color w:val="000000"/>
          <w:sz w:val="28"/>
        </w:rPr>
        <w:t xml:space="preserve">.  </w:t>
      </w:r>
      <w:r w:rsidRPr="00A21783">
        <w:rPr>
          <w:rFonts w:ascii="Times New Roman" w:hAnsi="Times New Roman" w:cs="Times New Roman"/>
          <w:color w:val="000000"/>
          <w:sz w:val="28"/>
          <w:szCs w:val="28"/>
        </w:rPr>
        <w:t xml:space="preserve">Приказ Казначейства России от </w:t>
      </w:r>
      <w:r w:rsidR="00134C57">
        <w:rPr>
          <w:rFonts w:ascii="Times New Roman" w:hAnsi="Times New Roman" w:cs="Times New Roman"/>
          <w:color w:val="000000"/>
          <w:sz w:val="28"/>
          <w:szCs w:val="28"/>
        </w:rPr>
        <w:t>02</w:t>
      </w:r>
      <w:r w:rsidRPr="00A21783">
        <w:rPr>
          <w:rFonts w:ascii="Times New Roman" w:hAnsi="Times New Roman" w:cs="Times New Roman"/>
          <w:color w:val="000000"/>
          <w:sz w:val="28"/>
          <w:szCs w:val="28"/>
        </w:rPr>
        <w:t>.</w:t>
      </w:r>
      <w:r w:rsidR="00134C57">
        <w:rPr>
          <w:rFonts w:ascii="Times New Roman" w:hAnsi="Times New Roman" w:cs="Times New Roman"/>
          <w:color w:val="000000"/>
          <w:sz w:val="28"/>
          <w:szCs w:val="28"/>
        </w:rPr>
        <w:t>12</w:t>
      </w:r>
      <w:r w:rsidRPr="00A21783">
        <w:rPr>
          <w:rFonts w:ascii="Times New Roman" w:hAnsi="Times New Roman" w:cs="Times New Roman"/>
          <w:color w:val="000000"/>
          <w:sz w:val="28"/>
          <w:szCs w:val="28"/>
        </w:rPr>
        <w:t>.202</w:t>
      </w:r>
      <w:r>
        <w:rPr>
          <w:rFonts w:ascii="Times New Roman" w:hAnsi="Times New Roman" w:cs="Times New Roman"/>
          <w:color w:val="000000"/>
          <w:sz w:val="28"/>
          <w:szCs w:val="28"/>
        </w:rPr>
        <w:t>1</w:t>
      </w:r>
      <w:r w:rsidRPr="00A21783">
        <w:rPr>
          <w:rFonts w:ascii="Times New Roman" w:hAnsi="Times New Roman" w:cs="Times New Roman"/>
          <w:color w:val="000000"/>
          <w:sz w:val="28"/>
          <w:szCs w:val="28"/>
        </w:rPr>
        <w:t xml:space="preserve"> </w:t>
      </w:r>
      <w:r w:rsidRPr="00A21783">
        <w:rPr>
          <w:rFonts w:ascii="Times New Roman" w:eastAsia="Segoe UI Symbol" w:hAnsi="Times New Roman" w:cs="Times New Roman"/>
          <w:color w:val="000000"/>
          <w:sz w:val="28"/>
          <w:szCs w:val="28"/>
        </w:rPr>
        <w:t>№</w:t>
      </w:r>
      <w:r w:rsidRPr="00A21783">
        <w:rPr>
          <w:rFonts w:ascii="Times New Roman" w:hAnsi="Times New Roman" w:cs="Times New Roman"/>
          <w:color w:val="000000"/>
          <w:sz w:val="28"/>
          <w:szCs w:val="28"/>
        </w:rPr>
        <w:t xml:space="preserve"> </w:t>
      </w:r>
      <w:r w:rsidR="00134C57">
        <w:rPr>
          <w:rFonts w:ascii="Times New Roman" w:hAnsi="Times New Roman" w:cs="Times New Roman"/>
          <w:color w:val="000000"/>
          <w:sz w:val="28"/>
          <w:szCs w:val="28"/>
        </w:rPr>
        <w:t>205</w:t>
      </w:r>
      <w:r w:rsidRPr="00A21783">
        <w:rPr>
          <w:rFonts w:ascii="Times New Roman" w:hAnsi="Times New Roman" w:cs="Times New Roman"/>
          <w:color w:val="000000"/>
          <w:sz w:val="28"/>
          <w:szCs w:val="28"/>
        </w:rPr>
        <w:t xml:space="preserve">н </w:t>
      </w:r>
      <w:r>
        <w:rPr>
          <w:rFonts w:ascii="Times New Roman" w:hAnsi="Times New Roman" w:cs="Times New Roman"/>
          <w:color w:val="000000"/>
          <w:sz w:val="28"/>
          <w:szCs w:val="28"/>
        </w:rPr>
        <w:br/>
      </w:r>
      <w:r>
        <w:rPr>
          <w:rFonts w:ascii="Times New Roman" w:hAnsi="Times New Roman" w:cs="Times New Roman"/>
          <w:sz w:val="28"/>
          <w:szCs w:val="28"/>
        </w:rPr>
        <w:t>«Об утверждении Порядка формирования идентификатора государственного контракта, договора</w:t>
      </w:r>
      <w:r w:rsidR="00134C57">
        <w:rPr>
          <w:rFonts w:ascii="Times New Roman" w:hAnsi="Times New Roman" w:cs="Times New Roman"/>
          <w:sz w:val="28"/>
          <w:szCs w:val="28"/>
        </w:rPr>
        <w:t xml:space="preserve"> (соглашения)</w:t>
      </w:r>
      <w:r>
        <w:rPr>
          <w:rFonts w:ascii="Times New Roman" w:hAnsi="Times New Roman" w:cs="Times New Roman"/>
          <w:sz w:val="28"/>
          <w:szCs w:val="28"/>
        </w:rPr>
        <w:t xml:space="preserve"> </w:t>
      </w:r>
      <w:r w:rsidR="00134C57">
        <w:rPr>
          <w:rFonts w:ascii="Times New Roman" w:hAnsi="Times New Roman" w:cs="Times New Roman"/>
          <w:sz w:val="28"/>
          <w:szCs w:val="28"/>
        </w:rPr>
        <w:t>при казначейском сопровождении средств</w:t>
      </w:r>
      <w:r>
        <w:rPr>
          <w:rFonts w:ascii="Times New Roman" w:hAnsi="Times New Roman" w:cs="Times New Roman"/>
          <w:sz w:val="28"/>
          <w:szCs w:val="28"/>
        </w:rPr>
        <w:t>»</w:t>
      </w:r>
      <w:r w:rsidRPr="00A21783">
        <w:rPr>
          <w:rFonts w:ascii="Times New Roman" w:hAnsi="Times New Roman" w:cs="Times New Roman"/>
          <w:color w:val="000000"/>
          <w:sz w:val="28"/>
          <w:szCs w:val="28"/>
        </w:rPr>
        <w:t>;</w:t>
      </w:r>
    </w:p>
    <w:p w:rsidR="00AF6554" w:rsidRDefault="00AF6554" w:rsidP="00AF6554">
      <w:pPr>
        <w:spacing w:after="0" w:line="240" w:lineRule="auto"/>
        <w:ind w:firstLine="709"/>
        <w:jc w:val="both"/>
        <w:rPr>
          <w:rFonts w:ascii="Times New Roman" w:hAnsi="Times New Roman" w:cs="Times New Roman"/>
          <w:color w:val="000000"/>
          <w:sz w:val="28"/>
        </w:rPr>
      </w:pPr>
      <w:r>
        <w:rPr>
          <w:rFonts w:ascii="Times New Roman" w:hAnsi="Times New Roman" w:cs="Times New Roman"/>
          <w:color w:val="000000"/>
          <w:sz w:val="28"/>
        </w:rPr>
        <w:t>6.4.1.1</w:t>
      </w:r>
      <w:r w:rsidR="00134C57">
        <w:rPr>
          <w:rFonts w:ascii="Times New Roman" w:hAnsi="Times New Roman" w:cs="Times New Roman"/>
          <w:color w:val="000000"/>
          <w:sz w:val="28"/>
        </w:rPr>
        <w:t>6</w:t>
      </w:r>
      <w:r>
        <w:rPr>
          <w:rFonts w:ascii="Times New Roman" w:hAnsi="Times New Roman" w:cs="Times New Roman"/>
          <w:color w:val="000000"/>
          <w:sz w:val="28"/>
        </w:rPr>
        <w:t xml:space="preserve">.  Приказ Казначейства России от 28.11.2014 </w:t>
      </w:r>
      <w:r w:rsidRPr="00660863">
        <w:rPr>
          <w:rFonts w:ascii="Times New Roman" w:hAnsi="Times New Roman" w:cs="Times New Roman"/>
          <w:color w:val="000000" w:themeColor="text1"/>
          <w:sz w:val="28"/>
          <w:szCs w:val="28"/>
        </w:rPr>
        <w:t>№</w:t>
      </w:r>
      <w:r>
        <w:rPr>
          <w:rFonts w:ascii="Times New Roman" w:hAnsi="Times New Roman" w:cs="Times New Roman"/>
          <w:color w:val="000000"/>
          <w:sz w:val="28"/>
        </w:rPr>
        <w:t xml:space="preserve"> 18н </w:t>
      </w:r>
      <w:r>
        <w:rPr>
          <w:rFonts w:ascii="Times New Roman" w:hAnsi="Times New Roman" w:cs="Times New Roman"/>
          <w:color w:val="000000"/>
          <w:sz w:val="28"/>
        </w:rPr>
        <w:br/>
        <w: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AF6554" w:rsidRDefault="00AF6554" w:rsidP="00AF6554">
      <w:pPr>
        <w:spacing w:after="0" w:line="240" w:lineRule="auto"/>
        <w:ind w:firstLine="709"/>
        <w:jc w:val="both"/>
        <w:rPr>
          <w:rFonts w:ascii="Times New Roman" w:hAnsi="Times New Roman" w:cs="Times New Roman"/>
          <w:sz w:val="28"/>
        </w:rPr>
      </w:pPr>
      <w:r>
        <w:rPr>
          <w:rFonts w:ascii="Times New Roman" w:hAnsi="Times New Roman" w:cs="Times New Roman"/>
          <w:color w:val="000000"/>
          <w:sz w:val="28"/>
        </w:rPr>
        <w:t>6.4.1.1</w:t>
      </w:r>
      <w:r w:rsidR="00134C57">
        <w:rPr>
          <w:rFonts w:ascii="Times New Roman" w:hAnsi="Times New Roman" w:cs="Times New Roman"/>
          <w:color w:val="000000"/>
          <w:sz w:val="28"/>
        </w:rPr>
        <w:t>7</w:t>
      </w:r>
      <w:r>
        <w:rPr>
          <w:rFonts w:ascii="Times New Roman" w:hAnsi="Times New Roman" w:cs="Times New Roman"/>
          <w:color w:val="000000"/>
          <w:sz w:val="28"/>
        </w:rPr>
        <w:t xml:space="preserve">.  </w:t>
      </w:r>
      <w:r w:rsidRPr="00924B42">
        <w:rPr>
          <w:rFonts w:ascii="Times New Roman" w:hAnsi="Times New Roman" w:cs="Times New Roman"/>
          <w:sz w:val="28"/>
        </w:rPr>
        <w:t xml:space="preserve">Приказ Казначейства России от 22.04.2021 </w:t>
      </w:r>
      <w:r w:rsidRPr="00660863">
        <w:rPr>
          <w:rFonts w:ascii="Times New Roman" w:hAnsi="Times New Roman" w:cs="Times New Roman"/>
          <w:color w:val="000000" w:themeColor="text1"/>
          <w:sz w:val="28"/>
          <w:szCs w:val="28"/>
        </w:rPr>
        <w:t>№</w:t>
      </w:r>
      <w:r w:rsidRPr="00924B42">
        <w:rPr>
          <w:rFonts w:ascii="Times New Roman" w:hAnsi="Times New Roman" w:cs="Times New Roman"/>
          <w:sz w:val="28"/>
        </w:rPr>
        <w:t xml:space="preserve"> 137 </w:t>
      </w:r>
      <w:r w:rsidRPr="00F31183">
        <w:rPr>
          <w:rFonts w:ascii="Times New Roman" w:hAnsi="Times New Roman" w:cs="Times New Roman"/>
          <w:sz w:val="28"/>
        </w:rPr>
        <w:br/>
      </w:r>
      <w:r>
        <w:rPr>
          <w:rFonts w:ascii="Times New Roman" w:hAnsi="Times New Roman" w:cs="Times New Roman"/>
          <w:sz w:val="28"/>
        </w:rPr>
        <w:t>«</w:t>
      </w:r>
      <w:r w:rsidRPr="00924B42">
        <w:rPr>
          <w:rFonts w:ascii="Times New Roman" w:hAnsi="Times New Roman" w:cs="Times New Roman"/>
          <w:sz w:val="28"/>
        </w:rPr>
        <w:t xml:space="preserve">Об утверждении Порядка организации работы в Федеральном казначействе по заключению и исполнению генерального соглашения о покупке (продаже) ценных бумаг по договорам </w:t>
      </w:r>
      <w:proofErr w:type="spellStart"/>
      <w:r w:rsidRPr="00924B42">
        <w:rPr>
          <w:rFonts w:ascii="Times New Roman" w:hAnsi="Times New Roman" w:cs="Times New Roman"/>
          <w:sz w:val="28"/>
        </w:rPr>
        <w:t>репо</w:t>
      </w:r>
      <w:proofErr w:type="spellEnd"/>
      <w:r>
        <w:rPr>
          <w:rFonts w:ascii="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Старший казначей Отдела должен знать иные нормативные правовые акты и служебные документы, регулирующие вопросы, связанные </w:t>
      </w:r>
      <w:r w:rsidR="000D4BB0">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с областью и видом его профессиональной служебной деятельности.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6.4.2</w:t>
      </w:r>
      <w:r w:rsidRPr="00DF5B9E">
        <w:rPr>
          <w:rFonts w:ascii="Times New Roman" w:eastAsia="Times New Roman" w:hAnsi="Times New Roman" w:cs="Times New Roman"/>
          <w:color w:val="000000"/>
          <w:sz w:val="28"/>
        </w:rPr>
        <w:t xml:space="preserve">. Иные профессиональные знания: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6.4.2.1. структура бюджетной системы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6.4.2.2. понятие бюджета и его социально-экономическая роль в обществе;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6.4.2.3. понятие устройства системы бюджетных платежей в Российской Федерации;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6.4.2.4. основные проблемы и перспективы развития современной системы бюджетных платежей в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6.4.2.5.</w:t>
      </w:r>
      <w:r w:rsidRPr="00DF5B9E">
        <w:rPr>
          <w:rFonts w:ascii="Times New Roman" w:eastAsia="Times New Roman" w:hAnsi="Times New Roman" w:cs="Times New Roman"/>
          <w:sz w:val="28"/>
        </w:rPr>
        <w:t xml:space="preserve"> основы кассового исполнения бюджетов бюджетной системы Российской Федерации; </w:t>
      </w:r>
    </w:p>
    <w:p w:rsidR="00442493" w:rsidRPr="004809B0" w:rsidRDefault="00442493"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w:t>
      </w:r>
      <w:r w:rsidR="00134C57">
        <w:rPr>
          <w:rFonts w:ascii="Times New Roman" w:eastAsia="Times New Roman" w:hAnsi="Times New Roman" w:cs="Times New Roman"/>
          <w:sz w:val="28"/>
          <w:szCs w:val="28"/>
        </w:rPr>
        <w:t>6</w:t>
      </w:r>
      <w:r w:rsidRPr="004809B0">
        <w:rPr>
          <w:rFonts w:ascii="Times New Roman" w:eastAsia="Times New Roman" w:hAnsi="Times New Roman" w:cs="Times New Roman"/>
          <w:sz w:val="28"/>
          <w:szCs w:val="28"/>
        </w:rPr>
        <w:t xml:space="preserve">. правовые основы прохождения федеральной государственной гражданской службы, основы управления, организации труда и делопроизводства; </w:t>
      </w:r>
    </w:p>
    <w:p w:rsidR="00442493" w:rsidRPr="004809B0" w:rsidRDefault="00442493"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w:t>
      </w:r>
      <w:r w:rsidR="00134C57">
        <w:rPr>
          <w:rFonts w:ascii="Times New Roman" w:eastAsia="Times New Roman" w:hAnsi="Times New Roman" w:cs="Times New Roman"/>
          <w:sz w:val="28"/>
          <w:szCs w:val="28"/>
        </w:rPr>
        <w:t>7</w:t>
      </w:r>
      <w:r w:rsidRPr="004809B0">
        <w:rPr>
          <w:rFonts w:ascii="Times New Roman" w:eastAsia="Times New Roman" w:hAnsi="Times New Roman" w:cs="Times New Roman"/>
          <w:sz w:val="28"/>
          <w:szCs w:val="28"/>
        </w:rPr>
        <w:t xml:space="preserve">. формы и методы работы со средствами массовой информации, обращениями граждан; </w:t>
      </w:r>
    </w:p>
    <w:p w:rsidR="00442493" w:rsidRPr="004809B0" w:rsidRDefault="00AF6554"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w:t>
      </w:r>
      <w:r w:rsidR="00134C57">
        <w:rPr>
          <w:rFonts w:ascii="Times New Roman" w:eastAsia="Times New Roman" w:hAnsi="Times New Roman" w:cs="Times New Roman"/>
          <w:sz w:val="28"/>
          <w:szCs w:val="28"/>
        </w:rPr>
        <w:t>8</w:t>
      </w:r>
      <w:r>
        <w:rPr>
          <w:rFonts w:ascii="Times New Roman" w:eastAsia="Times New Roman" w:hAnsi="Times New Roman" w:cs="Times New Roman"/>
          <w:sz w:val="28"/>
          <w:szCs w:val="28"/>
        </w:rPr>
        <w:t>. К</w:t>
      </w:r>
      <w:r w:rsidR="00442493" w:rsidRPr="004809B0">
        <w:rPr>
          <w:rFonts w:ascii="Times New Roman" w:eastAsia="Times New Roman" w:hAnsi="Times New Roman" w:cs="Times New Roman"/>
          <w:sz w:val="28"/>
          <w:szCs w:val="28"/>
        </w:rPr>
        <w:t xml:space="preserve">одекс этики и служебного поведения федеральных государственных гражданских служащих Федерального казначейства; </w:t>
      </w:r>
    </w:p>
    <w:p w:rsidR="00442493" w:rsidRPr="004809B0" w:rsidRDefault="00134C57"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6.4.2.9</w:t>
      </w:r>
      <w:r w:rsidR="00442493" w:rsidRPr="004809B0">
        <w:rPr>
          <w:rFonts w:ascii="Times New Roman" w:eastAsia="Times New Roman" w:hAnsi="Times New Roman" w:cs="Times New Roman"/>
          <w:sz w:val="28"/>
          <w:szCs w:val="28"/>
        </w:rPr>
        <w:t xml:space="preserve">. правила и нормы охраны труда, техники безопасности и противопожарной защиты; служебный распорядок Управления; </w:t>
      </w:r>
    </w:p>
    <w:p w:rsidR="00442493" w:rsidRPr="004809B0" w:rsidRDefault="00442493"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6.4.2.1</w:t>
      </w:r>
      <w:r w:rsidR="00134C57">
        <w:rPr>
          <w:rFonts w:ascii="Times New Roman" w:eastAsia="Times New Roman" w:hAnsi="Times New Roman" w:cs="Times New Roman"/>
          <w:sz w:val="28"/>
          <w:szCs w:val="28"/>
        </w:rPr>
        <w:t>0</w:t>
      </w:r>
      <w:r w:rsidRPr="004809B0">
        <w:rPr>
          <w:rFonts w:ascii="Times New Roman" w:eastAsia="Times New Roman" w:hAnsi="Times New Roman" w:cs="Times New Roman"/>
          <w:sz w:val="28"/>
          <w:szCs w:val="28"/>
        </w:rPr>
        <w:t xml:space="preserve">. порядок работы со служебной информацией; инструкцию по делопроизводству; аппаратное и программное обеспечение; возможности и </w:t>
      </w:r>
      <w:r w:rsidRPr="004809B0">
        <w:rPr>
          <w:rFonts w:ascii="Times New Roman" w:eastAsia="Times New Roman" w:hAnsi="Times New Roman" w:cs="Times New Roman"/>
          <w:sz w:val="28"/>
          <w:szCs w:val="28"/>
        </w:rPr>
        <w:lastRenderedPageBreak/>
        <w:t xml:space="preserve">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442493" w:rsidRPr="004809B0" w:rsidRDefault="00134C57"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6.4.2.11</w:t>
      </w:r>
      <w:r w:rsidR="00442493" w:rsidRPr="004809B0">
        <w:rPr>
          <w:rFonts w:ascii="Times New Roman" w:eastAsia="Times New Roman" w:hAnsi="Times New Roman" w:cs="Times New Roman"/>
          <w:sz w:val="28"/>
          <w:szCs w:val="28"/>
        </w:rPr>
        <w:t>. общие вопросы в области обеспечения информационной безопасности;</w:t>
      </w:r>
    </w:p>
    <w:p w:rsidR="00442493" w:rsidRPr="00442493" w:rsidRDefault="00134C57" w:rsidP="004424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6.4.2.12</w:t>
      </w:r>
      <w:r w:rsidR="00442493" w:rsidRPr="004809B0">
        <w:rPr>
          <w:rFonts w:ascii="Times New Roman" w:eastAsia="Times New Roman" w:hAnsi="Times New Roman" w:cs="Times New Roman"/>
          <w:sz w:val="28"/>
          <w:szCs w:val="28"/>
        </w:rPr>
        <w:t>.  должностной регламент.</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6.5. Наличие функциональных знаний: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6.5.1. принципы предоставления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6.5.2. требования к предоставлению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6.5.3. порядок, требования, этапы и принципы разработки и применения административного регламента (в том числе административного регламента);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6.5.4.  порядок предоставления государственных услуг в электронной форме;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6.5.5. понятие и принципы функционирования, назначение портала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6.5.6. права заявителей при получении государственных услуг;</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6.5.7. обязанности государственных органов, предоставляющих государственные услуги;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6.5.8. стандарт предоставления государственной услуги</w:t>
      </w:r>
      <w:r w:rsidR="00134C57">
        <w:rPr>
          <w:rFonts w:ascii="Times New Roman" w:eastAsia="Times New Roman" w:hAnsi="Times New Roman" w:cs="Times New Roman"/>
          <w:sz w:val="28"/>
        </w:rPr>
        <w:t>: требования и порядок разработки</w:t>
      </w:r>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 Наличие базовых умений: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6.6.1. мыслить системно (стратегически);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6.6.2. планировать, рационально использовать служебное время и достигать результата;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6.6.3. коммуникативные умения;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6.6.4. управлять изменениями;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6.6.5.</w:t>
      </w:r>
      <w:r w:rsidR="00F83585" w:rsidRPr="00F83585">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 xml:space="preserve">руководить подчиненными, эффективно планировать, организовывать работу и контролировать ее выполнение;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6.6.6. оперативно принимать и реализовывать управленческие решения;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6.6.7. в области информационно-коммуникационных технологий.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6.7. Наличие </w:t>
      </w:r>
      <w:r w:rsidRPr="00DF5B9E">
        <w:rPr>
          <w:rFonts w:ascii="Times New Roman" w:eastAsia="Times New Roman" w:hAnsi="Times New Roman" w:cs="Times New Roman"/>
          <w:color w:val="000000"/>
          <w:sz w:val="28"/>
        </w:rPr>
        <w:t xml:space="preserve">профессиональных умений: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6.7.1. работы в сфере, соответствующей направлению деятельности </w:t>
      </w:r>
      <w:r w:rsidR="00F97128">
        <w:rPr>
          <w:rFonts w:ascii="Times New Roman" w:eastAsia="Times New Roman" w:hAnsi="Times New Roman" w:cs="Times New Roman"/>
          <w:color w:val="000000"/>
          <w:sz w:val="28"/>
        </w:rPr>
        <w:t>Отдела</w:t>
      </w:r>
      <w:r w:rsidRPr="00DF5B9E">
        <w:rPr>
          <w:rFonts w:ascii="Times New Roman" w:eastAsia="Times New Roman" w:hAnsi="Times New Roman" w:cs="Times New Roman"/>
          <w:color w:val="000000"/>
          <w:sz w:val="28"/>
        </w:rPr>
        <w:t xml:space="preserve">;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6.7.2. организации обеспечения выполнения поставленных задач</w:t>
      </w:r>
      <w:r w:rsidRPr="00DF5B9E">
        <w:rPr>
          <w:rFonts w:ascii="Times New Roman" w:eastAsia="Times New Roman" w:hAnsi="Times New Roman" w:cs="Times New Roman"/>
          <w:sz w:val="28"/>
        </w:rPr>
        <w:t xml:space="preserve">;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6.7.3.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6.7.4. делового общения, ведения делопроизводства;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6.7.5. составления делового письма;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6.7.6. взаимодействия с органами государственной власти, общественными организациями;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6.7.7.сбора и систематизации актуальной информации в установленной сфере деятельности, применения компьютерной и другой оргтехники;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 xml:space="preserve">6.7.8. работы с внутренними и периферийными устройствами компьютера, информационно-коммуникационными сетями, в том числе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с сетью Интернет, в операционной системе, в текстовом редакторе,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с электронными таблицами, с базами данных;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6.7.9. управления электронной почтой;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6.7.10. подготовки презентаций, использования графических объектов в электронных документах.</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6.8. Наличие функциональных умений: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6.8.1. прием и согласование документации, заявок, заявлений;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6.8.2. предоставление информации из реестров, баз данных, выдача справок, выписок, документов, разъяснений и сведений;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6.8.3. аккредитация, аттестация, допуск, прием квалификационных экзаменов;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6.8.4. получение и предоставление выплат, возмещение расходов;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6.8.5. регистрация прав, предметов;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6.8.6. проставление </w:t>
      </w:r>
      <w:proofErr w:type="spellStart"/>
      <w:r w:rsidRPr="00DF5B9E">
        <w:rPr>
          <w:rFonts w:ascii="Times New Roman" w:eastAsia="Times New Roman" w:hAnsi="Times New Roman" w:cs="Times New Roman"/>
          <w:sz w:val="28"/>
        </w:rPr>
        <w:t>апостиля</w:t>
      </w:r>
      <w:proofErr w:type="spellEnd"/>
      <w:r w:rsidRPr="00DF5B9E">
        <w:rPr>
          <w:rFonts w:ascii="Times New Roman" w:eastAsia="Times New Roman" w:hAnsi="Times New Roman" w:cs="Times New Roman"/>
          <w:sz w:val="28"/>
        </w:rPr>
        <w:t>, удостоверение подлинности;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6.8.7. утверждение нормативов, тарифов, квот;</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6.8.8. рассмотрение запросов, ходатайств, уведомлений, жалоб; </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6.8.9.проведение экспертизы;</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6.8.10. проведение консультаций;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6.8.11.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государственной услуги.</w:t>
      </w:r>
    </w:p>
    <w:p w:rsidR="0035564A" w:rsidRPr="00DF5B9E" w:rsidRDefault="0035564A">
      <w:pPr>
        <w:spacing w:after="0" w:line="240" w:lineRule="auto"/>
        <w:ind w:firstLine="709"/>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III. Должностные обязанности, права и ответственность</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03DF2" w:rsidRPr="00660863" w:rsidRDefault="00203802" w:rsidP="00303DF2">
      <w:pPr>
        <w:pStyle w:val="ConsPlusNormal"/>
        <w:ind w:firstLine="709"/>
        <w:jc w:val="both"/>
        <w:rPr>
          <w:rFonts w:ascii="Times New Roman" w:hAnsi="Times New Roman" w:cs="Times New Roman"/>
          <w:color w:val="000000" w:themeColor="text1"/>
          <w:sz w:val="28"/>
          <w:szCs w:val="28"/>
        </w:rPr>
      </w:pPr>
      <w:r w:rsidRPr="00DF5B9E">
        <w:rPr>
          <w:rFonts w:ascii="Times New Roman" w:hAnsi="Times New Roman" w:cs="Times New Roman"/>
          <w:color w:val="000000"/>
          <w:sz w:val="28"/>
        </w:rPr>
        <w:t>7. 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w:t>
      </w:r>
      <w:r w:rsidR="00980923">
        <w:rPr>
          <w:rFonts w:ascii="Times New Roman" w:hAnsi="Times New Roman" w:cs="Times New Roman"/>
          <w:color w:val="000000"/>
          <w:sz w:val="28"/>
        </w:rPr>
        <w:t>дусмотрены статьями 14</w:t>
      </w:r>
      <w:r w:rsidRPr="00DF5B9E">
        <w:rPr>
          <w:rFonts w:ascii="Times New Roman" w:hAnsi="Times New Roman" w:cs="Times New Roman"/>
          <w:color w:val="000000"/>
          <w:sz w:val="28"/>
        </w:rPr>
        <w:t>-</w:t>
      </w:r>
      <w:hyperlink r:id="rId7">
        <w:r w:rsidRPr="00907A9B">
          <w:rPr>
            <w:rFonts w:ascii="Times New Roman" w:hAnsi="Times New Roman" w:cs="Times New Roman"/>
            <w:color w:val="000000"/>
            <w:sz w:val="28"/>
          </w:rPr>
          <w:t>18</w:t>
        </w:r>
      </w:hyperlink>
      <w:r w:rsidR="00F83585" w:rsidRPr="00F83585">
        <w:t xml:space="preserve"> </w:t>
      </w:r>
      <w:r w:rsidR="00303DF2" w:rsidRPr="00660863">
        <w:rPr>
          <w:rFonts w:ascii="Times New Roman" w:hAnsi="Times New Roman" w:cs="Times New Roman"/>
          <w:color w:val="000000" w:themeColor="text1"/>
          <w:sz w:val="28"/>
          <w:szCs w:val="28"/>
        </w:rPr>
        <w:t xml:space="preserve">Федерального закона </w:t>
      </w:r>
      <w:r w:rsidR="000D4BB0">
        <w:rPr>
          <w:rFonts w:ascii="Times New Roman" w:hAnsi="Times New Roman" w:cs="Times New Roman"/>
          <w:color w:val="000000" w:themeColor="text1"/>
          <w:sz w:val="28"/>
          <w:szCs w:val="28"/>
        </w:rPr>
        <w:br/>
      </w:r>
      <w:r w:rsidR="00303DF2" w:rsidRPr="00660863">
        <w:rPr>
          <w:rFonts w:ascii="Times New Roman" w:hAnsi="Times New Roman" w:cs="Times New Roman"/>
          <w:color w:val="000000" w:themeColor="text1"/>
          <w:sz w:val="28"/>
          <w:szCs w:val="28"/>
        </w:rPr>
        <w:t>от 27</w:t>
      </w:r>
      <w:r w:rsidR="00980923">
        <w:rPr>
          <w:rFonts w:ascii="Times New Roman" w:hAnsi="Times New Roman" w:cs="Times New Roman"/>
          <w:color w:val="000000" w:themeColor="text1"/>
          <w:sz w:val="28"/>
          <w:szCs w:val="28"/>
        </w:rPr>
        <w:t>.07.</w:t>
      </w:r>
      <w:r w:rsidR="00303DF2" w:rsidRPr="00660863">
        <w:rPr>
          <w:rFonts w:ascii="Times New Roman" w:hAnsi="Times New Roman" w:cs="Times New Roman"/>
          <w:color w:val="000000" w:themeColor="text1"/>
          <w:sz w:val="28"/>
          <w:szCs w:val="28"/>
        </w:rPr>
        <w:t>2004 № 79-ФЗ</w:t>
      </w:r>
      <w:r w:rsidR="00F83585" w:rsidRPr="00F83585">
        <w:rPr>
          <w:rFonts w:ascii="Times New Roman" w:hAnsi="Times New Roman" w:cs="Times New Roman"/>
          <w:color w:val="000000" w:themeColor="text1"/>
          <w:sz w:val="28"/>
          <w:szCs w:val="28"/>
        </w:rPr>
        <w:t xml:space="preserve"> </w:t>
      </w:r>
      <w:r w:rsidR="00303DF2" w:rsidRPr="00660863">
        <w:rPr>
          <w:rFonts w:ascii="Times New Roman" w:hAnsi="Times New Roman" w:cs="Times New Roman"/>
          <w:color w:val="000000" w:themeColor="text1"/>
          <w:sz w:val="28"/>
          <w:szCs w:val="28"/>
        </w:rPr>
        <w:t>«О государственной гражданской службе Российской Федерации»</w:t>
      </w:r>
      <w:r w:rsidR="00303DF2">
        <w:rPr>
          <w:rFonts w:ascii="Times New Roman" w:hAnsi="Times New Roman" w:cs="Times New Roman"/>
          <w:color w:val="000000" w:themeColor="text1"/>
          <w:sz w:val="28"/>
          <w:szCs w:val="28"/>
        </w:rPr>
        <w:t xml:space="preserve"> (далее </w:t>
      </w:r>
      <w:r w:rsidR="00303DF2">
        <w:rPr>
          <w:rFonts w:ascii="Times New Roman" w:eastAsiaTheme="minorHAnsi" w:hAnsi="Times New Roman" w:cs="Times New Roman"/>
          <w:sz w:val="28"/>
          <w:szCs w:val="28"/>
          <w:lang w:eastAsia="en-US"/>
        </w:rPr>
        <w:t>– Закон №</w:t>
      </w:r>
      <w:r w:rsidR="00F83585" w:rsidRPr="00F83585">
        <w:rPr>
          <w:rFonts w:ascii="Times New Roman" w:eastAsiaTheme="minorHAnsi" w:hAnsi="Times New Roman" w:cs="Times New Roman"/>
          <w:sz w:val="28"/>
          <w:szCs w:val="28"/>
          <w:lang w:eastAsia="en-US"/>
        </w:rPr>
        <w:t xml:space="preserve"> </w:t>
      </w:r>
      <w:r w:rsidR="00303DF2">
        <w:rPr>
          <w:rFonts w:ascii="Times New Roman" w:eastAsiaTheme="minorHAnsi" w:hAnsi="Times New Roman" w:cs="Times New Roman"/>
          <w:sz w:val="28"/>
          <w:szCs w:val="28"/>
          <w:lang w:eastAsia="en-US"/>
        </w:rPr>
        <w:t>79-ФЗ)</w:t>
      </w:r>
      <w:r w:rsidR="00303DF2" w:rsidRPr="00660863">
        <w:rPr>
          <w:rFonts w:ascii="Times New Roman" w:hAnsi="Times New Roman" w:cs="Times New Roman"/>
          <w:color w:val="000000" w:themeColor="text1"/>
          <w:sz w:val="28"/>
          <w:szCs w:val="28"/>
        </w:rPr>
        <w:t>.</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7.1. Старший казначей Отдела</w:t>
      </w:r>
      <w:r w:rsidRPr="00DF5B9E">
        <w:rPr>
          <w:rFonts w:ascii="Times New Roman" w:eastAsia="Times New Roman" w:hAnsi="Times New Roman" w:cs="Times New Roman"/>
          <w:color w:val="000000"/>
          <w:sz w:val="28"/>
        </w:rPr>
        <w:t xml:space="preserve"> в соответствии со статьей 15 Закона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обязан:</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7.1.1. соблюдать Конституцию </w:t>
      </w:r>
      <w:r w:rsidRPr="00DF5B9E">
        <w:rPr>
          <w:rFonts w:ascii="Times New Roman" w:eastAsia="Times New Roman" w:hAnsi="Times New Roman" w:cs="Times New Roman"/>
          <w:sz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7.1.2. исполнять должностные обязанности в соответствии с настоящим должностным регламентом;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lastRenderedPageBreak/>
        <w:t>7.1.</w:t>
      </w:r>
      <w:r w:rsidRPr="00DF5B9E">
        <w:rPr>
          <w:rFonts w:ascii="Times New Roman" w:eastAsia="Times New Roman" w:hAnsi="Times New Roman" w:cs="Times New Roman"/>
          <w:sz w:val="28"/>
        </w:rPr>
        <w:t>4. соблюдать при исполнении должностных обязанностей права и законные интересы граждан и организаций;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5. соблюдать Служебный распорядок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6. поддерживать уровень квалификации, необходимый для надлежащего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7. не разглашать </w:t>
      </w:r>
      <w:r w:rsidRPr="00DF5B9E">
        <w:rPr>
          <w:rFonts w:ascii="Times New Roman" w:eastAsia="Times New Roman" w:hAnsi="Times New Roman" w:cs="Times New Roman"/>
          <w:color w:val="000000"/>
          <w:sz w:val="28"/>
        </w:rPr>
        <w:t>сведения, составляющие государственную и иную охраняемую федеральным законом тайну</w:t>
      </w:r>
      <w:r w:rsidRPr="00DF5B9E">
        <w:rPr>
          <w:rFonts w:ascii="Times New Roman" w:eastAsia="Times New Roman" w:hAnsi="Times New Roman" w:cs="Times New Roman"/>
          <w:sz w:val="28"/>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8. беречь государственное имущество, в том числе предоставленное ему для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9. представлять в </w:t>
      </w:r>
      <w:r w:rsidRPr="00DF5B9E">
        <w:rPr>
          <w:rFonts w:ascii="Times New Roman" w:eastAsia="Times New Roman" w:hAnsi="Times New Roman" w:cs="Times New Roman"/>
          <w:color w:val="000000"/>
          <w:sz w:val="28"/>
        </w:rPr>
        <w:t xml:space="preserve">установленном порядке предусмотренные </w:t>
      </w:r>
      <w:r w:rsidRPr="00DF5B9E">
        <w:rPr>
          <w:rFonts w:ascii="Times New Roman" w:eastAsia="Times New Roman" w:hAnsi="Times New Roman" w:cs="Times New Roman"/>
          <w:sz w:val="28"/>
        </w:rPr>
        <w:t>федеральным законом сведения о себе и членах своей семьи;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10. сообщать о выходе из гражданства Российской Федерации или </w:t>
      </w:r>
      <w:r w:rsidR="00DF5B9E">
        <w:rPr>
          <w:rFonts w:ascii="Times New Roman" w:eastAsia="Times New Roman" w:hAnsi="Times New Roman" w:cs="Times New Roman"/>
          <w:sz w:val="28"/>
        </w:rPr>
        <w:br/>
      </w:r>
      <w:r w:rsidRPr="00DF5B9E">
        <w:rPr>
          <w:rFonts w:ascii="Times New Roman" w:eastAsia="Times New Roman" w:hAnsi="Times New Roman" w:cs="Times New Roman"/>
          <w:sz w:val="28"/>
        </w:rPr>
        <w:t>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 xml:space="preserve">11. соблюдать ограничения, выполнять обязательства и требования </w:t>
      </w:r>
      <w:r w:rsidRPr="00DF5B9E">
        <w:rPr>
          <w:rFonts w:ascii="Times New Roman" w:eastAsia="Times New Roman" w:hAnsi="Times New Roman" w:cs="Times New Roman"/>
          <w:sz w:val="28"/>
        </w:rPr>
        <w:br/>
        <w:t xml:space="preserve">к служебному поведению, не нарушать запреты, которые установлены </w:t>
      </w:r>
      <w:r w:rsidR="00442493">
        <w:rPr>
          <w:rFonts w:ascii="Times New Roman" w:eastAsia="Times New Roman" w:hAnsi="Times New Roman" w:cs="Times New Roman"/>
          <w:color w:val="000000"/>
          <w:sz w:val="28"/>
        </w:rPr>
        <w:t xml:space="preserve">Законом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xml:space="preserve">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7.1.</w:t>
      </w:r>
      <w:r w:rsidRPr="00DF5B9E">
        <w:rPr>
          <w:rFonts w:ascii="Times New Roman" w:eastAsia="Times New Roman" w:hAnsi="Times New Roman" w:cs="Times New Roman"/>
          <w:sz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Старший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7.2. Старший казначей Отдела </w:t>
      </w:r>
      <w:r w:rsidRPr="00DF5B9E">
        <w:rPr>
          <w:rFonts w:ascii="Times New Roman" w:eastAsia="Times New Roman" w:hAnsi="Times New Roman" w:cs="Times New Roman"/>
          <w:color w:val="000000"/>
          <w:sz w:val="28"/>
        </w:rPr>
        <w:t xml:space="preserve">в соответствии со статьей 14 Закона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w:t>
      </w:r>
      <w:r w:rsidRPr="00DF5B9E">
        <w:rPr>
          <w:rFonts w:ascii="Times New Roman" w:eastAsia="Times New Roman" w:hAnsi="Times New Roman" w:cs="Times New Roman"/>
          <w:sz w:val="28"/>
        </w:rPr>
        <w:t>имеет право на: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7.2.1. обеспечение надлежащих организационно-технических условий, необходимых для исполнения должностных обязанностей;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7.2.2.</w:t>
      </w:r>
      <w:r w:rsidRPr="00DF5B9E">
        <w:rPr>
          <w:rFonts w:ascii="Times New Roman" w:eastAsia="Times New Roman" w:hAnsi="Times New Roman" w:cs="Times New Roman"/>
          <w:sz w:val="28"/>
        </w:rPr>
        <w:t xml:space="preserve">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7.2.3.</w:t>
      </w:r>
      <w:r w:rsidRPr="00DF5B9E">
        <w:rPr>
          <w:rFonts w:ascii="Times New Roman" w:eastAsia="Times New Roman" w:hAnsi="Times New Roman" w:cs="Times New Roman"/>
          <w:sz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7.2.4.</w:t>
      </w:r>
      <w:r w:rsidRPr="00DF5B9E">
        <w:rPr>
          <w:rFonts w:ascii="Times New Roman" w:eastAsia="Times New Roman" w:hAnsi="Times New Roman" w:cs="Times New Roman"/>
          <w:sz w:val="28"/>
        </w:rPr>
        <w:t xml:space="preserve"> оплату труда и другие выплаты в соответствии с </w:t>
      </w:r>
      <w:r w:rsidRPr="00DF5B9E">
        <w:rPr>
          <w:rFonts w:ascii="Times New Roman" w:eastAsia="Times New Roman" w:hAnsi="Times New Roman" w:cs="Times New Roman"/>
          <w:color w:val="000000"/>
          <w:sz w:val="28"/>
        </w:rPr>
        <w:t xml:space="preserve">Законом </w:t>
      </w:r>
      <w:r w:rsid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иными нормативными правовыми актами Российской Федерации и со служебным контрактом;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lastRenderedPageBreak/>
        <w:t>7.2.</w:t>
      </w:r>
      <w:r w:rsidRPr="00DF5B9E">
        <w:rPr>
          <w:rFonts w:ascii="Times New Roman" w:eastAsia="Times New Roman" w:hAnsi="Times New Roman" w:cs="Times New Roman"/>
          <w:sz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DF5B9E">
        <w:rPr>
          <w:rFonts w:ascii="Times New Roman" w:eastAsia="Times New Roman" w:hAnsi="Times New Roman" w:cs="Times New Roman"/>
          <w:sz w:val="28"/>
        </w:rPr>
        <w:br/>
        <w:t>с использованием таких сведений;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9. защиту сведений о государственном служащем;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10. должностной рост на конкурсной основе;</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11. профессиональное развитие в порядке, установленном </w:t>
      </w:r>
      <w:r w:rsidRPr="00DF5B9E">
        <w:rPr>
          <w:rFonts w:ascii="Times New Roman" w:eastAsia="Times New Roman" w:hAnsi="Times New Roman" w:cs="Times New Roman"/>
          <w:color w:val="000000"/>
          <w:sz w:val="28"/>
        </w:rPr>
        <w:t xml:space="preserve">Законом </w:t>
      </w:r>
      <w:r w:rsidRPr="00DF5B9E">
        <w:rPr>
          <w:rFonts w:ascii="Times New Roman" w:eastAsia="Times New Roman" w:hAnsi="Times New Roman" w:cs="Times New Roman"/>
          <w:color w:val="000000"/>
          <w:sz w:val="28"/>
        </w:rPr>
        <w:br/>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w:t>
      </w:r>
      <w:r w:rsidRPr="00DF5B9E">
        <w:rPr>
          <w:rFonts w:ascii="Times New Roman" w:eastAsia="Times New Roman" w:hAnsi="Times New Roman" w:cs="Times New Roman"/>
          <w:sz w:val="28"/>
        </w:rPr>
        <w:t xml:space="preserve">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7.2.1</w:t>
      </w:r>
      <w:r w:rsidRPr="00DF5B9E">
        <w:rPr>
          <w:rFonts w:ascii="Times New Roman" w:eastAsia="Times New Roman" w:hAnsi="Times New Roman" w:cs="Times New Roman"/>
          <w:sz w:val="28"/>
        </w:rPr>
        <w:t>2. членство в профессиональном союзе;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13. рассмотрение индивидуальных служебных споров в соответствии с </w:t>
      </w:r>
      <w:r w:rsidRPr="00DF5B9E">
        <w:rPr>
          <w:rFonts w:ascii="Times New Roman" w:eastAsia="Times New Roman" w:hAnsi="Times New Roman" w:cs="Times New Roman"/>
          <w:color w:val="000000"/>
          <w:sz w:val="28"/>
        </w:rPr>
        <w:t xml:space="preserve">Законом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и другими федеральными законами;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14. проведение по его заявлению служебной проверки;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15. защиту своих прав и законных интересов на гражданской службе, включая обжалование в суд их нарушения;</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7.2.</w:t>
      </w:r>
      <w:r w:rsidRPr="00DF5B9E">
        <w:rPr>
          <w:rFonts w:ascii="Times New Roman" w:eastAsia="Times New Roman" w:hAnsi="Times New Roman" w:cs="Times New Roman"/>
          <w:sz w:val="28"/>
        </w:rPr>
        <w:t xml:space="preserve">16. медицинское страхование в соответствии с </w:t>
      </w:r>
      <w:r w:rsidRPr="00DF5B9E">
        <w:rPr>
          <w:rFonts w:ascii="Times New Roman" w:eastAsia="Times New Roman" w:hAnsi="Times New Roman" w:cs="Times New Roman"/>
          <w:color w:val="000000"/>
          <w:sz w:val="28"/>
        </w:rPr>
        <w:t xml:space="preserve">Законом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и федеральным законом о медицинском страховании государственных служащих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7.2.17. государственную защиту своих </w:t>
      </w:r>
      <w:r w:rsidRPr="00DF5B9E">
        <w:rPr>
          <w:rFonts w:ascii="Times New Roman" w:eastAsia="Times New Roman" w:hAnsi="Times New Roman" w:cs="Times New Roman"/>
          <w:sz w:val="28"/>
        </w:rPr>
        <w:t>жизни и здоровья, жизни и здоровья членов своей семьи, а также принадлежащего ему имущества;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7.2.18. государственное пенсионное обеспечение в соответствии </w:t>
      </w:r>
      <w:r w:rsidRPr="00DF5B9E">
        <w:rPr>
          <w:rFonts w:ascii="Times New Roman" w:eastAsia="Times New Roman" w:hAnsi="Times New Roman" w:cs="Times New Roman"/>
          <w:color w:val="000000"/>
          <w:sz w:val="28"/>
        </w:rPr>
        <w:br/>
        <w:t xml:space="preserve">с </w:t>
      </w:r>
      <w:r w:rsidRPr="00DF5B9E">
        <w:rPr>
          <w:rFonts w:ascii="Times New Roman" w:eastAsia="Times New Roman" w:hAnsi="Times New Roman" w:cs="Times New Roman"/>
          <w:sz w:val="28"/>
        </w:rPr>
        <w:t xml:space="preserve">Федеральным законом от 15.12.2001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166-ФЗ «О государственном пенсионном обеспечении в Российской Федерации».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7.3.  Старший казначей Отдела в соответствии со статьями 16,17 Закона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79-ФЗ обязан соблюдать запреты и ограничения, связанные с прохождением федеральной государственной гражданской службы.</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7.4. Старший казначей обязан соблюдать требования к служебному поведению, установленные статьей 18 Закона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 xml:space="preserve"> 79-ФЗ.</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8. Исходя из возложенных на Отдел задач старший казначей Отдела выполняет следующие функциональные обязанности: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 ведение Сводного реестра, Реестра ИП и КФХ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 ведение Реестра контрактов, содержащего сведения, составляющие государственную тайну,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 проведение мониторинга состояния реестров;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8.4. ведение Закрытого реестра банковских гарантий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8.5. осуществление приема и проверки документов</w:t>
      </w:r>
      <w:r w:rsidRPr="00DF5B9E">
        <w:rPr>
          <w:rFonts w:ascii="Times New Roman" w:eastAsia="Times New Roman" w:hAnsi="Times New Roman" w:cs="Times New Roman"/>
          <w:sz w:val="28"/>
        </w:rPr>
        <w:t>,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w:t>
      </w:r>
      <w:r w:rsidR="00AF6554">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внутреннего</w:t>
      </w:r>
      <w:r w:rsidR="00AF6554">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финансирования дефицита бюджета (администратора</w:t>
      </w:r>
      <w:r w:rsidR="00AF6554">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источников</w:t>
      </w:r>
      <w:r w:rsidR="00AF6554">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 xml:space="preserve">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учета операций </w:t>
      </w:r>
      <w:proofErr w:type="spellStart"/>
      <w:r w:rsidRPr="00DF5B9E">
        <w:rPr>
          <w:rFonts w:ascii="Times New Roman" w:eastAsia="Times New Roman" w:hAnsi="Times New Roman" w:cs="Times New Roman"/>
          <w:sz w:val="28"/>
        </w:rPr>
        <w:t>неучастника</w:t>
      </w:r>
      <w:proofErr w:type="spellEnd"/>
      <w:r w:rsidRPr="00DF5B9E">
        <w:rPr>
          <w:rFonts w:ascii="Times New Roman" w:eastAsia="Times New Roman" w:hAnsi="Times New Roman" w:cs="Times New Roman"/>
          <w:sz w:val="28"/>
        </w:rPr>
        <w:t xml:space="preserve"> бюджетного процесса, для учета операций со 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главными распорядителями (распорядителями) и получателями средств бюджета Союзного государства;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8.6.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поступающими во временное распоряжение получателя бюджетных средств, финансовыми органами субъектов Российской Федерации (муниципального 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w:t>
      </w:r>
      <w:proofErr w:type="spellStart"/>
      <w:r w:rsidRPr="00DF5B9E">
        <w:rPr>
          <w:rFonts w:ascii="Times New Roman" w:eastAsia="Times New Roman" w:hAnsi="Times New Roman" w:cs="Times New Roman"/>
          <w:sz w:val="28"/>
        </w:rPr>
        <w:t>неучастниками</w:t>
      </w:r>
      <w:proofErr w:type="spellEnd"/>
      <w:r w:rsidRPr="00DF5B9E">
        <w:rPr>
          <w:rFonts w:ascii="Times New Roman" w:eastAsia="Times New Roman" w:hAnsi="Times New Roman" w:cs="Times New Roman"/>
          <w:sz w:val="28"/>
        </w:rPr>
        <w:t xml:space="preserve"> бюджетного процесса, включая крестьянские (фермерские) </w:t>
      </w:r>
      <w:r w:rsidRPr="00DF5B9E">
        <w:rPr>
          <w:rFonts w:ascii="Times New Roman" w:eastAsia="Times New Roman" w:hAnsi="Times New Roman" w:cs="Times New Roman"/>
          <w:sz w:val="28"/>
        </w:rPr>
        <w:lastRenderedPageBreak/>
        <w:t>хозяйства и индивидуальных предпринимателей, участниками бюджетного процесса бюджетов государственных внебюджетных фондов, главными распорядителями (распорядителями) и получателями средств бюджета Союзного государства по вопросам открытия, переоформления и закрытия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8.7. обеспечение формирования дел клиентов, ведение книг регистрации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8.8. обеспечение достоверности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8.9. оказание информационной поддержки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Calibri" w:hAnsi="Times New Roman" w:cs="Times New Roman"/>
          <w:sz w:val="28"/>
        </w:rPr>
        <w:t>8</w:t>
      </w:r>
      <w:r w:rsidRPr="00DF5B9E">
        <w:rPr>
          <w:rFonts w:ascii="Times New Roman" w:eastAsia="Times New Roman" w:hAnsi="Times New Roman" w:cs="Times New Roman"/>
          <w:sz w:val="28"/>
        </w:rPr>
        <w:t xml:space="preserve">.10. 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8.11. </w:t>
      </w:r>
      <w:r w:rsidR="00B24AB9">
        <w:rPr>
          <w:rFonts w:ascii="Times New Roman" w:eastAsia="Times New Roman" w:hAnsi="Times New Roman" w:cs="Times New Roman"/>
          <w:sz w:val="28"/>
        </w:rPr>
        <w:t>обеспечение заключения, внесения изменений и расторжения</w:t>
      </w:r>
      <w:r w:rsidRPr="00DF5B9E">
        <w:rPr>
          <w:rFonts w:ascii="Times New Roman" w:eastAsia="Times New Roman" w:hAnsi="Times New Roman" w:cs="Times New Roman"/>
          <w:sz w:val="28"/>
        </w:rPr>
        <w:t xml:space="preserve">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 осуществление контроля за их исполнением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8.12.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8.13. осуществление приема и проверки документов, представленных в целях включения информации в Закрытый реестр банковских гарантий;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8.14. осуществление приема и проверки документов, представленных в целях включения сведений в Реестр контрактов, содержащий сведения, составляющие государственную тайну;</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8.15. оказание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8.16. осуществление контрольных функций, предусмотренных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1084;</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8.17.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выявление признаков административных правонарушений по неисполнению указанных представлений;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 xml:space="preserve">8.18. осуществление отдельных полномочий по размещению информации на едином портале бюджетной системы Российской Федерации в соответствии с требованиями приказа Федерального казначейства </w:t>
      </w:r>
      <w:r w:rsidR="000D4BB0">
        <w:rPr>
          <w:rFonts w:ascii="Times New Roman" w:eastAsia="Times New Roman" w:hAnsi="Times New Roman" w:cs="Times New Roman"/>
          <w:sz w:val="28"/>
        </w:rPr>
        <w:br/>
      </w:r>
      <w:r w:rsidRPr="00DF5B9E">
        <w:rPr>
          <w:rFonts w:ascii="Times New Roman" w:eastAsia="Times New Roman" w:hAnsi="Times New Roman" w:cs="Times New Roman"/>
          <w:sz w:val="28"/>
        </w:rPr>
        <w:t xml:space="preserve">от 12 декабря 2018 г. </w:t>
      </w:r>
      <w:r w:rsidRPr="00DF5B9E">
        <w:rPr>
          <w:rFonts w:ascii="Times New Roman" w:eastAsia="Segoe UI Symbol" w:hAnsi="Times New Roman" w:cs="Times New Roman"/>
          <w:sz w:val="28"/>
        </w:rPr>
        <w:t>№</w:t>
      </w:r>
      <w:r w:rsidRPr="00DF5B9E">
        <w:rPr>
          <w:rFonts w:ascii="Times New Roman" w:eastAsia="Times New Roman" w:hAnsi="Times New Roman" w:cs="Times New Roman"/>
          <w:sz w:val="28"/>
        </w:rPr>
        <w:t>400 «Об организации размещения информации на едином портале бюджетной системы Российской Федерации и осуществления полномочий его оператора»;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8.19. осуществление мониторинга информации, опубликованной на едином портале бюджетной системы Российской Федерации участниками Системы «Электронный</w:t>
      </w:r>
      <w:r w:rsidRPr="00DF5B9E">
        <w:rPr>
          <w:rFonts w:ascii="Times New Roman" w:eastAsia="Times New Roman" w:hAnsi="Times New Roman" w:cs="Times New Roman"/>
          <w:sz w:val="28"/>
        </w:rPr>
        <w:tab/>
        <w:t xml:space="preserve"> бюджет», обслуживаемыми в отделах Управления,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8.20. обеспечение в пределах компетенции Отдела своевременного и полного рассмотрения обращений граждан и юридических лиц, подготовки </w:t>
      </w:r>
      <w:r w:rsidR="004D565E">
        <w:rPr>
          <w:rFonts w:ascii="Times New Roman" w:eastAsia="Times New Roman" w:hAnsi="Times New Roman" w:cs="Times New Roman"/>
          <w:sz w:val="28"/>
        </w:rPr>
        <w:t xml:space="preserve">ответов на указанные обращения </w:t>
      </w:r>
      <w:r w:rsidRPr="00DF5B9E">
        <w:rPr>
          <w:rFonts w:ascii="Times New Roman" w:eastAsia="Times New Roman" w:hAnsi="Times New Roman" w:cs="Times New Roman"/>
          <w:sz w:val="28"/>
        </w:rPr>
        <w:t>в установленный законодательством Российской Федерации срок;</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8.21. осуществление в пределах компетенции Отдела ведения делопроизводства;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8.22.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8.23.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Межрегиональными управлениями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8.24. осуществление организации ведения нормативно-справочной информации, относящейся к функциям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8.26. выполнение мероприятий по обеспечению режима секретности в Отделе, а также защите обрабатываемой информации;</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8.27. обеспечение исполнения технологических регламентов Федерального казначейства, относящихся к функциям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8.28. участие в мероприятиях мобилизационной подготовки и гражданской обороны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8.29. обеспечение соблюдения требований охраны труда и правил противопожарного режима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lastRenderedPageBreak/>
        <w:t>8.30. обеспечение в пределах компетенции Отдела наполняемости сайта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8.31. управление в установленном порядке внутренними (операционными) казначейскими рисками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8.32.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8.33. осуществление иных функций в пределах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9. В целях исполнения возложенных должностных обязанностей </w:t>
      </w:r>
      <w:r w:rsidRPr="00DF5B9E">
        <w:rPr>
          <w:rFonts w:ascii="Times New Roman" w:eastAsia="Times New Roman" w:hAnsi="Times New Roman" w:cs="Times New Roman"/>
          <w:color w:val="000000"/>
          <w:sz w:val="28"/>
        </w:rPr>
        <w:t xml:space="preserve">старший казначей </w:t>
      </w:r>
      <w:r w:rsidRPr="00DF5B9E">
        <w:rPr>
          <w:rFonts w:ascii="Times New Roman" w:eastAsia="Times New Roman" w:hAnsi="Times New Roman" w:cs="Times New Roman"/>
          <w:sz w:val="28"/>
        </w:rPr>
        <w:t>Отдела имеет право на: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9.1. взаимодействовать с отделами Управления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9.2. пользоваться в установленном порядке информационными базами данных Управления;</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9.3. участвовать в работе совещаний, семинаров, конференций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9.4. привлекать с согласия руководителя</w:t>
      </w:r>
      <w:r w:rsidR="00F83585" w:rsidRPr="00F83585">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заместителя руководителя</w:t>
      </w:r>
      <w:r w:rsidR="00F83585" w:rsidRPr="00F83585">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курирующего и контролирующего работу Отдела, в соответствии с распределением полномочий,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9.5. вносить руководству Управления предложения по любым вопросам, касающимся работы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9.6. запрашивать и получать (по согласованию с руководителем</w:t>
      </w:r>
      <w:r w:rsidR="00F83585" w:rsidRPr="00F83585">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заместителем руководителя</w:t>
      </w:r>
      <w:r w:rsidR="00F83585" w:rsidRPr="00F83585">
        <w:rPr>
          <w:rFonts w:ascii="Times New Roman" w:eastAsia="Times New Roman" w:hAnsi="Times New Roman" w:cs="Times New Roman"/>
          <w:sz w:val="28"/>
        </w:rPr>
        <w:t xml:space="preserve"> </w:t>
      </w:r>
      <w:r w:rsidR="00303DF2">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курирующим и контролирующим работу Отдела, в соответствии с распределением полномочий) от всех структурных подразделений сведения и документы, необходимые для выполнения возложенных на Отдел задач;</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9.7. осуществлять иные полномочия в соответствии с функциями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10. Старший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w:t>
      </w:r>
      <w:r w:rsidRPr="00DF5B9E">
        <w:rPr>
          <w:rFonts w:ascii="Times New Roman" w:eastAsia="Times New Roman" w:hAnsi="Times New Roman" w:cs="Times New Roman"/>
          <w:color w:val="000000"/>
          <w:sz w:val="28"/>
        </w:rPr>
        <w:t xml:space="preserve">казначейства от 27 декабря 2013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316 «Об утверждении положений об управлениях Федерального казначейства по субъектам Российской Федерации,</w:t>
      </w:r>
      <w:r w:rsidR="00CF4382">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а также признании утратившими силу некоторых Приказов Федерального казначейства», Положением об Отделе, утвержденным приказом Управления в установленном порядке.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IV. Перечень вопросов, по которым старший казначей Отдела</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вправе или обязан самостоятельно принимать управленческие</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и иные решения</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 Старший казначей Отдела в соответствии со своей компетенцией вправе или обязан принимать решения по следующим вопросам:</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12.1. При исполнении служебных обязанностей старший казначей Отдела вправе самостоятельно принимать решения по вопросам:</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12.1.1. </w:t>
      </w:r>
      <w:r w:rsidRPr="00DF5B9E">
        <w:rPr>
          <w:rFonts w:ascii="Times New Roman" w:eastAsia="Times New Roman" w:hAnsi="Times New Roman" w:cs="Times New Roman"/>
          <w:sz w:val="28"/>
        </w:rPr>
        <w:t>запроса и получения по согласованию с заместителем руководителя</w:t>
      </w:r>
      <w:r w:rsidR="00F83585" w:rsidRPr="00F83585">
        <w:rPr>
          <w:rFonts w:ascii="Times New Roman" w:eastAsia="Times New Roman" w:hAnsi="Times New Roman" w:cs="Times New Roman"/>
          <w:sz w:val="28"/>
        </w:rPr>
        <w:t xml:space="preserve"> </w:t>
      </w:r>
      <w:r w:rsidR="00F83585">
        <w:rPr>
          <w:rFonts w:ascii="Times New Roman" w:hAnsi="Times New Roman" w:cs="Times New Roman"/>
          <w:color w:val="000000" w:themeColor="text1"/>
          <w:sz w:val="28"/>
          <w:szCs w:val="28"/>
        </w:rPr>
        <w:t>Управления</w:t>
      </w:r>
      <w:r w:rsidRPr="00DF5B9E">
        <w:rPr>
          <w:rFonts w:ascii="Times New Roman" w:eastAsia="Times New Roman" w:hAnsi="Times New Roman" w:cs="Times New Roman"/>
          <w:sz w:val="28"/>
        </w:rPr>
        <w:t>, курирующ</w:t>
      </w:r>
      <w:r w:rsidR="00AF6554">
        <w:rPr>
          <w:rFonts w:ascii="Times New Roman" w:eastAsia="Times New Roman" w:hAnsi="Times New Roman" w:cs="Times New Roman"/>
          <w:sz w:val="28"/>
        </w:rPr>
        <w:t>им и контролирующим</w:t>
      </w:r>
      <w:r w:rsidRPr="00DF5B9E">
        <w:rPr>
          <w:rFonts w:ascii="Times New Roman" w:eastAsia="Times New Roman" w:hAnsi="Times New Roman" w:cs="Times New Roman"/>
          <w:sz w:val="28"/>
        </w:rPr>
        <w:t xml:space="preserve"> деятельность Отдела, в соответствии с распределением полномочий</w:t>
      </w:r>
      <w:r w:rsidR="00AF6554">
        <w:rPr>
          <w:rFonts w:ascii="Times New Roman" w:eastAsia="Times New Roman" w:hAnsi="Times New Roman" w:cs="Times New Roman"/>
          <w:sz w:val="28"/>
        </w:rPr>
        <w:t>,</w:t>
      </w:r>
      <w:r w:rsidRPr="00DF5B9E">
        <w:rPr>
          <w:rFonts w:ascii="Times New Roman" w:eastAsia="Times New Roman" w:hAnsi="Times New Roman" w:cs="Times New Roman"/>
          <w:sz w:val="28"/>
        </w:rPr>
        <w:t xml:space="preserve"> необходимых материалов и документов, относящихся к вопросам деятельности Отдела;</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12.1.2. согласования и визирования документов, дачи заключений и предложений;</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12.1.3. подготовки соответствующих документов по организации деятельности Управления в части обеспечения функций, возложенных на Отдел;</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12.1.4. отказа в приеме документов, оформленных ненадлежащим образом;</w:t>
      </w:r>
    </w:p>
    <w:p w:rsidR="0035564A" w:rsidRPr="00CC6F7B"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12.1.5. получения по согласованию с заместителем руководителя</w:t>
      </w:r>
      <w:r w:rsidR="00713BFD" w:rsidRPr="00713BFD">
        <w:rPr>
          <w:rFonts w:ascii="Times New Roman" w:eastAsia="Times New Roman" w:hAnsi="Times New Roman" w:cs="Times New Roman"/>
          <w:color w:val="000000"/>
          <w:sz w:val="28"/>
        </w:rPr>
        <w:t xml:space="preserve"> </w:t>
      </w:r>
      <w:r w:rsidR="008B20F2">
        <w:rPr>
          <w:rFonts w:ascii="Times New Roman" w:hAnsi="Times New Roman" w:cs="Times New Roman"/>
          <w:color w:val="000000" w:themeColor="text1"/>
          <w:sz w:val="28"/>
          <w:szCs w:val="28"/>
        </w:rPr>
        <w:t>Управления</w:t>
      </w:r>
      <w:r w:rsidRPr="00CC6F7B">
        <w:rPr>
          <w:rFonts w:ascii="Times New Roman" w:eastAsia="Times New Roman" w:hAnsi="Times New Roman" w:cs="Times New Roman"/>
          <w:color w:val="000000"/>
          <w:sz w:val="28"/>
        </w:rPr>
        <w:t>, курирующим и контролирующим деятельность Отдела, от руководителей структурных подразделений и специалистов информацию и документы по вопросам, входящим в его компетенцию;</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CC6F7B">
        <w:rPr>
          <w:rFonts w:ascii="Times New Roman" w:eastAsia="Times New Roman" w:hAnsi="Times New Roman" w:cs="Times New Roman"/>
          <w:color w:val="000000"/>
          <w:sz w:val="28"/>
        </w:rPr>
        <w:t xml:space="preserve">12.1.6. информирования </w:t>
      </w:r>
      <w:r w:rsidR="00AF6554">
        <w:rPr>
          <w:rFonts w:ascii="Times New Roman" w:eastAsia="Times New Roman" w:hAnsi="Times New Roman" w:cs="Times New Roman"/>
          <w:color w:val="000000"/>
          <w:sz w:val="28"/>
        </w:rPr>
        <w:t>начальника</w:t>
      </w:r>
      <w:r w:rsidRPr="00CC6F7B">
        <w:rPr>
          <w:rFonts w:ascii="Times New Roman" w:eastAsia="Times New Roman" w:hAnsi="Times New Roman" w:cs="Times New Roman"/>
          <w:color w:val="000000"/>
          <w:sz w:val="28"/>
        </w:rPr>
        <w:t xml:space="preserve"> Отдела, о выявленных в процессе исполнения своих служебных обязанностей недостатках и внесения предложений по их устранению в пределах своей компетенции.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 При исполнении служебных обязанностей старший казначей Отдела обязан самостоятельно принимать решения по вопросам:</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12.2.2. согласования и визирования документов, дачи заключений и предложений в пределах настоящего Регламента;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12.2.3. подготовки писем в адрес Федерального казначейства, органов государственной власти, участников и </w:t>
      </w:r>
      <w:proofErr w:type="spellStart"/>
      <w:r w:rsidRPr="00DF5B9E">
        <w:rPr>
          <w:rFonts w:ascii="Times New Roman" w:eastAsia="Times New Roman" w:hAnsi="Times New Roman" w:cs="Times New Roman"/>
          <w:color w:val="000000"/>
          <w:sz w:val="28"/>
        </w:rPr>
        <w:t>неучастников</w:t>
      </w:r>
      <w:proofErr w:type="spellEnd"/>
      <w:r w:rsidRPr="00DF5B9E">
        <w:rPr>
          <w:rFonts w:ascii="Times New Roman" w:eastAsia="Times New Roman" w:hAnsi="Times New Roman" w:cs="Times New Roman"/>
          <w:color w:val="000000"/>
          <w:sz w:val="28"/>
        </w:rPr>
        <w:t xml:space="preserve"> бюджетного процесса, организаций и граждан в рамках осуществляемых полномочий;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12.2.4.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 xml:space="preserve">12.2.5. </w:t>
      </w:r>
      <w:r w:rsidRPr="00DF5B9E">
        <w:rPr>
          <w:rFonts w:ascii="Times New Roman" w:eastAsia="Times New Roman" w:hAnsi="Times New Roman" w:cs="Times New Roman"/>
          <w:sz w:val="28"/>
        </w:rPr>
        <w:t>предоставления сотрудникам Отдела</w:t>
      </w:r>
      <w:r w:rsidR="00B24AB9">
        <w:rPr>
          <w:rFonts w:ascii="Times New Roman" w:eastAsia="Times New Roman" w:hAnsi="Times New Roman" w:cs="Times New Roman"/>
          <w:sz w:val="28"/>
        </w:rPr>
        <w:t xml:space="preserve"> разъяснений </w:t>
      </w:r>
      <w:r w:rsidRPr="00DF5B9E">
        <w:rPr>
          <w:rFonts w:ascii="Times New Roman" w:eastAsia="Times New Roman" w:hAnsi="Times New Roman" w:cs="Times New Roman"/>
          <w:sz w:val="28"/>
        </w:rPr>
        <w:t>по вопросам, входящим в должностные обязанности, предусмотренные настоящим Регламентом;</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12.2.6. осуществления взаимодействия с сотрудниками структурных подразделений Управления; </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12.2.7. представления интересов Управления в сторонних организациях по вопросам, относящимся к деятельности Отдела.</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lastRenderedPageBreak/>
        <w:t>V. Перечень вопросов, по которым старший казначей Отдела</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вправе или обязан участвовать при подготовке проектов</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нормативных правовых актов и (или) проектов</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управленческих и иных решений</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 Старший казначей Отдела в соответствии со своей компетенцией вправе или обязан участвовать при подготовке (обсуждении) следующих проектов: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 В пределах своей компетенции старший казначей Отдела вправе принимать участие: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13.1.2. в разработке перспективных и текущих задач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 В пределах своей компетенции старший казначей Отдела обязан принимать участие:</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13.2.1. в подготовке графика отпусков сотрудников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13.2.2. в подготовке аналитических материалов по направлению деятельности;</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13.2.3. в подготовке ответов на обращения граждан, организаций, участников и </w:t>
      </w:r>
      <w:proofErr w:type="spellStart"/>
      <w:r w:rsidRPr="00DF5B9E">
        <w:rPr>
          <w:rFonts w:ascii="Times New Roman" w:eastAsia="Times New Roman" w:hAnsi="Times New Roman" w:cs="Times New Roman"/>
          <w:color w:val="000000"/>
          <w:sz w:val="28"/>
        </w:rPr>
        <w:t>неучастников</w:t>
      </w:r>
      <w:proofErr w:type="spellEnd"/>
      <w:r w:rsidRPr="00DF5B9E">
        <w:rPr>
          <w:rFonts w:ascii="Times New Roman" w:eastAsia="Times New Roman" w:hAnsi="Times New Roman" w:cs="Times New Roman"/>
          <w:color w:val="000000"/>
          <w:sz w:val="28"/>
        </w:rPr>
        <w:t xml:space="preserve"> бюджетного процесса;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13.2.4. в подготовке предложений по совершенствованию работы Отдела;</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13.2.5. в подготовке приказов Управления </w:t>
      </w:r>
      <w:r w:rsidRPr="00DF5B9E">
        <w:rPr>
          <w:rFonts w:ascii="Times New Roman" w:eastAsia="Times New Roman" w:hAnsi="Times New Roman" w:cs="Times New Roman"/>
          <w:sz w:val="28"/>
        </w:rPr>
        <w:t>и Положения об Отделе</w:t>
      </w:r>
      <w:r w:rsidRPr="00DF5B9E">
        <w:rPr>
          <w:rFonts w:ascii="Times New Roman" w:eastAsia="Times New Roman" w:hAnsi="Times New Roman" w:cs="Times New Roman"/>
          <w:color w:val="000000"/>
          <w:sz w:val="28"/>
        </w:rPr>
        <w:t>.</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852090" w:rsidRDefault="00852090">
      <w:pPr>
        <w:spacing w:after="0" w:line="240" w:lineRule="auto"/>
        <w:ind w:firstLine="709"/>
        <w:jc w:val="center"/>
        <w:rPr>
          <w:rFonts w:ascii="Times New Roman" w:eastAsia="Times New Roman" w:hAnsi="Times New Roman" w:cs="Times New Roman"/>
          <w:color w:val="000000"/>
          <w:sz w:val="28"/>
        </w:rPr>
      </w:pPr>
    </w:p>
    <w:p w:rsidR="00852090" w:rsidRDefault="00852090">
      <w:pPr>
        <w:spacing w:after="0" w:line="240" w:lineRule="auto"/>
        <w:ind w:firstLine="709"/>
        <w:jc w:val="center"/>
        <w:rPr>
          <w:rFonts w:ascii="Times New Roman" w:eastAsia="Times New Roman" w:hAnsi="Times New Roman" w:cs="Times New Roman"/>
          <w:color w:val="000000"/>
          <w:sz w:val="28"/>
        </w:rPr>
      </w:pPr>
    </w:p>
    <w:p w:rsidR="00852090" w:rsidRDefault="00852090">
      <w:pPr>
        <w:spacing w:after="0" w:line="240" w:lineRule="auto"/>
        <w:ind w:firstLine="709"/>
        <w:jc w:val="center"/>
        <w:rPr>
          <w:rFonts w:ascii="Times New Roman" w:eastAsia="Times New Roman" w:hAnsi="Times New Roman" w:cs="Times New Roman"/>
          <w:color w:val="000000"/>
          <w:sz w:val="28"/>
        </w:rPr>
      </w:pPr>
    </w:p>
    <w:p w:rsidR="00852090" w:rsidRDefault="00852090">
      <w:pPr>
        <w:spacing w:after="0" w:line="240" w:lineRule="auto"/>
        <w:ind w:firstLine="709"/>
        <w:jc w:val="center"/>
        <w:rPr>
          <w:rFonts w:ascii="Times New Roman" w:eastAsia="Times New Roman" w:hAnsi="Times New Roman" w:cs="Times New Roman"/>
          <w:color w:val="000000"/>
          <w:sz w:val="28"/>
        </w:rPr>
      </w:pPr>
    </w:p>
    <w:p w:rsidR="00852090" w:rsidRDefault="00852090">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 Сроки и процедуры подготовки, рассмотрения</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проектов управленческих и иных решений, порядок</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согласования и принятия данных решений</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14. В соответствии со своими должностными обязанностями старший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5564A" w:rsidRPr="00DF5B9E" w:rsidRDefault="0035564A">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VII. Порядок служебного взаимодействия</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 xml:space="preserve">15. </w:t>
      </w:r>
      <w:r w:rsidR="00B24AB9">
        <w:rPr>
          <w:rFonts w:ascii="Times New Roman" w:eastAsia="Times New Roman" w:hAnsi="Times New Roman" w:cs="Times New Roman"/>
          <w:color w:val="000000"/>
          <w:sz w:val="28"/>
        </w:rPr>
        <w:t>Взаимодействие старшего казнач</w:t>
      </w:r>
      <w:r w:rsidR="00FD059E">
        <w:rPr>
          <w:rFonts w:ascii="Times New Roman" w:eastAsia="Times New Roman" w:hAnsi="Times New Roman" w:cs="Times New Roman"/>
          <w:color w:val="000000"/>
          <w:sz w:val="28"/>
        </w:rPr>
        <w:t>е</w:t>
      </w:r>
      <w:r w:rsidR="00B24AB9">
        <w:rPr>
          <w:rFonts w:ascii="Times New Roman" w:eastAsia="Times New Roman" w:hAnsi="Times New Roman" w:cs="Times New Roman"/>
          <w:color w:val="000000"/>
          <w:sz w:val="28"/>
        </w:rPr>
        <w:t>я</w:t>
      </w:r>
      <w:r w:rsidRPr="00DF5B9E">
        <w:rPr>
          <w:rFonts w:ascii="Times New Roman" w:eastAsia="Times New Roman" w:hAnsi="Times New Roman" w:cs="Times New Roman"/>
          <w:color w:val="000000"/>
          <w:sz w:val="28"/>
        </w:rPr>
        <w:t xml:space="preserve"> Отдела с гражданскими служащими органов Федерального казначейства, государственными </w:t>
      </w:r>
      <w:r w:rsidRPr="00DF5B9E">
        <w:rPr>
          <w:rFonts w:ascii="Times New Roman" w:eastAsia="Times New Roman" w:hAnsi="Times New Roman" w:cs="Times New Roman"/>
          <w:color w:val="000000"/>
          <w:sz w:val="28"/>
        </w:rPr>
        <w:lastRenderedPageBreak/>
        <w:t xml:space="preserve">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79-ФЗ, </w:t>
      </w:r>
      <w:r w:rsidR="00CC6F7B">
        <w:rPr>
          <w:rFonts w:ascii="Times New Roman" w:eastAsia="Times New Roman" w:hAnsi="Times New Roman" w:cs="Times New Roman"/>
          <w:color w:val="000000"/>
          <w:sz w:val="28"/>
        </w:rPr>
        <w:br/>
      </w:r>
      <w:r w:rsidRPr="00DF5B9E">
        <w:rPr>
          <w:rFonts w:ascii="Times New Roman" w:eastAsia="Times New Roman" w:hAnsi="Times New Roman" w:cs="Times New Roman"/>
          <w:color w:val="000000"/>
          <w:sz w:val="28"/>
        </w:rPr>
        <w:t>а также в соответствии с иными нормативными правовыми актами Российской Федерации и приказами Федерального казначейства.</w:t>
      </w:r>
    </w:p>
    <w:p w:rsidR="00CF4382" w:rsidRDefault="00CF4382">
      <w:pPr>
        <w:spacing w:after="0" w:line="240" w:lineRule="auto"/>
        <w:ind w:firstLine="709"/>
        <w:jc w:val="center"/>
        <w:rPr>
          <w:rFonts w:ascii="Times New Roman" w:eastAsia="Times New Roman" w:hAnsi="Times New Roman" w:cs="Times New Roman"/>
          <w:color w:val="000000"/>
          <w:sz w:val="28"/>
        </w:rPr>
      </w:pP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VIII. Показатели эффективности и результативности</w:t>
      </w:r>
    </w:p>
    <w:p w:rsidR="0035564A" w:rsidRPr="00DF5B9E" w:rsidRDefault="00203802">
      <w:pPr>
        <w:spacing w:after="0" w:line="240" w:lineRule="auto"/>
        <w:ind w:firstLine="709"/>
        <w:jc w:val="center"/>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профессиональной служебной деятельности старшего казначея Отдела</w:t>
      </w:r>
    </w:p>
    <w:p w:rsidR="0035564A" w:rsidRPr="00DF5B9E" w:rsidRDefault="0035564A">
      <w:pPr>
        <w:spacing w:after="0" w:line="240" w:lineRule="auto"/>
        <w:ind w:firstLine="709"/>
        <w:jc w:val="both"/>
        <w:rPr>
          <w:rFonts w:ascii="Times New Roman" w:eastAsia="Times New Roman" w:hAnsi="Times New Roman" w:cs="Times New Roman"/>
          <w:color w:val="000000"/>
          <w:sz w:val="28"/>
        </w:rPr>
      </w:pP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16. Эффективность и результативность профессиональной служебной деятельности старшего казначея Отдела оценивается по следующим показателям:</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 соблюдение порядка ведения Сводного реестра, Реестра ИП и КФХ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16.1.2. соблюдение порядка ведения Реестра контрактов, содержащего сведения, составляющие государственную тайну,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16.1.3. проведение мониторинга состояния реестров;</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16.1.4.</w:t>
      </w:r>
      <w:r w:rsidRPr="00DF5B9E">
        <w:rPr>
          <w:rFonts w:ascii="Times New Roman" w:eastAsia="Times New Roman" w:hAnsi="Times New Roman" w:cs="Times New Roman"/>
          <w:color w:val="000000"/>
          <w:sz w:val="28"/>
        </w:rPr>
        <w:t xml:space="preserve"> соблюдение порядка ведения Закрытого реестра банковских гарантий в части возложенных на Управление полномочий;</w:t>
      </w:r>
    </w:p>
    <w:p w:rsidR="0035564A" w:rsidRPr="00DF5B9E" w:rsidRDefault="00203802">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 xml:space="preserve">16.1.5. </w:t>
      </w:r>
      <w:r w:rsidRPr="00DF5B9E">
        <w:rPr>
          <w:rFonts w:ascii="Times New Roman" w:eastAsia="Times New Roman" w:hAnsi="Times New Roman" w:cs="Times New Roman"/>
          <w:color w:val="000000"/>
          <w:sz w:val="28"/>
        </w:rPr>
        <w:t xml:space="preserve">соблюдение установленного порядка </w:t>
      </w:r>
      <w:proofErr w:type="gramStart"/>
      <w:r w:rsidRPr="00DF5B9E">
        <w:rPr>
          <w:rFonts w:ascii="Times New Roman" w:eastAsia="Times New Roman" w:hAnsi="Times New Roman" w:cs="Times New Roman"/>
          <w:color w:val="000000"/>
          <w:sz w:val="28"/>
        </w:rPr>
        <w:t xml:space="preserve">открытия, </w:t>
      </w:r>
      <w:r w:rsidRPr="00DF5B9E">
        <w:rPr>
          <w:rFonts w:ascii="Times New Roman" w:eastAsia="Times New Roman" w:hAnsi="Times New Roman" w:cs="Times New Roman"/>
          <w:sz w:val="28"/>
        </w:rPr>
        <w:t xml:space="preserve"> переоформления</w:t>
      </w:r>
      <w:proofErr w:type="gramEnd"/>
      <w:r w:rsidRPr="00DF5B9E">
        <w:rPr>
          <w:rFonts w:ascii="Times New Roman" w:eastAsia="Times New Roman" w:hAnsi="Times New Roman" w:cs="Times New Roman"/>
          <w:sz w:val="28"/>
        </w:rPr>
        <w:t>, ведения и закрытия лицевых счетов клиентов;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16.1.6. соблюдение порядка формирования дел клиентов, ведение книг регистрации лицевых счетов;</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16.1.7. соблюдение порядка заключения</w:t>
      </w:r>
      <w:r w:rsidRPr="00DF5B9E">
        <w:rPr>
          <w:rFonts w:ascii="Times New Roman" w:eastAsia="Calibri" w:hAnsi="Times New Roman" w:cs="Times New Roman"/>
          <w:sz w:val="28"/>
        </w:rPr>
        <w:t xml:space="preserve">, </w:t>
      </w:r>
      <w:r w:rsidRPr="00DF5B9E">
        <w:rPr>
          <w:rFonts w:ascii="Times New Roman" w:eastAsia="Times New Roman" w:hAnsi="Times New Roman" w:cs="Times New Roman"/>
          <w:sz w:val="28"/>
        </w:rPr>
        <w:t xml:space="preserve">внесения изменений и расторжения генеральных соглашений о покупке (продаже) ценных бумаг по договорам </w:t>
      </w:r>
      <w:proofErr w:type="spellStart"/>
      <w:r w:rsidRPr="00DF5B9E">
        <w:rPr>
          <w:rFonts w:ascii="Times New Roman" w:eastAsia="Times New Roman" w:hAnsi="Times New Roman" w:cs="Times New Roman"/>
          <w:sz w:val="28"/>
        </w:rPr>
        <w:t>репо</w:t>
      </w:r>
      <w:proofErr w:type="spellEnd"/>
      <w:r w:rsidRPr="00DF5B9E">
        <w:rPr>
          <w:rFonts w:ascii="Times New Roman" w:eastAsia="Times New Roman" w:hAnsi="Times New Roman" w:cs="Times New Roman"/>
          <w:sz w:val="28"/>
        </w:rPr>
        <w:t>;</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16.1.8. соблюдение порядка оказания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35564A" w:rsidRPr="00DF5B9E" w:rsidRDefault="00203802">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16.1.9. осуществление в пределах компетенции Отдела ведения делопроизводства</w:t>
      </w:r>
      <w:r w:rsidR="00222783">
        <w:rPr>
          <w:rFonts w:ascii="Times New Roman" w:eastAsia="Times New Roman" w:hAnsi="Times New Roman" w:cs="Times New Roman"/>
          <w:sz w:val="28"/>
        </w:rPr>
        <w:t>;</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16.1.10. соблюдение порядка направления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w:t>
      </w:r>
      <w:r w:rsidRPr="00DF5B9E">
        <w:rPr>
          <w:rFonts w:ascii="Times New Roman" w:eastAsia="Times New Roman" w:hAnsi="Times New Roman" w:cs="Times New Roman"/>
          <w:sz w:val="28"/>
        </w:rPr>
        <w:lastRenderedPageBreak/>
        <w:t>выявления признаков административных правонарушений по неисполнению указанных представлений;</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16.1.11. обеспечение исполнения технологических регламентов Федерального казначейства, относящихся к функциям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 xml:space="preserve">16.1.12. соблюдение в пределах компетенции Отдела своевременного и полного рассмотрения обращений граждан и юридических лиц, подготовки </w:t>
      </w:r>
      <w:r w:rsidR="004D565E">
        <w:rPr>
          <w:rFonts w:ascii="Times New Roman" w:eastAsia="Times New Roman" w:hAnsi="Times New Roman" w:cs="Times New Roman"/>
          <w:sz w:val="28"/>
        </w:rPr>
        <w:t xml:space="preserve">ответов на указанные обращения </w:t>
      </w:r>
      <w:r w:rsidRPr="00DF5B9E">
        <w:rPr>
          <w:rFonts w:ascii="Times New Roman" w:eastAsia="Times New Roman" w:hAnsi="Times New Roman" w:cs="Times New Roman"/>
          <w:sz w:val="28"/>
        </w:rPr>
        <w:t>в установленный законодательством Российской Федерации срок;</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16.1.13. обеспечение соблюдения требований охраны труда и правил противопожарного режима в пределах компетенции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sz w:val="28"/>
        </w:rPr>
        <w:t>16.1.14. осуществление</w:t>
      </w:r>
      <w:r w:rsidR="00CF4382">
        <w:rPr>
          <w:rFonts w:ascii="Times New Roman" w:eastAsia="Times New Roman" w:hAnsi="Times New Roman" w:cs="Times New Roman"/>
          <w:sz w:val="28"/>
        </w:rPr>
        <w:t xml:space="preserve"> </w:t>
      </w:r>
      <w:r w:rsidRPr="00DF5B9E">
        <w:rPr>
          <w:rFonts w:ascii="Times New Roman" w:eastAsia="Times New Roman" w:hAnsi="Times New Roman" w:cs="Times New Roman"/>
          <w:sz w:val="28"/>
        </w:rPr>
        <w:t>организации ведения нормативно-справочной информации, относящейся к функциям Отдела;</w:t>
      </w:r>
    </w:p>
    <w:p w:rsidR="0035564A" w:rsidRPr="00DF5B9E" w:rsidRDefault="00203802">
      <w:pPr>
        <w:tabs>
          <w:tab w:val="left" w:pos="1418"/>
        </w:tabs>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sz w:val="28"/>
        </w:rPr>
        <w:t>16.1.15.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r w:rsidR="00222783">
        <w:rPr>
          <w:rFonts w:ascii="Times New Roman" w:eastAsia="Times New Roman" w:hAnsi="Times New Roman" w:cs="Times New Roman"/>
          <w:sz w:val="28"/>
        </w:rPr>
        <w:t>.</w:t>
      </w:r>
    </w:p>
    <w:p w:rsidR="0035564A" w:rsidRPr="00DF5B9E" w:rsidRDefault="0035564A">
      <w:pPr>
        <w:tabs>
          <w:tab w:val="left" w:pos="1418"/>
        </w:tabs>
        <w:spacing w:after="0" w:line="240" w:lineRule="auto"/>
        <w:ind w:firstLine="709"/>
        <w:jc w:val="both"/>
        <w:rPr>
          <w:rFonts w:ascii="Times New Roman" w:eastAsia="Times New Roman" w:hAnsi="Times New Roman" w:cs="Times New Roman"/>
          <w:sz w:val="28"/>
        </w:rPr>
      </w:pPr>
    </w:p>
    <w:sectPr w:rsidR="0035564A" w:rsidRPr="00DF5B9E" w:rsidSect="00852F3C">
      <w:head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85B" w:rsidRDefault="00D1285B" w:rsidP="0025582F">
      <w:pPr>
        <w:spacing w:after="0" w:line="240" w:lineRule="auto"/>
      </w:pPr>
      <w:r>
        <w:separator/>
      </w:r>
    </w:p>
  </w:endnote>
  <w:endnote w:type="continuationSeparator" w:id="0">
    <w:p w:rsidR="00D1285B" w:rsidRDefault="00D1285B" w:rsidP="00255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85B" w:rsidRDefault="00D1285B" w:rsidP="0025582F">
      <w:pPr>
        <w:spacing w:after="0" w:line="240" w:lineRule="auto"/>
      </w:pPr>
      <w:r>
        <w:separator/>
      </w:r>
    </w:p>
  </w:footnote>
  <w:footnote w:type="continuationSeparator" w:id="0">
    <w:p w:rsidR="00D1285B" w:rsidRDefault="00D1285B" w:rsidP="00255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912863"/>
      <w:docPartObj>
        <w:docPartGallery w:val="Page Numbers (Top of Page)"/>
        <w:docPartUnique/>
      </w:docPartObj>
    </w:sdtPr>
    <w:sdtEndPr>
      <w:rPr>
        <w:rFonts w:ascii="Times New Roman" w:hAnsi="Times New Roman" w:cs="Times New Roman"/>
        <w:sz w:val="28"/>
      </w:rPr>
    </w:sdtEndPr>
    <w:sdtContent>
      <w:p w:rsidR="00CF4382" w:rsidRDefault="00002668">
        <w:pPr>
          <w:pStyle w:val="a3"/>
          <w:jc w:val="center"/>
        </w:pPr>
        <w:r w:rsidRPr="00852F3C">
          <w:rPr>
            <w:rFonts w:ascii="Times New Roman" w:hAnsi="Times New Roman" w:cs="Times New Roman"/>
            <w:sz w:val="28"/>
          </w:rPr>
          <w:fldChar w:fldCharType="begin"/>
        </w:r>
        <w:r w:rsidR="00CF4382" w:rsidRPr="00852F3C">
          <w:rPr>
            <w:rFonts w:ascii="Times New Roman" w:hAnsi="Times New Roman" w:cs="Times New Roman"/>
            <w:sz w:val="28"/>
          </w:rPr>
          <w:instrText xml:space="preserve"> PAGE   \* MERGEFORMAT </w:instrText>
        </w:r>
        <w:r w:rsidRPr="00852F3C">
          <w:rPr>
            <w:rFonts w:ascii="Times New Roman" w:hAnsi="Times New Roman" w:cs="Times New Roman"/>
            <w:sz w:val="28"/>
          </w:rPr>
          <w:fldChar w:fldCharType="separate"/>
        </w:r>
        <w:r w:rsidR="009D1E09">
          <w:rPr>
            <w:rFonts w:ascii="Times New Roman" w:hAnsi="Times New Roman" w:cs="Times New Roman"/>
            <w:noProof/>
            <w:sz w:val="28"/>
          </w:rPr>
          <w:t>15</w:t>
        </w:r>
        <w:r w:rsidRPr="00852F3C">
          <w:rPr>
            <w:rFonts w:ascii="Times New Roman" w:hAnsi="Times New Roman" w:cs="Times New Roman"/>
            <w:sz w:val="28"/>
          </w:rPr>
          <w:fldChar w:fldCharType="end"/>
        </w:r>
      </w:p>
    </w:sdtContent>
  </w:sdt>
  <w:p w:rsidR="00CF4382" w:rsidRDefault="00CF438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382" w:rsidRDefault="00CF4382">
    <w:pPr>
      <w:pStyle w:val="a3"/>
      <w:jc w:val="center"/>
    </w:pPr>
  </w:p>
  <w:p w:rsidR="00CF4382" w:rsidRDefault="00CF438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64A"/>
    <w:rsid w:val="00002668"/>
    <w:rsid w:val="000A4AF8"/>
    <w:rsid w:val="000B5378"/>
    <w:rsid w:val="000D4BB0"/>
    <w:rsid w:val="000D7B4E"/>
    <w:rsid w:val="000E2E01"/>
    <w:rsid w:val="00134C57"/>
    <w:rsid w:val="001670EF"/>
    <w:rsid w:val="00203802"/>
    <w:rsid w:val="0021583B"/>
    <w:rsid w:val="00222783"/>
    <w:rsid w:val="0025582F"/>
    <w:rsid w:val="00303DF2"/>
    <w:rsid w:val="0035564A"/>
    <w:rsid w:val="00442493"/>
    <w:rsid w:val="004D565E"/>
    <w:rsid w:val="0061698B"/>
    <w:rsid w:val="00642077"/>
    <w:rsid w:val="00676DDC"/>
    <w:rsid w:val="00713BFD"/>
    <w:rsid w:val="00765BF8"/>
    <w:rsid w:val="00774E11"/>
    <w:rsid w:val="007F1138"/>
    <w:rsid w:val="00822C0D"/>
    <w:rsid w:val="008457FB"/>
    <w:rsid w:val="00852090"/>
    <w:rsid w:val="00852F3C"/>
    <w:rsid w:val="008A6F1F"/>
    <w:rsid w:val="008B20F2"/>
    <w:rsid w:val="008F07DE"/>
    <w:rsid w:val="00907A9B"/>
    <w:rsid w:val="00914F44"/>
    <w:rsid w:val="00920B63"/>
    <w:rsid w:val="00980923"/>
    <w:rsid w:val="009D1E09"/>
    <w:rsid w:val="009F3E60"/>
    <w:rsid w:val="00AF6554"/>
    <w:rsid w:val="00B14AD3"/>
    <w:rsid w:val="00B22162"/>
    <w:rsid w:val="00B24AB9"/>
    <w:rsid w:val="00B264CE"/>
    <w:rsid w:val="00BC5ED6"/>
    <w:rsid w:val="00C11DB1"/>
    <w:rsid w:val="00C20E04"/>
    <w:rsid w:val="00C420DF"/>
    <w:rsid w:val="00C534E1"/>
    <w:rsid w:val="00C829D9"/>
    <w:rsid w:val="00CC6F7B"/>
    <w:rsid w:val="00CF15B9"/>
    <w:rsid w:val="00CF4382"/>
    <w:rsid w:val="00D1285B"/>
    <w:rsid w:val="00D20F28"/>
    <w:rsid w:val="00D3513C"/>
    <w:rsid w:val="00D733DE"/>
    <w:rsid w:val="00D91F8E"/>
    <w:rsid w:val="00DF5B9E"/>
    <w:rsid w:val="00F54196"/>
    <w:rsid w:val="00F83585"/>
    <w:rsid w:val="00F97128"/>
    <w:rsid w:val="00FB5181"/>
    <w:rsid w:val="00FD05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F4ACB6-D92F-4707-B90F-D735059F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58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5582F"/>
  </w:style>
  <w:style w:type="paragraph" w:styleId="a5">
    <w:name w:val="footer"/>
    <w:basedOn w:val="a"/>
    <w:link w:val="a6"/>
    <w:uiPriority w:val="99"/>
    <w:unhideWhenUsed/>
    <w:rsid w:val="002558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5582F"/>
  </w:style>
  <w:style w:type="character" w:styleId="a7">
    <w:name w:val="footnote reference"/>
    <w:basedOn w:val="a0"/>
    <w:uiPriority w:val="99"/>
    <w:semiHidden/>
    <w:unhideWhenUsed/>
    <w:rsid w:val="0025582F"/>
    <w:rPr>
      <w:rFonts w:cs="Times New Roman"/>
      <w:vertAlign w:val="superscript"/>
    </w:rPr>
  </w:style>
  <w:style w:type="paragraph" w:customStyle="1" w:styleId="ConsPlusNormal">
    <w:name w:val="ConsPlusNormal"/>
    <w:uiPriority w:val="99"/>
    <w:rsid w:val="00303DF2"/>
    <w:pPr>
      <w:widowControl w:val="0"/>
      <w:autoSpaceDE w:val="0"/>
      <w:autoSpaceDN w:val="0"/>
      <w:spacing w:after="0" w:line="240" w:lineRule="auto"/>
    </w:pPr>
    <w:rPr>
      <w:rFonts w:ascii="Calibri" w:eastAsia="Times New Roman" w:hAnsi="Calibri" w:cs="Calibri"/>
      <w:szCs w:val="20"/>
    </w:rPr>
  </w:style>
  <w:style w:type="paragraph" w:styleId="a8">
    <w:name w:val="Balloon Text"/>
    <w:basedOn w:val="a"/>
    <w:link w:val="a9"/>
    <w:uiPriority w:val="99"/>
    <w:semiHidden/>
    <w:unhideWhenUsed/>
    <w:rsid w:val="00FD059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D05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63A5CEB7844E417472854B4E1B97CA0439381B85F67CF7A63C95C33B6A7372CC2496F65A334B5447FB13F5C7E055A5A89DF09A4945D969Cf6i6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A5C5A-49A0-4142-A104-6FD0DF73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5064</Words>
  <Characters>28869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Егорова Анастасия Андреевна</dc:creator>
  <cp:lastModifiedBy>Егорова Анастасия Андреевна</cp:lastModifiedBy>
  <cp:revision>3</cp:revision>
  <cp:lastPrinted>2022-06-10T11:31:00Z</cp:lastPrinted>
  <dcterms:created xsi:type="dcterms:W3CDTF">2022-07-14T11:22:00Z</dcterms:created>
  <dcterms:modified xsi:type="dcterms:W3CDTF">2022-07-15T06:49:00Z</dcterms:modified>
</cp:coreProperties>
</file>