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D41" w:rsidRPr="009A1D41" w:rsidRDefault="009A1D41">
      <w:pPr>
        <w:pStyle w:val="ConsPlusNormal"/>
        <w:outlineLvl w:val="0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Зарегистрировано в Минюсте России 11 марта 2015 г. N 36395</w:t>
      </w:r>
    </w:p>
    <w:p w:rsidR="009A1D41" w:rsidRPr="009A1D41" w:rsidRDefault="009A1D4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МИНИСТЕРСТВО ФИНАНСОВ РОССИЙСКОЙ ФЕДЕРАЦИИ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ФЕДЕРАЛЬНОЕ КАЗНАЧЕЙСТВО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9A1D41">
        <w:rPr>
          <w:rFonts w:ascii="Times New Roman" w:hAnsi="Times New Roman" w:cs="Times New Roman"/>
        </w:rPr>
        <w:t>ПРИКАЗ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от 19 февраля 2015 г. N 4н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ОБ УТВЕРЖДЕНИИ ПОРЯДКА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ФОРМИРОВАНИЯ И ДЕЯТЕЛЬНОСТИ КОМИССИИ ТЕРРИТОРИАЛЬНОГО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ОРГАНА ФЕДЕРАЛЬНОГО КАЗНАЧЕЙСТВА ПО СОБЛЮДЕНИЮ ТРЕБОВАНИЙ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К СЛУЖЕБНОМУ ПОВЕДЕНИЮ ФЕДЕРАЛЬНЫХ ГОСУДАРСТВЕННЫХ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ГРАЖДАНСКИХ СЛУЖАЩИХ И УРЕГУЛИРОВАНИЮ КОНФЛИКТА ИНТЕРЕСОВ</w:t>
      </w:r>
    </w:p>
    <w:p w:rsidR="009A1D41" w:rsidRPr="009A1D41" w:rsidRDefault="009A1D41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1D41" w:rsidRPr="009A1D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(в ред. Приказов Казначейства России от 30.09.2016 </w:t>
            </w:r>
            <w:hyperlink r:id="rId4">
              <w:r w:rsidRPr="009A1D41">
                <w:rPr>
                  <w:rFonts w:ascii="Times New Roman" w:hAnsi="Times New Roman" w:cs="Times New Roman"/>
                </w:rPr>
                <w:t>N 19н</w:t>
              </w:r>
            </w:hyperlink>
            <w:r w:rsidRPr="009A1D41">
              <w:rPr>
                <w:rFonts w:ascii="Times New Roman" w:hAnsi="Times New Roman" w:cs="Times New Roman"/>
              </w:rPr>
              <w:t>,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от 18.12.2017 </w:t>
            </w:r>
            <w:hyperlink r:id="rId5">
              <w:r w:rsidRPr="009A1D41">
                <w:rPr>
                  <w:rFonts w:ascii="Times New Roman" w:hAnsi="Times New Roman" w:cs="Times New Roman"/>
                </w:rPr>
                <w:t>N 33н</w:t>
              </w:r>
            </w:hyperlink>
            <w:r w:rsidRPr="009A1D41">
              <w:rPr>
                <w:rFonts w:ascii="Times New Roman" w:hAnsi="Times New Roman" w:cs="Times New Roman"/>
              </w:rPr>
              <w:t xml:space="preserve">, от 19.08.2024 </w:t>
            </w:r>
            <w:hyperlink r:id="rId6">
              <w:r w:rsidRPr="009A1D41">
                <w:rPr>
                  <w:rFonts w:ascii="Times New Roman" w:hAnsi="Times New Roman" w:cs="Times New Roman"/>
                </w:rPr>
                <w:t>N 9н</w:t>
              </w:r>
            </w:hyperlink>
            <w:r w:rsidRPr="009A1D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1D41" w:rsidRPr="009A1D41" w:rsidRDefault="009A1D41">
      <w:pPr>
        <w:pStyle w:val="ConsPlusNormal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 соответствии с федеральными законами от 27 июля 2004 г. </w:t>
      </w:r>
      <w:hyperlink r:id="rId7">
        <w:r w:rsidRPr="009A1D41">
          <w:rPr>
            <w:rFonts w:ascii="Times New Roman" w:hAnsi="Times New Roman" w:cs="Times New Roman"/>
          </w:rPr>
          <w:t>N 79-ФЗ</w:t>
        </w:r>
      </w:hyperlink>
      <w:r w:rsidRPr="009A1D41">
        <w:rPr>
          <w:rFonts w:ascii="Times New Roman" w:hAnsi="Times New Roman" w:cs="Times New Roman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 w:rsidRPr="009A1D41">
          <w:rPr>
            <w:rFonts w:ascii="Times New Roman" w:hAnsi="Times New Roman" w:cs="Times New Roman"/>
          </w:rPr>
          <w:t>N 273-ФЗ</w:t>
        </w:r>
      </w:hyperlink>
      <w:r w:rsidRPr="009A1D41">
        <w:rPr>
          <w:rFonts w:ascii="Times New Roman" w:hAnsi="Times New Roman" w:cs="Times New Roman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 w:rsidRPr="009A1D41">
          <w:rPr>
            <w:rFonts w:ascii="Times New Roman" w:hAnsi="Times New Roman" w:cs="Times New Roman"/>
          </w:rPr>
          <w:t>Указом</w:t>
        </w:r>
      </w:hyperlink>
      <w:r w:rsidRPr="009A1D41">
        <w:rPr>
          <w:rFonts w:ascii="Times New Roman" w:hAnsi="Times New Roman" w:cs="Times New Roman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1. Утвердить прилагаемый </w:t>
      </w:r>
      <w:hyperlink w:anchor="P43">
        <w:r w:rsidRPr="009A1D41">
          <w:rPr>
            <w:rFonts w:ascii="Times New Roman" w:hAnsi="Times New Roman" w:cs="Times New Roman"/>
          </w:rPr>
          <w:t>Порядок</w:t>
        </w:r>
      </w:hyperlink>
      <w:r w:rsidRPr="009A1D41">
        <w:rPr>
          <w:rFonts w:ascii="Times New Roman" w:hAnsi="Times New Roman" w:cs="Times New Roman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2. Признать утратившими силу приказы Федерального казначейства: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от 12 июля 2011 г. </w:t>
      </w:r>
      <w:hyperlink r:id="rId10">
        <w:r w:rsidRPr="009A1D41">
          <w:rPr>
            <w:rFonts w:ascii="Times New Roman" w:hAnsi="Times New Roman" w:cs="Times New Roman"/>
          </w:rPr>
          <w:t>N 7н</w:t>
        </w:r>
      </w:hyperlink>
      <w:r w:rsidRPr="009A1D41">
        <w:rPr>
          <w:rFonts w:ascii="Times New Roman" w:hAnsi="Times New Roman" w:cs="Times New Roman"/>
        </w:rP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от 4 октября 2013 г. </w:t>
      </w:r>
      <w:hyperlink r:id="rId11">
        <w:r w:rsidRPr="009A1D41">
          <w:rPr>
            <w:rFonts w:ascii="Times New Roman" w:hAnsi="Times New Roman" w:cs="Times New Roman"/>
          </w:rPr>
          <w:t>N 22н</w:t>
        </w:r>
      </w:hyperlink>
      <w:r w:rsidRPr="009A1D41">
        <w:rPr>
          <w:rFonts w:ascii="Times New Roman" w:hAnsi="Times New Roman" w:cs="Times New Roman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Руководитель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lastRenderedPageBreak/>
        <w:t>Р.Е.АРТЮХИН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Согласовано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Министр финансов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Российской Федерации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А.Г.СИЛУАНОВ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17.02.2015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Утвержден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приказом Федерального казначейства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от 19 февраля 2015 г. N 4н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bookmarkStart w:id="1" w:name="P43"/>
      <w:bookmarkEnd w:id="1"/>
      <w:r w:rsidRPr="009A1D41">
        <w:rPr>
          <w:rFonts w:ascii="Times New Roman" w:hAnsi="Times New Roman" w:cs="Times New Roman"/>
        </w:rPr>
        <w:t>ПОРЯДОК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ФОРМИРОВАНИЯ И ДЕЯТЕЛЬНОСТИ КОМИССИИ ТЕРРИТОРИАЛЬНОГО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ОРГАНА ФЕДЕРАЛЬНОГО КАЗНАЧЕЙСТВА ПО СОБЛЮДЕНИЮ ТРЕБОВАНИЙ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К СЛУЖЕБНОМУ ПОВЕДЕНИЮ ФЕДЕРАЛЬНЫХ ГОСУДАРСТВЕННЫХ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ГРАЖДАНСКИХ СЛУЖАЩИХ И УРЕГУЛИРОВАНИЮ КОНФЛИКТА ИНТЕРЕСОВ</w:t>
      </w:r>
    </w:p>
    <w:p w:rsidR="009A1D41" w:rsidRPr="009A1D41" w:rsidRDefault="009A1D41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1D41" w:rsidRPr="009A1D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(в ред. Приказов Казначейства России от 30.09.2016 </w:t>
            </w:r>
            <w:hyperlink r:id="rId12">
              <w:r w:rsidRPr="009A1D41">
                <w:rPr>
                  <w:rFonts w:ascii="Times New Roman" w:hAnsi="Times New Roman" w:cs="Times New Roman"/>
                </w:rPr>
                <w:t>N 19н</w:t>
              </w:r>
            </w:hyperlink>
            <w:r w:rsidRPr="009A1D41">
              <w:rPr>
                <w:rFonts w:ascii="Times New Roman" w:hAnsi="Times New Roman" w:cs="Times New Roman"/>
              </w:rPr>
              <w:t>,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от 18.12.2017 </w:t>
            </w:r>
            <w:hyperlink r:id="rId13">
              <w:r w:rsidRPr="009A1D41">
                <w:rPr>
                  <w:rFonts w:ascii="Times New Roman" w:hAnsi="Times New Roman" w:cs="Times New Roman"/>
                </w:rPr>
                <w:t>N 33н</w:t>
              </w:r>
            </w:hyperlink>
            <w:r w:rsidRPr="009A1D41">
              <w:rPr>
                <w:rFonts w:ascii="Times New Roman" w:hAnsi="Times New Roman" w:cs="Times New Roman"/>
              </w:rPr>
              <w:t xml:space="preserve">, от 19.08.2024 </w:t>
            </w:r>
            <w:hyperlink r:id="rId14">
              <w:r w:rsidRPr="009A1D41">
                <w:rPr>
                  <w:rFonts w:ascii="Times New Roman" w:hAnsi="Times New Roman" w:cs="Times New Roman"/>
                </w:rPr>
                <w:t>N 9н</w:t>
              </w:r>
            </w:hyperlink>
            <w:r w:rsidRPr="009A1D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 w:rsidRPr="009A1D41">
          <w:rPr>
            <w:rFonts w:ascii="Times New Roman" w:hAnsi="Times New Roman" w:cs="Times New Roman"/>
          </w:rPr>
          <w:t>N 79-ФЗ</w:t>
        </w:r>
      </w:hyperlink>
      <w:r w:rsidRPr="009A1D41">
        <w:rPr>
          <w:rFonts w:ascii="Times New Roman" w:hAnsi="Times New Roman" w:cs="Times New Roman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 w:rsidRPr="009A1D41">
          <w:rPr>
            <w:rFonts w:ascii="Times New Roman" w:hAnsi="Times New Roman" w:cs="Times New Roman"/>
          </w:rPr>
          <w:t>N 273-ФЗ</w:t>
        </w:r>
      </w:hyperlink>
      <w:r w:rsidRPr="009A1D41">
        <w:rPr>
          <w:rFonts w:ascii="Times New Roman" w:hAnsi="Times New Roman" w:cs="Times New Roman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 w:rsidRPr="009A1D41">
          <w:rPr>
            <w:rFonts w:ascii="Times New Roman" w:hAnsi="Times New Roman" w:cs="Times New Roman"/>
          </w:rPr>
          <w:t>Указом</w:t>
        </w:r>
      </w:hyperlink>
      <w:r w:rsidRPr="009A1D41">
        <w:rPr>
          <w:rFonts w:ascii="Times New Roman" w:hAnsi="Times New Roman" w:cs="Times New Roman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2. Комиссия в своей деятельности руководствуется </w:t>
      </w:r>
      <w:hyperlink r:id="rId18">
        <w:r w:rsidRPr="009A1D41">
          <w:rPr>
            <w:rFonts w:ascii="Times New Roman" w:hAnsi="Times New Roman" w:cs="Times New Roman"/>
          </w:rPr>
          <w:t>Конституцией</w:t>
        </w:r>
      </w:hyperlink>
      <w:r w:rsidRPr="009A1D41">
        <w:rPr>
          <w:rFonts w:ascii="Times New Roman" w:hAnsi="Times New Roman" w:cs="Times New Roman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3. Основной задачей Комиссии является содействие территориальному органу Федерального казначейства: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в обеспечении соблюдения федеральными государственными гражданскими служащими </w:t>
      </w:r>
      <w:r w:rsidRPr="009A1D41">
        <w:rPr>
          <w:rFonts w:ascii="Times New Roman" w:hAnsi="Times New Roman" w:cs="Times New Roman"/>
        </w:rPr>
        <w:lastRenderedPageBreak/>
        <w:t xml:space="preserve">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 w:rsidRPr="009A1D41">
          <w:rPr>
            <w:rFonts w:ascii="Times New Roman" w:hAnsi="Times New Roman" w:cs="Times New Roman"/>
          </w:rPr>
          <w:t>законом</w:t>
        </w:r>
      </w:hyperlink>
      <w:r w:rsidRPr="009A1D41">
        <w:rPr>
          <w:rFonts w:ascii="Times New Roman" w:hAnsi="Times New Roman" w:cs="Times New Roman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"а" в ред. </w:t>
      </w:r>
      <w:hyperlink r:id="rId2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в осуществлении в территориальном органе Федерального казначейства мер по предупреждению коррупции.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5. Персональный состав Комиссии утверждается приказом территориального органа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6. В состав Комиссии входят: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63"/>
      <w:bookmarkEnd w:id="2"/>
      <w:r w:rsidRPr="009A1D41">
        <w:rPr>
          <w:rFonts w:ascii="Times New Roman" w:hAnsi="Times New Roman" w:cs="Times New Roman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64"/>
      <w:bookmarkEnd w:id="3"/>
      <w:r w:rsidRPr="009A1D41">
        <w:rPr>
          <w:rFonts w:ascii="Times New Roman" w:hAnsi="Times New Roman" w:cs="Times New Roman"/>
        </w:rP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8. Лица, указанные в </w:t>
      </w:r>
      <w:hyperlink w:anchor="P63">
        <w:r w:rsidRPr="009A1D41">
          <w:rPr>
            <w:rFonts w:ascii="Times New Roman" w:hAnsi="Times New Roman" w:cs="Times New Roman"/>
          </w:rPr>
          <w:t>подпункте "б" пункта 6</w:t>
        </w:r>
      </w:hyperlink>
      <w:r w:rsidRPr="009A1D41">
        <w:rPr>
          <w:rFonts w:ascii="Times New Roman" w:hAnsi="Times New Roman" w:cs="Times New Roman"/>
        </w:rPr>
        <w:t xml:space="preserve"> и в </w:t>
      </w:r>
      <w:hyperlink w:anchor="P64">
        <w:r w:rsidRPr="009A1D41">
          <w:rPr>
            <w:rFonts w:ascii="Times New Roman" w:hAnsi="Times New Roman" w:cs="Times New Roman"/>
          </w:rPr>
          <w:t>пункте 7</w:t>
        </w:r>
      </w:hyperlink>
      <w:r w:rsidRPr="009A1D41">
        <w:rPr>
          <w:rFonts w:ascii="Times New Roman" w:hAnsi="Times New Roman" w:cs="Times New Roman"/>
        </w:rP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9. Число членов Комиссии, не замещающих должности гражданской службы в </w:t>
      </w:r>
      <w:r w:rsidRPr="009A1D41">
        <w:rPr>
          <w:rFonts w:ascii="Times New Roman" w:hAnsi="Times New Roman" w:cs="Times New Roman"/>
        </w:rPr>
        <w:lastRenderedPageBreak/>
        <w:t>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11. В заседаниях Комиссии с правом совещательного голоса участвуют: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70"/>
      <w:bookmarkEnd w:id="4"/>
      <w:r w:rsidRPr="009A1D41">
        <w:rPr>
          <w:rFonts w:ascii="Times New Roman" w:hAnsi="Times New Roman" w:cs="Times New Roman"/>
        </w:rP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73"/>
      <w:bookmarkEnd w:id="5"/>
      <w:r w:rsidRPr="009A1D41">
        <w:rPr>
          <w:rFonts w:ascii="Times New Roman" w:hAnsi="Times New Roman" w:cs="Times New Roman"/>
        </w:rPr>
        <w:t>14. Основаниями для проведения заседания Комиссии являются: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74"/>
      <w:bookmarkEnd w:id="6"/>
      <w:r w:rsidRPr="009A1D41">
        <w:rPr>
          <w:rFonts w:ascii="Times New Roman" w:hAnsi="Times New Roman" w:cs="Times New Roman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 w:rsidRPr="009A1D41">
          <w:rPr>
            <w:rFonts w:ascii="Times New Roman" w:hAnsi="Times New Roman" w:cs="Times New Roman"/>
          </w:rPr>
          <w:t>пунктом 31</w:t>
        </w:r>
      </w:hyperlink>
      <w:r w:rsidRPr="009A1D41">
        <w:rPr>
          <w:rFonts w:ascii="Times New Roman" w:hAnsi="Times New Roman" w:cs="Times New Roman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75"/>
      <w:bookmarkEnd w:id="7"/>
      <w:r w:rsidRPr="009A1D41">
        <w:rPr>
          <w:rFonts w:ascii="Times New Roman" w:hAnsi="Times New Roman" w:cs="Times New Roman"/>
        </w:rPr>
        <w:t xml:space="preserve">о представлении гражданским служащим недостоверных или неполных сведений, предусмотренных </w:t>
      </w:r>
      <w:hyperlink r:id="rId22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76"/>
      <w:bookmarkEnd w:id="8"/>
      <w:r w:rsidRPr="009A1D41">
        <w:rPr>
          <w:rFonts w:ascii="Times New Roman" w:hAnsi="Times New Roman" w:cs="Times New Roman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77"/>
      <w:bookmarkEnd w:id="9"/>
      <w:r w:rsidRPr="009A1D41">
        <w:rPr>
          <w:rFonts w:ascii="Times New Roman" w:hAnsi="Times New Roman" w:cs="Times New Roman"/>
        </w:rPr>
        <w:t>б) поступившее должностному лицу в установленном порядке: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78"/>
      <w:bookmarkEnd w:id="10"/>
      <w:r w:rsidRPr="009A1D41">
        <w:rPr>
          <w:rFonts w:ascii="Times New Roman" w:hAnsi="Times New Roman" w:cs="Times New Roman"/>
        </w:rPr>
        <w:t xml:space="preserve"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</w:t>
      </w:r>
      <w:r w:rsidRPr="009A1D41">
        <w:rPr>
          <w:rFonts w:ascii="Times New Roman" w:hAnsi="Times New Roman" w:cs="Times New Roman"/>
        </w:rPr>
        <w:lastRenderedPageBreak/>
        <w:t>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--------------------------------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&lt;*&gt; </w:t>
      </w:r>
      <w:hyperlink r:id="rId23">
        <w:r w:rsidRPr="009A1D41">
          <w:rPr>
            <w:rFonts w:ascii="Times New Roman" w:hAnsi="Times New Roman" w:cs="Times New Roman"/>
          </w:rPr>
          <w:t>Абзац второй подпункта "б" пункта 16</w:t>
        </w:r>
      </w:hyperlink>
      <w:r w:rsidRPr="009A1D41">
        <w:rPr>
          <w:rFonts w:ascii="Times New Roman" w:hAnsi="Times New Roman" w:cs="Times New Roman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82"/>
      <w:bookmarkEnd w:id="11"/>
      <w:r w:rsidRPr="009A1D41">
        <w:rPr>
          <w:rFonts w:ascii="Times New Roman" w:hAnsi="Times New Roman" w:cs="Times New Roman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83"/>
      <w:bookmarkEnd w:id="12"/>
      <w:r w:rsidRPr="009A1D41">
        <w:rPr>
          <w:rFonts w:ascii="Times New Roman" w:hAnsi="Times New Roman" w:cs="Times New Roman"/>
        </w:rPr>
        <w:t xml:space="preserve">заявление гражданского служащего о невозможности выполнить требования Федерального </w:t>
      </w:r>
      <w:hyperlink r:id="rId24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(абзац введен </w:t>
      </w:r>
      <w:hyperlink r:id="rId25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3" w:name="P85"/>
      <w:bookmarkEnd w:id="13"/>
      <w:r w:rsidRPr="009A1D41">
        <w:rPr>
          <w:rFonts w:ascii="Times New Roman" w:hAnsi="Times New Roman" w:cs="Times New Roman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(абзац введен </w:t>
      </w:r>
      <w:hyperlink r:id="rId26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4" w:name="P87"/>
      <w:bookmarkEnd w:id="14"/>
      <w:r w:rsidRPr="009A1D41">
        <w:rPr>
          <w:rFonts w:ascii="Times New Roman" w:hAnsi="Times New Roman" w:cs="Times New Roman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5" w:name="P88"/>
      <w:bookmarkEnd w:id="15"/>
      <w:r w:rsidRPr="009A1D41">
        <w:rPr>
          <w:rFonts w:ascii="Times New Roman" w:hAnsi="Times New Roman" w:cs="Times New Roman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6" w:name="P89"/>
      <w:bookmarkEnd w:id="16"/>
      <w:r w:rsidRPr="009A1D41">
        <w:rPr>
          <w:rFonts w:ascii="Times New Roman" w:hAnsi="Times New Roman" w:cs="Times New Roman"/>
        </w:rPr>
        <w:t xml:space="preserve">д) поступившее в соответствии с </w:t>
      </w:r>
      <w:hyperlink r:id="rId28">
        <w:r w:rsidRPr="009A1D41">
          <w:rPr>
            <w:rFonts w:ascii="Times New Roman" w:hAnsi="Times New Roman" w:cs="Times New Roman"/>
          </w:rPr>
          <w:t>частью 4 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 и </w:t>
      </w:r>
      <w:hyperlink r:id="rId29">
        <w:r w:rsidRPr="009A1D41">
          <w:rPr>
            <w:rFonts w:ascii="Times New Roman" w:hAnsi="Times New Roman" w:cs="Times New Roman"/>
          </w:rPr>
          <w:t>статьей 64.1</w:t>
        </w:r>
      </w:hyperlink>
      <w:r w:rsidRPr="009A1D41">
        <w:rPr>
          <w:rFonts w:ascii="Times New Roman" w:hAnsi="Times New Roman" w:cs="Times New Roman"/>
        </w:rP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</w:t>
      </w:r>
      <w:r w:rsidRPr="009A1D41">
        <w:rPr>
          <w:rFonts w:ascii="Times New Roman" w:hAnsi="Times New Roman" w:cs="Times New Roman"/>
        </w:rPr>
        <w:lastRenderedPageBreak/>
        <w:t>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"д" в ред. </w:t>
      </w:r>
      <w:hyperlink r:id="rId3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7" w:name="P91"/>
      <w:bookmarkEnd w:id="17"/>
      <w:r w:rsidRPr="009A1D41">
        <w:rPr>
          <w:rFonts w:ascii="Times New Roman" w:hAnsi="Times New Roman" w:cs="Times New Roman"/>
        </w:rP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"е" введен </w:t>
      </w:r>
      <w:hyperlink r:id="rId31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8" w:name="P94"/>
      <w:bookmarkEnd w:id="18"/>
      <w:r w:rsidRPr="009A1D41">
        <w:rPr>
          <w:rFonts w:ascii="Times New Roman" w:hAnsi="Times New Roman" w:cs="Times New Roman"/>
        </w:rPr>
        <w:t xml:space="preserve">16. Обращение, указанное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33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17. Обращение, указанное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9" w:name="P97"/>
      <w:bookmarkEnd w:id="19"/>
      <w:r w:rsidRPr="009A1D41">
        <w:rPr>
          <w:rFonts w:ascii="Times New Roman" w:hAnsi="Times New Roman" w:cs="Times New Roman"/>
        </w:rPr>
        <w:t xml:space="preserve">18. Уведомление, указанное в </w:t>
      </w:r>
      <w:hyperlink w:anchor="P89">
        <w:r w:rsidRPr="009A1D41">
          <w:rPr>
            <w:rFonts w:ascii="Times New Roman" w:hAnsi="Times New Roman" w:cs="Times New Roman"/>
          </w:rPr>
          <w:t>подпункте "д" пункта 14</w:t>
        </w:r>
      </w:hyperlink>
      <w:r w:rsidRPr="009A1D41">
        <w:rPr>
          <w:rFonts w:ascii="Times New Roman" w:hAnsi="Times New Roman" w:cs="Times New Roman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4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35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0" w:name="P99"/>
      <w:bookmarkEnd w:id="20"/>
      <w:r w:rsidRPr="009A1D41">
        <w:rPr>
          <w:rFonts w:ascii="Times New Roman" w:hAnsi="Times New Roman" w:cs="Times New Roman"/>
        </w:rPr>
        <w:t xml:space="preserve">18.1. Уведомления, указанные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91">
        <w:r w:rsidRPr="009A1D41">
          <w:rPr>
            <w:rFonts w:ascii="Times New Roman" w:hAnsi="Times New Roman" w:cs="Times New Roman"/>
          </w:rPr>
          <w:t>подпункте "е" пункта 14</w:t>
        </w:r>
      </w:hyperlink>
      <w:r w:rsidRPr="009A1D41">
        <w:rPr>
          <w:rFonts w:ascii="Times New Roman" w:hAnsi="Times New Roman" w:cs="Times New Roman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18.1 в ред. </w:t>
      </w:r>
      <w:hyperlink r:id="rId36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или уведомлений, указанных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</w:t>
      </w:r>
      <w:r w:rsidRPr="009A1D41">
        <w:rPr>
          <w:rFonts w:ascii="Times New Roman" w:hAnsi="Times New Roman" w:cs="Times New Roman"/>
        </w:rPr>
        <w:lastRenderedPageBreak/>
        <w:t>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18.2 введен </w:t>
      </w:r>
      <w:hyperlink r:id="rId37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19н; в ред. </w:t>
      </w:r>
      <w:hyperlink r:id="rId38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18.3. Мотивированные заключения, предусмотренные </w:t>
      </w:r>
      <w:hyperlink w:anchor="P94">
        <w:r w:rsidRPr="009A1D41">
          <w:rPr>
            <w:rFonts w:ascii="Times New Roman" w:hAnsi="Times New Roman" w:cs="Times New Roman"/>
          </w:rPr>
          <w:t>пунктами 16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97">
        <w:r w:rsidRPr="009A1D41">
          <w:rPr>
            <w:rFonts w:ascii="Times New Roman" w:hAnsi="Times New Roman" w:cs="Times New Roman"/>
          </w:rPr>
          <w:t>18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9">
        <w:r w:rsidRPr="009A1D41">
          <w:rPr>
            <w:rFonts w:ascii="Times New Roman" w:hAnsi="Times New Roman" w:cs="Times New Roman"/>
          </w:rPr>
          <w:t>18.1</w:t>
        </w:r>
      </w:hyperlink>
      <w:r w:rsidRPr="009A1D41">
        <w:rPr>
          <w:rFonts w:ascii="Times New Roman" w:hAnsi="Times New Roman" w:cs="Times New Roman"/>
        </w:rPr>
        <w:t xml:space="preserve"> Порядка, должны содержать: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информацию, изложенную в обращениях или уведомлениях, указанных в </w:t>
      </w:r>
      <w:hyperlink w:anchor="P78">
        <w:r w:rsidRPr="009A1D41">
          <w:rPr>
            <w:rFonts w:ascii="Times New Roman" w:hAnsi="Times New Roman" w:cs="Times New Roman"/>
          </w:rPr>
          <w:t>абзацах втором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5">
        <w:r w:rsidRPr="009A1D41">
          <w:rPr>
            <w:rFonts w:ascii="Times New Roman" w:hAnsi="Times New Roman" w:cs="Times New Roman"/>
          </w:rPr>
          <w:t>пятом подпункта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39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9A1D41">
          <w:rPr>
            <w:rFonts w:ascii="Times New Roman" w:hAnsi="Times New Roman" w:cs="Times New Roman"/>
          </w:rPr>
          <w:t>абзацах втором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5">
        <w:r w:rsidRPr="009A1D41">
          <w:rPr>
            <w:rFonts w:ascii="Times New Roman" w:hAnsi="Times New Roman" w:cs="Times New Roman"/>
          </w:rPr>
          <w:t>пятом подпункта 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а также рекомендации для принятия одного из решений в соответствии с </w:t>
      </w:r>
      <w:hyperlink w:anchor="P134">
        <w:r w:rsidRPr="009A1D41">
          <w:rPr>
            <w:rFonts w:ascii="Times New Roman" w:hAnsi="Times New Roman" w:cs="Times New Roman"/>
          </w:rPr>
          <w:t>пунктами 27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45">
        <w:r w:rsidRPr="009A1D41">
          <w:rPr>
            <w:rFonts w:ascii="Times New Roman" w:hAnsi="Times New Roman" w:cs="Times New Roman"/>
          </w:rPr>
          <w:t>28.2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50">
        <w:r w:rsidRPr="009A1D41">
          <w:rPr>
            <w:rFonts w:ascii="Times New Roman" w:hAnsi="Times New Roman" w:cs="Times New Roman"/>
          </w:rPr>
          <w:t>28(3)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59">
        <w:r w:rsidRPr="009A1D41">
          <w:rPr>
            <w:rFonts w:ascii="Times New Roman" w:hAnsi="Times New Roman" w:cs="Times New Roman"/>
          </w:rPr>
          <w:t>31</w:t>
        </w:r>
      </w:hyperlink>
      <w:r w:rsidRPr="009A1D41">
        <w:rPr>
          <w:rFonts w:ascii="Times New Roman" w:hAnsi="Times New Roman" w:cs="Times New Roman"/>
        </w:rPr>
        <w:t xml:space="preserve"> Порядка или иного решения.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"в" ред. </w:t>
      </w:r>
      <w:hyperlink r:id="rId4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18.3 введен </w:t>
      </w:r>
      <w:hyperlink r:id="rId41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18.12.2017 N 33н)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9A1D41">
          <w:rPr>
            <w:rFonts w:ascii="Times New Roman" w:hAnsi="Times New Roman" w:cs="Times New Roman"/>
          </w:rPr>
          <w:t>пунктами 20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117">
        <w:r w:rsidRPr="009A1D41">
          <w:rPr>
            <w:rFonts w:ascii="Times New Roman" w:hAnsi="Times New Roman" w:cs="Times New Roman"/>
          </w:rPr>
          <w:t>21</w:t>
        </w:r>
      </w:hyperlink>
      <w:r w:rsidRPr="009A1D41">
        <w:rPr>
          <w:rFonts w:ascii="Times New Roman" w:hAnsi="Times New Roman" w:cs="Times New Roman"/>
        </w:rPr>
        <w:t xml:space="preserve"> Порядка;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"а" в ред. </w:t>
      </w:r>
      <w:hyperlink r:id="rId42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в) рассматривает ходатайства о приглашении на заседание Комиссии лиц, указанных в </w:t>
      </w:r>
      <w:hyperlink w:anchor="P70">
        <w:r w:rsidRPr="009A1D41">
          <w:rPr>
            <w:rFonts w:ascii="Times New Roman" w:hAnsi="Times New Roman" w:cs="Times New Roman"/>
          </w:rPr>
          <w:t>подпункте "б" пункта 11</w:t>
        </w:r>
      </w:hyperlink>
      <w:r w:rsidRPr="009A1D41">
        <w:rPr>
          <w:rFonts w:ascii="Times New Roman" w:hAnsi="Times New Roman" w:cs="Times New Roman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1" w:name="P115"/>
      <w:bookmarkEnd w:id="21"/>
      <w:r w:rsidRPr="009A1D41">
        <w:rPr>
          <w:rFonts w:ascii="Times New Roman" w:hAnsi="Times New Roman" w:cs="Times New Roman"/>
        </w:rPr>
        <w:t xml:space="preserve">20. Заседание Комиссии по рассмотрению заявлений, указанных в </w:t>
      </w:r>
      <w:hyperlink w:anchor="P82">
        <w:r w:rsidRPr="009A1D41">
          <w:rPr>
            <w:rFonts w:ascii="Times New Roman" w:hAnsi="Times New Roman" w:cs="Times New Roman"/>
          </w:rPr>
          <w:t>абзацах третьем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3">
        <w:r w:rsidRPr="009A1D41">
          <w:rPr>
            <w:rFonts w:ascii="Times New Roman" w:hAnsi="Times New Roman" w:cs="Times New Roman"/>
          </w:rPr>
          <w:t>четвертом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43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2" w:name="P117"/>
      <w:bookmarkEnd w:id="22"/>
      <w:r w:rsidRPr="009A1D41">
        <w:rPr>
          <w:rFonts w:ascii="Times New Roman" w:hAnsi="Times New Roman" w:cs="Times New Roman"/>
        </w:rPr>
        <w:t xml:space="preserve">21. Уведомления, указанные в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как правило, рассматриваются на очередном (плановом) заседании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21 в ред. </w:t>
      </w:r>
      <w:hyperlink r:id="rId44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</w:t>
      </w:r>
      <w:r w:rsidRPr="009A1D41">
        <w:rPr>
          <w:rFonts w:ascii="Times New Roman" w:hAnsi="Times New Roman" w:cs="Times New Roman"/>
        </w:rPr>
        <w:lastRenderedPageBreak/>
        <w:t xml:space="preserve">указывает в обращении, заявлении или уведомлении, представляемых в соответствии с </w:t>
      </w:r>
      <w:hyperlink w:anchor="P77">
        <w:r w:rsidRPr="009A1D41">
          <w:rPr>
            <w:rFonts w:ascii="Times New Roman" w:hAnsi="Times New Roman" w:cs="Times New Roman"/>
          </w:rPr>
          <w:t>подпунктами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Приказов Казначейства России от 30.09.2016 </w:t>
      </w:r>
      <w:hyperlink r:id="rId45">
        <w:r w:rsidRPr="009A1D41">
          <w:rPr>
            <w:rFonts w:ascii="Times New Roman" w:hAnsi="Times New Roman" w:cs="Times New Roman"/>
          </w:rPr>
          <w:t>N 19н</w:t>
        </w:r>
      </w:hyperlink>
      <w:r w:rsidRPr="009A1D41">
        <w:rPr>
          <w:rFonts w:ascii="Times New Roman" w:hAnsi="Times New Roman" w:cs="Times New Roman"/>
        </w:rPr>
        <w:t xml:space="preserve">, от 19.08.2024 </w:t>
      </w:r>
      <w:hyperlink r:id="rId46">
        <w:r w:rsidRPr="009A1D41">
          <w:rPr>
            <w:rFonts w:ascii="Times New Roman" w:hAnsi="Times New Roman" w:cs="Times New Roman"/>
          </w:rPr>
          <w:t>N 9н</w:t>
        </w:r>
      </w:hyperlink>
      <w:r w:rsidRPr="009A1D41">
        <w:rPr>
          <w:rFonts w:ascii="Times New Roman" w:hAnsi="Times New Roman" w:cs="Times New Roman"/>
        </w:rPr>
        <w:t>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22.1. Заседания Комиссии могут проводиться в отсутствие гражданского служащего или гражданина в случае: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если в обращении, заявлении или уведомлении, предусмотренных </w:t>
      </w:r>
      <w:hyperlink w:anchor="P77">
        <w:r w:rsidRPr="009A1D41">
          <w:rPr>
            <w:rFonts w:ascii="Times New Roman" w:hAnsi="Times New Roman" w:cs="Times New Roman"/>
          </w:rPr>
          <w:t>подпунктами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47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22.1 введен </w:t>
      </w:r>
      <w:hyperlink r:id="rId48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3" w:name="P128"/>
      <w:bookmarkEnd w:id="23"/>
      <w:r w:rsidRPr="009A1D41">
        <w:rPr>
          <w:rFonts w:ascii="Times New Roman" w:hAnsi="Times New Roman" w:cs="Times New Roman"/>
        </w:rPr>
        <w:t xml:space="preserve">25. По итогам рассмотрения вопроса, указанного в </w:t>
      </w:r>
      <w:hyperlink w:anchor="P75">
        <w:r w:rsidRPr="009A1D41">
          <w:rPr>
            <w:rFonts w:ascii="Times New Roman" w:hAnsi="Times New Roman" w:cs="Times New Roman"/>
          </w:rPr>
          <w:t>абзаце втором подпункта "а"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установить, что сведения, представленные гражданским служащим в соответствии с </w:t>
      </w:r>
      <w:hyperlink r:id="rId49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Положения, являются достоверными и полными;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установить, что сведения, представленные гражданским служащим в соответствии с </w:t>
      </w:r>
      <w:hyperlink r:id="rId50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26. По итогам рассмотрения вопроса, указанного в </w:t>
      </w:r>
      <w:hyperlink w:anchor="P76">
        <w:r w:rsidRPr="009A1D41">
          <w:rPr>
            <w:rFonts w:ascii="Times New Roman" w:hAnsi="Times New Roman" w:cs="Times New Roman"/>
          </w:rPr>
          <w:t>абзаце третьем подпункта "а"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4" w:name="P134"/>
      <w:bookmarkEnd w:id="24"/>
      <w:r w:rsidRPr="009A1D41">
        <w:rPr>
          <w:rFonts w:ascii="Times New Roman" w:hAnsi="Times New Roman" w:cs="Times New Roman"/>
        </w:rPr>
        <w:t xml:space="preserve">27.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</w:t>
      </w:r>
      <w:r w:rsidRPr="009A1D41">
        <w:rPr>
          <w:rFonts w:ascii="Times New Roman" w:hAnsi="Times New Roman" w:cs="Times New Roman"/>
        </w:rPr>
        <w:lastRenderedPageBreak/>
        <w:t>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28. По итогам рассмотрения вопроса, указанного в </w:t>
      </w:r>
      <w:hyperlink w:anchor="P82">
        <w:r w:rsidRPr="009A1D41">
          <w:rPr>
            <w:rFonts w:ascii="Times New Roman" w:hAnsi="Times New Roman" w:cs="Times New Roman"/>
          </w:rPr>
          <w:t>абзаце третьем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28.1. По итогам рассмотрения вопроса, указанного в </w:t>
      </w:r>
      <w:hyperlink w:anchor="P83">
        <w:r w:rsidRPr="009A1D41">
          <w:rPr>
            <w:rFonts w:ascii="Times New Roman" w:hAnsi="Times New Roman" w:cs="Times New Roman"/>
          </w:rPr>
          <w:t>абзаце четвертом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признать, что обстоятельства, препятствующие выполнению требований Федерального </w:t>
      </w:r>
      <w:hyperlink r:id="rId51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признать, что обстоятельства, препятствующие выполнению требований Федерального </w:t>
      </w:r>
      <w:hyperlink r:id="rId52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28.1 введен </w:t>
      </w:r>
      <w:hyperlink r:id="rId53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5" w:name="P145"/>
      <w:bookmarkEnd w:id="25"/>
      <w:r w:rsidRPr="009A1D41">
        <w:rPr>
          <w:rFonts w:ascii="Times New Roman" w:hAnsi="Times New Roman" w:cs="Times New Roman"/>
        </w:rPr>
        <w:t xml:space="preserve">28.2. По итогам рассмотрения вопроса, указанного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28.2 введен </w:t>
      </w:r>
      <w:hyperlink r:id="rId54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6" w:name="P150"/>
      <w:bookmarkEnd w:id="26"/>
      <w:r w:rsidRPr="009A1D41">
        <w:rPr>
          <w:rFonts w:ascii="Times New Roman" w:hAnsi="Times New Roman" w:cs="Times New Roman"/>
        </w:rPr>
        <w:lastRenderedPageBreak/>
        <w:t xml:space="preserve">28(3). По итогам рассмотрения вопроса, указанного в </w:t>
      </w:r>
      <w:hyperlink w:anchor="P91">
        <w:r w:rsidRPr="009A1D41">
          <w:rPr>
            <w:rFonts w:ascii="Times New Roman" w:hAnsi="Times New Roman" w:cs="Times New Roman"/>
          </w:rPr>
          <w:t>подпункте "е"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28(3) введен </w:t>
      </w:r>
      <w:hyperlink r:id="rId55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7" w:name="P154"/>
      <w:bookmarkEnd w:id="27"/>
      <w:r w:rsidRPr="009A1D41">
        <w:rPr>
          <w:rFonts w:ascii="Times New Roman" w:hAnsi="Times New Roman" w:cs="Times New Roman"/>
        </w:rPr>
        <w:t xml:space="preserve">29. По итогам рассмотрения вопроса, указанного в </w:t>
      </w:r>
      <w:hyperlink w:anchor="P88">
        <w:r w:rsidRPr="009A1D41">
          <w:rPr>
            <w:rFonts w:ascii="Times New Roman" w:hAnsi="Times New Roman" w:cs="Times New Roman"/>
          </w:rPr>
          <w:t>подпункте "г"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признать, что сведения, представленные гражданским служащим в соответствии с </w:t>
      </w:r>
      <w:hyperlink r:id="rId56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признать, что сведения, представленные гражданским служащим в соответствии с </w:t>
      </w:r>
      <w:hyperlink r:id="rId57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30. По итогам рассмотрения вопросов, указанных в </w:t>
      </w:r>
      <w:hyperlink w:anchor="P74">
        <w:r w:rsidRPr="009A1D41">
          <w:rPr>
            <w:rFonts w:ascii="Times New Roman" w:hAnsi="Times New Roman" w:cs="Times New Roman"/>
          </w:rPr>
          <w:t>подпунктах "а"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77">
        <w:r w:rsidRPr="009A1D41">
          <w:rPr>
            <w:rFonts w:ascii="Times New Roman" w:hAnsi="Times New Roman" w:cs="Times New Roman"/>
          </w:rPr>
          <w:t>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8">
        <w:r w:rsidRPr="009A1D41">
          <w:rPr>
            <w:rFonts w:ascii="Times New Roman" w:hAnsi="Times New Roman" w:cs="Times New Roman"/>
          </w:rPr>
          <w:t>"г"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9">
        <w:r w:rsidRPr="009A1D41">
          <w:rPr>
            <w:rFonts w:ascii="Times New Roman" w:hAnsi="Times New Roman" w:cs="Times New Roman"/>
          </w:rPr>
          <w:t>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9A1D41">
          <w:rPr>
            <w:rFonts w:ascii="Times New Roman" w:hAnsi="Times New Roman" w:cs="Times New Roman"/>
          </w:rPr>
          <w:t>пунктами 25</w:t>
        </w:r>
      </w:hyperlink>
      <w:r w:rsidRPr="009A1D41">
        <w:rPr>
          <w:rFonts w:ascii="Times New Roman" w:hAnsi="Times New Roman" w:cs="Times New Roman"/>
        </w:rPr>
        <w:t xml:space="preserve"> - </w:t>
      </w:r>
      <w:hyperlink w:anchor="P154">
        <w:r w:rsidRPr="009A1D41">
          <w:rPr>
            <w:rFonts w:ascii="Times New Roman" w:hAnsi="Times New Roman" w:cs="Times New Roman"/>
          </w:rPr>
          <w:t>29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159">
        <w:r w:rsidRPr="009A1D41">
          <w:rPr>
            <w:rFonts w:ascii="Times New Roman" w:hAnsi="Times New Roman" w:cs="Times New Roman"/>
          </w:rPr>
          <w:t>31</w:t>
        </w:r>
      </w:hyperlink>
      <w:r w:rsidRPr="009A1D41">
        <w:rPr>
          <w:rFonts w:ascii="Times New Roman" w:hAnsi="Times New Roman" w:cs="Times New Roman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30 в ред. </w:t>
      </w:r>
      <w:hyperlink r:id="rId58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8" w:name="P159"/>
      <w:bookmarkEnd w:id="28"/>
      <w:r w:rsidRPr="009A1D41">
        <w:rPr>
          <w:rFonts w:ascii="Times New Roman" w:hAnsi="Times New Roman" w:cs="Times New Roman"/>
        </w:rPr>
        <w:t xml:space="preserve">31. По итогам рассмотрения вопроса, указанного в </w:t>
      </w:r>
      <w:hyperlink w:anchor="P89">
        <w:r w:rsidRPr="009A1D41">
          <w:rPr>
            <w:rFonts w:ascii="Times New Roman" w:hAnsi="Times New Roman" w:cs="Times New Roman"/>
          </w:rPr>
          <w:t>подпункте "д"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32. По итогам рассмотрения вопроса, предусмотренного </w:t>
      </w:r>
      <w:hyperlink w:anchor="P87">
        <w:r w:rsidRPr="009A1D41">
          <w:rPr>
            <w:rFonts w:ascii="Times New Roman" w:hAnsi="Times New Roman" w:cs="Times New Roman"/>
          </w:rPr>
          <w:t>подпунктом "в"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соответствующее решение.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lastRenderedPageBreak/>
        <w:t xml:space="preserve">34. Решения Комиссии по вопросам, указанным в </w:t>
      </w:r>
      <w:hyperlink w:anchor="P73">
        <w:r w:rsidRPr="009A1D41">
          <w:rPr>
            <w:rFonts w:ascii="Times New Roman" w:hAnsi="Times New Roman" w:cs="Times New Roman"/>
          </w:rPr>
          <w:t>пункте 14</w:t>
        </w:r>
      </w:hyperlink>
      <w:r w:rsidRPr="009A1D41">
        <w:rPr>
          <w:rFonts w:ascii="Times New Roman" w:hAnsi="Times New Roman" w:cs="Times New Roman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носит обязательный характер.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36. В протоколе заседания Комиссии указываются: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предъявляемые к гражданскому служащему претензии, материалы, на которых они основываются;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г) содержание пояснений гражданского служащего и других лиц по существу предъявляемых претензий;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д) фамилии, имена, отчества выступивших на заседании лиц и краткое изложение их выступлений;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ж) другие сведения;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з) результаты голосования;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и) решение и обоснование его принятия.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6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lastRenderedPageBreak/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 w:rsidRPr="009A1D41">
          <w:rPr>
            <w:rFonts w:ascii="Times New Roman" w:hAnsi="Times New Roman" w:cs="Times New Roman"/>
          </w:rPr>
          <w:t>законодательством</w:t>
        </w:r>
      </w:hyperlink>
      <w:r w:rsidRPr="009A1D41">
        <w:rPr>
          <w:rFonts w:ascii="Times New Roman" w:hAnsi="Times New Roman" w:cs="Times New Roman"/>
        </w:rPr>
        <w:t xml:space="preserve"> Российской Федерации.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A9218F" w:rsidRPr="009A1D41" w:rsidRDefault="009A1D41">
      <w:pPr>
        <w:rPr>
          <w:rFonts w:ascii="Times New Roman" w:hAnsi="Times New Roman" w:cs="Times New Roman"/>
        </w:rPr>
      </w:pPr>
    </w:p>
    <w:sectPr w:rsidR="00A9218F" w:rsidRPr="009A1D41" w:rsidSect="001B7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D41"/>
    <w:rsid w:val="009A1D41"/>
    <w:rsid w:val="00A65AAE"/>
    <w:rsid w:val="00D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4426D-C7C5-419A-8DC6-4D0D7373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1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A1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A1D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9038&amp;dst=100012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LAW&amp;n=207996&amp;dst=100011" TargetMode="External"/><Relationship Id="rId39" Type="http://schemas.openxmlformats.org/officeDocument/2006/relationships/hyperlink" Target="https://login.consultant.ru/link/?req=doc&amp;base=LAW&amp;n=489894&amp;dst=100052" TargetMode="External"/><Relationship Id="rId21" Type="http://schemas.openxmlformats.org/officeDocument/2006/relationships/hyperlink" Target="https://login.consultant.ru/link/?req=doc&amp;base=LAW&amp;n=450743&amp;dst=100149" TargetMode="External"/><Relationship Id="rId34" Type="http://schemas.openxmlformats.org/officeDocument/2006/relationships/hyperlink" Target="https://login.consultant.ru/link/?req=doc&amp;base=LAW&amp;n=482878&amp;dst=28" TargetMode="External"/><Relationship Id="rId42" Type="http://schemas.openxmlformats.org/officeDocument/2006/relationships/hyperlink" Target="https://login.consultant.ru/link/?req=doc&amp;base=LAW&amp;n=207996&amp;dst=100020" TargetMode="External"/><Relationship Id="rId47" Type="http://schemas.openxmlformats.org/officeDocument/2006/relationships/hyperlink" Target="https://login.consultant.ru/link/?req=doc&amp;base=LAW&amp;n=489894&amp;dst=100058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489894&amp;dst=100059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3113&amp;dst=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878" TargetMode="External"/><Relationship Id="rId20" Type="http://schemas.openxmlformats.org/officeDocument/2006/relationships/hyperlink" Target="https://login.consultant.ru/link/?req=doc&amp;base=LAW&amp;n=489894&amp;dst=100044" TargetMode="External"/><Relationship Id="rId29" Type="http://schemas.openxmlformats.org/officeDocument/2006/relationships/hyperlink" Target="https://login.consultant.ru/link/?req=doc&amp;base=LAW&amp;n=475114&amp;dst=1713" TargetMode="External"/><Relationship Id="rId41" Type="http://schemas.openxmlformats.org/officeDocument/2006/relationships/hyperlink" Target="https://login.consultant.ru/link/?req=doc&amp;base=LAW&amp;n=289038&amp;dst=100012" TargetMode="External"/><Relationship Id="rId54" Type="http://schemas.openxmlformats.org/officeDocument/2006/relationships/hyperlink" Target="https://login.consultant.ru/link/?req=doc&amp;base=LAW&amp;n=207996&amp;dst=10003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894&amp;dst=100043" TargetMode="External"/><Relationship Id="rId11" Type="http://schemas.openxmlformats.org/officeDocument/2006/relationships/hyperlink" Target="https://login.consultant.ru/link/?req=doc&amp;base=LAW&amp;n=154516" TargetMode="External"/><Relationship Id="rId24" Type="http://schemas.openxmlformats.org/officeDocument/2006/relationships/hyperlink" Target="https://login.consultant.ru/link/?req=doc&amp;base=LAW&amp;n=451740" TargetMode="External"/><Relationship Id="rId32" Type="http://schemas.openxmlformats.org/officeDocument/2006/relationships/hyperlink" Target="https://login.consultant.ru/link/?req=doc&amp;base=LAW&amp;n=482878&amp;dst=28" TargetMode="External"/><Relationship Id="rId37" Type="http://schemas.openxmlformats.org/officeDocument/2006/relationships/hyperlink" Target="https://login.consultant.ru/link/?req=doc&amp;base=LAW&amp;n=207996&amp;dst=100018" TargetMode="External"/><Relationship Id="rId40" Type="http://schemas.openxmlformats.org/officeDocument/2006/relationships/hyperlink" Target="https://login.consultant.ru/link/?req=doc&amp;base=LAW&amp;n=489894&amp;dst=100053" TargetMode="External"/><Relationship Id="rId45" Type="http://schemas.openxmlformats.org/officeDocument/2006/relationships/hyperlink" Target="https://login.consultant.ru/link/?req=doc&amp;base=LAW&amp;n=207996&amp;dst=100023" TargetMode="External"/><Relationship Id="rId53" Type="http://schemas.openxmlformats.org/officeDocument/2006/relationships/hyperlink" Target="https://login.consultant.ru/link/?req=doc&amp;base=LAW&amp;n=207996&amp;dst=100029" TargetMode="External"/><Relationship Id="rId58" Type="http://schemas.openxmlformats.org/officeDocument/2006/relationships/hyperlink" Target="https://login.consultant.ru/link/?req=doc&amp;base=LAW&amp;n=489894&amp;dst=100063" TargetMode="External"/><Relationship Id="rId5" Type="http://schemas.openxmlformats.org/officeDocument/2006/relationships/hyperlink" Target="https://login.consultant.ru/link/?req=doc&amp;base=LAW&amp;n=289038&amp;dst=100012" TargetMode="External"/><Relationship Id="rId15" Type="http://schemas.openxmlformats.org/officeDocument/2006/relationships/hyperlink" Target="https://login.consultant.ru/link/?req=doc&amp;base=LAW&amp;n=483113" TargetMode="External"/><Relationship Id="rId23" Type="http://schemas.openxmlformats.org/officeDocument/2006/relationships/hyperlink" Target="https://login.consultant.ru/link/?req=doc&amp;base=LAW&amp;n=468056&amp;dst=100085" TargetMode="External"/><Relationship Id="rId28" Type="http://schemas.openxmlformats.org/officeDocument/2006/relationships/hyperlink" Target="https://login.consultant.ru/link/?req=doc&amp;base=LAW&amp;n=482878&amp;dst=33" TargetMode="External"/><Relationship Id="rId36" Type="http://schemas.openxmlformats.org/officeDocument/2006/relationships/hyperlink" Target="https://login.consultant.ru/link/?req=doc&amp;base=LAW&amp;n=489894&amp;dst=100048" TargetMode="External"/><Relationship Id="rId49" Type="http://schemas.openxmlformats.org/officeDocument/2006/relationships/hyperlink" Target="https://login.consultant.ru/link/?req=doc&amp;base=LAW&amp;n=450743&amp;dst=1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483113&amp;dst=100649" TargetMode="External"/><Relationship Id="rId10" Type="http://schemas.openxmlformats.org/officeDocument/2006/relationships/hyperlink" Target="https://login.consultant.ru/link/?req=doc&amp;base=LAW&amp;n=154545" TargetMode="External"/><Relationship Id="rId19" Type="http://schemas.openxmlformats.org/officeDocument/2006/relationships/hyperlink" Target="https://login.consultant.ru/link/?req=doc&amp;base=LAW&amp;n=482878" TargetMode="External"/><Relationship Id="rId31" Type="http://schemas.openxmlformats.org/officeDocument/2006/relationships/hyperlink" Target="https://login.consultant.ru/link/?req=doc&amp;base=LAW&amp;n=489894&amp;dst=100046" TargetMode="External"/><Relationship Id="rId44" Type="http://schemas.openxmlformats.org/officeDocument/2006/relationships/hyperlink" Target="https://login.consultant.ru/link/?req=doc&amp;base=LAW&amp;n=489894&amp;dst=100055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207996&amp;dst=100040" TargetMode="External"/><Relationship Id="rId4" Type="http://schemas.openxmlformats.org/officeDocument/2006/relationships/hyperlink" Target="https://login.consultant.ru/link/?req=doc&amp;base=LAW&amp;n=207996&amp;dst=100007" TargetMode="External"/><Relationship Id="rId9" Type="http://schemas.openxmlformats.org/officeDocument/2006/relationships/hyperlink" Target="https://login.consultant.ru/link/?req=doc&amp;base=LAW&amp;n=468056&amp;dst=100042" TargetMode="External"/><Relationship Id="rId14" Type="http://schemas.openxmlformats.org/officeDocument/2006/relationships/hyperlink" Target="https://login.consultant.ru/link/?req=doc&amp;base=LAW&amp;n=489894&amp;dst=100043" TargetMode="External"/><Relationship Id="rId22" Type="http://schemas.openxmlformats.org/officeDocument/2006/relationships/hyperlink" Target="https://login.consultant.ru/link/?req=doc&amp;base=LAW&amp;n=450743&amp;dst=1" TargetMode="External"/><Relationship Id="rId27" Type="http://schemas.openxmlformats.org/officeDocument/2006/relationships/hyperlink" Target="https://login.consultant.ru/link/?req=doc&amp;base=LAW&amp;n=442435&amp;dst=100128" TargetMode="External"/><Relationship Id="rId30" Type="http://schemas.openxmlformats.org/officeDocument/2006/relationships/hyperlink" Target="https://login.consultant.ru/link/?req=doc&amp;base=LAW&amp;n=207996&amp;dst=100012" TargetMode="External"/><Relationship Id="rId35" Type="http://schemas.openxmlformats.org/officeDocument/2006/relationships/hyperlink" Target="https://login.consultant.ru/link/?req=doc&amp;base=LAW&amp;n=207996&amp;dst=100015" TargetMode="External"/><Relationship Id="rId43" Type="http://schemas.openxmlformats.org/officeDocument/2006/relationships/hyperlink" Target="https://login.consultant.ru/link/?req=doc&amp;base=LAW&amp;n=207996&amp;dst=100022" TargetMode="External"/><Relationship Id="rId48" Type="http://schemas.openxmlformats.org/officeDocument/2006/relationships/hyperlink" Target="https://login.consultant.ru/link/?req=doc&amp;base=LAW&amp;n=207996&amp;dst=100025" TargetMode="External"/><Relationship Id="rId56" Type="http://schemas.openxmlformats.org/officeDocument/2006/relationships/hyperlink" Target="https://login.consultant.ru/link/?req=doc&amp;base=LAW&amp;n=442435&amp;dst=100128" TargetMode="External"/><Relationship Id="rId8" Type="http://schemas.openxmlformats.org/officeDocument/2006/relationships/hyperlink" Target="https://login.consultant.ru/link/?req=doc&amp;base=LAW&amp;n=482878&amp;dst=30" TargetMode="External"/><Relationship Id="rId51" Type="http://schemas.openxmlformats.org/officeDocument/2006/relationships/hyperlink" Target="https://login.consultant.ru/link/?req=doc&amp;base=LAW&amp;n=4517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07996&amp;dst=100007" TargetMode="External"/><Relationship Id="rId17" Type="http://schemas.openxmlformats.org/officeDocument/2006/relationships/hyperlink" Target="https://login.consultant.ru/link/?req=doc&amp;base=LAW&amp;n=468056" TargetMode="External"/><Relationship Id="rId25" Type="http://schemas.openxmlformats.org/officeDocument/2006/relationships/hyperlink" Target="https://login.consultant.ru/link/?req=doc&amp;base=LAW&amp;n=207996&amp;dst=100009" TargetMode="External"/><Relationship Id="rId33" Type="http://schemas.openxmlformats.org/officeDocument/2006/relationships/hyperlink" Target="https://login.consultant.ru/link/?req=doc&amp;base=LAW&amp;n=207996&amp;dst=100014" TargetMode="External"/><Relationship Id="rId38" Type="http://schemas.openxmlformats.org/officeDocument/2006/relationships/hyperlink" Target="https://login.consultant.ru/link/?req=doc&amp;base=LAW&amp;n=489894&amp;dst=100050" TargetMode="External"/><Relationship Id="rId46" Type="http://schemas.openxmlformats.org/officeDocument/2006/relationships/hyperlink" Target="https://login.consultant.ru/link/?req=doc&amp;base=LAW&amp;n=489894&amp;dst=100057" TargetMode="External"/><Relationship Id="rId59" Type="http://schemas.openxmlformats.org/officeDocument/2006/relationships/hyperlink" Target="https://login.consultant.ru/link/?req=doc&amp;base=LAW&amp;n=482878&amp;dst=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6975</Words>
  <Characters>39758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Хорошевская Мария Евгеньевна</dc:creator>
  <cp:keywords/>
  <dc:description/>
  <cp:lastModifiedBy>Хорошевская Мария Евгеньевна</cp:lastModifiedBy>
  <cp:revision>1</cp:revision>
  <dcterms:created xsi:type="dcterms:W3CDTF">2024-12-05T09:29:00Z</dcterms:created>
  <dcterms:modified xsi:type="dcterms:W3CDTF">2024-12-05T09:31:00Z</dcterms:modified>
</cp:coreProperties>
</file>