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1BEA" w:rsidRDefault="005D232C" w:rsidP="000C2C19">
      <w:pPr>
        <w:tabs>
          <w:tab w:val="left" w:pos="382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Сведения о проведенном заседании</w:t>
      </w:r>
      <w:r w:rsidR="00441BEA" w:rsidRPr="00441BEA">
        <w:rPr>
          <w:rFonts w:ascii="Times New Roman" w:hAnsi="Times New Roman" w:cs="Times New Roman"/>
          <w:b/>
          <w:sz w:val="28"/>
          <w:szCs w:val="28"/>
        </w:rPr>
        <w:t xml:space="preserve"> Комиссии Управления</w:t>
      </w:r>
    </w:p>
    <w:p w:rsidR="00664480" w:rsidRDefault="00441BEA" w:rsidP="000C2C19">
      <w:pPr>
        <w:tabs>
          <w:tab w:val="left" w:pos="382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1BEA">
        <w:rPr>
          <w:rFonts w:ascii="Times New Roman" w:hAnsi="Times New Roman" w:cs="Times New Roman"/>
          <w:b/>
          <w:sz w:val="28"/>
          <w:szCs w:val="28"/>
        </w:rPr>
        <w:t>Федерального казначейства по</w:t>
      </w:r>
      <w:r>
        <w:rPr>
          <w:rFonts w:ascii="Times New Roman" w:hAnsi="Times New Roman" w:cs="Times New Roman"/>
          <w:b/>
          <w:sz w:val="28"/>
          <w:szCs w:val="28"/>
        </w:rPr>
        <w:t xml:space="preserve"> г. Москве по соблюдению требований к служебному поведению федеральных государственных гражданских служащих и урегулировани</w:t>
      </w:r>
      <w:r w:rsidR="00DE5D9F">
        <w:rPr>
          <w:rFonts w:ascii="Times New Roman" w:hAnsi="Times New Roman" w:cs="Times New Roman"/>
          <w:b/>
          <w:sz w:val="28"/>
          <w:szCs w:val="28"/>
        </w:rPr>
        <w:t>ю конфликта интересов и принятых решениях</w:t>
      </w:r>
    </w:p>
    <w:p w:rsidR="00441BEA" w:rsidRDefault="00441BEA" w:rsidP="00AF3D4C">
      <w:pPr>
        <w:tabs>
          <w:tab w:val="left" w:pos="3825"/>
        </w:tabs>
        <w:spacing w:after="0" w:line="360" w:lineRule="auto"/>
        <w:ind w:right="126"/>
        <w:jc w:val="center"/>
        <w:rPr>
          <w:rFonts w:ascii="Times New Roman" w:hAnsi="Times New Roman" w:cs="Times New Roman"/>
          <w:sz w:val="28"/>
          <w:szCs w:val="28"/>
        </w:rPr>
      </w:pPr>
    </w:p>
    <w:p w:rsidR="00184BC3" w:rsidRDefault="00377BB0" w:rsidP="00184BC3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23 декабря</w:t>
      </w:r>
      <w:r w:rsidR="00184BC3" w:rsidRPr="0071183D">
        <w:rPr>
          <w:rFonts w:ascii="Times New Roman" w:hAnsi="Times New Roman"/>
          <w:b/>
          <w:sz w:val="28"/>
          <w:szCs w:val="28"/>
          <w:lang w:eastAsia="ru-RU"/>
        </w:rPr>
        <w:t xml:space="preserve"> 202</w:t>
      </w:r>
      <w:r w:rsidR="00497634">
        <w:rPr>
          <w:rFonts w:ascii="Times New Roman" w:hAnsi="Times New Roman"/>
          <w:b/>
          <w:sz w:val="28"/>
          <w:szCs w:val="28"/>
          <w:lang w:eastAsia="ru-RU"/>
        </w:rPr>
        <w:t>4</w:t>
      </w:r>
      <w:r w:rsidR="00184BC3" w:rsidRPr="0071183D">
        <w:rPr>
          <w:rFonts w:ascii="Times New Roman" w:hAnsi="Times New Roman"/>
          <w:b/>
          <w:sz w:val="28"/>
          <w:szCs w:val="28"/>
          <w:lang w:eastAsia="ru-RU"/>
        </w:rPr>
        <w:t> года</w:t>
      </w:r>
      <w:r w:rsidR="00184BC3" w:rsidRPr="00CE0621">
        <w:rPr>
          <w:rFonts w:ascii="Times New Roman" w:hAnsi="Times New Roman"/>
          <w:sz w:val="28"/>
          <w:szCs w:val="28"/>
          <w:lang w:eastAsia="ru-RU"/>
        </w:rPr>
        <w:t xml:space="preserve"> в Управлении Федерального казначейства по г. Москве (далее – Управление) состоялось заседание Комиссии</w:t>
      </w:r>
      <w:r w:rsidR="00184BC3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184BC3" w:rsidRPr="00CE0621">
        <w:rPr>
          <w:rFonts w:ascii="Times New Roman" w:hAnsi="Times New Roman"/>
          <w:sz w:val="28"/>
          <w:szCs w:val="28"/>
        </w:rPr>
        <w:t xml:space="preserve">Управления Федерального казначейства по г. Москве </w:t>
      </w:r>
      <w:r w:rsidR="00184BC3" w:rsidRPr="00CE0621">
        <w:rPr>
          <w:rFonts w:ascii="Times New Roman" w:hAnsi="Times New Roman"/>
          <w:sz w:val="28"/>
          <w:szCs w:val="28"/>
          <w:lang w:eastAsia="ru-RU"/>
        </w:rPr>
        <w:t>по соблюдению требований к служебному поведению федеральных госуд</w:t>
      </w:r>
      <w:r w:rsidR="00184BC3">
        <w:rPr>
          <w:rFonts w:ascii="Times New Roman" w:hAnsi="Times New Roman"/>
          <w:sz w:val="28"/>
          <w:szCs w:val="28"/>
          <w:lang w:eastAsia="ru-RU"/>
        </w:rPr>
        <w:t xml:space="preserve">арственных гражданских служащих </w:t>
      </w:r>
      <w:r w:rsidR="00184BC3" w:rsidRPr="00CE0621">
        <w:rPr>
          <w:rFonts w:ascii="Times New Roman" w:hAnsi="Times New Roman"/>
          <w:sz w:val="28"/>
          <w:szCs w:val="28"/>
        </w:rPr>
        <w:t>и урегулированию конфликта интересов (далее – Комиссия).</w:t>
      </w:r>
      <w:r w:rsidR="00184BC3" w:rsidRPr="00CE0621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184BC3" w:rsidRDefault="00184BC3" w:rsidP="005D232C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>На з</w:t>
      </w:r>
      <w:r w:rsidR="00377BB0">
        <w:rPr>
          <w:rFonts w:ascii="Times New Roman" w:hAnsi="Times New Roman"/>
          <w:sz w:val="28"/>
          <w:szCs w:val="28"/>
          <w:lang w:eastAsia="ru-RU"/>
        </w:rPr>
        <w:t>аседании Комиссии рассмотрен доклад</w:t>
      </w:r>
      <w:r w:rsidR="00377BB0" w:rsidRPr="00377BB0">
        <w:rPr>
          <w:rFonts w:ascii="Times New Roman" w:hAnsi="Times New Roman"/>
          <w:sz w:val="28"/>
          <w:szCs w:val="28"/>
          <w:lang w:eastAsia="ru-RU"/>
        </w:rPr>
        <w:t xml:space="preserve"> начальника Отдела государственной гражданской службы и кадров о принимаемых мерах по предупреждению коррупции, в том числе о ходе реализации мероприятий Плана противодействия коррупции Управления Федерально</w:t>
      </w:r>
      <w:r w:rsidR="00377BB0">
        <w:rPr>
          <w:rFonts w:ascii="Times New Roman" w:hAnsi="Times New Roman"/>
          <w:sz w:val="28"/>
          <w:szCs w:val="28"/>
          <w:lang w:eastAsia="ru-RU"/>
        </w:rPr>
        <w:t>го казначейства по г. Москве на </w:t>
      </w:r>
      <w:r w:rsidR="00377BB0" w:rsidRPr="00377BB0">
        <w:rPr>
          <w:rFonts w:ascii="Times New Roman" w:hAnsi="Times New Roman"/>
          <w:sz w:val="28"/>
          <w:szCs w:val="28"/>
          <w:lang w:eastAsia="ru-RU"/>
        </w:rPr>
        <w:t>2021-2024 годы</w:t>
      </w:r>
      <w:r w:rsidR="00377BB0">
        <w:rPr>
          <w:rFonts w:ascii="Times New Roman" w:hAnsi="Times New Roman"/>
          <w:sz w:val="28"/>
          <w:szCs w:val="28"/>
          <w:lang w:eastAsia="ru-RU"/>
        </w:rPr>
        <w:t xml:space="preserve"> (далее – Доклад)</w:t>
      </w:r>
      <w:r w:rsidR="00377BB0" w:rsidRPr="00377BB0">
        <w:rPr>
          <w:rFonts w:ascii="Times New Roman" w:hAnsi="Times New Roman"/>
          <w:sz w:val="28"/>
          <w:szCs w:val="28"/>
          <w:lang w:eastAsia="ru-RU"/>
        </w:rPr>
        <w:t>.</w:t>
      </w:r>
    </w:p>
    <w:p w:rsidR="005E1C26" w:rsidRDefault="00377BB0" w:rsidP="00CC0D31">
      <w:pPr>
        <w:tabs>
          <w:tab w:val="left" w:pos="3825"/>
        </w:tabs>
        <w:spacing w:after="0" w:line="240" w:lineRule="auto"/>
        <w:ind w:right="125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Решением Комиссии доклад принят к сведению.</w:t>
      </w:r>
      <w:bookmarkStart w:id="0" w:name="_GoBack"/>
      <w:bookmarkEnd w:id="0"/>
    </w:p>
    <w:sectPr w:rsidR="005E1C26" w:rsidSect="00E167D8">
      <w:pgSz w:w="11906" w:h="16838"/>
      <w:pgMar w:top="1134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DF4118"/>
    <w:multiLevelType w:val="hybridMultilevel"/>
    <w:tmpl w:val="2280FE6A"/>
    <w:lvl w:ilvl="0" w:tplc="90B866F2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E35734D"/>
    <w:multiLevelType w:val="hybridMultilevel"/>
    <w:tmpl w:val="2C644EF6"/>
    <w:lvl w:ilvl="0" w:tplc="E5B03F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2DC5901"/>
    <w:multiLevelType w:val="hybridMultilevel"/>
    <w:tmpl w:val="8B1AD2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1A5811"/>
    <w:multiLevelType w:val="hybridMultilevel"/>
    <w:tmpl w:val="F8AC8C54"/>
    <w:lvl w:ilvl="0" w:tplc="2B20B17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EF06D06"/>
    <w:multiLevelType w:val="hybridMultilevel"/>
    <w:tmpl w:val="636ECF4A"/>
    <w:lvl w:ilvl="0" w:tplc="90B866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6E1D1A1C"/>
    <w:multiLevelType w:val="hybridMultilevel"/>
    <w:tmpl w:val="C498B806"/>
    <w:lvl w:ilvl="0" w:tplc="3350D1CA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703B5FD3"/>
    <w:multiLevelType w:val="hybridMultilevel"/>
    <w:tmpl w:val="97783A64"/>
    <w:lvl w:ilvl="0" w:tplc="BC46542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C423BD6"/>
    <w:multiLevelType w:val="hybridMultilevel"/>
    <w:tmpl w:val="6C940186"/>
    <w:lvl w:ilvl="0" w:tplc="29888AFC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3"/>
  </w:num>
  <w:num w:numId="6">
    <w:abstractNumId w:val="5"/>
  </w:num>
  <w:num w:numId="7">
    <w:abstractNumId w:val="7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1FF5"/>
    <w:rsid w:val="0008220E"/>
    <w:rsid w:val="000B4C8C"/>
    <w:rsid w:val="000C2C19"/>
    <w:rsid w:val="000F43D3"/>
    <w:rsid w:val="0014766E"/>
    <w:rsid w:val="00165D14"/>
    <w:rsid w:val="00166660"/>
    <w:rsid w:val="001834A0"/>
    <w:rsid w:val="00184BC3"/>
    <w:rsid w:val="00197367"/>
    <w:rsid w:val="00235442"/>
    <w:rsid w:val="00254D2B"/>
    <w:rsid w:val="00265AB0"/>
    <w:rsid w:val="00317A07"/>
    <w:rsid w:val="00354F5A"/>
    <w:rsid w:val="00377BB0"/>
    <w:rsid w:val="003F23E3"/>
    <w:rsid w:val="00424F40"/>
    <w:rsid w:val="00424FD2"/>
    <w:rsid w:val="00436BBB"/>
    <w:rsid w:val="00441BEA"/>
    <w:rsid w:val="00477040"/>
    <w:rsid w:val="00497634"/>
    <w:rsid w:val="004C77A6"/>
    <w:rsid w:val="004E402C"/>
    <w:rsid w:val="00504546"/>
    <w:rsid w:val="00517AE7"/>
    <w:rsid w:val="00526D6A"/>
    <w:rsid w:val="00587992"/>
    <w:rsid w:val="005C6E6A"/>
    <w:rsid w:val="005D232C"/>
    <w:rsid w:val="005D5903"/>
    <w:rsid w:val="005E1C26"/>
    <w:rsid w:val="0062112B"/>
    <w:rsid w:val="006572AC"/>
    <w:rsid w:val="00664480"/>
    <w:rsid w:val="006E4026"/>
    <w:rsid w:val="00715D8A"/>
    <w:rsid w:val="00750F6E"/>
    <w:rsid w:val="007D773A"/>
    <w:rsid w:val="0086692C"/>
    <w:rsid w:val="008A38A1"/>
    <w:rsid w:val="008A50C7"/>
    <w:rsid w:val="008B5261"/>
    <w:rsid w:val="00951466"/>
    <w:rsid w:val="009F20C7"/>
    <w:rsid w:val="00A9585C"/>
    <w:rsid w:val="00AA44DE"/>
    <w:rsid w:val="00AC1997"/>
    <w:rsid w:val="00AD2C97"/>
    <w:rsid w:val="00AF3D4C"/>
    <w:rsid w:val="00AF5DD1"/>
    <w:rsid w:val="00B938CD"/>
    <w:rsid w:val="00BC48AC"/>
    <w:rsid w:val="00C4368C"/>
    <w:rsid w:val="00C539B3"/>
    <w:rsid w:val="00C73E65"/>
    <w:rsid w:val="00CC0D31"/>
    <w:rsid w:val="00CF1FF5"/>
    <w:rsid w:val="00CF6281"/>
    <w:rsid w:val="00D322CD"/>
    <w:rsid w:val="00DE5D9F"/>
    <w:rsid w:val="00E01B4A"/>
    <w:rsid w:val="00E167D8"/>
    <w:rsid w:val="00E42D15"/>
    <w:rsid w:val="00E94FBD"/>
    <w:rsid w:val="00EA5DFD"/>
    <w:rsid w:val="00EF6FA7"/>
    <w:rsid w:val="00F221D9"/>
    <w:rsid w:val="00F52E12"/>
    <w:rsid w:val="00FB39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FB39A76-010B-44B9-A145-A1ED00EBBA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77040"/>
    <w:pPr>
      <w:ind w:left="720"/>
      <w:contextualSpacing/>
    </w:pPr>
  </w:style>
  <w:style w:type="table" w:styleId="a4">
    <w:name w:val="Table Grid"/>
    <w:basedOn w:val="a1"/>
    <w:uiPriority w:val="39"/>
    <w:rsid w:val="004770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354F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54F5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</Pages>
  <Words>138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Зайцева Галина Юрьевна</dc:creator>
  <cp:keywords/>
  <dc:description/>
  <cp:lastModifiedBy>Хорошевская Мария Евгеньевна</cp:lastModifiedBy>
  <cp:revision>17</cp:revision>
  <cp:lastPrinted>2023-04-06T13:22:00Z</cp:lastPrinted>
  <dcterms:created xsi:type="dcterms:W3CDTF">2023-04-06T13:25:00Z</dcterms:created>
  <dcterms:modified xsi:type="dcterms:W3CDTF">2025-01-14T13:31:00Z</dcterms:modified>
</cp:coreProperties>
</file>