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559"/>
      </w:tblGrid>
      <w:tr w:rsidR="00D034DA" w:rsidRPr="00037545" w:rsidTr="00032FAA">
        <w:tc>
          <w:tcPr>
            <w:tcW w:w="3923" w:type="dxa"/>
          </w:tcPr>
          <w:p w:rsidR="00D034DA" w:rsidRPr="00037545" w:rsidRDefault="00D034DA" w:rsidP="001F3557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54C4B" w:rsidTr="00454C4B">
              <w:tc>
                <w:tcPr>
                  <w:tcW w:w="3923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153B8F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3609F0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</w:t>
                  </w:r>
                  <w:r w:rsidR="00454C4B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___ </w:t>
                  </w:r>
                  <w:r w:rsidR="003609F0">
                    <w:rPr>
                      <w:rFonts w:ascii="Times New Roman" w:hAnsi="Times New Roman" w:cs="Times New Roman"/>
                      <w:color w:val="000000" w:themeColor="text1"/>
                    </w:rPr>
                    <w:t>Н.Н</w:t>
                  </w:r>
                  <w:r w:rsidR="000F003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3609F0">
                    <w:rPr>
                      <w:rFonts w:ascii="Times New Roman" w:hAnsi="Times New Roman" w:cs="Times New Roman"/>
                      <w:color w:val="000000" w:themeColor="text1"/>
                    </w:rPr>
                    <w:t>Дзивалтовская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034DA" w:rsidRPr="00037545" w:rsidRDefault="00D034DA" w:rsidP="001F3557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C2D" w:rsidRDefault="00175C2D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3BC4" w:rsidRPr="00B01C57" w:rsidRDefault="00A43BC4" w:rsidP="001F3557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A43BC4" w:rsidRPr="00B01C57" w:rsidRDefault="00C8765B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A43BC4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A43BC4" w:rsidRPr="00B01C57" w:rsidRDefault="00CE0694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175C2D" w:rsidRPr="007E1E12" w:rsidRDefault="005D444C" w:rsidP="007E1E12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к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азначея </w:t>
      </w:r>
      <w:r w:rsidR="00CE0694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E21D8B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</w:t>
      </w:r>
      <w:r w:rsidR="008817B7">
        <w:rPr>
          <w:rFonts w:ascii="Times New Roman" w:hAnsi="Times New Roman"/>
          <w:i w:val="0"/>
          <w:color w:val="auto"/>
          <w:sz w:val="28"/>
          <w:szCs w:val="28"/>
        </w:rPr>
        <w:t>и расширенного казначейского сопровождения</w:t>
      </w:r>
      <w:r w:rsidR="002167ED">
        <w:rPr>
          <w:rStyle w:val="ae"/>
          <w:rFonts w:ascii="Times New Roman" w:hAnsi="Times New Roman"/>
          <w:i w:val="0"/>
          <w:color w:val="auto"/>
          <w:sz w:val="28"/>
          <w:szCs w:val="28"/>
        </w:rPr>
        <w:footnoteReference w:id="1"/>
      </w:r>
    </w:p>
    <w:p w:rsidR="00E21D8B" w:rsidRPr="00B01C57" w:rsidRDefault="00E21D8B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1D8B" w:rsidRDefault="00E21D8B" w:rsidP="00175C2D">
      <w:pPr>
        <w:pStyle w:val="ConsPlusNormal"/>
        <w:numPr>
          <w:ilvl w:val="0"/>
          <w:numId w:val="34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75C2D" w:rsidRPr="00B01C57" w:rsidRDefault="00175C2D" w:rsidP="00175C2D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8817B7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сопровождения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53B8F">
        <w:rPr>
          <w:rFonts w:ascii="Times New Roman" w:hAnsi="Times New Roman" w:cs="Times New Roman"/>
          <w:sz w:val="28"/>
          <w:szCs w:val="28"/>
        </w:rPr>
        <w:t>Отдел</w:t>
      </w:r>
      <w:r w:rsidR="005D444C" w:rsidRPr="00B01C57">
        <w:rPr>
          <w:rFonts w:ascii="Times New Roman" w:hAnsi="Times New Roman" w:cs="Times New Roman"/>
          <w:sz w:val="28"/>
          <w:szCs w:val="28"/>
        </w:rPr>
        <w:t>)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1670B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5D444C" w:rsidRPr="00B01C57">
        <w:rPr>
          <w:rFonts w:ascii="Times New Roman" w:hAnsi="Times New Roman" w:cs="Times New Roman"/>
          <w:sz w:val="28"/>
          <w:szCs w:val="28"/>
        </w:rPr>
        <w:t>е)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24626F" w:rsidRPr="00B01C57">
        <w:rPr>
          <w:rFonts w:ascii="Times New Roman" w:hAnsi="Times New Roman" w:cs="Times New Roman"/>
          <w:sz w:val="28"/>
          <w:szCs w:val="28"/>
        </w:rPr>
        <w:t>стар</w:t>
      </w:r>
      <w:r w:rsidRPr="00B01C57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11-3-4-076.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: </w:t>
      </w:r>
      <w:r w:rsidR="00315B0E">
        <w:rPr>
          <w:rFonts w:ascii="Times New Roman" w:hAnsi="Times New Roman" w:cs="Times New Roman"/>
          <w:sz w:val="28"/>
          <w:szCs w:val="28"/>
        </w:rPr>
        <w:t>казначейское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обслуживание исполнения бюджетов.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4. </w:t>
      </w:r>
      <w:r w:rsidR="005D444C">
        <w:rPr>
          <w:rFonts w:ascii="Times New Roman" w:hAnsi="Times New Roman" w:cs="Times New Roman"/>
          <w:sz w:val="28"/>
          <w:szCs w:val="28"/>
        </w:rPr>
        <w:t>К</w:t>
      </w:r>
      <w:r w:rsidR="00B01C57" w:rsidRPr="00B01C57">
        <w:rPr>
          <w:rFonts w:ascii="Times New Roman" w:hAnsi="Times New Roman" w:cs="Times New Roman"/>
          <w:sz w:val="28"/>
          <w:szCs w:val="28"/>
        </w:rPr>
        <w:t>азначе</w:t>
      </w:r>
      <w:r w:rsidR="005D444C">
        <w:rPr>
          <w:rFonts w:ascii="Times New Roman" w:hAnsi="Times New Roman" w:cs="Times New Roman"/>
          <w:sz w:val="28"/>
          <w:szCs w:val="28"/>
        </w:rPr>
        <w:t xml:space="preserve">й </w:t>
      </w:r>
      <w:r w:rsidR="00153B8F">
        <w:rPr>
          <w:rFonts w:ascii="Times New Roman" w:hAnsi="Times New Roman" w:cs="Times New Roman"/>
          <w:sz w:val="28"/>
          <w:szCs w:val="28"/>
        </w:rPr>
        <w:t xml:space="preserve">Отдела (далее – казначей) </w:t>
      </w:r>
      <w:r w:rsidR="005D444C">
        <w:rPr>
          <w:rFonts w:ascii="Times New Roman" w:hAnsi="Times New Roman"/>
          <w:sz w:val="28"/>
          <w:szCs w:val="28"/>
        </w:rPr>
        <w:t xml:space="preserve">назначается на должность и освобождается от должности руководителем </w:t>
      </w:r>
      <w:r w:rsidR="00CE0694">
        <w:rPr>
          <w:rFonts w:ascii="Times New Roman" w:hAnsi="Times New Roman"/>
          <w:sz w:val="28"/>
          <w:szCs w:val="28"/>
        </w:rPr>
        <w:t>Управлени</w:t>
      </w:r>
      <w:r w:rsidR="00544248">
        <w:rPr>
          <w:rFonts w:ascii="Times New Roman" w:hAnsi="Times New Roman"/>
          <w:sz w:val="28"/>
          <w:szCs w:val="28"/>
        </w:rPr>
        <w:t>я</w:t>
      </w:r>
      <w:r w:rsidR="005D444C">
        <w:rPr>
          <w:rFonts w:ascii="Times New Roman" w:hAnsi="Times New Roman"/>
          <w:sz w:val="28"/>
          <w:szCs w:val="28"/>
        </w:rPr>
        <w:t>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5. Казначей непосредственно подчиняется начальнику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8817B7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B01C57">
        <w:rPr>
          <w:rFonts w:ascii="Times New Roman" w:hAnsi="Times New Roman" w:cs="Times New Roman"/>
          <w:sz w:val="28"/>
          <w:szCs w:val="28"/>
        </w:rPr>
        <w:t>сопровождения, либо лицу, исполняющему его обязанности.</w:t>
      </w:r>
    </w:p>
    <w:p w:rsidR="00175C2D" w:rsidRDefault="00A43BC4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На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C84AD7" w:rsidRPr="00B01C57" w:rsidRDefault="00C84AD7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7D4" w:rsidRPr="00B01C57" w:rsidRDefault="005D37D4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5D37D4" w:rsidRPr="00B01C57" w:rsidRDefault="005D37D4" w:rsidP="001F3557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r w:rsidR="00BE36BA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1C57" w:rsidRPr="00B01C57" w:rsidRDefault="00B01C57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5D37D4" w:rsidRPr="00B01C57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1670BB">
        <w:rPr>
          <w:rFonts w:ascii="Times New Roman" w:hAnsi="Times New Roman" w:cs="Times New Roman"/>
          <w:sz w:val="28"/>
          <w:szCs w:val="28"/>
        </w:rPr>
        <w:t xml:space="preserve">основ </w:t>
      </w:r>
      <w:r w:rsidRPr="007E51FF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9C02FF" w:rsidRPr="00A63D80" w:rsidRDefault="009C02FF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9C02FF" w:rsidRPr="00A63D80" w:rsidRDefault="009C02FF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153B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153B8F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</w:t>
      </w:r>
      <w:r w:rsidR="00153B8F">
        <w:rPr>
          <w:rFonts w:ascii="Times New Roman" w:hAnsi="Times New Roman" w:cs="Times New Roman"/>
          <w:sz w:val="28"/>
          <w:szCs w:val="28"/>
        </w:rPr>
        <w:t xml:space="preserve"> 27 июля 2006 г. №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15B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C00B2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2017 г. № 1496</w:t>
      </w:r>
      <w:r w:rsidR="007C00B2"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54545" w:rsidRPr="00153B8F" w:rsidRDefault="009C02FF" w:rsidP="00153B8F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="009450B2">
        <w:rPr>
          <w:rFonts w:ascii="Times New Roman" w:hAnsi="Times New Roman" w:cs="Times New Roman"/>
          <w:sz w:val="28"/>
          <w:szCs w:val="28"/>
        </w:rPr>
        <w:t>»</w:t>
      </w:r>
      <w:r w:rsidR="00153B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8765B" w:rsidRPr="00C8765B" w:rsidRDefault="005D37D4" w:rsidP="001F3557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65B">
        <w:rPr>
          <w:rFonts w:ascii="Times New Roman" w:hAnsi="Times New Roman" w:cs="Times New Roman"/>
          <w:sz w:val="28"/>
          <w:szCs w:val="28"/>
        </w:rPr>
        <w:t>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D37D4" w:rsidRPr="00B01C57" w:rsidRDefault="005D37D4" w:rsidP="008E4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понятие устройства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проблемы и перспективы развития современной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основы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кассового исполнения бюджетов бюджетной системы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 xml:space="preserve">; </w:t>
      </w:r>
      <w:r w:rsidR="00315B0E">
        <w:rPr>
          <w:rFonts w:ascii="Times New Roman" w:hAnsi="Times New Roman" w:cs="Times New Roman"/>
          <w:sz w:val="28"/>
          <w:szCs w:val="28"/>
        </w:rPr>
        <w:t xml:space="preserve">понятие и состав </w:t>
      </w:r>
      <w:r w:rsidR="00DE267F" w:rsidRPr="00B01C57">
        <w:rPr>
          <w:rFonts w:ascii="Times New Roman" w:hAnsi="Times New Roman" w:cs="Times New Roman"/>
          <w:sz w:val="28"/>
          <w:szCs w:val="28"/>
        </w:rPr>
        <w:t>бюджетн</w:t>
      </w:r>
      <w:r w:rsidR="00315B0E">
        <w:rPr>
          <w:rFonts w:ascii="Times New Roman" w:hAnsi="Times New Roman" w:cs="Times New Roman"/>
          <w:sz w:val="28"/>
          <w:szCs w:val="28"/>
        </w:rPr>
        <w:t>ой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315B0E">
        <w:rPr>
          <w:rFonts w:ascii="Times New Roman" w:hAnsi="Times New Roman" w:cs="Times New Roman"/>
          <w:sz w:val="28"/>
          <w:szCs w:val="28"/>
        </w:rPr>
        <w:t>и</w:t>
      </w:r>
      <w:r w:rsidR="00A9501A">
        <w:rPr>
          <w:rFonts w:ascii="Times New Roman" w:hAnsi="Times New Roman" w:cs="Times New Roman"/>
          <w:sz w:val="28"/>
          <w:szCs w:val="28"/>
        </w:rPr>
        <w:t xml:space="preserve">; </w:t>
      </w:r>
      <w:r w:rsidR="00A9501A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8715EC">
        <w:rPr>
          <w:rFonts w:ascii="Times New Roman" w:hAnsi="Times New Roman" w:cs="Times New Roman"/>
          <w:sz w:val="28"/>
          <w:szCs w:val="28"/>
        </w:rPr>
        <w:t>ю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6C3C87">
        <w:rPr>
          <w:rFonts w:ascii="Times New Roman" w:hAnsi="Times New Roman" w:cs="Times New Roman"/>
          <w:sz w:val="28"/>
          <w:szCs w:val="28"/>
        </w:rPr>
        <w:t>С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6C3C87">
        <w:rPr>
          <w:rFonts w:ascii="Times New Roman" w:hAnsi="Times New Roman" w:cs="Times New Roman"/>
          <w:sz w:val="28"/>
          <w:szCs w:val="28"/>
        </w:rPr>
        <w:t>Управления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</w:t>
      </w:r>
      <w:r w:rsidR="00A9501A" w:rsidRPr="00A9501A">
        <w:rPr>
          <w:rFonts w:ascii="Times New Roman" w:hAnsi="Times New Roman" w:cs="Times New Roman"/>
          <w:sz w:val="28"/>
          <w:szCs w:val="28"/>
        </w:rPr>
        <w:lastRenderedPageBreak/>
        <w:t>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8E4D1B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480522" w:rsidRPr="00140396" w:rsidRDefault="00480522" w:rsidP="001F35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</w:t>
      </w:r>
      <w:r w:rsidR="00DE267F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требования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государственные услуги;</w:t>
      </w:r>
    </w:p>
    <w:p w:rsidR="00480522" w:rsidRPr="007E51F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CD77E5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CD77E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7F33DC" w:rsidRPr="00153B8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7F33DC" w:rsidRPr="00153B8F">
        <w:rPr>
          <w:rFonts w:ascii="Times New Roman" w:hAnsi="Times New Roman" w:cs="Times New Roman"/>
          <w:sz w:val="28"/>
          <w:szCs w:val="28"/>
        </w:rPr>
        <w:t xml:space="preserve">Наличие профессиональных умений: работы в сфере соответствующей направлению деятельности </w:t>
      </w:r>
      <w:r w:rsidR="00340C2F" w:rsidRPr="00153B8F">
        <w:rPr>
          <w:rFonts w:ascii="Times New Roman" w:hAnsi="Times New Roman" w:cs="Times New Roman"/>
          <w:sz w:val="28"/>
          <w:szCs w:val="28"/>
        </w:rPr>
        <w:t>Отдела</w:t>
      </w:r>
      <w:r w:rsidR="007F33DC" w:rsidRPr="00153B8F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75C2D" w:rsidRPr="00B01C57" w:rsidRDefault="00480522" w:rsidP="007E1E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</w:t>
      </w:r>
      <w:r w:rsidR="001F3557">
        <w:rPr>
          <w:rFonts w:ascii="Times New Roman" w:eastAsiaTheme="minorHAnsi" w:hAnsi="Times New Roman" w:cs="Times New Roman"/>
          <w:sz w:val="28"/>
          <w:szCs w:val="28"/>
          <w:lang w:eastAsia="en-US"/>
        </w:rPr>
        <w:t>лоб; по проведению консультаций.</w:t>
      </w:r>
    </w:p>
    <w:p w:rsidR="00C8765B" w:rsidRPr="00A63D80" w:rsidRDefault="00C8765B" w:rsidP="001F3557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C8765B" w:rsidRPr="00A63D80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C8765B" w:rsidRPr="00A63D80" w:rsidRDefault="00C8765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EB2F21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765B" w:rsidRPr="00617163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C8765B" w:rsidRPr="00922B76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B04251" w:rsidRPr="00B01C57" w:rsidRDefault="00B04251" w:rsidP="001F355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8.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315B0E">
        <w:rPr>
          <w:rFonts w:ascii="Times New Roman" w:hAnsi="Times New Roman" w:cs="Times New Roman"/>
          <w:sz w:val="28"/>
          <w:szCs w:val="28"/>
        </w:rPr>
        <w:t>,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="00C8765B">
        <w:rPr>
          <w:rFonts w:ascii="Times New Roman" w:hAnsi="Times New Roman" w:cs="Times New Roman"/>
          <w:sz w:val="28"/>
          <w:szCs w:val="28"/>
        </w:rPr>
        <w:t>: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и учет операций с</w:t>
      </w:r>
      <w:r>
        <w:rPr>
          <w:rFonts w:ascii="Times New Roman" w:hAnsi="Times New Roman" w:cs="Times New Roman"/>
          <w:sz w:val="28"/>
          <w:szCs w:val="28"/>
        </w:rPr>
        <w:t xml:space="preserve"> целевыми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средствами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актами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казначейское сопровождение средств</w:t>
      </w:r>
      <w:r w:rsidRPr="00060BA7"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от имени и по поручению клиентов </w:t>
      </w:r>
      <w:r>
        <w:rPr>
          <w:rFonts w:ascii="Times New Roman" w:hAnsi="Times New Roman" w:cs="Times New Roman"/>
          <w:sz w:val="28"/>
          <w:szCs w:val="28"/>
        </w:rPr>
        <w:t>перечислений</w:t>
      </w:r>
      <w:r w:rsidRPr="00060BA7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которые в установленном порядке </w:t>
      </w:r>
      <w:r w:rsidRPr="00060BA7">
        <w:rPr>
          <w:rFonts w:ascii="Times New Roman" w:hAnsi="Times New Roman" w:cs="Times New Roman"/>
          <w:sz w:val="28"/>
          <w:szCs w:val="28"/>
        </w:rPr>
        <w:t>открыты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060BA7">
        <w:rPr>
          <w:rFonts w:ascii="Times New Roman" w:hAnsi="Times New Roman" w:cs="Times New Roman"/>
          <w:sz w:val="28"/>
          <w:szCs w:val="28"/>
        </w:rPr>
        <w:t>бслуживаются Отделом;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в соответствии с порядком, установленным Министерством финансов Российской Федерации;</w:t>
      </w:r>
      <w:r w:rsidRPr="000375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проведение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юридических лиц (обособленных подразделений), индивидуальных предпринимателей и крестьянских (фермерских) хозяйств, привлеченным для достижения целей, определенных при предоставлении целевых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в Управлении;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</w:t>
      </w:r>
      <w:r>
        <w:rPr>
          <w:rFonts w:ascii="Times New Roman" w:hAnsi="Times New Roman" w:cs="Times New Roman"/>
          <w:sz w:val="28"/>
          <w:szCs w:val="28"/>
        </w:rPr>
        <w:t xml:space="preserve">возврата платежей, направления Запроса на выяснение принадлежности платежа </w:t>
      </w:r>
      <w:r w:rsidRPr="00060BA7">
        <w:rPr>
          <w:rFonts w:ascii="Times New Roman" w:hAnsi="Times New Roman" w:cs="Times New Roman"/>
          <w:sz w:val="28"/>
          <w:szCs w:val="28"/>
        </w:rPr>
        <w:t xml:space="preserve">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неучастников бюджетного процесса,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сопровождению, открытых в Управлении, и подтверждает поступления по выписке банка по счету Управления;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запросом </w:t>
      </w:r>
      <w:r w:rsidRPr="00060BA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 (муниципального) заказчика (</w:t>
      </w:r>
      <w:r w:rsidRPr="00060BA7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), получателя средств федерального бюджета, получателя средств бюджета субъекта Российской Федерации (местного бюджета), органа исполнительной власти субъекта Российской Федерации (муниципального образования), юридического лица, индивидуального предпринимателя, крестьянского (фермерского)</w:t>
      </w:r>
      <w:r w:rsidRPr="00060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 с учетом положений нормативных правовых актов, регулирующих казначейское сопровождение средств;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целевых средств для представления в ЦА ФК;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документах-основаниях, в соответствии с регламентом, утвержденным </w:t>
      </w:r>
      <w:r w:rsidR="005141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расходной декларации, в соответствии с порядком, утвержденным </w:t>
      </w:r>
      <w:r w:rsidR="005141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формирования расходной декларации;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первичных учетных документов, регистрирующих факты хозяйственной жизни, наличие в них обязательных реквизитов, предусмотренных Федеральным законом от 6 декабря 2011 г. №402-ФЗ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размера прибыли, включенной в цену государственного контракта, контракта (договора);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экономической обоснованности затрат, относимых на себестоимость товаров (работ, услуг) при исполнении Договора;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установленном порядке формирование отчетности по результатам проводимых проверок;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компетенции Отдела осуществляет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взаимодействует в пределах компетенции Отдела со структурными подразделениями Управления, ЦА ФК, М</w:t>
      </w:r>
      <w:r w:rsidRPr="007940C8">
        <w:rPr>
          <w:rFonts w:ascii="Times New Roman" w:hAnsi="Times New Roman" w:cs="Times New Roman"/>
          <w:bCs/>
          <w:sz w:val="28"/>
          <w:szCs w:val="28"/>
        </w:rPr>
        <w:t>ежрегиональн</w:t>
      </w:r>
      <w:r>
        <w:rPr>
          <w:rFonts w:ascii="Times New Roman" w:hAnsi="Times New Roman" w:cs="Times New Roman"/>
          <w:bCs/>
          <w:sz w:val="28"/>
          <w:szCs w:val="28"/>
        </w:rPr>
        <w:t>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 подготовку и представление в установленном порядке в </w:t>
      </w:r>
      <w:r w:rsidR="00514149">
        <w:rPr>
          <w:rFonts w:ascii="Times New Roman" w:hAnsi="Times New Roman" w:cs="Times New Roman"/>
          <w:bCs/>
          <w:sz w:val="28"/>
          <w:szCs w:val="28"/>
        </w:rPr>
        <w:t>ЦА ФК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B04251" w:rsidRPr="00C8765B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C8765B" w:rsidRPr="00A63D80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C8765B">
        <w:rPr>
          <w:rFonts w:ascii="Times New Roman" w:hAnsi="Times New Roman" w:cs="Times New Roman"/>
          <w:sz w:val="28"/>
          <w:szCs w:val="28"/>
        </w:rPr>
        <w:t>казначей</w:t>
      </w:r>
      <w:r w:rsidR="0007221B" w:rsidRPr="0007221B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B04251" w:rsidRPr="00B01C57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>я;</w:t>
      </w:r>
    </w:p>
    <w:p w:rsidR="00B04251" w:rsidRPr="00B01C57" w:rsidRDefault="00B04251" w:rsidP="001F3557">
      <w:pPr>
        <w:pStyle w:val="3"/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D100DF">
        <w:rPr>
          <w:rFonts w:ascii="Times New Roman" w:hAnsi="Times New Roman" w:cs="Times New Roman"/>
          <w:sz w:val="28"/>
          <w:szCs w:val="28"/>
        </w:rPr>
        <w:t>полномочий</w:t>
      </w:r>
      <w:r w:rsidRPr="00B01C57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C57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>, заместителем руководителя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 задач;</w:t>
      </w:r>
    </w:p>
    <w:p w:rsidR="00B04251" w:rsidRPr="00B01C57" w:rsidRDefault="00B04251" w:rsidP="007A13E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а.</w:t>
      </w:r>
    </w:p>
    <w:p w:rsidR="00B04251" w:rsidRPr="00B01C57" w:rsidRDefault="00B0425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10. Казначей осуществляет иные права и исполняет иные обязанности, предусмотренные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01C57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01C57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7B3257">
        <w:rPr>
          <w:rFonts w:ascii="Times New Roman" w:hAnsi="Times New Roman" w:cs="Times New Roman"/>
          <w:sz w:val="28"/>
          <w:szCs w:val="28"/>
        </w:rPr>
        <w:t>№</w:t>
      </w:r>
      <w:r w:rsidRPr="00B01C57">
        <w:rPr>
          <w:rFonts w:ascii="Times New Roman" w:hAnsi="Times New Roman" w:cs="Times New Roman"/>
          <w:sz w:val="28"/>
          <w:szCs w:val="28"/>
        </w:rPr>
        <w:t>703</w:t>
      </w:r>
      <w:r w:rsidR="00175C74" w:rsidRPr="00B01C57">
        <w:rPr>
          <w:rFonts w:ascii="Times New Roman" w:hAnsi="Times New Roman" w:cs="Times New Roman"/>
          <w:sz w:val="28"/>
          <w:szCs w:val="28"/>
        </w:rPr>
        <w:t>«</w:t>
      </w:r>
      <w:r w:rsidRPr="00B01C57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175C74" w:rsidRPr="00B01C57">
        <w:rPr>
          <w:rFonts w:ascii="Times New Roman" w:hAnsi="Times New Roman" w:cs="Times New Roman"/>
          <w:sz w:val="28"/>
          <w:szCs w:val="28"/>
        </w:rPr>
        <w:t>»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ях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е казначейского </w:t>
      </w:r>
      <w:r w:rsidR="00FE08BB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B01C57">
        <w:rPr>
          <w:rFonts w:ascii="Times New Roman" w:hAnsi="Times New Roman" w:cs="Times New Roman"/>
          <w:sz w:val="28"/>
          <w:szCs w:val="28"/>
        </w:rPr>
        <w:t>сопровождения</w:t>
      </w:r>
      <w:r w:rsidR="0014066B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DE267F" w:rsidRPr="00B01C57" w:rsidRDefault="00B04251" w:rsidP="00760837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11.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IV.</w:t>
      </w:r>
      <w:r w:rsidR="00C26FB0">
        <w:rPr>
          <w:rFonts w:ascii="Times New Roman" w:hAnsi="Times New Roman" w:cs="Times New Roman"/>
          <w:sz w:val="28"/>
          <w:szCs w:val="28"/>
        </w:rPr>
        <w:t xml:space="preserve"> Перечень вопросов, по которым</w:t>
      </w:r>
      <w:r w:rsidRPr="00140396">
        <w:rPr>
          <w:rFonts w:ascii="Times New Roman" w:hAnsi="Times New Roman" w:cs="Times New Roman"/>
          <w:sz w:val="28"/>
          <w:szCs w:val="28"/>
        </w:rPr>
        <w:t xml:space="preserve"> 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C7161" w:rsidRPr="00140396" w:rsidRDefault="00CC7161" w:rsidP="008E4D1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CC7161" w:rsidRPr="00054CFA" w:rsidRDefault="00CC7161" w:rsidP="00CC71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="00CC7161"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</w:t>
      </w:r>
      <w:r w:rsidR="00D100DF">
        <w:rPr>
          <w:rFonts w:ascii="Times New Roman" w:hAnsi="Times New Roman" w:cs="Times New Roman"/>
          <w:sz w:val="28"/>
          <w:szCs w:val="28"/>
        </w:rPr>
        <w:t>и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="00CC7161"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D100DF">
        <w:rPr>
          <w:rFonts w:ascii="Times New Roman" w:hAnsi="Times New Roman" w:cs="Times New Roman"/>
          <w:sz w:val="28"/>
          <w:szCs w:val="28"/>
        </w:rPr>
        <w:t>х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 w:rsidR="0016397A">
        <w:rPr>
          <w:rFonts w:ascii="Times New Roman" w:hAnsi="Times New Roman" w:cs="Times New Roman"/>
          <w:sz w:val="28"/>
          <w:szCs w:val="28"/>
        </w:rPr>
        <w:t>.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 xml:space="preserve">2.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16397A"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CC7161" w:rsidRPr="00054CFA" w:rsidRDefault="0016397A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 w:rsidR="00CC7161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CC7161"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3.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7A13E5" w:rsidRPr="00140396" w:rsidRDefault="00CC7161" w:rsidP="001670BB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V. Перечень вопросов, по которым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C7161" w:rsidRPr="00140396" w:rsidRDefault="00CC7161" w:rsidP="00CC7161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CC7161" w:rsidRDefault="00CC7161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</w:t>
      </w:r>
      <w:r w:rsidRPr="000540B0">
        <w:rPr>
          <w:rFonts w:ascii="Times New Roman" w:hAnsi="Times New Roman" w:cs="Times New Roman"/>
          <w:sz w:val="28"/>
          <w:szCs w:val="28"/>
        </w:rPr>
        <w:t>или 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части обеспечения исполнения функций,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разработке перспективных и текущих задач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графика отпусков сотрудников </w:t>
      </w:r>
      <w:r w:rsidR="0016397A">
        <w:rPr>
          <w:rFonts w:ascii="Times New Roman" w:hAnsi="Times New Roman" w:cs="Times New Roman"/>
          <w:sz w:val="28"/>
          <w:szCs w:val="28"/>
        </w:rPr>
        <w:t>Отдела.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</w:t>
      </w:r>
      <w:r w:rsidRPr="000540B0">
        <w:rPr>
          <w:rFonts w:ascii="Times New Roman" w:hAnsi="Times New Roman" w:cs="Times New Roman"/>
          <w:sz w:val="28"/>
          <w:szCs w:val="28"/>
        </w:rPr>
        <w:t>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>подготовке аналитических материалов по направлению деятельности;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>подготовке ответов на обращения граждан, организаций, участников и неучастников бюджетного процесса;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подготовке предложений по совершенствованию работы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175C2D" w:rsidRPr="001670BB" w:rsidRDefault="00CC7161" w:rsidP="001670BB">
      <w:pPr>
        <w:pStyle w:val="ConsPlusNormal"/>
        <w:numPr>
          <w:ilvl w:val="0"/>
          <w:numId w:val="33"/>
        </w:numPr>
        <w:tabs>
          <w:tab w:val="left" w:pos="1701"/>
        </w:tabs>
        <w:spacing w:after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приказов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и Положения об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е.</w:t>
      </w:r>
    </w:p>
    <w:p w:rsidR="00514149" w:rsidRDefault="00514149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B04251" w:rsidRPr="00B01C57" w:rsidRDefault="00B04251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75C2D" w:rsidRPr="00B01C57" w:rsidRDefault="00B04251" w:rsidP="00175C2D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75C2D" w:rsidRDefault="00B04251" w:rsidP="001670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1670BB" w:rsidRPr="00B01C57" w:rsidRDefault="001670BB" w:rsidP="001670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670BB" w:rsidRPr="00B01C57" w:rsidRDefault="00B04251" w:rsidP="001670BB">
      <w:pPr>
        <w:pStyle w:val="ConsPlusNormal"/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CE0694" w:rsidRPr="007E51FF">
        <w:rPr>
          <w:rFonts w:ascii="Times New Roman" w:hAnsi="Times New Roman" w:cs="Times New Roman"/>
          <w:sz w:val="28"/>
          <w:szCs w:val="28"/>
        </w:rPr>
        <w:t>Закон</w:t>
      </w:r>
      <w:r w:rsidR="00CE0694">
        <w:rPr>
          <w:rFonts w:ascii="Times New Roman" w:hAnsi="Times New Roman" w:cs="Times New Roman"/>
          <w:sz w:val="28"/>
          <w:szCs w:val="28"/>
        </w:rPr>
        <w:t>а</w:t>
      </w:r>
      <w:r w:rsidR="00CE0694" w:rsidRPr="007E51FF">
        <w:rPr>
          <w:rFonts w:ascii="Times New Roman" w:hAnsi="Times New Roman" w:cs="Times New Roman"/>
          <w:sz w:val="28"/>
          <w:szCs w:val="28"/>
        </w:rPr>
        <w:t xml:space="preserve"> №79-ФЗ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1670BB" w:rsidRPr="00B01C57" w:rsidRDefault="00B04251" w:rsidP="001670B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B01C57" w:rsidRPr="00B01C57">
        <w:rPr>
          <w:rFonts w:ascii="Times New Roman" w:hAnsi="Times New Roman" w:cs="Times New Roman"/>
          <w:sz w:val="28"/>
          <w:szCs w:val="28"/>
        </w:rPr>
        <w:t xml:space="preserve"> казначея</w:t>
      </w:r>
    </w:p>
    <w:p w:rsidR="00436A01" w:rsidRPr="00B01C57" w:rsidRDefault="00436A0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8D316D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в пределах компетенции Отдела;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сопровождению;</w:t>
      </w:r>
    </w:p>
    <w:p w:rsidR="008817B7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санкционирования расходов юридических лиц - получателей 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целевых 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средств;</w:t>
      </w:r>
    </w:p>
    <w:p w:rsidR="008817B7" w:rsidRPr="00D97DC9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</w:t>
      </w:r>
      <w:r w:rsidRPr="00747A52">
        <w:rPr>
          <w:rFonts w:ascii="Times New Roman" w:hAnsi="Times New Roman" w:cs="Times New Roman"/>
          <w:sz w:val="28"/>
          <w:szCs w:val="28"/>
        </w:rPr>
        <w:t>;</w:t>
      </w:r>
    </w:p>
    <w:p w:rsidR="008817B7" w:rsidRPr="00D97DC9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D97DC9">
        <w:rPr>
          <w:rFonts w:ascii="Times New Roman" w:hAnsi="Times New Roman" w:cs="Times New Roman"/>
          <w:sz w:val="28"/>
          <w:szCs w:val="28"/>
        </w:rPr>
        <w:t>осуществление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</w:t>
      </w:r>
      <w:r w:rsidRP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;</w:t>
      </w:r>
    </w:p>
    <w:p w:rsidR="008817B7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8817B7" w:rsidRPr="00DF54AE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</w:t>
      </w:r>
      <w:r w:rsidRPr="00DF54A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54AE">
        <w:rPr>
          <w:rFonts w:ascii="Times New Roman" w:hAnsi="Times New Roman" w:cs="Times New Roman"/>
          <w:sz w:val="28"/>
          <w:szCs w:val="28"/>
        </w:rPr>
        <w:t xml:space="preserve">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</w:t>
      </w:r>
      <w:r>
        <w:rPr>
          <w:rFonts w:ascii="Times New Roman" w:hAnsi="Times New Roman" w:cs="Times New Roman"/>
          <w:sz w:val="28"/>
          <w:szCs w:val="28"/>
        </w:rPr>
        <w:t>говору и в расходной декларации</w:t>
      </w:r>
      <w:r w:rsidRPr="00DF54AE">
        <w:rPr>
          <w:rFonts w:ascii="Times New Roman" w:hAnsi="Times New Roman" w:cs="Times New Roman"/>
          <w:sz w:val="28"/>
          <w:szCs w:val="28"/>
        </w:rPr>
        <w:t>;</w:t>
      </w:r>
    </w:p>
    <w:p w:rsidR="008817B7" w:rsidRPr="00DF54AE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проверки непревышения предельного уровня рентабельности, установленного государственным контрактом, контрактом (договором) и анализа размера прибыли, включенной в цену государственного контракта, контракта (договора);</w:t>
      </w:r>
    </w:p>
    <w:p w:rsidR="008817B7" w:rsidRPr="002B143D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315B0E" w:rsidRDefault="008817B7" w:rsidP="00315B0E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8817B7" w:rsidRPr="00315B0E" w:rsidRDefault="008817B7" w:rsidP="00315B0E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315B0E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2321F6" w:rsidRPr="00CB2222" w:rsidRDefault="002321F6" w:rsidP="00CB2222">
      <w:pPr>
        <w:pStyle w:val="ConsPlusNormal"/>
        <w:numPr>
          <w:ilvl w:val="0"/>
          <w:numId w:val="32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br w:type="page"/>
      </w:r>
    </w:p>
    <w:p w:rsidR="00D9639F" w:rsidRPr="009D1E0C" w:rsidRDefault="00D9639F" w:rsidP="002321F6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D9639F" w:rsidRPr="003B57A0" w:rsidRDefault="00C94D71" w:rsidP="001F3557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963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азначея </w:t>
      </w:r>
      <w:r w:rsidR="00CE0694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D9639F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D9639F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казначейского </w:t>
      </w:r>
      <w:r w:rsidR="008817B7">
        <w:rPr>
          <w:rFonts w:ascii="Times New Roman" w:hAnsi="Times New Roman"/>
          <w:color w:val="000000" w:themeColor="text1"/>
          <w:sz w:val="28"/>
          <w:szCs w:val="28"/>
        </w:rPr>
        <w:t xml:space="preserve">и расширенного казначейского </w:t>
      </w:r>
      <w:r w:rsidR="00D9639F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сопровождения </w:t>
      </w:r>
      <w:r w:rsidR="00CE0694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D9639F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CE0694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D9639F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D9639F" w:rsidRPr="009D1E0C" w:rsidTr="006851A7">
        <w:tc>
          <w:tcPr>
            <w:tcW w:w="510" w:type="dxa"/>
          </w:tcPr>
          <w:p w:rsidR="00D9639F" w:rsidRPr="009D1E0C" w:rsidRDefault="00D9639F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9639F" w:rsidRPr="009D1E0C" w:rsidTr="00BE2359">
        <w:trPr>
          <w:trHeight w:val="1176"/>
        </w:trPr>
        <w:tc>
          <w:tcPr>
            <w:tcW w:w="510" w:type="dxa"/>
          </w:tcPr>
          <w:p w:rsidR="00D9639F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3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4" w:type="dxa"/>
            <w:vAlign w:val="center"/>
          </w:tcPr>
          <w:p w:rsidR="00D9639F" w:rsidRPr="003F35FE" w:rsidRDefault="00206509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Пояркова Юлиана Юрьевна</w:t>
            </w:r>
          </w:p>
        </w:tc>
        <w:tc>
          <w:tcPr>
            <w:tcW w:w="3260" w:type="dxa"/>
            <w:vAlign w:val="center"/>
          </w:tcPr>
          <w:p w:rsidR="00D9639F" w:rsidRPr="00A431C3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D9639F" w:rsidRPr="009D1E0C" w:rsidRDefault="00D9639F" w:rsidP="00375A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9639F" w:rsidRPr="009D1E0C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39F" w:rsidRPr="003E33CA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74A4D" w:rsidRPr="00B01C57" w:rsidRDefault="00E74A4D" w:rsidP="001F355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4A4D" w:rsidRPr="00B01C57" w:rsidSect="008E4D1B">
      <w:headerReference w:type="default" r:id="rId11"/>
      <w:pgSz w:w="11906" w:h="16838"/>
      <w:pgMar w:top="993" w:right="849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9F7" w:rsidRDefault="008F59F7" w:rsidP="003B57A0">
      <w:pPr>
        <w:spacing w:after="0" w:line="240" w:lineRule="auto"/>
      </w:pPr>
      <w:r>
        <w:separator/>
      </w:r>
    </w:p>
  </w:endnote>
  <w:endnote w:type="continuationSeparator" w:id="0">
    <w:p w:rsidR="008F59F7" w:rsidRDefault="008F59F7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9F7" w:rsidRDefault="008F59F7" w:rsidP="003B57A0">
      <w:pPr>
        <w:spacing w:after="0" w:line="240" w:lineRule="auto"/>
      </w:pPr>
      <w:r>
        <w:separator/>
      </w:r>
    </w:p>
  </w:footnote>
  <w:footnote w:type="continuationSeparator" w:id="0">
    <w:p w:rsidR="008F59F7" w:rsidRDefault="008F59F7" w:rsidP="003B57A0">
      <w:pPr>
        <w:spacing w:after="0" w:line="240" w:lineRule="auto"/>
      </w:pPr>
      <w:r>
        <w:continuationSeparator/>
      </w:r>
    </w:p>
  </w:footnote>
  <w:footnote w:id="1">
    <w:p w:rsidR="002167ED" w:rsidRPr="002167ED" w:rsidRDefault="002167ED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Дата начала действия с 1 марта 2022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12412047"/>
      <w:docPartObj>
        <w:docPartGallery w:val="Page Numbers (Top of Page)"/>
        <w:docPartUnique/>
      </w:docPartObj>
    </w:sdtPr>
    <w:sdtEndPr/>
    <w:sdtContent>
      <w:p w:rsidR="00351E8C" w:rsidRPr="001F3557" w:rsidRDefault="00A66C2E">
        <w:pPr>
          <w:pStyle w:val="a7"/>
          <w:jc w:val="center"/>
          <w:rPr>
            <w:rFonts w:ascii="Times New Roman" w:hAnsi="Times New Roman" w:cs="Times New Roman"/>
          </w:rPr>
        </w:pPr>
        <w:r w:rsidRPr="001F3557">
          <w:rPr>
            <w:rFonts w:ascii="Times New Roman" w:hAnsi="Times New Roman" w:cs="Times New Roman"/>
          </w:rPr>
          <w:fldChar w:fldCharType="begin"/>
        </w:r>
        <w:r w:rsidR="00351E8C" w:rsidRPr="001F3557">
          <w:rPr>
            <w:rFonts w:ascii="Times New Roman" w:hAnsi="Times New Roman" w:cs="Times New Roman"/>
          </w:rPr>
          <w:instrText>PAGE   \* MERGEFORMAT</w:instrText>
        </w:r>
        <w:r w:rsidRPr="001F3557">
          <w:rPr>
            <w:rFonts w:ascii="Times New Roman" w:hAnsi="Times New Roman" w:cs="Times New Roman"/>
          </w:rPr>
          <w:fldChar w:fldCharType="separate"/>
        </w:r>
        <w:r w:rsidR="00206509">
          <w:rPr>
            <w:rFonts w:ascii="Times New Roman" w:hAnsi="Times New Roman" w:cs="Times New Roman"/>
            <w:noProof/>
          </w:rPr>
          <w:t>13</w:t>
        </w:r>
        <w:r w:rsidRPr="001F3557">
          <w:rPr>
            <w:rFonts w:ascii="Times New Roman" w:hAnsi="Times New Roman" w:cs="Times New Roman"/>
          </w:rPr>
          <w:fldChar w:fldCharType="end"/>
        </w:r>
      </w:p>
    </w:sdtContent>
  </w:sdt>
  <w:p w:rsidR="00351E8C" w:rsidRPr="001F3557" w:rsidRDefault="00351E8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07E3"/>
    <w:multiLevelType w:val="hybridMultilevel"/>
    <w:tmpl w:val="31FCE8D0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2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83A9D"/>
    <w:multiLevelType w:val="hybridMultilevel"/>
    <w:tmpl w:val="549C52E2"/>
    <w:lvl w:ilvl="0" w:tplc="4B3213C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41C7C"/>
    <w:multiLevelType w:val="hybridMultilevel"/>
    <w:tmpl w:val="058E6352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97B4F"/>
    <w:multiLevelType w:val="hybridMultilevel"/>
    <w:tmpl w:val="8B107FA8"/>
    <w:lvl w:ilvl="0" w:tplc="83DE4DD6">
      <w:start w:val="1"/>
      <w:numFmt w:val="decimal"/>
      <w:lvlText w:val="1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6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2"/>
  </w:num>
  <w:num w:numId="3">
    <w:abstractNumId w:val="33"/>
  </w:num>
  <w:num w:numId="4">
    <w:abstractNumId w:val="12"/>
  </w:num>
  <w:num w:numId="5">
    <w:abstractNumId w:val="31"/>
  </w:num>
  <w:num w:numId="6">
    <w:abstractNumId w:val="3"/>
  </w:num>
  <w:num w:numId="7">
    <w:abstractNumId w:val="10"/>
  </w:num>
  <w:num w:numId="8">
    <w:abstractNumId w:val="0"/>
  </w:num>
  <w:num w:numId="9">
    <w:abstractNumId w:val="16"/>
  </w:num>
  <w:num w:numId="10">
    <w:abstractNumId w:val="13"/>
  </w:num>
  <w:num w:numId="11">
    <w:abstractNumId w:val="7"/>
  </w:num>
  <w:num w:numId="12">
    <w:abstractNumId w:val="29"/>
  </w:num>
  <w:num w:numId="13">
    <w:abstractNumId w:val="5"/>
  </w:num>
  <w:num w:numId="14">
    <w:abstractNumId w:val="30"/>
  </w:num>
  <w:num w:numId="15">
    <w:abstractNumId w:val="4"/>
  </w:num>
  <w:num w:numId="16">
    <w:abstractNumId w:val="26"/>
  </w:num>
  <w:num w:numId="17">
    <w:abstractNumId w:val="25"/>
  </w:num>
  <w:num w:numId="18">
    <w:abstractNumId w:val="24"/>
  </w:num>
  <w:num w:numId="19">
    <w:abstractNumId w:val="21"/>
  </w:num>
  <w:num w:numId="20">
    <w:abstractNumId w:val="19"/>
  </w:num>
  <w:num w:numId="21">
    <w:abstractNumId w:val="18"/>
  </w:num>
  <w:num w:numId="22">
    <w:abstractNumId w:val="2"/>
  </w:num>
  <w:num w:numId="23">
    <w:abstractNumId w:val="20"/>
  </w:num>
  <w:num w:numId="24">
    <w:abstractNumId w:val="8"/>
  </w:num>
  <w:num w:numId="25">
    <w:abstractNumId w:val="23"/>
  </w:num>
  <w:num w:numId="26">
    <w:abstractNumId w:val="32"/>
  </w:num>
  <w:num w:numId="27">
    <w:abstractNumId w:val="17"/>
  </w:num>
  <w:num w:numId="28">
    <w:abstractNumId w:val="6"/>
  </w:num>
  <w:num w:numId="29">
    <w:abstractNumId w:val="27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1"/>
  </w:num>
  <w:num w:numId="33">
    <w:abstractNumId w:val="28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33A5F"/>
    <w:rsid w:val="000467F2"/>
    <w:rsid w:val="0006101B"/>
    <w:rsid w:val="000715A6"/>
    <w:rsid w:val="0007221B"/>
    <w:rsid w:val="00087F1D"/>
    <w:rsid w:val="000D06C5"/>
    <w:rsid w:val="000D6FA6"/>
    <w:rsid w:val="000F0033"/>
    <w:rsid w:val="001076BD"/>
    <w:rsid w:val="001316A6"/>
    <w:rsid w:val="0014066B"/>
    <w:rsid w:val="00153B8F"/>
    <w:rsid w:val="0016397A"/>
    <w:rsid w:val="001670BB"/>
    <w:rsid w:val="00175C2D"/>
    <w:rsid w:val="00175C74"/>
    <w:rsid w:val="00182AAC"/>
    <w:rsid w:val="001A5261"/>
    <w:rsid w:val="001A7A3D"/>
    <w:rsid w:val="001B02EE"/>
    <w:rsid w:val="001D5E82"/>
    <w:rsid w:val="001F3557"/>
    <w:rsid w:val="001F5F4E"/>
    <w:rsid w:val="0020023C"/>
    <w:rsid w:val="00200B1E"/>
    <w:rsid w:val="002020B8"/>
    <w:rsid w:val="002055C6"/>
    <w:rsid w:val="00206509"/>
    <w:rsid w:val="002167ED"/>
    <w:rsid w:val="002321F6"/>
    <w:rsid w:val="0024626F"/>
    <w:rsid w:val="00255EA1"/>
    <w:rsid w:val="00262668"/>
    <w:rsid w:val="002639C4"/>
    <w:rsid w:val="00265773"/>
    <w:rsid w:val="002A4DD1"/>
    <w:rsid w:val="002C28B1"/>
    <w:rsid w:val="002E0858"/>
    <w:rsid w:val="00315B0E"/>
    <w:rsid w:val="0033084C"/>
    <w:rsid w:val="00340C2F"/>
    <w:rsid w:val="00351E8C"/>
    <w:rsid w:val="00360779"/>
    <w:rsid w:val="003609F0"/>
    <w:rsid w:val="00373838"/>
    <w:rsid w:val="00375A61"/>
    <w:rsid w:val="003A425B"/>
    <w:rsid w:val="003B290C"/>
    <w:rsid w:val="003B57A0"/>
    <w:rsid w:val="003D2554"/>
    <w:rsid w:val="003E33CA"/>
    <w:rsid w:val="003F35FE"/>
    <w:rsid w:val="003F674B"/>
    <w:rsid w:val="00436A01"/>
    <w:rsid w:val="00454C4B"/>
    <w:rsid w:val="00460F9D"/>
    <w:rsid w:val="00466E57"/>
    <w:rsid w:val="00480522"/>
    <w:rsid w:val="004E219B"/>
    <w:rsid w:val="004F4B99"/>
    <w:rsid w:val="0051028E"/>
    <w:rsid w:val="00514149"/>
    <w:rsid w:val="00544248"/>
    <w:rsid w:val="00575D3D"/>
    <w:rsid w:val="00587C37"/>
    <w:rsid w:val="0059756C"/>
    <w:rsid w:val="005A24EF"/>
    <w:rsid w:val="005B7FAF"/>
    <w:rsid w:val="005C1092"/>
    <w:rsid w:val="005D37D4"/>
    <w:rsid w:val="005D444C"/>
    <w:rsid w:val="00600335"/>
    <w:rsid w:val="00601C60"/>
    <w:rsid w:val="00641C70"/>
    <w:rsid w:val="0064639E"/>
    <w:rsid w:val="006A3384"/>
    <w:rsid w:val="006C3C87"/>
    <w:rsid w:val="006D0E45"/>
    <w:rsid w:val="006E407C"/>
    <w:rsid w:val="00722E31"/>
    <w:rsid w:val="00747EC9"/>
    <w:rsid w:val="00753E82"/>
    <w:rsid w:val="00754C6B"/>
    <w:rsid w:val="00760837"/>
    <w:rsid w:val="00763AC3"/>
    <w:rsid w:val="00781766"/>
    <w:rsid w:val="007832DF"/>
    <w:rsid w:val="0079207F"/>
    <w:rsid w:val="007A13E5"/>
    <w:rsid w:val="007A6417"/>
    <w:rsid w:val="007B3257"/>
    <w:rsid w:val="007C00B2"/>
    <w:rsid w:val="007C1FC2"/>
    <w:rsid w:val="007E1E12"/>
    <w:rsid w:val="007F33DC"/>
    <w:rsid w:val="00813E41"/>
    <w:rsid w:val="00837C27"/>
    <w:rsid w:val="00852CD0"/>
    <w:rsid w:val="008715EC"/>
    <w:rsid w:val="00876264"/>
    <w:rsid w:val="008817B7"/>
    <w:rsid w:val="008C6452"/>
    <w:rsid w:val="008D316D"/>
    <w:rsid w:val="008E4D1B"/>
    <w:rsid w:val="008F59F7"/>
    <w:rsid w:val="00905830"/>
    <w:rsid w:val="00925795"/>
    <w:rsid w:val="009257E5"/>
    <w:rsid w:val="009450B2"/>
    <w:rsid w:val="00972782"/>
    <w:rsid w:val="009C02FF"/>
    <w:rsid w:val="009C76B9"/>
    <w:rsid w:val="009D1D3E"/>
    <w:rsid w:val="009F0C29"/>
    <w:rsid w:val="00A16E44"/>
    <w:rsid w:val="00A43BC4"/>
    <w:rsid w:val="00A54545"/>
    <w:rsid w:val="00A66C2E"/>
    <w:rsid w:val="00A9501A"/>
    <w:rsid w:val="00AB13AD"/>
    <w:rsid w:val="00AE4091"/>
    <w:rsid w:val="00AF7290"/>
    <w:rsid w:val="00B01C57"/>
    <w:rsid w:val="00B04251"/>
    <w:rsid w:val="00B652B3"/>
    <w:rsid w:val="00B77142"/>
    <w:rsid w:val="00B91B89"/>
    <w:rsid w:val="00BA3F9C"/>
    <w:rsid w:val="00BC6A9D"/>
    <w:rsid w:val="00BD3F45"/>
    <w:rsid w:val="00BE2359"/>
    <w:rsid w:val="00BE36BA"/>
    <w:rsid w:val="00C13724"/>
    <w:rsid w:val="00C26FB0"/>
    <w:rsid w:val="00C542F8"/>
    <w:rsid w:val="00C77D78"/>
    <w:rsid w:val="00C84AD7"/>
    <w:rsid w:val="00C8765B"/>
    <w:rsid w:val="00C94D71"/>
    <w:rsid w:val="00CB2222"/>
    <w:rsid w:val="00CC7161"/>
    <w:rsid w:val="00CD64C4"/>
    <w:rsid w:val="00CD77E5"/>
    <w:rsid w:val="00CE0694"/>
    <w:rsid w:val="00CE772A"/>
    <w:rsid w:val="00D034DA"/>
    <w:rsid w:val="00D100DF"/>
    <w:rsid w:val="00D101D5"/>
    <w:rsid w:val="00D65408"/>
    <w:rsid w:val="00D75D51"/>
    <w:rsid w:val="00D87D90"/>
    <w:rsid w:val="00D9639F"/>
    <w:rsid w:val="00DB5ECF"/>
    <w:rsid w:val="00DE267F"/>
    <w:rsid w:val="00E14091"/>
    <w:rsid w:val="00E21D8B"/>
    <w:rsid w:val="00E36F8E"/>
    <w:rsid w:val="00E67183"/>
    <w:rsid w:val="00E74A4D"/>
    <w:rsid w:val="00EB2F21"/>
    <w:rsid w:val="00ED7BB7"/>
    <w:rsid w:val="00EF04E2"/>
    <w:rsid w:val="00F25415"/>
    <w:rsid w:val="00F90E69"/>
    <w:rsid w:val="00F9665C"/>
    <w:rsid w:val="00FA04F3"/>
    <w:rsid w:val="00FA1B83"/>
    <w:rsid w:val="00FB26F4"/>
    <w:rsid w:val="00FE08BB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8BEC5-00D8-4317-A922-261ABED9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600335"/>
  </w:style>
  <w:style w:type="paragraph" w:styleId="ac">
    <w:name w:val="footnote text"/>
    <w:basedOn w:val="a"/>
    <w:link w:val="ad"/>
    <w:uiPriority w:val="99"/>
    <w:semiHidden/>
    <w:unhideWhenUsed/>
    <w:rsid w:val="00153B8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53B8F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53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010FF-30A5-4FB9-8D46-DAD7A3AB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4446</Words>
  <Characters>25345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2</cp:revision>
  <cp:lastPrinted>2022-02-02T07:02:00Z</cp:lastPrinted>
  <dcterms:created xsi:type="dcterms:W3CDTF">2022-02-11T11:51:00Z</dcterms:created>
  <dcterms:modified xsi:type="dcterms:W3CDTF">2022-02-11T11:51:00Z</dcterms:modified>
</cp:coreProperties>
</file>