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701"/>
      </w:tblGrid>
      <w:tr w:rsidR="006F28D8" w:rsidRPr="00037545" w:rsidTr="00032FAA">
        <w:tc>
          <w:tcPr>
            <w:tcW w:w="3923" w:type="dxa"/>
          </w:tcPr>
          <w:p w:rsidR="006F28D8" w:rsidRPr="00037545" w:rsidRDefault="006F28D8" w:rsidP="000064C3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1C6B2A" w:rsidTr="001C6B2A">
              <w:tc>
                <w:tcPr>
                  <w:tcW w:w="3923" w:type="dxa"/>
                </w:tcPr>
                <w:p w:rsidR="001C6B2A" w:rsidRDefault="001C6B2A" w:rsidP="001C6B2A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1C6B2A" w:rsidRDefault="001F0531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______________</w:t>
                  </w:r>
                  <w:r w:rsidR="001C6B2A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____ </w:t>
                  </w:r>
                  <w:r w:rsidR="00310271">
                    <w:rPr>
                      <w:rFonts w:ascii="Times New Roman" w:hAnsi="Times New Roman" w:cs="Times New Roman"/>
                      <w:color w:val="000000" w:themeColor="text1"/>
                    </w:rPr>
                    <w:t>Е</w:t>
                  </w:r>
                  <w:r w:rsidR="00A40B71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310271">
                    <w:rPr>
                      <w:rFonts w:ascii="Times New Roman" w:hAnsi="Times New Roman" w:cs="Times New Roman"/>
                      <w:color w:val="000000" w:themeColor="text1"/>
                    </w:rPr>
                    <w:t>В</w:t>
                  </w:r>
                  <w:r w:rsidR="00A40B7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310271">
                    <w:rPr>
                      <w:rFonts w:ascii="Times New Roman" w:hAnsi="Times New Roman" w:cs="Times New Roman"/>
                      <w:color w:val="000000" w:themeColor="text1"/>
                    </w:rPr>
                    <w:t>Егорушкова</w:t>
                  </w:r>
                  <w:bookmarkStart w:id="0" w:name="_GoBack"/>
                  <w:bookmarkEnd w:id="0"/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6F28D8" w:rsidRPr="00037545" w:rsidRDefault="006F28D8" w:rsidP="000064C3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A9F" w:rsidRDefault="00AE5A9F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4CFA" w:rsidRPr="00054CFA" w:rsidRDefault="00054CFA" w:rsidP="000064C3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054CFA" w:rsidRPr="00054CFA" w:rsidRDefault="00BB49DB" w:rsidP="000064C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054CFA" w:rsidRPr="00054CF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054CFA" w:rsidRPr="00054CFA" w:rsidRDefault="007B6648" w:rsidP="000064C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054CFA" w:rsidRPr="00054CFA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054CFA" w:rsidRPr="00054CFA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0C197B" w:rsidRPr="00054CFA" w:rsidRDefault="00501CD9" w:rsidP="000064C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г</w:t>
      </w:r>
      <w:r w:rsidR="000C197B" w:rsidRPr="00054CF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лавного казначея </w:t>
      </w:r>
      <w:r w:rsidR="007B6648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0C197B" w:rsidRPr="00054CF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0C197B" w:rsidRPr="00054CFA">
        <w:rPr>
          <w:rFonts w:ascii="Times New Roman" w:hAnsi="Times New Roman"/>
          <w:i w:val="0"/>
          <w:color w:val="auto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  <w:r w:rsidR="006916B8">
        <w:rPr>
          <w:rStyle w:val="ae"/>
          <w:rFonts w:ascii="Times New Roman" w:hAnsi="Times New Roman"/>
          <w:i w:val="0"/>
          <w:color w:val="auto"/>
          <w:sz w:val="28"/>
          <w:szCs w:val="28"/>
        </w:rPr>
        <w:footnoteReference w:id="1"/>
      </w:r>
    </w:p>
    <w:p w:rsidR="000C197B" w:rsidRDefault="000C197B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5A9F" w:rsidRPr="00054CFA" w:rsidRDefault="00AE5A9F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197B" w:rsidRDefault="000C197B" w:rsidP="00AE5A9F">
      <w:pPr>
        <w:pStyle w:val="ConsPlusNormal"/>
        <w:numPr>
          <w:ilvl w:val="0"/>
          <w:numId w:val="36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E5A9F" w:rsidRPr="00054CFA" w:rsidRDefault="00AE5A9F" w:rsidP="00AE5A9F">
      <w:pPr>
        <w:pStyle w:val="ConsPlusNormal"/>
        <w:spacing w:after="120"/>
        <w:ind w:left="1429"/>
        <w:outlineLvl w:val="1"/>
        <w:rPr>
          <w:rFonts w:ascii="Times New Roman" w:hAnsi="Times New Roman" w:cs="Times New Roman"/>
          <w:sz w:val="28"/>
          <w:szCs w:val="28"/>
        </w:rPr>
      </w:pP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главный казначей</w:t>
      </w:r>
      <w:r w:rsidR="006D0ABE">
        <w:rPr>
          <w:rFonts w:ascii="Times New Roman" w:hAnsi="Times New Roman" w:cs="Times New Roman"/>
          <w:sz w:val="28"/>
          <w:szCs w:val="28"/>
        </w:rPr>
        <w:t xml:space="preserve">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а казначейского сопровождения средств, предоставляемых в рамках государственного оборонного заказа </w:t>
      </w:r>
      <w:r w:rsidR="00501CD9" w:rsidRPr="00054CF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67C32">
        <w:rPr>
          <w:rFonts w:ascii="Times New Roman" w:hAnsi="Times New Roman" w:cs="Times New Roman"/>
          <w:sz w:val="28"/>
          <w:szCs w:val="28"/>
        </w:rPr>
        <w:t>Отдел</w:t>
      </w:r>
      <w:r w:rsidR="00501CD9" w:rsidRPr="00054CFA">
        <w:rPr>
          <w:rFonts w:ascii="Times New Roman" w:hAnsi="Times New Roman" w:cs="Times New Roman"/>
          <w:sz w:val="28"/>
          <w:szCs w:val="28"/>
        </w:rPr>
        <w:t>)</w:t>
      </w:r>
      <w:r w:rsidR="006D0ABE">
        <w:rPr>
          <w:rFonts w:ascii="Times New Roman" w:hAnsi="Times New Roman" w:cs="Times New Roman"/>
          <w:sz w:val="28"/>
          <w:szCs w:val="28"/>
        </w:rPr>
        <w:t xml:space="preserve"> </w:t>
      </w:r>
      <w:r w:rsidRPr="00054CF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501CD9" w:rsidRPr="00054CFA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395795" w:rsidRPr="00054CFA">
        <w:rPr>
          <w:rFonts w:ascii="Times New Roman" w:hAnsi="Times New Roman" w:cs="Times New Roman"/>
          <w:sz w:val="28"/>
          <w:szCs w:val="28"/>
        </w:rPr>
        <w:t>ведущ</w:t>
      </w:r>
      <w:r w:rsidRPr="00054CFA">
        <w:rPr>
          <w:rFonts w:ascii="Times New Roman" w:hAnsi="Times New Roman" w:cs="Times New Roman"/>
          <w:sz w:val="28"/>
          <w:szCs w:val="28"/>
        </w:rPr>
        <w:t>ей группе должностей государственной гражданской службы категории «специалисты».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</w:t>
      </w:r>
      <w:r w:rsidR="000C5515">
        <w:rPr>
          <w:rFonts w:ascii="Times New Roman" w:hAnsi="Times New Roman" w:cs="Times New Roman"/>
          <w:sz w:val="28"/>
          <w:szCs w:val="28"/>
        </w:rPr>
        <w:t>3</w:t>
      </w:r>
      <w:r w:rsidRPr="00054CFA">
        <w:rPr>
          <w:rFonts w:ascii="Times New Roman" w:hAnsi="Times New Roman" w:cs="Times New Roman"/>
          <w:sz w:val="28"/>
          <w:szCs w:val="28"/>
        </w:rPr>
        <w:t>-072.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054CFA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054CFA">
        <w:rPr>
          <w:rFonts w:ascii="Times New Roman" w:hAnsi="Times New Roman" w:cs="Times New Roman"/>
          <w:sz w:val="28"/>
          <w:szCs w:val="28"/>
        </w:rPr>
        <w:t>: кассовое обслуживание исполнения бюджетов.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4. </w:t>
      </w:r>
      <w:r w:rsidR="00501CD9">
        <w:rPr>
          <w:rFonts w:ascii="Times New Roman" w:hAnsi="Times New Roman" w:cs="Times New Roman"/>
          <w:sz w:val="28"/>
          <w:szCs w:val="28"/>
        </w:rPr>
        <w:t>Г</w:t>
      </w:r>
      <w:r w:rsidR="00054CFA" w:rsidRPr="00054CFA">
        <w:rPr>
          <w:rFonts w:ascii="Times New Roman" w:hAnsi="Times New Roman" w:cs="Times New Roman"/>
          <w:sz w:val="28"/>
          <w:szCs w:val="28"/>
        </w:rPr>
        <w:t>лавный казначей</w:t>
      </w:r>
      <w:r w:rsidR="006D0ABE">
        <w:rPr>
          <w:rFonts w:ascii="Times New Roman" w:hAnsi="Times New Roman" w:cs="Times New Roman"/>
          <w:sz w:val="28"/>
          <w:szCs w:val="28"/>
        </w:rPr>
        <w:t xml:space="preserve"> </w:t>
      </w:r>
      <w:r w:rsidR="00A67C32">
        <w:rPr>
          <w:rFonts w:ascii="Times New Roman" w:hAnsi="Times New Roman" w:cs="Times New Roman"/>
          <w:sz w:val="28"/>
          <w:szCs w:val="28"/>
        </w:rPr>
        <w:t>Отдела (далее – главный казначей) назначается на должность и освобождается от должности руководителем Управления</w:t>
      </w:r>
      <w:r w:rsidR="00501CD9">
        <w:rPr>
          <w:rFonts w:ascii="Times New Roman" w:hAnsi="Times New Roman"/>
          <w:sz w:val="28"/>
          <w:szCs w:val="28"/>
        </w:rPr>
        <w:t>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5. Главный казначей непосредственно подчиняется начальнику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казначейского сопровождения средств, предоставляемых в рамках госу</w:t>
      </w:r>
      <w:r w:rsidR="00A67C32">
        <w:rPr>
          <w:rFonts w:ascii="Times New Roman" w:hAnsi="Times New Roman" w:cs="Times New Roman"/>
          <w:sz w:val="28"/>
          <w:szCs w:val="28"/>
        </w:rPr>
        <w:t>дарственного оборонного заказа</w:t>
      </w:r>
      <w:r w:rsidRPr="00054CFA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обязанности.</w:t>
      </w:r>
    </w:p>
    <w:p w:rsidR="00054CFA" w:rsidRDefault="00054CFA" w:rsidP="00486F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На главного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486FF9" w:rsidRPr="00054CFA" w:rsidRDefault="00486FF9" w:rsidP="00486F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197B" w:rsidRPr="00054CFA" w:rsidRDefault="000C197B" w:rsidP="000064C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0C197B" w:rsidRPr="00054CFA" w:rsidRDefault="000C197B" w:rsidP="000064C3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устанавливаются следующие </w:t>
      </w:r>
      <w:r w:rsidRPr="00054CFA">
        <w:rPr>
          <w:rFonts w:ascii="Times New Roman" w:hAnsi="Times New Roman" w:cs="Times New Roman"/>
          <w:sz w:val="28"/>
          <w:szCs w:val="28"/>
        </w:rPr>
        <w:lastRenderedPageBreak/>
        <w:t>квалификационные требования:</w:t>
      </w:r>
    </w:p>
    <w:p w:rsidR="00BB49DB" w:rsidRPr="00B01C57" w:rsidRDefault="00BB49DB" w:rsidP="000064C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6.1. Наличие высшего образования -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proofErr w:type="spellEnd"/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4CFA" w:rsidRPr="00054CFA" w:rsidRDefault="00054CFA" w:rsidP="000064C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54C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</w:t>
      </w:r>
      <w:r w:rsidR="00BB49DB"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Стаж гражданской службы или стаж работы по специальности, направлению подготовки - без предъявления требования к стажу.</w:t>
      </w:r>
    </w:p>
    <w:p w:rsidR="001D1664" w:rsidRPr="007E51FF" w:rsidRDefault="001D1664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51FF">
        <w:rPr>
          <w:rFonts w:ascii="Times New Roman" w:hAnsi="Times New Roman" w:cs="Times New Roman"/>
          <w:sz w:val="28"/>
          <w:szCs w:val="28"/>
        </w:rPr>
        <w:t>6.3. Наличие базовых знаний: государственного языка Российской Федерации (русского языка);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основ Конституции Российской Федерации, законодательства о гражданской службе, законодательства о противодействии коррупции;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B84479" w:rsidRPr="00A63D80" w:rsidRDefault="00B84479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B84479" w:rsidRPr="00A63D80" w:rsidRDefault="00B84479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84479" w:rsidRDefault="00B84479" w:rsidP="000064C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Default="00B84479" w:rsidP="000064C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B84479" w:rsidRPr="00A63D80" w:rsidRDefault="00B84479" w:rsidP="000064C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21 июля </w:t>
      </w:r>
      <w:r w:rsidR="00A67C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3D80" w:rsidRDefault="00B84479" w:rsidP="000064C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A67C32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B84479" w:rsidRDefault="00B84479" w:rsidP="000064C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A67C32">
        <w:rPr>
          <w:rFonts w:ascii="Times New Roman" w:hAnsi="Times New Roman" w:cs="Times New Roman"/>
          <w:sz w:val="28"/>
          <w:szCs w:val="28"/>
        </w:rPr>
        <w:t xml:space="preserve"> от 27 июля 2006 г. № 152-ФЗ </w:t>
      </w:r>
      <w:r w:rsidRPr="00A63D80">
        <w:rPr>
          <w:rFonts w:ascii="Times New Roman" w:hAnsi="Times New Roman" w:cs="Times New Roman"/>
          <w:sz w:val="28"/>
          <w:szCs w:val="28"/>
        </w:rPr>
        <w:t>«О персональных данных»;</w:t>
      </w:r>
    </w:p>
    <w:p w:rsidR="00B84479" w:rsidRPr="00A63D80" w:rsidRDefault="00963F39" w:rsidP="000064C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29</w:t>
      </w:r>
      <w:r w:rsidR="00FA6D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B84479" w:rsidRPr="00A63D80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B84479" w:rsidRPr="00A63D80">
        <w:rPr>
          <w:rFonts w:ascii="Times New Roman" w:hAnsi="Times New Roman" w:cs="Times New Roman"/>
          <w:sz w:val="28"/>
          <w:szCs w:val="28"/>
        </w:rPr>
        <w:t xml:space="preserve"> № 275-ФЗ «О государственном оборонном заказе»;</w:t>
      </w:r>
    </w:p>
    <w:p w:rsidR="00B84479" w:rsidRPr="00A63D80" w:rsidRDefault="00B84479" w:rsidP="000064C3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3D80" w:rsidRDefault="00B84479" w:rsidP="000064C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3D80" w:rsidRDefault="00B84479" w:rsidP="000064C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36FD3" w:rsidRPr="00336F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7C32" w:rsidRDefault="00B84479" w:rsidP="00A67C32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36FD3" w:rsidRPr="00336F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C197B" w:rsidRPr="00054CFA" w:rsidRDefault="000C197B" w:rsidP="000064C3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Главный 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75D72" w:rsidRPr="00B01C57" w:rsidRDefault="00A75D72" w:rsidP="00A7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6.4.2</w:t>
      </w:r>
      <w:r>
        <w:rPr>
          <w:rFonts w:ascii="Times New Roman" w:hAnsi="Times New Roman" w:cs="Times New Roman"/>
          <w:sz w:val="28"/>
          <w:szCs w:val="28"/>
        </w:rPr>
        <w:t xml:space="preserve">. Иные профессиональные знания: </w:t>
      </w:r>
      <w:r w:rsidRPr="00B01C57">
        <w:rPr>
          <w:rFonts w:ascii="Times New Roman" w:hAnsi="Times New Roman" w:cs="Times New Roman"/>
          <w:sz w:val="28"/>
          <w:szCs w:val="28"/>
        </w:rPr>
        <w:t xml:space="preserve">понятие устройства системы бюджетных платежей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6D0ABE">
        <w:rPr>
          <w:rFonts w:ascii="Times New Roman" w:hAnsi="Times New Roman" w:cs="Times New Roman"/>
          <w:sz w:val="28"/>
          <w:szCs w:val="28"/>
        </w:rPr>
        <w:t>Федерации</w:t>
      </w:r>
      <w:r w:rsidR="006D0ABE" w:rsidRPr="00B01C57">
        <w:rPr>
          <w:rFonts w:ascii="Times New Roman" w:hAnsi="Times New Roman" w:cs="Times New Roman"/>
          <w:sz w:val="28"/>
          <w:szCs w:val="28"/>
        </w:rPr>
        <w:t>; основные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проблемы и перспективы развития современной системы бюджетных платежей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6D0ABE">
        <w:rPr>
          <w:rFonts w:ascii="Times New Roman" w:hAnsi="Times New Roman" w:cs="Times New Roman"/>
          <w:sz w:val="28"/>
          <w:szCs w:val="28"/>
        </w:rPr>
        <w:t>Федерации</w:t>
      </w:r>
      <w:r w:rsidR="006D0ABE" w:rsidRPr="00B01C57">
        <w:rPr>
          <w:rFonts w:ascii="Times New Roman" w:hAnsi="Times New Roman" w:cs="Times New Roman"/>
          <w:sz w:val="28"/>
          <w:szCs w:val="28"/>
        </w:rPr>
        <w:t>; основы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кассового исполнения бюджетов бюджетной системы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6D0ABE">
        <w:rPr>
          <w:rFonts w:ascii="Times New Roman" w:hAnsi="Times New Roman" w:cs="Times New Roman"/>
          <w:sz w:val="28"/>
          <w:szCs w:val="28"/>
        </w:rPr>
        <w:t>Федерации</w:t>
      </w:r>
      <w:r w:rsidR="006D0ABE" w:rsidRPr="00B01C57">
        <w:rPr>
          <w:rFonts w:ascii="Times New Roman" w:hAnsi="Times New Roman" w:cs="Times New Roman"/>
          <w:sz w:val="28"/>
          <w:szCs w:val="28"/>
        </w:rPr>
        <w:t>; основные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модели государственной </w:t>
      </w:r>
      <w:r w:rsidR="006D0ABE" w:rsidRPr="00B01C57">
        <w:rPr>
          <w:rFonts w:ascii="Times New Roman" w:hAnsi="Times New Roman" w:cs="Times New Roman"/>
          <w:sz w:val="28"/>
          <w:szCs w:val="28"/>
        </w:rPr>
        <w:t>политики; задачи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сроки, ресурсы и инструменты государственной </w:t>
      </w:r>
      <w:r w:rsidR="006D0ABE" w:rsidRPr="00B01C57">
        <w:rPr>
          <w:rFonts w:ascii="Times New Roman" w:hAnsi="Times New Roman" w:cs="Times New Roman"/>
          <w:sz w:val="28"/>
          <w:szCs w:val="28"/>
        </w:rPr>
        <w:t>политики; бюджетная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классификация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 порядок ее применения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A9501A">
        <w:rPr>
          <w:rFonts w:ascii="Times New Roman" w:hAnsi="Times New Roman" w:cs="Times New Roman"/>
          <w:sz w:val="28"/>
          <w:szCs w:val="28"/>
        </w:rPr>
        <w:t>Конституци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</w:t>
      </w:r>
      <w:r w:rsidRPr="00A9501A">
        <w:rPr>
          <w:rFonts w:ascii="Times New Roman" w:hAnsi="Times New Roman" w:cs="Times New Roman"/>
          <w:sz w:val="28"/>
          <w:szCs w:val="28"/>
        </w:rPr>
        <w:lastRenderedPageBreak/>
        <w:t xml:space="preserve">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AE2AA1">
        <w:rPr>
          <w:rFonts w:ascii="Times New Roman" w:hAnsi="Times New Roman" w:cs="Times New Roman"/>
          <w:sz w:val="28"/>
          <w:szCs w:val="28"/>
        </w:rPr>
        <w:t>С</w:t>
      </w:r>
      <w:r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AE2AA1">
        <w:rPr>
          <w:rFonts w:ascii="Times New Roman" w:hAnsi="Times New Roman" w:cs="Times New Roman"/>
          <w:sz w:val="28"/>
          <w:szCs w:val="28"/>
        </w:rPr>
        <w:t>Управления</w:t>
      </w:r>
      <w:r w:rsidRPr="00A9501A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1D1664" w:rsidRPr="00575558" w:rsidRDefault="001D1664" w:rsidP="000064C3">
      <w:pPr>
        <w:tabs>
          <w:tab w:val="left" w:pos="142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принципы предоставления государственных </w:t>
      </w:r>
      <w:r w:rsidR="006D0ABE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услуг; требования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предоставлению государственных услуг;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права заявителей при получении государственных </w:t>
      </w:r>
      <w:r w:rsidRPr="00575558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услуг; обязанности государственных органов, предоставляющих государственны</w:t>
      </w:r>
      <w:r w:rsidR="00883BFA">
        <w:rPr>
          <w:rFonts w:ascii="Times New Roman" w:eastAsiaTheme="minorHAnsi" w:hAnsi="Times New Roman" w:cs="Times New Roman"/>
          <w:sz w:val="28"/>
          <w:szCs w:val="28"/>
          <w:lang w:eastAsia="en-US"/>
        </w:rPr>
        <w:t>е услуги.</w:t>
      </w:r>
    </w:p>
    <w:p w:rsidR="001D1664" w:rsidRPr="007E51FF" w:rsidRDefault="001D1664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558">
        <w:rPr>
          <w:rFonts w:ascii="Times New Roman" w:hAnsi="Times New Roman" w:cs="Times New Roman"/>
          <w:sz w:val="28"/>
          <w:szCs w:val="28"/>
        </w:rPr>
        <w:t xml:space="preserve">6.6. </w:t>
      </w:r>
      <w:r w:rsidR="00AA4BAB" w:rsidRPr="00575558">
        <w:rPr>
          <w:rFonts w:ascii="Times New Roman" w:hAnsi="Times New Roman" w:cs="Times New Roman"/>
          <w:sz w:val="28"/>
          <w:szCs w:val="28"/>
        </w:rPr>
        <w:t>Наличие базовых умений: мыслить</w:t>
      </w:r>
      <w:r w:rsidR="00AA4BAB" w:rsidRPr="007E51FF">
        <w:rPr>
          <w:rFonts w:ascii="Times New Roman" w:hAnsi="Times New Roman" w:cs="Times New Roman"/>
          <w:sz w:val="28"/>
          <w:szCs w:val="28"/>
        </w:rPr>
        <w:t xml:space="preserve">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</w:t>
      </w:r>
      <w:r w:rsidR="00AA4BAB">
        <w:rPr>
          <w:rFonts w:ascii="Times New Roman" w:hAnsi="Times New Roman" w:cs="Times New Roman"/>
          <w:sz w:val="28"/>
          <w:szCs w:val="28"/>
        </w:rPr>
        <w:t xml:space="preserve">в </w:t>
      </w:r>
      <w:r w:rsidR="00AA4BAB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</w:t>
      </w:r>
      <w:r w:rsidR="00567F2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353D4" w:rsidRPr="00E353D4" w:rsidRDefault="001D1664" w:rsidP="000064C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Наличие профессиональных умений: работы в сфере соответствующей направлению деятельности </w:t>
      </w:r>
      <w:r w:rsidR="006D0AB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Отдела;</w:t>
      </w:r>
      <w:r w:rsidR="006D0ABE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организации</w:t>
      </w:r>
      <w:r w:rsidR="00E353D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</w:t>
      </w:r>
      <w:r w:rsidR="00932B2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E353D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90B18" w:rsidRDefault="001D1664" w:rsidP="00F90B1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по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жалоб; по проведению консультаций</w:t>
      </w:r>
      <w:r w:rsidR="00A75D7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90B18" w:rsidRDefault="00F90B18" w:rsidP="00F90B1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B18" w:rsidRPr="00F90B18" w:rsidRDefault="00F90B18" w:rsidP="00F90B1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A4BAB" w:rsidRDefault="00BB49DB" w:rsidP="00F90B18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BB49DB" w:rsidRPr="00A63D80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>главно</w:t>
      </w:r>
      <w:r w:rsidRPr="00140396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</w:t>
      </w:r>
      <w:r w:rsidRPr="007E51FF">
        <w:rPr>
          <w:rFonts w:ascii="Times New Roman" w:hAnsi="Times New Roman" w:cs="Times New Roman"/>
          <w:sz w:val="28"/>
          <w:szCs w:val="28"/>
        </w:rPr>
        <w:lastRenderedPageBreak/>
        <w:t>Федерального закона от 27 июля 2004 г. № 79-ФЗ «О государственной гражданской службе Российской Федерации» (далее – Закон №79-ФЗ):</w:t>
      </w:r>
    </w:p>
    <w:p w:rsidR="00BB49DB" w:rsidRPr="00A63D80" w:rsidRDefault="00BB49D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7E51FF">
        <w:rPr>
          <w:rFonts w:ascii="Times New Roman" w:hAnsi="Times New Roman" w:cs="Times New Roman"/>
          <w:sz w:val="28"/>
          <w:szCs w:val="28"/>
        </w:rPr>
        <w:t>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Управления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BB49D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>
        <w:rPr>
          <w:rFonts w:ascii="Times New Roman" w:hAnsi="Times New Roman" w:cs="Times New Roman"/>
          <w:sz w:val="28"/>
          <w:szCs w:val="28"/>
        </w:rPr>
        <w:t>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EA7380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BB49DB" w:rsidRPr="007E51FF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7E51FF">
        <w:rPr>
          <w:rFonts w:ascii="Times New Roman" w:hAnsi="Times New Roman" w:cs="Times New Roman"/>
          <w:sz w:val="28"/>
          <w:szCs w:val="28"/>
        </w:rPr>
        <w:t>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BB49DB" w:rsidRPr="007E51FF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BB49D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 xml:space="preserve">егламентом и иными документами, определяющими его права и обязанности по замещаемой должности гражданской </w:t>
      </w:r>
      <w:r w:rsidRPr="00012298">
        <w:rPr>
          <w:rFonts w:ascii="Times New Roman" w:hAnsi="Times New Roman" w:cs="Times New Roman"/>
          <w:sz w:val="28"/>
          <w:szCs w:val="28"/>
        </w:rPr>
        <w:lastRenderedPageBreak/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>, иными нормативными правовыми актами Российской Федерации и со служебным контрактом;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о государственной гражданской службе; 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B49DB" w:rsidRPr="007E51FF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Российской Федерации».</w:t>
      </w:r>
    </w:p>
    <w:p w:rsidR="00BB49DB" w:rsidRPr="00617163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617163">
        <w:rPr>
          <w:rFonts w:ascii="Times New Roman" w:hAnsi="Times New Roman" w:cs="Times New Roman"/>
          <w:sz w:val="28"/>
          <w:szCs w:val="28"/>
        </w:rPr>
        <w:t>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B49DB" w:rsidRPr="00922B76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7.4.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BB49DB" w:rsidRPr="00B01C57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8.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Исходя из возложенных на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 xml:space="preserve"> задач </w:t>
      </w: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>а выполняет следующие функциональные обязанности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сопровождению, от</w:t>
      </w:r>
      <w:r w:rsidRPr="00060BA7">
        <w:rPr>
          <w:rFonts w:ascii="Times New Roman" w:hAnsi="Times New Roman" w:cs="Times New Roman"/>
          <w:sz w:val="28"/>
          <w:szCs w:val="28"/>
        </w:rPr>
        <w:t xml:space="preserve">крытых в Управлении юридическим лицам </w:t>
      </w:r>
      <w:r>
        <w:rPr>
          <w:rFonts w:ascii="Times New Roman" w:hAnsi="Times New Roman" w:cs="Times New Roman"/>
          <w:sz w:val="28"/>
          <w:szCs w:val="28"/>
        </w:rPr>
        <w:t xml:space="preserve">и индивидуальным предпринимателям </w:t>
      </w:r>
      <w:r w:rsidRPr="00060BA7">
        <w:rPr>
          <w:rFonts w:ascii="Times New Roman" w:hAnsi="Times New Roman" w:cs="Times New Roman"/>
          <w:sz w:val="28"/>
          <w:szCs w:val="28"/>
        </w:rPr>
        <w:t>в целях исполнения государственных контрактов (контрактов</w:t>
      </w:r>
      <w:r>
        <w:rPr>
          <w:rFonts w:ascii="Times New Roman" w:hAnsi="Times New Roman" w:cs="Times New Roman"/>
          <w:sz w:val="28"/>
          <w:szCs w:val="28"/>
        </w:rPr>
        <w:t>, договоров</w:t>
      </w:r>
      <w:r w:rsidRPr="00060BA7">
        <w:rPr>
          <w:rFonts w:ascii="Times New Roman" w:hAnsi="Times New Roman" w:cs="Times New Roman"/>
          <w:sz w:val="28"/>
          <w:szCs w:val="28"/>
        </w:rPr>
        <w:t>) по государственному оборонному заказу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казначейством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и учет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в валюте Российской Федерации </w:t>
      </w:r>
      <w:r w:rsidRPr="00060BA7">
        <w:rPr>
          <w:rFonts w:ascii="Times New Roman" w:hAnsi="Times New Roman" w:cs="Times New Roman"/>
          <w:sz w:val="28"/>
          <w:szCs w:val="28"/>
        </w:rPr>
        <w:t xml:space="preserve">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в Управлении, </w:t>
      </w:r>
      <w:r>
        <w:rPr>
          <w:rFonts w:ascii="Times New Roman" w:hAnsi="Times New Roman" w:cs="Times New Roman"/>
          <w:sz w:val="28"/>
          <w:szCs w:val="28"/>
        </w:rPr>
        <w:t xml:space="preserve">которые обслуживаются Отделом,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предоставляемыми юридическим лицам и индивидуальным предпринимателям, являющимся головными исполнителями (исполнителями) в значении, определенном Федеральным законом «О государственном оборонном заказе», при осуществлении расчетов по государственным контрактам на поставку товаров (выполнение работ, оказание услуг), заключаемым в целях реализации государственного оборонного заказа, а также по контрактам (договорам), заключаемым в рамках исполнения указанных государственных контрактов (далее – средства государственного оборонного заказа)</w:t>
      </w:r>
      <w:r w:rsidR="00BB49DB"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от имени и по поручению клиентов кассовых выплат за счет средств, предоставляемых в рамках государственного оборонного заказа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</w:t>
      </w:r>
      <w:r w:rsidRPr="00060BA7">
        <w:rPr>
          <w:rFonts w:ascii="Times New Roman" w:hAnsi="Times New Roman" w:cs="Times New Roman"/>
          <w:sz w:val="28"/>
          <w:szCs w:val="28"/>
        </w:rPr>
        <w:t>открыты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60BA7">
        <w:rPr>
          <w:rFonts w:ascii="Times New Roman" w:hAnsi="Times New Roman" w:cs="Times New Roman"/>
          <w:sz w:val="28"/>
          <w:szCs w:val="28"/>
        </w:rPr>
        <w:t xml:space="preserve"> в Управлении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обслуживаются Отделом</w:t>
      </w:r>
      <w:r w:rsidR="00BB49DB"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B2D7D" w:rsidRDefault="00486FF9" w:rsidP="000B2D7D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расходов, источником финансового обеспечения которых являются средства государственного оборонного заказа, с лицевых счетов для учета операций со средствами, подлежащими казначейскому сопровождению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0B2D7D" w:rsidRPr="000B2D7D" w:rsidRDefault="00486FF9" w:rsidP="000B2D7D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приостановление (отмену приостановления) операций и отказ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</w:t>
      </w:r>
      <w:r w:rsidR="000B2D7D"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формирование и направление в Федеральную службу по финансовому мониторингу Уведомления об отказе в принятии к исполнению платежных документов и Уведомления о проведении (об отказе в проведении) ранее приостановленной операции, при отмене приостановления и отказа в проведении приостановленной операции,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осуществляет формирование и направление государственному заказчику (головному исполнителю, исполнителю, осуществляющему функции заказчика по контракту (договору), заключенному с другим исполнителем) Уведомления о приостановлении операции по лицевому счету, при приостановлении операций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фактов поставки товара, выполнения работ, оказания услуг в рамках санкционирования операций при казначейском сопровождении средств государственного оборонного заказа на основании решения Правительства Российской Федерации при «расширенном» казначейском сопровождении и (или) поручения Федерального казначейства об осуществлении указанной проверки исполнения государственных контрактов (контрактов, договоров)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соответствующим юридическим лицам и индивидуальным предпринимателям в порядке, установленном Федеральным казначейством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 и подтверждает поступления по выписке банка по счету Управления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</w:t>
      </w:r>
      <w:r w:rsidR="00BB49DB"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предоставление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средств государственным заказчикам, заказчикам – учреждениям, получателям средств федерального бюджета, юридическим лицам </w:t>
      </w:r>
      <w:r>
        <w:rPr>
          <w:rFonts w:ascii="Times New Roman" w:hAnsi="Times New Roman" w:cs="Times New Roman"/>
          <w:sz w:val="28"/>
          <w:szCs w:val="28"/>
        </w:rPr>
        <w:t>и индивидуальным предпринимателям в соответствии с нормативными правовыми актами, регулирующими казначейское сопровождение средств</w:t>
      </w:r>
      <w:r w:rsidR="00BB49DB"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BB49DB" w:rsidRPr="00B01C57"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средств, предоставляемых в рамках государственного оборонного заказа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осуществляет в пределах компетенции Отдела ведение делопроизводства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взаимодействует в пределах компетенции Отдела со структурными подразделениями Управления, центрального аппарата Федерального казначейства, </w:t>
      </w:r>
      <w:r w:rsidRPr="007940C8">
        <w:rPr>
          <w:rFonts w:ascii="Times New Roman" w:hAnsi="Times New Roman" w:cs="Times New Roman"/>
          <w:bCs/>
          <w:sz w:val="28"/>
          <w:szCs w:val="28"/>
        </w:rPr>
        <w:t>Межрегиональн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ых Управлений </w:t>
      </w:r>
      <w:r w:rsidRPr="007940C8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bCs/>
          <w:sz w:val="28"/>
          <w:szCs w:val="28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-510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</w:t>
      </w:r>
      <w:r w:rsidR="00BB49DB"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B49DB" w:rsidRPr="00B01C57" w:rsidRDefault="00486FF9" w:rsidP="000064C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BB49DB" w:rsidRPr="00A63D80" w:rsidRDefault="00BB49D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главный казначей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>а имеет право:</w:t>
      </w:r>
    </w:p>
    <w:p w:rsidR="00BB49DB" w:rsidRPr="00B01C57" w:rsidRDefault="00BB49D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Управления по вопросам, относящимся к компетенции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B49DB" w:rsidRPr="00B01C57" w:rsidRDefault="00BB49DB" w:rsidP="00006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9.2. пользоваться в установленном порядке информационными базами данных Управления;</w:t>
      </w:r>
    </w:p>
    <w:p w:rsidR="00BB49DB" w:rsidRPr="00B01C57" w:rsidRDefault="00BB49DB" w:rsidP="000064C3">
      <w:pPr>
        <w:pStyle w:val="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B49DB" w:rsidRPr="00B01C57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в </w:t>
      </w:r>
      <w:r w:rsidRPr="00B01C57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распределением </w:t>
      </w:r>
      <w:r w:rsidR="005D3F9B">
        <w:rPr>
          <w:rFonts w:ascii="Times New Roman" w:hAnsi="Times New Roman" w:cs="Times New Roman"/>
          <w:sz w:val="28"/>
          <w:szCs w:val="28"/>
        </w:rPr>
        <w:t>полномочи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й, сотрудников структурных подразделений Управления к подготовке проектов документов по вопросам, относящимся к компетенции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BB49DB" w:rsidRPr="00B01C57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9.5. вносить руководству Управления предложения по любым вопросам, касающимся работы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B49DB" w:rsidRPr="00B01C57" w:rsidRDefault="00BB49DB" w:rsidP="000064C3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C57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336FD3" w:rsidRPr="00336FD3">
        <w:rPr>
          <w:rFonts w:ascii="Times New Roman" w:hAnsi="Times New Roman"/>
          <w:sz w:val="28"/>
          <w:szCs w:val="28"/>
        </w:rPr>
        <w:t xml:space="preserve"> </w:t>
      </w:r>
      <w:r w:rsidR="00616BA8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>, заместителем руководителя</w:t>
      </w:r>
      <w:r w:rsidR="00336FD3" w:rsidRPr="00336FD3">
        <w:rPr>
          <w:rFonts w:ascii="Times New Roman" w:hAnsi="Times New Roman"/>
          <w:sz w:val="28"/>
          <w:szCs w:val="28"/>
        </w:rPr>
        <w:t xml:space="preserve"> </w:t>
      </w:r>
      <w:r w:rsidR="00616BA8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7B6648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7B6648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 задач;</w:t>
      </w:r>
    </w:p>
    <w:p w:rsidR="00BB49DB" w:rsidRPr="00B01C57" w:rsidRDefault="00BB49DB" w:rsidP="000064C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а.</w:t>
      </w:r>
    </w:p>
    <w:p w:rsidR="00EC3CE8" w:rsidRPr="00054CFA" w:rsidRDefault="00EC3CE8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10. Главный казначей осуществляет иные права и исполняет иные обязанности, предусмотренные законодательством Российской Федерации, </w:t>
      </w:r>
      <w:hyperlink r:id="rId10" w:history="1">
        <w:r w:rsidRPr="00054CFA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54CFA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N 703 </w:t>
      </w:r>
      <w:r w:rsidR="003E0F87" w:rsidRPr="00054CFA">
        <w:rPr>
          <w:rFonts w:ascii="Times New Roman" w:hAnsi="Times New Roman" w:cs="Times New Roman"/>
          <w:sz w:val="28"/>
          <w:szCs w:val="28"/>
        </w:rPr>
        <w:t>«</w:t>
      </w:r>
      <w:r w:rsidRPr="00054CFA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3E0F87" w:rsidRPr="00054CFA">
        <w:rPr>
          <w:rFonts w:ascii="Times New Roman" w:hAnsi="Times New Roman" w:cs="Times New Roman"/>
          <w:sz w:val="28"/>
          <w:szCs w:val="28"/>
        </w:rPr>
        <w:t>»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Положением об Управлении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управлениях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 субъектам Российской Федерации, а также признании утратившими силу некоторых Приказов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е казначейского сопровождения средств, предоставляемых в рамках государственного оборонного заказа</w:t>
      </w:r>
      <w:r w:rsidR="007B6648">
        <w:rPr>
          <w:rFonts w:ascii="Times New Roman" w:hAnsi="Times New Roman" w:cs="Times New Roman"/>
          <w:sz w:val="28"/>
          <w:szCs w:val="28"/>
        </w:rPr>
        <w:t>, утвержденного в установленном порядке.</w:t>
      </w:r>
    </w:p>
    <w:p w:rsidR="00EC3CE8" w:rsidRPr="00054CFA" w:rsidRDefault="00EC3CE8" w:rsidP="000064C3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11. Главный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 </w:t>
      </w:r>
    </w:p>
    <w:p w:rsidR="00EC3CE8" w:rsidRPr="00054CFA" w:rsidRDefault="00EC3CE8" w:rsidP="000064C3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D72" w:rsidRPr="00054CFA" w:rsidRDefault="00A75D72" w:rsidP="00A75D7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IV. Перечень вопросов, по которым главный казначей</w:t>
      </w:r>
    </w:p>
    <w:p w:rsidR="00A75D72" w:rsidRPr="00054CFA" w:rsidRDefault="00A75D72" w:rsidP="00A75D7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A75D72" w:rsidRPr="00054CFA" w:rsidRDefault="00A75D72" w:rsidP="00A75D72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A75D72" w:rsidRPr="00054CFA" w:rsidRDefault="00A75D72" w:rsidP="00A75D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главный казначей 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A75D72" w:rsidRPr="00054CFA" w:rsidRDefault="00A75D72" w:rsidP="00A75D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12.1. При исполнении служебных обязанностей главный казначей вправе самостоятельно принимать решения по вопросам: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 согласования и визирования документов, даче заключений и предложений;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сведений и документов, необходимые для выполнения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lastRenderedPageBreak/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образом;</w:t>
      </w:r>
    </w:p>
    <w:p w:rsidR="00A75D72" w:rsidRPr="00054CFA" w:rsidRDefault="00A75D72" w:rsidP="00A75D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главный казначей </w:t>
      </w:r>
      <w:r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12.2.1.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подготовки писем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органов государственной власти, участников и </w:t>
      </w:r>
      <w:proofErr w:type="spellStart"/>
      <w:r w:rsidRPr="00054CFA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054CFA">
        <w:rPr>
          <w:rFonts w:ascii="Times New Roman" w:hAnsi="Times New Roman" w:cs="Times New Roman"/>
          <w:sz w:val="28"/>
          <w:szCs w:val="28"/>
        </w:rPr>
        <w:t xml:space="preserve"> бюджетного процесса, организаций и граждан в рамках осуществляемых полномочий;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A75D72" w:rsidRDefault="00A75D72" w:rsidP="00A75D72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D72" w:rsidRPr="00054CFA" w:rsidRDefault="00A75D72" w:rsidP="00A75D72">
      <w:pPr>
        <w:pStyle w:val="ConsPlusNormal"/>
        <w:spacing w:before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V. Перечень вопросов, по которым главный казначей</w:t>
      </w:r>
    </w:p>
    <w:p w:rsidR="00A75D72" w:rsidRPr="00054CFA" w:rsidRDefault="00A75D72" w:rsidP="00A75D7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A75D72" w:rsidRPr="00054CFA" w:rsidRDefault="00A75D72" w:rsidP="00A75D7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A75D72" w:rsidRPr="00054CFA" w:rsidRDefault="00A75D72" w:rsidP="00A75D72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A75D72" w:rsidRPr="002533E5" w:rsidRDefault="00A75D72" w:rsidP="00A75D72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2533E5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A75D72" w:rsidRPr="002533E5" w:rsidRDefault="00A75D72" w:rsidP="00A75D72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13.1.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2533E5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A75D72" w:rsidRDefault="00A75D72" w:rsidP="00A75D72">
      <w:pPr>
        <w:pStyle w:val="ConsPlusNormal"/>
        <w:numPr>
          <w:ilvl w:val="2"/>
          <w:numId w:val="34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деятельности Управления в части обеспечения исполнения функций, возложенных на Отдел;</w:t>
      </w:r>
    </w:p>
    <w:p w:rsidR="00A75D72" w:rsidRDefault="00A75D72" w:rsidP="00A75D72">
      <w:pPr>
        <w:pStyle w:val="ConsPlusNormal"/>
        <w:numPr>
          <w:ilvl w:val="2"/>
          <w:numId w:val="34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разработке перспективных и текущих задач Отдела;</w:t>
      </w:r>
    </w:p>
    <w:p w:rsidR="00A75D72" w:rsidRPr="002533E5" w:rsidRDefault="00A75D72" w:rsidP="00A75D72">
      <w:pPr>
        <w:pStyle w:val="ConsPlusNormal"/>
        <w:numPr>
          <w:ilvl w:val="2"/>
          <w:numId w:val="34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графика отпусков сотрудников Отдела.</w:t>
      </w:r>
    </w:p>
    <w:p w:rsidR="00A75D72" w:rsidRPr="002533E5" w:rsidRDefault="00A75D72" w:rsidP="00DB7B61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2533E5">
        <w:rPr>
          <w:rFonts w:ascii="Times New Roman" w:hAnsi="Times New Roman" w:cs="Times New Roman"/>
          <w:sz w:val="28"/>
          <w:szCs w:val="28"/>
        </w:rPr>
        <w:t>в соответствии со своей компетенцией обязан участвовать при подготовке (обсуждении) следующих проектов:</w:t>
      </w:r>
    </w:p>
    <w:p w:rsidR="00A75D72" w:rsidRPr="002533E5" w:rsidRDefault="00A75D72" w:rsidP="00A75D72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деятельности;</w:t>
      </w:r>
    </w:p>
    <w:p w:rsidR="00A75D72" w:rsidRPr="002533E5" w:rsidRDefault="00A75D72" w:rsidP="00A75D72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в подготовке ответов на обращения граждан, организаций, участников и </w:t>
      </w:r>
      <w:proofErr w:type="spellStart"/>
      <w:r w:rsidRPr="002533E5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2533E5">
        <w:rPr>
          <w:rFonts w:ascii="Times New Roman" w:hAnsi="Times New Roman" w:cs="Times New Roman"/>
          <w:sz w:val="28"/>
          <w:szCs w:val="28"/>
        </w:rPr>
        <w:t xml:space="preserve"> бюджетного процесса;</w:t>
      </w:r>
    </w:p>
    <w:p w:rsidR="00A75D72" w:rsidRPr="002533E5" w:rsidRDefault="00A75D72" w:rsidP="00A75D72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A75D72" w:rsidRPr="002533E5" w:rsidRDefault="00A75D72" w:rsidP="00A75D72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приказов Управления и Положения об Отделе.</w:t>
      </w:r>
    </w:p>
    <w:p w:rsidR="00EC3CE8" w:rsidRDefault="00EC3CE8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137" w:rsidRDefault="00BE1137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137" w:rsidRDefault="00BE1137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ABE" w:rsidRDefault="006D0ABE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ABE" w:rsidRPr="00054CFA" w:rsidRDefault="006D0ABE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3CE8" w:rsidRPr="00054CFA" w:rsidRDefault="00EC3CE8" w:rsidP="000064C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lastRenderedPageBreak/>
        <w:t>VI. Сроки и процедуры подготовки, рассмотрения</w:t>
      </w:r>
    </w:p>
    <w:p w:rsidR="00EC3CE8" w:rsidRPr="00054CFA" w:rsidRDefault="00EC3CE8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EC3CE8" w:rsidRPr="00054CFA" w:rsidRDefault="00EC3CE8" w:rsidP="000064C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C3CE8" w:rsidRPr="00054CFA" w:rsidRDefault="00EC3CE8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054CFA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и приказами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</w:p>
    <w:p w:rsidR="00EC3CE8" w:rsidRPr="00054CFA" w:rsidRDefault="00EC3CE8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7F22" w:rsidRPr="00054CFA" w:rsidRDefault="00EC3CE8" w:rsidP="00336FD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616BA8" w:rsidRDefault="00EC3CE8" w:rsidP="00AE5A9F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</w:t>
      </w:r>
      <w:r w:rsidR="009D5284">
        <w:rPr>
          <w:rFonts w:ascii="Times New Roman" w:hAnsi="Times New Roman" w:cs="Times New Roman"/>
          <w:sz w:val="28"/>
          <w:szCs w:val="28"/>
        </w:rPr>
        <w:t>ого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9D5284">
        <w:rPr>
          <w:rFonts w:ascii="Times New Roman" w:hAnsi="Times New Roman" w:cs="Times New Roman"/>
          <w:sz w:val="28"/>
          <w:szCs w:val="28"/>
        </w:rPr>
        <w:t>я</w:t>
      </w:r>
      <w:r w:rsidRPr="00054CFA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82015C" w:rsidRPr="00617163">
        <w:rPr>
          <w:rFonts w:ascii="Times New Roman" w:hAnsi="Times New Roman" w:cs="Times New Roman"/>
          <w:sz w:val="28"/>
          <w:szCs w:val="28"/>
        </w:rPr>
        <w:t>Закона № 79-ФЗ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Российской Федерации и приказами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</w:p>
    <w:p w:rsidR="00567F22" w:rsidRDefault="00567F22" w:rsidP="00567F2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16BA8" w:rsidRPr="00616BA8" w:rsidRDefault="00616BA8" w:rsidP="00616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3CE8" w:rsidRPr="00054CFA" w:rsidRDefault="00EC3CE8" w:rsidP="000064C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EC3CE8" w:rsidRDefault="00EC3CE8" w:rsidP="000064C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главного казначея</w:t>
      </w:r>
    </w:p>
    <w:p w:rsidR="00567F22" w:rsidRPr="00054CFA" w:rsidRDefault="00567F22" w:rsidP="000064C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1C72" w:rsidRPr="00054CFA" w:rsidRDefault="00881C72" w:rsidP="000064C3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</w:t>
      </w:r>
      <w:r w:rsidR="00AE5A9F">
        <w:rPr>
          <w:rFonts w:ascii="Times New Roman" w:hAnsi="Times New Roman" w:cs="Times New Roman"/>
          <w:sz w:val="28"/>
          <w:szCs w:val="28"/>
        </w:rPr>
        <w:t>ого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AE5A9F">
        <w:rPr>
          <w:rFonts w:ascii="Times New Roman" w:hAnsi="Times New Roman" w:cs="Times New Roman"/>
          <w:sz w:val="28"/>
          <w:szCs w:val="28"/>
        </w:rPr>
        <w:t>я</w:t>
      </w:r>
      <w:r w:rsidRPr="00054CFA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своевременность и опе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ративность выполнения поручений;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отсутствие жалоб граждан, юридических лиц на действия (бездействие) граж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данского служащего;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лицевых счетов клиентов Управления;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осуществление в пределах компетенции Отдела внутреннего государственного финансового контроля;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своевременное формирование отчетных форм и аналитической информации по казначейскому сопровождению, средств, предоставляемых в рамках государственного оборонного заказа;</w:t>
      </w:r>
    </w:p>
    <w:p w:rsidR="00747A52" w:rsidRDefault="00DB7B61" w:rsidP="00747A52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lastRenderedPageBreak/>
        <w:t>соблюдение порядка санкционирования расходов юридических лиц - получателей средств в целях исполнения государственных контрактов (контрактов) по государственному оборонному заказу;</w:t>
      </w:r>
    </w:p>
    <w:p w:rsidR="001A7C3A" w:rsidRPr="00747A52" w:rsidRDefault="001A7C3A" w:rsidP="00747A52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747A52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приостанов</w:t>
      </w:r>
      <w:r w:rsidR="0022289D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ления (отмены приостановления) </w:t>
      </w:r>
      <w:r w:rsidR="0022289D">
        <w:rPr>
          <w:rFonts w:ascii="Times New Roman" w:hAnsi="Times New Roman" w:cs="Times New Roman"/>
          <w:sz w:val="28"/>
          <w:szCs w:val="28"/>
        </w:rPr>
        <w:t xml:space="preserve">операций и </w:t>
      </w:r>
      <w:r w:rsidRPr="00747A52">
        <w:rPr>
          <w:rFonts w:ascii="Times New Roman" w:hAnsi="Times New Roman" w:cs="Times New Roman"/>
          <w:sz w:val="28"/>
          <w:szCs w:val="28"/>
        </w:rPr>
        <w:t>отказа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и сроков осуществления функции в части уточнения платежей, по платежам, поступившим на счета, открытые Управлению для учета операций со средствами </w:t>
      </w:r>
      <w:proofErr w:type="spellStart"/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неучастников</w:t>
      </w:r>
      <w:proofErr w:type="spellEnd"/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 бюджетного процесса, и учтенным как невыясненные поступления;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DB7B61" w:rsidRPr="002B143D" w:rsidRDefault="00DB7B61" w:rsidP="002B143D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полноты рассмотрения обращений организаций и граждан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6B0D21" w:rsidRDefault="006B0D21" w:rsidP="002F77D0">
      <w:pPr>
        <w:pStyle w:val="ConsPlusNormal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B0D21" w:rsidRPr="009D1E0C" w:rsidRDefault="006B0D21" w:rsidP="000064C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6B0D21" w:rsidRPr="00E97667" w:rsidRDefault="00442A4C" w:rsidP="00E97667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B0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лавного казначея </w:t>
      </w:r>
      <w:r w:rsidR="007B6648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6B0D21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6B0D21" w:rsidRPr="00F90E69">
        <w:rPr>
          <w:rFonts w:ascii="Times New Roman" w:hAnsi="Times New Roman"/>
          <w:color w:val="000000" w:themeColor="text1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  <w:r w:rsidR="00336FD3" w:rsidRPr="00336F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B6648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6B0D2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7B6648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6B0D2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6B0D21" w:rsidRDefault="006B0D21" w:rsidP="000064C3">
      <w:pPr>
        <w:ind w:firstLine="709"/>
      </w:pPr>
    </w:p>
    <w:tbl>
      <w:tblPr>
        <w:tblW w:w="96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2064"/>
        <w:gridCol w:w="3080"/>
        <w:gridCol w:w="2009"/>
        <w:gridCol w:w="2009"/>
      </w:tblGrid>
      <w:tr w:rsidR="00E97667" w:rsidRPr="009D1E0C" w:rsidTr="000712B6">
        <w:trPr>
          <w:trHeight w:val="1670"/>
        </w:trPr>
        <w:tc>
          <w:tcPr>
            <w:tcW w:w="481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64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080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09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009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D24B6B" w:rsidRPr="009D1E0C" w:rsidTr="000712B6">
        <w:trPr>
          <w:trHeight w:val="1061"/>
        </w:trPr>
        <w:tc>
          <w:tcPr>
            <w:tcW w:w="481" w:type="dxa"/>
          </w:tcPr>
          <w:p w:rsidR="00D24B6B" w:rsidRPr="009D1E0C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64" w:type="dxa"/>
            <w:vAlign w:val="center"/>
          </w:tcPr>
          <w:p w:rsidR="00D24B6B" w:rsidRPr="000A2A25" w:rsidRDefault="00D24B6B" w:rsidP="00D24B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0" w:type="dxa"/>
            <w:vAlign w:val="center"/>
          </w:tcPr>
          <w:p w:rsidR="00D24B6B" w:rsidRPr="000A2A25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D24B6B" w:rsidRPr="00D0326C" w:rsidRDefault="00D24B6B" w:rsidP="00D24B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D24B6B" w:rsidRPr="009D1E0C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B6B" w:rsidRPr="009D1E0C" w:rsidTr="000712B6">
        <w:trPr>
          <w:trHeight w:val="1061"/>
        </w:trPr>
        <w:tc>
          <w:tcPr>
            <w:tcW w:w="481" w:type="dxa"/>
          </w:tcPr>
          <w:p w:rsidR="00D24B6B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:rsidR="00D24B6B" w:rsidRPr="000A2A25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0" w:type="dxa"/>
            <w:vAlign w:val="center"/>
          </w:tcPr>
          <w:p w:rsidR="00D24B6B" w:rsidRPr="000A2A25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D24B6B" w:rsidRPr="00D0326C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D24B6B" w:rsidRPr="009D1E0C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B6B" w:rsidRPr="009D1E0C" w:rsidTr="000712B6">
        <w:trPr>
          <w:trHeight w:val="1061"/>
        </w:trPr>
        <w:tc>
          <w:tcPr>
            <w:tcW w:w="481" w:type="dxa"/>
          </w:tcPr>
          <w:p w:rsidR="00D24B6B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:rsidR="00D24B6B" w:rsidRPr="000A2A25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0" w:type="dxa"/>
            <w:vAlign w:val="center"/>
          </w:tcPr>
          <w:p w:rsidR="00D24B6B" w:rsidRPr="000A2A25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D24B6B" w:rsidRPr="00D0326C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D24B6B" w:rsidRPr="009D1E0C" w:rsidRDefault="00D24B6B" w:rsidP="00D24B6B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0D21" w:rsidRDefault="006B0D21" w:rsidP="000064C3">
      <w:pPr>
        <w:ind w:firstLine="709"/>
      </w:pPr>
    </w:p>
    <w:p w:rsidR="006B0D21" w:rsidRPr="00F73EDF" w:rsidRDefault="006B0D21" w:rsidP="000064C3">
      <w:pPr>
        <w:ind w:firstLine="709"/>
      </w:pPr>
    </w:p>
    <w:p w:rsidR="00E74A4D" w:rsidRPr="00054CFA" w:rsidRDefault="00E74A4D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74A4D" w:rsidRPr="00054CFA" w:rsidSect="00CD0A18">
      <w:headerReference w:type="default" r:id="rId11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D2E" w:rsidRDefault="00685D2E" w:rsidP="003B57A0">
      <w:pPr>
        <w:spacing w:after="0" w:line="240" w:lineRule="auto"/>
      </w:pPr>
      <w:r>
        <w:separator/>
      </w:r>
    </w:p>
  </w:endnote>
  <w:endnote w:type="continuationSeparator" w:id="0">
    <w:p w:rsidR="00685D2E" w:rsidRDefault="00685D2E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D2E" w:rsidRDefault="00685D2E" w:rsidP="003B57A0">
      <w:pPr>
        <w:spacing w:after="0" w:line="240" w:lineRule="auto"/>
      </w:pPr>
      <w:r>
        <w:separator/>
      </w:r>
    </w:p>
  </w:footnote>
  <w:footnote w:type="continuationSeparator" w:id="0">
    <w:p w:rsidR="00685D2E" w:rsidRDefault="00685D2E" w:rsidP="003B57A0">
      <w:pPr>
        <w:spacing w:after="0" w:line="240" w:lineRule="auto"/>
      </w:pPr>
      <w:r>
        <w:continuationSeparator/>
      </w:r>
    </w:p>
  </w:footnote>
  <w:footnote w:id="1">
    <w:p w:rsidR="006916B8" w:rsidRPr="006916B8" w:rsidRDefault="006916B8">
      <w:pPr>
        <w:pStyle w:val="ac"/>
      </w:pPr>
      <w:r>
        <w:rPr>
          <w:rStyle w:val="ae"/>
        </w:rPr>
        <w:footnoteRef/>
      </w:r>
      <w:r>
        <w:rPr>
          <w:rFonts w:ascii="Times New Roman" w:hAnsi="Times New Roman" w:cs="Times New Roman"/>
        </w:rPr>
        <w:t>Дата начала действия с 1 января 2021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645586145"/>
      <w:docPartObj>
        <w:docPartGallery w:val="Page Numbers (Top of Page)"/>
        <w:docPartUnique/>
      </w:docPartObj>
    </w:sdtPr>
    <w:sdtEndPr/>
    <w:sdtContent>
      <w:p w:rsidR="00B749FD" w:rsidRPr="000064C3" w:rsidRDefault="00545B4A">
        <w:pPr>
          <w:pStyle w:val="a7"/>
          <w:jc w:val="center"/>
          <w:rPr>
            <w:rFonts w:ascii="Times New Roman" w:hAnsi="Times New Roman" w:cs="Times New Roman"/>
          </w:rPr>
        </w:pPr>
        <w:r w:rsidRPr="000064C3">
          <w:rPr>
            <w:rFonts w:ascii="Times New Roman" w:hAnsi="Times New Roman" w:cs="Times New Roman"/>
          </w:rPr>
          <w:fldChar w:fldCharType="begin"/>
        </w:r>
        <w:r w:rsidR="00B749FD" w:rsidRPr="000064C3">
          <w:rPr>
            <w:rFonts w:ascii="Times New Roman" w:hAnsi="Times New Roman" w:cs="Times New Roman"/>
          </w:rPr>
          <w:instrText>PAGE   \* MERGEFORMAT</w:instrText>
        </w:r>
        <w:r w:rsidRPr="000064C3">
          <w:rPr>
            <w:rFonts w:ascii="Times New Roman" w:hAnsi="Times New Roman" w:cs="Times New Roman"/>
          </w:rPr>
          <w:fldChar w:fldCharType="separate"/>
        </w:r>
        <w:r w:rsidR="00310271">
          <w:rPr>
            <w:rFonts w:ascii="Times New Roman" w:hAnsi="Times New Roman" w:cs="Times New Roman"/>
            <w:noProof/>
          </w:rPr>
          <w:t>13</w:t>
        </w:r>
        <w:r w:rsidRPr="000064C3">
          <w:rPr>
            <w:rFonts w:ascii="Times New Roman" w:hAnsi="Times New Roman" w:cs="Times New Roman"/>
          </w:rPr>
          <w:fldChar w:fldCharType="end"/>
        </w:r>
      </w:p>
    </w:sdtContent>
  </w:sdt>
  <w:p w:rsidR="00B749FD" w:rsidRPr="000064C3" w:rsidRDefault="00B749FD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93B00"/>
    <w:multiLevelType w:val="hybridMultilevel"/>
    <w:tmpl w:val="B836A398"/>
    <w:lvl w:ilvl="0" w:tplc="020614A0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7E3"/>
    <w:multiLevelType w:val="hybridMultilevel"/>
    <w:tmpl w:val="77C2EBF4"/>
    <w:lvl w:ilvl="0" w:tplc="E38C3672">
      <w:start w:val="1"/>
      <w:numFmt w:val="decimal"/>
      <w:lvlText w:val="6.4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7632B"/>
    <w:multiLevelType w:val="hybridMultilevel"/>
    <w:tmpl w:val="4E7441F6"/>
    <w:lvl w:ilvl="0" w:tplc="3B2ED3DC">
      <w:start w:val="1"/>
      <w:numFmt w:val="decimal"/>
      <w:lvlText w:val="16.%1.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1C7C"/>
    <w:multiLevelType w:val="hybridMultilevel"/>
    <w:tmpl w:val="058E6352"/>
    <w:lvl w:ilvl="0" w:tplc="DAD600EE">
      <w:start w:val="1"/>
      <w:numFmt w:val="decimal"/>
      <w:lvlText w:val="16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874AA"/>
    <w:multiLevelType w:val="hybridMultilevel"/>
    <w:tmpl w:val="0B52CDD2"/>
    <w:lvl w:ilvl="0" w:tplc="452C38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FE1980"/>
    <w:multiLevelType w:val="hybridMultilevel"/>
    <w:tmpl w:val="EA7E976A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97B4F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AA14BE"/>
    <w:multiLevelType w:val="hybridMultilevel"/>
    <w:tmpl w:val="C0CE51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1F411E0"/>
    <w:multiLevelType w:val="multilevel"/>
    <w:tmpl w:val="E5660140"/>
    <w:lvl w:ilvl="0">
      <w:start w:val="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30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5"/>
  </w:num>
  <w:num w:numId="3">
    <w:abstractNumId w:val="37"/>
  </w:num>
  <w:num w:numId="4">
    <w:abstractNumId w:val="13"/>
  </w:num>
  <w:num w:numId="5">
    <w:abstractNumId w:val="35"/>
  </w:num>
  <w:num w:numId="6">
    <w:abstractNumId w:val="4"/>
  </w:num>
  <w:num w:numId="7">
    <w:abstractNumId w:val="11"/>
  </w:num>
  <w:num w:numId="8">
    <w:abstractNumId w:val="0"/>
  </w:num>
  <w:num w:numId="9">
    <w:abstractNumId w:val="18"/>
  </w:num>
  <w:num w:numId="10">
    <w:abstractNumId w:val="16"/>
  </w:num>
  <w:num w:numId="11">
    <w:abstractNumId w:val="8"/>
  </w:num>
  <w:num w:numId="12">
    <w:abstractNumId w:val="33"/>
  </w:num>
  <w:num w:numId="13">
    <w:abstractNumId w:val="6"/>
  </w:num>
  <w:num w:numId="14">
    <w:abstractNumId w:val="34"/>
  </w:num>
  <w:num w:numId="15">
    <w:abstractNumId w:val="5"/>
  </w:num>
  <w:num w:numId="16">
    <w:abstractNumId w:val="30"/>
  </w:num>
  <w:num w:numId="17">
    <w:abstractNumId w:val="29"/>
  </w:num>
  <w:num w:numId="18">
    <w:abstractNumId w:val="28"/>
  </w:num>
  <w:num w:numId="19">
    <w:abstractNumId w:val="23"/>
  </w:num>
  <w:num w:numId="20">
    <w:abstractNumId w:val="21"/>
  </w:num>
  <w:num w:numId="21">
    <w:abstractNumId w:val="20"/>
  </w:num>
  <w:num w:numId="22">
    <w:abstractNumId w:val="3"/>
  </w:num>
  <w:num w:numId="23">
    <w:abstractNumId w:val="22"/>
  </w:num>
  <w:num w:numId="24">
    <w:abstractNumId w:val="9"/>
  </w:num>
  <w:num w:numId="25">
    <w:abstractNumId w:val="27"/>
  </w:num>
  <w:num w:numId="26">
    <w:abstractNumId w:val="36"/>
  </w:num>
  <w:num w:numId="27">
    <w:abstractNumId w:val="19"/>
  </w:num>
  <w:num w:numId="28">
    <w:abstractNumId w:val="7"/>
  </w:num>
  <w:num w:numId="29">
    <w:abstractNumId w:val="31"/>
  </w:num>
  <w:num w:numId="30">
    <w:abstractNumId w:val="24"/>
  </w:num>
  <w:num w:numId="31">
    <w:abstractNumId w:val="17"/>
  </w:num>
  <w:num w:numId="32">
    <w:abstractNumId w:val="10"/>
  </w:num>
  <w:num w:numId="33">
    <w:abstractNumId w:val="32"/>
  </w:num>
  <w:num w:numId="34">
    <w:abstractNumId w:val="26"/>
  </w:num>
  <w:num w:numId="35">
    <w:abstractNumId w:val="15"/>
  </w:num>
  <w:num w:numId="36">
    <w:abstractNumId w:val="14"/>
  </w:num>
  <w:num w:numId="37">
    <w:abstractNumId w:val="2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064C3"/>
    <w:rsid w:val="000540B0"/>
    <w:rsid w:val="00054CFA"/>
    <w:rsid w:val="00063799"/>
    <w:rsid w:val="00063FA1"/>
    <w:rsid w:val="00087762"/>
    <w:rsid w:val="000B2D7D"/>
    <w:rsid w:val="000C197B"/>
    <w:rsid w:val="000C5515"/>
    <w:rsid w:val="000D06C5"/>
    <w:rsid w:val="001A7C3A"/>
    <w:rsid w:val="001B02EE"/>
    <w:rsid w:val="001C6B2A"/>
    <w:rsid w:val="001D1664"/>
    <w:rsid w:val="001E1113"/>
    <w:rsid w:val="001E5E4D"/>
    <w:rsid w:val="001F0531"/>
    <w:rsid w:val="001F5F4E"/>
    <w:rsid w:val="002020B8"/>
    <w:rsid w:val="0022289D"/>
    <w:rsid w:val="00226904"/>
    <w:rsid w:val="00245C98"/>
    <w:rsid w:val="00252B04"/>
    <w:rsid w:val="00262668"/>
    <w:rsid w:val="002639C4"/>
    <w:rsid w:val="00265773"/>
    <w:rsid w:val="00277815"/>
    <w:rsid w:val="002B143D"/>
    <w:rsid w:val="002B76E3"/>
    <w:rsid w:val="002C79C3"/>
    <w:rsid w:val="002F77D0"/>
    <w:rsid w:val="00310271"/>
    <w:rsid w:val="00310AFD"/>
    <w:rsid w:val="0033084C"/>
    <w:rsid w:val="00336FD3"/>
    <w:rsid w:val="00357FED"/>
    <w:rsid w:val="00373838"/>
    <w:rsid w:val="00395795"/>
    <w:rsid w:val="003B0825"/>
    <w:rsid w:val="003B57A0"/>
    <w:rsid w:val="003C60BA"/>
    <w:rsid w:val="003E0F87"/>
    <w:rsid w:val="003E33CA"/>
    <w:rsid w:val="003E7044"/>
    <w:rsid w:val="003F7D3A"/>
    <w:rsid w:val="00404DC1"/>
    <w:rsid w:val="004415C6"/>
    <w:rsid w:val="00442A4C"/>
    <w:rsid w:val="0045433F"/>
    <w:rsid w:val="00460F9D"/>
    <w:rsid w:val="00466E57"/>
    <w:rsid w:val="00486FF9"/>
    <w:rsid w:val="004D0AFB"/>
    <w:rsid w:val="004E20EB"/>
    <w:rsid w:val="004F4B99"/>
    <w:rsid w:val="00501CD9"/>
    <w:rsid w:val="00545B4A"/>
    <w:rsid w:val="00567F22"/>
    <w:rsid w:val="00575558"/>
    <w:rsid w:val="00575D3D"/>
    <w:rsid w:val="0059756C"/>
    <w:rsid w:val="005A24EF"/>
    <w:rsid w:val="005D3F9B"/>
    <w:rsid w:val="00601744"/>
    <w:rsid w:val="00601C60"/>
    <w:rsid w:val="00603DFC"/>
    <w:rsid w:val="00616BA8"/>
    <w:rsid w:val="00630916"/>
    <w:rsid w:val="006461BD"/>
    <w:rsid w:val="0064639E"/>
    <w:rsid w:val="00685D2E"/>
    <w:rsid w:val="006916B8"/>
    <w:rsid w:val="006A3384"/>
    <w:rsid w:val="006B0D21"/>
    <w:rsid w:val="006D0ABE"/>
    <w:rsid w:val="006D7AFA"/>
    <w:rsid w:val="006F28D8"/>
    <w:rsid w:val="006F4983"/>
    <w:rsid w:val="007023E6"/>
    <w:rsid w:val="007422B8"/>
    <w:rsid w:val="00747A52"/>
    <w:rsid w:val="00747EC9"/>
    <w:rsid w:val="00754D9E"/>
    <w:rsid w:val="007642C0"/>
    <w:rsid w:val="00780785"/>
    <w:rsid w:val="007832DF"/>
    <w:rsid w:val="0079207F"/>
    <w:rsid w:val="007B6648"/>
    <w:rsid w:val="007E17CB"/>
    <w:rsid w:val="00801762"/>
    <w:rsid w:val="00804999"/>
    <w:rsid w:val="008050E6"/>
    <w:rsid w:val="00807C98"/>
    <w:rsid w:val="00813E41"/>
    <w:rsid w:val="0082015C"/>
    <w:rsid w:val="008322BE"/>
    <w:rsid w:val="00837C27"/>
    <w:rsid w:val="00852CD0"/>
    <w:rsid w:val="00881C72"/>
    <w:rsid w:val="00883BFA"/>
    <w:rsid w:val="00884FA9"/>
    <w:rsid w:val="008C6354"/>
    <w:rsid w:val="008C6452"/>
    <w:rsid w:val="00905830"/>
    <w:rsid w:val="00911927"/>
    <w:rsid w:val="00925795"/>
    <w:rsid w:val="00932B29"/>
    <w:rsid w:val="00963F39"/>
    <w:rsid w:val="009B327B"/>
    <w:rsid w:val="009D5284"/>
    <w:rsid w:val="009F0C29"/>
    <w:rsid w:val="00A40B71"/>
    <w:rsid w:val="00A67C32"/>
    <w:rsid w:val="00A75D72"/>
    <w:rsid w:val="00A846BD"/>
    <w:rsid w:val="00A87931"/>
    <w:rsid w:val="00AA4BAB"/>
    <w:rsid w:val="00AA4EE4"/>
    <w:rsid w:val="00AB5FAB"/>
    <w:rsid w:val="00AE2AA1"/>
    <w:rsid w:val="00AE4091"/>
    <w:rsid w:val="00AE5A9F"/>
    <w:rsid w:val="00AF36F2"/>
    <w:rsid w:val="00B451BD"/>
    <w:rsid w:val="00B63D7B"/>
    <w:rsid w:val="00B71D99"/>
    <w:rsid w:val="00B749FD"/>
    <w:rsid w:val="00B84479"/>
    <w:rsid w:val="00B91B89"/>
    <w:rsid w:val="00B932EC"/>
    <w:rsid w:val="00BB49DB"/>
    <w:rsid w:val="00BC6A9D"/>
    <w:rsid w:val="00BE1137"/>
    <w:rsid w:val="00C84F65"/>
    <w:rsid w:val="00CD0A18"/>
    <w:rsid w:val="00CD64C4"/>
    <w:rsid w:val="00D07E9A"/>
    <w:rsid w:val="00D20FEE"/>
    <w:rsid w:val="00D24B6B"/>
    <w:rsid w:val="00D561FB"/>
    <w:rsid w:val="00DB1D4A"/>
    <w:rsid w:val="00DB7B61"/>
    <w:rsid w:val="00DC27EC"/>
    <w:rsid w:val="00DF08EF"/>
    <w:rsid w:val="00E17927"/>
    <w:rsid w:val="00E353D4"/>
    <w:rsid w:val="00E36F8E"/>
    <w:rsid w:val="00E74A4D"/>
    <w:rsid w:val="00E97667"/>
    <w:rsid w:val="00EA6997"/>
    <w:rsid w:val="00EA7380"/>
    <w:rsid w:val="00EC3CE8"/>
    <w:rsid w:val="00F861BB"/>
    <w:rsid w:val="00F90B18"/>
    <w:rsid w:val="00F90E69"/>
    <w:rsid w:val="00FA04F3"/>
    <w:rsid w:val="00FA6D04"/>
    <w:rsid w:val="00FB26F4"/>
    <w:rsid w:val="00FE6AE5"/>
    <w:rsid w:val="00FF5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6B951-E1A2-4A89-9EA6-7FEC87B6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0B2D7D"/>
  </w:style>
  <w:style w:type="paragraph" w:styleId="ac">
    <w:name w:val="footnote text"/>
    <w:basedOn w:val="a"/>
    <w:link w:val="ad"/>
    <w:uiPriority w:val="99"/>
    <w:semiHidden/>
    <w:unhideWhenUsed/>
    <w:rsid w:val="00A67C3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67C32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A67C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3F7E0-E525-49FC-8DA1-88F6FCBF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4374</Words>
  <Characters>24937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5</cp:revision>
  <cp:lastPrinted>2020-11-05T11:15:00Z</cp:lastPrinted>
  <dcterms:created xsi:type="dcterms:W3CDTF">2020-11-12T16:33:00Z</dcterms:created>
  <dcterms:modified xsi:type="dcterms:W3CDTF">2020-11-30T07:36:00Z</dcterms:modified>
</cp:coreProperties>
</file>