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B2B" w:rsidRDefault="00D41B2B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AA549C" w:rsidRDefault="0027276F" w:rsidP="00AA549C">
      <w:pPr>
        <w:pStyle w:val="ConsPlu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276F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г. Москве </w:t>
      </w:r>
      <w:r w:rsidR="00AA549C">
        <w:rPr>
          <w:rFonts w:ascii="Times New Roman" w:hAnsi="Times New Roman"/>
          <w:sz w:val="24"/>
          <w:szCs w:val="24"/>
        </w:rPr>
        <w:t xml:space="preserve">(далее – Управление) </w:t>
      </w:r>
      <w:r w:rsidRPr="0027276F">
        <w:rPr>
          <w:rFonts w:ascii="Times New Roman" w:hAnsi="Times New Roman"/>
          <w:sz w:val="24"/>
          <w:szCs w:val="24"/>
        </w:rPr>
        <w:t xml:space="preserve">по итогам конкурса на замещение </w:t>
      </w:r>
      <w:r>
        <w:rPr>
          <w:rFonts w:ascii="Times New Roman" w:hAnsi="Times New Roman"/>
          <w:sz w:val="24"/>
          <w:szCs w:val="24"/>
        </w:rPr>
        <w:t>вакантных должностей государственной гражданской службы Российской Федерации</w:t>
      </w:r>
      <w:r w:rsidR="00AA549C">
        <w:rPr>
          <w:rFonts w:ascii="Times New Roman" w:hAnsi="Times New Roman"/>
          <w:sz w:val="24"/>
          <w:szCs w:val="24"/>
        </w:rPr>
        <w:t xml:space="preserve"> (далее – конкурс)</w:t>
      </w:r>
      <w:r>
        <w:rPr>
          <w:rFonts w:ascii="Times New Roman" w:hAnsi="Times New Roman"/>
          <w:sz w:val="24"/>
          <w:szCs w:val="24"/>
        </w:rPr>
        <w:t>, состоявшегося</w:t>
      </w:r>
      <w:r w:rsidR="004E1EFF" w:rsidRPr="004E1EFF">
        <w:rPr>
          <w:rFonts w:ascii="Times New Roman" w:hAnsi="Times New Roman"/>
          <w:sz w:val="24"/>
          <w:szCs w:val="24"/>
        </w:rPr>
        <w:t xml:space="preserve"> </w:t>
      </w:r>
      <w:r w:rsidR="00174940">
        <w:rPr>
          <w:rFonts w:ascii="Times New Roman" w:hAnsi="Times New Roman"/>
          <w:sz w:val="24"/>
          <w:szCs w:val="24"/>
        </w:rPr>
        <w:t xml:space="preserve">5 и </w:t>
      </w:r>
      <w:r w:rsidR="007225C9">
        <w:rPr>
          <w:rFonts w:ascii="Times New Roman" w:hAnsi="Times New Roman"/>
          <w:sz w:val="24"/>
          <w:szCs w:val="24"/>
        </w:rPr>
        <w:t>12</w:t>
      </w:r>
      <w:r w:rsidR="004E1EFF">
        <w:rPr>
          <w:rFonts w:ascii="Times New Roman" w:hAnsi="Times New Roman"/>
          <w:sz w:val="24"/>
          <w:szCs w:val="24"/>
        </w:rPr>
        <w:t xml:space="preserve"> </w:t>
      </w:r>
      <w:r w:rsidR="007225C9">
        <w:rPr>
          <w:rFonts w:ascii="Times New Roman" w:hAnsi="Times New Roman"/>
          <w:sz w:val="24"/>
          <w:szCs w:val="24"/>
        </w:rPr>
        <w:t>сентября</w:t>
      </w:r>
      <w:r w:rsidR="004E1EFF">
        <w:rPr>
          <w:rFonts w:ascii="Times New Roman" w:hAnsi="Times New Roman"/>
          <w:sz w:val="24"/>
          <w:szCs w:val="24"/>
        </w:rPr>
        <w:t xml:space="preserve"> 2017 г</w:t>
      </w:r>
      <w:r w:rsidR="004E1EFF" w:rsidRPr="00615A7F">
        <w:rPr>
          <w:rFonts w:ascii="Times New Roman" w:hAnsi="Times New Roman"/>
          <w:sz w:val="24"/>
          <w:szCs w:val="24"/>
        </w:rPr>
        <w:t>.,</w:t>
      </w:r>
      <w:r w:rsidR="00905927" w:rsidRPr="00615A7F">
        <w:rPr>
          <w:rFonts w:ascii="Times New Roman" w:hAnsi="Times New Roman"/>
          <w:sz w:val="24"/>
          <w:szCs w:val="24"/>
        </w:rPr>
        <w:t xml:space="preserve"> </w:t>
      </w:r>
      <w:r w:rsidR="00615A7F" w:rsidRPr="00615A7F">
        <w:rPr>
          <w:rFonts w:ascii="Times New Roman" w:hAnsi="Times New Roman"/>
          <w:sz w:val="24"/>
          <w:szCs w:val="24"/>
        </w:rPr>
        <w:t xml:space="preserve">сообщает, что </w:t>
      </w:r>
      <w:r w:rsidR="00AA549C">
        <w:rPr>
          <w:rFonts w:ascii="Times New Roman" w:hAnsi="Times New Roman"/>
          <w:sz w:val="24"/>
          <w:szCs w:val="24"/>
        </w:rPr>
        <w:t xml:space="preserve">на заседании конкурсной комиссии Управления проведена оценка профессиональных и личностных качеств кандидатов по конкурсному отбору на </w:t>
      </w:r>
      <w:r w:rsidR="00AA549C" w:rsidRPr="0027276F">
        <w:rPr>
          <w:rFonts w:ascii="Times New Roman" w:hAnsi="Times New Roman"/>
          <w:sz w:val="24"/>
          <w:szCs w:val="24"/>
        </w:rPr>
        <w:t xml:space="preserve">замещение </w:t>
      </w:r>
      <w:r w:rsidR="00AA549C">
        <w:rPr>
          <w:rFonts w:ascii="Times New Roman" w:hAnsi="Times New Roman"/>
          <w:sz w:val="24"/>
          <w:szCs w:val="24"/>
        </w:rPr>
        <w:t>вакантных должностей государственной гражданской службы Российской Федерации в Управлении.</w:t>
      </w:r>
      <w:proofErr w:type="gramEnd"/>
    </w:p>
    <w:p w:rsidR="0058407A" w:rsidRDefault="00AA549C" w:rsidP="00AA549C">
      <w:pPr>
        <w:pStyle w:val="ConsPlu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результатам оценки </w:t>
      </w:r>
      <w:r w:rsidR="00615A7F" w:rsidRPr="00615A7F">
        <w:rPr>
          <w:rFonts w:ascii="Times New Roman" w:hAnsi="Times New Roman"/>
          <w:sz w:val="24"/>
          <w:szCs w:val="24"/>
        </w:rPr>
        <w:t>победителями конкурса признаны</w:t>
      </w:r>
      <w:r w:rsidR="0027276F" w:rsidRPr="00615A7F">
        <w:rPr>
          <w:rFonts w:ascii="Times New Roman" w:hAnsi="Times New Roman"/>
          <w:sz w:val="24"/>
          <w:szCs w:val="24"/>
        </w:rPr>
        <w:t>:</w:t>
      </w:r>
    </w:p>
    <w:p w:rsidR="0063451E" w:rsidRDefault="0063451E" w:rsidP="0058407A">
      <w:pPr>
        <w:tabs>
          <w:tab w:val="left" w:pos="54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E76C4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15"/>
        <w:gridCol w:w="5149"/>
      </w:tblGrid>
      <w:tr w:rsidR="0063451E" w:rsidTr="00DC4F95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Pr="00DC4F95" w:rsidRDefault="0063451E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C4F95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Pr="00DC4F95" w:rsidRDefault="0063451E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DC4F95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  <w:r w:rsidR="006129EA" w:rsidRPr="00DC4F95">
              <w:rPr>
                <w:rFonts w:ascii="Times New Roman" w:hAnsi="Times New Roman"/>
                <w:b/>
                <w:sz w:val="24"/>
                <w:szCs w:val="24"/>
              </w:rPr>
              <w:t xml:space="preserve">, отдел </w:t>
            </w:r>
          </w:p>
        </w:tc>
      </w:tr>
      <w:tr w:rsidR="0063451E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Pr="00DC4F95" w:rsidRDefault="007225C9" w:rsidP="00A028A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Черниченко Юлия Александровна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551E44" w:rsidP="00AA549C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</w:t>
            </w:r>
            <w:r w:rsidR="00D7363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лавный </w:t>
            </w:r>
            <w:r w:rsidR="00FF50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казначей Отдела </w:t>
            </w:r>
            <w:r w:rsidR="007225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доходов</w:t>
            </w:r>
            <w:r w:rsidR="00AA549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D50C9C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Pr="00DC4F95" w:rsidRDefault="007225C9" w:rsidP="007225C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Штыкова Ирина Александровна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C9C" w:rsidRDefault="00200637" w:rsidP="00894333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</w:t>
            </w:r>
            <w:r w:rsidR="00D50C9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казначей Отдела </w:t>
            </w:r>
            <w:r w:rsidR="007225C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доходов</w:t>
            </w:r>
            <w:r w:rsidR="0089433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16F10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10" w:rsidRPr="00DC4F95" w:rsidRDefault="00316F10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Филиппова Ольга Викторовна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10" w:rsidRDefault="00316F10" w:rsidP="00894333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расходов</w:t>
            </w:r>
          </w:p>
        </w:tc>
      </w:tr>
      <w:tr w:rsidR="00316F10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10" w:rsidRPr="00DC4F95" w:rsidRDefault="00316F10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Витова Дарья Дмитриевна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10" w:rsidRDefault="00316F10" w:rsidP="00894333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расходов</w:t>
            </w:r>
          </w:p>
        </w:tc>
      </w:tr>
      <w:tr w:rsidR="00DC4F95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F95" w:rsidRPr="00DC4F95" w:rsidRDefault="00DC4F95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Дмитриева Светлана Николаевна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F95" w:rsidRDefault="00DC4F95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казначей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>Отдела ведения федеральных реестров</w:t>
            </w:r>
          </w:p>
        </w:tc>
      </w:tr>
      <w:tr w:rsidR="00316F10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10" w:rsidRPr="00DC4F95" w:rsidRDefault="00316F10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Сергушова Маргарита Ивановна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10" w:rsidRDefault="00316F10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казначей </w:t>
            </w:r>
            <w:r w:rsidR="00DC4F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Отдела ведения федеральных реестров</w:t>
            </w:r>
          </w:p>
        </w:tc>
      </w:tr>
      <w:tr w:rsidR="00DC4F95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F95" w:rsidRPr="00DC4F95" w:rsidRDefault="00DC4F95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Екатерина Вячеславовна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F95" w:rsidRDefault="00DC4F95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Казначей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>Отдела ведения федеральных реестров</w:t>
            </w:r>
          </w:p>
        </w:tc>
      </w:tr>
      <w:tr w:rsidR="00316F10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10" w:rsidRPr="00DC4F95" w:rsidRDefault="00316F10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Хабибулин Дамир Абдулхаевич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F10" w:rsidRDefault="00316F10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специалист-эксперт Административного отдела</w:t>
            </w:r>
          </w:p>
        </w:tc>
      </w:tr>
      <w:tr w:rsidR="007F4D85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D85" w:rsidRPr="00DC4F95" w:rsidRDefault="007F4D85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Белина Анна Владимировна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D85" w:rsidRDefault="007F4D85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специалист-эксперт Административного отдела</w:t>
            </w:r>
          </w:p>
        </w:tc>
      </w:tr>
      <w:tr w:rsidR="003260CC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3260CC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Федотова Наталья Ивановна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3260CC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879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с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пециалист-эксперт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>Отдела финансового обеспечения</w:t>
            </w:r>
          </w:p>
        </w:tc>
      </w:tr>
      <w:tr w:rsidR="003260CC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A14B54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4F95">
              <w:rPr>
                <w:rFonts w:ascii="Times New Roman" w:hAnsi="Times New Roman"/>
                <w:sz w:val="24"/>
                <w:szCs w:val="24"/>
              </w:rPr>
              <w:t>Варганова</w:t>
            </w:r>
            <w:proofErr w:type="spellEnd"/>
            <w:r w:rsidRPr="00DC4F95">
              <w:rPr>
                <w:rFonts w:ascii="Times New Roman" w:hAnsi="Times New Roman"/>
                <w:sz w:val="24"/>
                <w:szCs w:val="24"/>
              </w:rPr>
              <w:t xml:space="preserve"> Мария Евгеньевна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Ведущий специалист-эксперт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>Отдела финансового обеспечения</w:t>
            </w:r>
          </w:p>
        </w:tc>
      </w:tr>
      <w:tr w:rsidR="003260CC" w:rsidTr="00DC4F95">
        <w:trPr>
          <w:trHeight w:val="50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7225C9">
            <w:pPr>
              <w:tabs>
                <w:tab w:val="left" w:pos="54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Глобина Евгения Андреевна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100" w:afterAutospacing="1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финансового обеспечения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Неверова Татьяна Валерьевна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944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Ведущий специалист-эксперт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Отдела </w:t>
            </w:r>
            <w:r>
              <w:rPr>
                <w:rFonts w:ascii="Times New Roman" w:hAnsi="Times New Roman"/>
                <w:sz w:val="24"/>
                <w:szCs w:val="24"/>
              </w:rPr>
              <w:t>кадров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Гордеев Юрий Геннадьевич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F944B1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специалист-эксперт Отдела государственных закупок (контрактная служба)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Медведев Павел Константинович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специалист-эксперт Отдела государственных закупок (контрактная служба)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Фургальский Феликс Владимирович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Ведущий специалист-эксперт Отдела государственных  закупок (контрактная служба)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Саляева Наталья Сергеевна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специалист-эксперт Юридического отдела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Лебедева Зарина Евгеньевна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контролер-ревизор Юридического отдела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lastRenderedPageBreak/>
              <w:t>Стрижова Александра Георгиевна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12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Мелешко Виктория Александровна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казначей Отдела № 21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Владимиров Геннадий Петрович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казначей Отдела № 21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Пронина Татьяна Михайловна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21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Гарнизонова Ирина Александровна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21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Евлоева Эминт Исаевна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Казначей Отдела № 21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Бибичева Юлия Сергеевна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казначей Отдела № 22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Цветкова Лилия Александровна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казначей Отдела № 22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Будилко Светлана Геннадьевна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22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 xml:space="preserve">Таланцева Надежда Сергеевна 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Казначей Отдела № 22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Черепанова Зоя Николаевна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казначей Отдела № 23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Солодчук Светлана Викторовна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23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Ляпинкова Лариса Сергеевна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казначей Отдела № 24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Клепко Светлана Борисовна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24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Неклюдова Анна Алексеевна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24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Киреневич Ирина Николаевна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Казначей Отдела № 24 </w:t>
            </w:r>
          </w:p>
        </w:tc>
      </w:tr>
      <w:tr w:rsidR="003260CC" w:rsidTr="00DC4F95">
        <w:trPr>
          <w:trHeight w:val="28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Лозовая Юлия Андреевна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казначей Отдела № 26 </w:t>
            </w:r>
          </w:p>
        </w:tc>
      </w:tr>
      <w:tr w:rsidR="003260CC" w:rsidTr="00DC4F95">
        <w:trPr>
          <w:trHeight w:val="6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551E4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Галич Владимир Валерьевич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казначей </w:t>
            </w:r>
            <w:r>
              <w:rPr>
                <w:rFonts w:ascii="Times New Roman" w:hAnsi="Times New Roman"/>
                <w:sz w:val="24"/>
                <w:szCs w:val="24"/>
              </w:rPr>
              <w:t>Отдела № 26</w:t>
            </w:r>
          </w:p>
        </w:tc>
      </w:tr>
      <w:tr w:rsidR="003260CC" w:rsidTr="00DC4F95">
        <w:trPr>
          <w:trHeight w:val="6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551E44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Карсанов Тамерлан Касполатович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№ 26</w:t>
            </w:r>
          </w:p>
        </w:tc>
      </w:tr>
      <w:tr w:rsidR="003260CC" w:rsidTr="00DC4F95">
        <w:trPr>
          <w:trHeight w:val="6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4F95">
              <w:rPr>
                <w:rFonts w:ascii="Times New Roman" w:hAnsi="Times New Roman"/>
                <w:sz w:val="24"/>
                <w:szCs w:val="24"/>
              </w:rPr>
              <w:t>Абдулкадыров</w:t>
            </w:r>
            <w:proofErr w:type="spellEnd"/>
            <w:r w:rsidRPr="00DC4F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4F95">
              <w:rPr>
                <w:rFonts w:ascii="Times New Roman" w:hAnsi="Times New Roman"/>
                <w:sz w:val="24"/>
                <w:szCs w:val="24"/>
              </w:rPr>
              <w:t>Айдемир</w:t>
            </w:r>
            <w:proofErr w:type="spellEnd"/>
            <w:r w:rsidRPr="00DC4F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4F95">
              <w:rPr>
                <w:rFonts w:ascii="Times New Roman" w:hAnsi="Times New Roman"/>
                <w:sz w:val="24"/>
                <w:szCs w:val="24"/>
              </w:rPr>
              <w:t>Темурбекович</w:t>
            </w:r>
            <w:proofErr w:type="spellEnd"/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3260CC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№ 26</w:t>
            </w:r>
          </w:p>
        </w:tc>
      </w:tr>
      <w:tr w:rsidR="003260CC" w:rsidTr="00DC4F95">
        <w:trPr>
          <w:trHeight w:val="6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Дзукаев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Тамерлан Михайлович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3260CC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№ 26</w:t>
            </w:r>
          </w:p>
        </w:tc>
      </w:tr>
      <w:tr w:rsidR="003260CC" w:rsidTr="00DC4F95">
        <w:trPr>
          <w:trHeight w:val="6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3260CC">
            <w:pPr>
              <w:tabs>
                <w:tab w:val="left" w:pos="54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Феллер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№ 26</w:t>
            </w:r>
          </w:p>
        </w:tc>
      </w:tr>
      <w:tr w:rsidR="003260CC" w:rsidTr="00DC4F95">
        <w:trPr>
          <w:trHeight w:val="69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C2099A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Воронцова Маргарита Сергеевна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7F4D8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казначей </w:t>
            </w:r>
            <w:r>
              <w:rPr>
                <w:rFonts w:ascii="Times New Roman" w:hAnsi="Times New Roman"/>
                <w:sz w:val="24"/>
                <w:szCs w:val="24"/>
              </w:rPr>
              <w:t>Отдела № 27</w:t>
            </w:r>
          </w:p>
        </w:tc>
      </w:tr>
      <w:tr w:rsidR="003260CC" w:rsidTr="00DC4F95">
        <w:trPr>
          <w:trHeight w:val="69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C2099A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Антонова Ирина Вячеславовна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Главный казначей Отдела № 28</w:t>
            </w:r>
          </w:p>
        </w:tc>
      </w:tr>
      <w:tr w:rsidR="003260CC" w:rsidTr="00DC4F95">
        <w:trPr>
          <w:trHeight w:val="61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A9557D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Семакова Настасья Олеговна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Старший казначей Отдела № 28</w:t>
            </w:r>
          </w:p>
        </w:tc>
      </w:tr>
      <w:tr w:rsidR="003260CC" w:rsidTr="00DC4F95">
        <w:trPr>
          <w:trHeight w:val="61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A9557D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t>Панченко Наталья Андреевна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Казначей Отдела № 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260CC" w:rsidTr="00DC4F95">
        <w:trPr>
          <w:trHeight w:val="61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A9557D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F95">
              <w:rPr>
                <w:rFonts w:ascii="Times New Roman" w:hAnsi="Times New Roman"/>
                <w:sz w:val="24"/>
                <w:szCs w:val="24"/>
              </w:rPr>
              <w:lastRenderedPageBreak/>
              <w:t>Жукова Алевтина Сергеевна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Казначей Отдела № 28</w:t>
            </w:r>
          </w:p>
        </w:tc>
      </w:tr>
      <w:tr w:rsidR="003260CC" w:rsidTr="00DC4F95">
        <w:trPr>
          <w:trHeight w:val="62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C57C16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Долгова Екатерина Анатольевна 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Казначей Отдела № 28</w:t>
            </w:r>
          </w:p>
        </w:tc>
      </w:tr>
      <w:tr w:rsidR="003260CC" w:rsidTr="00DC4F95">
        <w:trPr>
          <w:trHeight w:val="62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E17C93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Гуревич Екатерина Ильинична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казначей Отдела казначейского сопровождения</w:t>
            </w:r>
          </w:p>
        </w:tc>
      </w:tr>
      <w:tr w:rsidR="003260CC" w:rsidTr="00DC4F95">
        <w:trPr>
          <w:trHeight w:val="474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382DE6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Кодзова Марина Мусаевна 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казначейского сопровождения</w:t>
            </w:r>
          </w:p>
        </w:tc>
      </w:tr>
      <w:tr w:rsidR="003260CC" w:rsidTr="00DC4F95">
        <w:trPr>
          <w:trHeight w:val="57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E17C93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Абашилов Хаджи-Мурад Шехмагомедович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контролер-ревизор Контрольно-ревизионного отдела в социальной сфере, сфере межбюджетных отношений и социального страхования</w:t>
            </w:r>
          </w:p>
        </w:tc>
      </w:tr>
      <w:tr w:rsidR="003260CC" w:rsidTr="00DC4F95">
        <w:trPr>
          <w:trHeight w:val="578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2111EE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Кочубин Александр Валерьевич 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контролер-ревизор Контрольно-ревизионного отдела в социальной сфере, сфере межбюджетных отношений и социального страхования</w:t>
            </w:r>
          </w:p>
        </w:tc>
      </w:tr>
      <w:tr w:rsidR="003260CC" w:rsidTr="00DC4F95">
        <w:trPr>
          <w:trHeight w:val="5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Pr="00DC4F95" w:rsidRDefault="003260CC" w:rsidP="003C3190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C4F9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Устинова Мария Валерьевна </w:t>
            </w:r>
          </w:p>
        </w:tc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0CC" w:rsidRDefault="003260CC" w:rsidP="00DC4F95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Контролер-ревизор Контрольно-ревизионного отдела в сфере транспорта, дорожного хозяйства, энергетики, природопользования и агропромышленного комплекса</w:t>
            </w:r>
          </w:p>
        </w:tc>
      </w:tr>
    </w:tbl>
    <w:p w:rsidR="00325C51" w:rsidRDefault="00325C51" w:rsidP="00E76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5C51" w:rsidRDefault="00325C51" w:rsidP="00E76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решению конкурсной комиссии конкурс признан несостоявшимся:</w:t>
      </w:r>
    </w:p>
    <w:p w:rsidR="00325C51" w:rsidRDefault="00325C51" w:rsidP="00E76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отсутствием необходимого количества кандидатов на замещение вакантных должностей государственной гражданской службы Российской Федерации:</w:t>
      </w:r>
    </w:p>
    <w:p w:rsidR="00325C51" w:rsidRPr="002D4598" w:rsidRDefault="00325C51" w:rsidP="00325C5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казначей Операционного отдела </w:t>
      </w:r>
      <w:r w:rsidRPr="003329C6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 единица; </w:t>
      </w:r>
    </w:p>
    <w:p w:rsidR="00325C51" w:rsidRPr="00325C51" w:rsidRDefault="00325C51" w:rsidP="00E7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C51">
        <w:rPr>
          <w:rFonts w:ascii="Times New Roman" w:hAnsi="Times New Roman" w:cs="Times New Roman"/>
          <w:sz w:val="24"/>
          <w:szCs w:val="24"/>
        </w:rPr>
        <w:t>главный казначей Отдела обслуживания силовых ведомств – 1 единица;</w:t>
      </w:r>
    </w:p>
    <w:p w:rsidR="00325C51" w:rsidRPr="00325C51" w:rsidRDefault="00325C51" w:rsidP="00E7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C51">
        <w:rPr>
          <w:rFonts w:ascii="Times New Roman" w:hAnsi="Times New Roman" w:cs="Times New Roman"/>
          <w:sz w:val="24"/>
          <w:szCs w:val="24"/>
        </w:rPr>
        <w:t>ведущий специалист-эксперт Отдела технологического обеспечения – 1 единица;</w:t>
      </w:r>
    </w:p>
    <w:p w:rsidR="0098790A" w:rsidRPr="00602DF1" w:rsidRDefault="0098790A" w:rsidP="009879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DF1">
        <w:rPr>
          <w:rFonts w:ascii="Times New Roman" w:hAnsi="Times New Roman" w:cs="Times New Roman"/>
          <w:sz w:val="24"/>
          <w:szCs w:val="24"/>
        </w:rPr>
        <w:t>главный специалист-эксперт Отдела кадров – 1 единица;</w:t>
      </w:r>
    </w:p>
    <w:p w:rsidR="00325C51" w:rsidRPr="00325C51" w:rsidRDefault="00325C51" w:rsidP="00E7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C51">
        <w:rPr>
          <w:rFonts w:ascii="Times New Roman" w:hAnsi="Times New Roman" w:cs="Times New Roman"/>
          <w:sz w:val="24"/>
          <w:szCs w:val="24"/>
        </w:rPr>
        <w:t>главный специалист-эксперт Отдела № 25 – 1 единица;</w:t>
      </w:r>
    </w:p>
    <w:p w:rsidR="00602DF1" w:rsidRPr="00325C51" w:rsidRDefault="00602DF1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5C51">
        <w:rPr>
          <w:rFonts w:ascii="Times New Roman" w:hAnsi="Times New Roman" w:cs="Times New Roman"/>
          <w:sz w:val="24"/>
          <w:szCs w:val="24"/>
        </w:rPr>
        <w:t>ведущий специалист-эксперт Отдела</w:t>
      </w:r>
      <w:r>
        <w:rPr>
          <w:rFonts w:ascii="Times New Roman" w:hAnsi="Times New Roman" w:cs="Times New Roman"/>
          <w:sz w:val="24"/>
          <w:szCs w:val="24"/>
        </w:rPr>
        <w:t xml:space="preserve"> № 25 </w:t>
      </w:r>
      <w:r w:rsidRPr="00325C51">
        <w:rPr>
          <w:rFonts w:ascii="Times New Roman" w:hAnsi="Times New Roman" w:cs="Times New Roman"/>
          <w:sz w:val="24"/>
          <w:szCs w:val="24"/>
        </w:rPr>
        <w:t>– 1 единица;</w:t>
      </w:r>
    </w:p>
    <w:p w:rsidR="00861145" w:rsidRDefault="00861145" w:rsidP="00861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казначей Отдела № 26 – 1 единица;</w:t>
      </w:r>
    </w:p>
    <w:p w:rsidR="00325C51" w:rsidRPr="00602DF1" w:rsidRDefault="00602DF1" w:rsidP="00E7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DF1">
        <w:rPr>
          <w:rFonts w:ascii="Times New Roman" w:hAnsi="Times New Roman" w:cs="Times New Roman"/>
          <w:sz w:val="24"/>
          <w:szCs w:val="24"/>
        </w:rPr>
        <w:t>старший казначей Отдела № 26 – 1 единица;</w:t>
      </w:r>
    </w:p>
    <w:p w:rsidR="00602DF1" w:rsidRDefault="00602DF1" w:rsidP="00E7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DF1">
        <w:rPr>
          <w:rFonts w:ascii="Times New Roman" w:hAnsi="Times New Roman" w:cs="Times New Roman"/>
          <w:sz w:val="24"/>
          <w:szCs w:val="24"/>
        </w:rPr>
        <w:t>главный казначей Отдела № 27 – 2 единицы;</w:t>
      </w:r>
    </w:p>
    <w:p w:rsidR="00602DF1" w:rsidRPr="00602DF1" w:rsidRDefault="00602DF1" w:rsidP="00E76C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DF1">
        <w:rPr>
          <w:rFonts w:ascii="Times New Roman" w:hAnsi="Times New Roman" w:cs="Times New Roman"/>
          <w:sz w:val="24"/>
          <w:szCs w:val="24"/>
        </w:rPr>
        <w:t>казначей Отдела № 28 – 1 единица;</w:t>
      </w:r>
    </w:p>
    <w:p w:rsidR="00602DF1" w:rsidRDefault="00602DF1" w:rsidP="00602DF1">
      <w:pPr>
        <w:pStyle w:val="a4"/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ведущий специалист-эксперт Организационно-аналитического отдела – 2 единицы;</w:t>
      </w:r>
    </w:p>
    <w:p w:rsidR="00602DF1" w:rsidRDefault="00602DF1" w:rsidP="00602DF1">
      <w:pPr>
        <w:pStyle w:val="a4"/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специалист-эксперт Организационно-аналитического отдела – 1 единица.</w:t>
      </w:r>
    </w:p>
    <w:p w:rsidR="0063451E" w:rsidRDefault="0063451E" w:rsidP="00602D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Победители конкурса приглашаются в Отдел кадров Управления (г. Москва, ул. 3-я Рощинская, д. 3, стр. 1, к</w:t>
      </w:r>
      <w:r w:rsidR="00615A7F">
        <w:rPr>
          <w:rFonts w:ascii="Times New Roman" w:hAnsi="Times New Roman"/>
          <w:sz w:val="24"/>
          <w:szCs w:val="24"/>
        </w:rPr>
        <w:t>абинет</w:t>
      </w:r>
      <w:r>
        <w:rPr>
          <w:rFonts w:ascii="Times New Roman" w:hAnsi="Times New Roman"/>
          <w:sz w:val="24"/>
          <w:szCs w:val="24"/>
        </w:rPr>
        <w:t xml:space="preserve"> 1</w:t>
      </w:r>
      <w:r w:rsidR="00BA670F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) для оформления документов </w:t>
      </w:r>
      <w:r w:rsidR="00615A7F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назначени</w:t>
      </w:r>
      <w:r w:rsidR="00615A7F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на должность государственной гражданской службы Российской Федерации.</w:t>
      </w:r>
    </w:p>
    <w:p w:rsidR="00602DF1" w:rsidRDefault="00615A7F" w:rsidP="00602D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5A7F">
        <w:rPr>
          <w:rFonts w:ascii="Times New Roman" w:hAnsi="Times New Roman" w:cs="Times New Roman"/>
          <w:sz w:val="24"/>
          <w:szCs w:val="24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>
        <w:rPr>
          <w:rFonts w:ascii="Times New Roman" w:hAnsi="Times New Roman" w:cs="Times New Roman"/>
          <w:sz w:val="24"/>
          <w:szCs w:val="24"/>
        </w:rPr>
        <w:t>,</w:t>
      </w:r>
      <w:r w:rsidRPr="00615A7F">
        <w:rPr>
          <w:rFonts w:ascii="Times New Roman" w:hAnsi="Times New Roman" w:cs="Times New Roman"/>
          <w:sz w:val="24"/>
          <w:szCs w:val="24"/>
        </w:rPr>
        <w:t xml:space="preserve"> документы могут быть возвращены по письменному заявлению, направленному по адресу</w:t>
      </w:r>
      <w:r>
        <w:rPr>
          <w:sz w:val="28"/>
          <w:szCs w:val="28"/>
        </w:rPr>
        <w:t>:</w:t>
      </w:r>
      <w:r>
        <w:t xml:space="preserve"> </w:t>
      </w:r>
      <w:smartTag w:uri="urn:schemas-microsoft-com:office:smarttags" w:element="metricconverter">
        <w:smartTagPr>
          <w:attr w:name="ProductID" w:val="115191 г"/>
        </w:smartTagPr>
        <w:r w:rsidR="0063451E">
          <w:rPr>
            <w:rFonts w:ascii="Times New Roman" w:hAnsi="Times New Roman"/>
            <w:sz w:val="24"/>
            <w:szCs w:val="24"/>
          </w:rPr>
          <w:t>115191 г</w:t>
        </w:r>
      </w:smartTag>
      <w:r w:rsidR="0063451E">
        <w:rPr>
          <w:rFonts w:ascii="Times New Roman" w:hAnsi="Times New Roman"/>
          <w:sz w:val="24"/>
          <w:szCs w:val="24"/>
        </w:rPr>
        <w:t xml:space="preserve">. Москва,  </w:t>
      </w:r>
      <w:r w:rsidR="00F14A11">
        <w:rPr>
          <w:rFonts w:ascii="Times New Roman" w:hAnsi="Times New Roman"/>
          <w:sz w:val="24"/>
          <w:szCs w:val="24"/>
        </w:rPr>
        <w:t xml:space="preserve">           </w:t>
      </w:r>
      <w:r w:rsidR="0063451E">
        <w:rPr>
          <w:rFonts w:ascii="Times New Roman" w:hAnsi="Times New Roman"/>
          <w:sz w:val="24"/>
          <w:szCs w:val="24"/>
        </w:rPr>
        <w:t>ул. 3-я Рощинская, д. 3, стр. 1.</w:t>
      </w:r>
    </w:p>
    <w:p w:rsidR="0063451E" w:rsidRPr="003329C6" w:rsidRDefault="0063451E" w:rsidP="00602DF1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Справки по телефону</w:t>
      </w:r>
      <w:r w:rsidRPr="00615A7F">
        <w:rPr>
          <w:rFonts w:ascii="Times New Roman" w:hAnsi="Times New Roman" w:cs="Times New Roman"/>
          <w:sz w:val="24"/>
          <w:szCs w:val="24"/>
        </w:rPr>
        <w:t xml:space="preserve">:  </w:t>
      </w:r>
      <w:r w:rsidR="00615A7F" w:rsidRPr="00615A7F">
        <w:rPr>
          <w:rFonts w:ascii="Times New Roman" w:hAnsi="Times New Roman" w:cs="Times New Roman"/>
          <w:color w:val="000000"/>
          <w:sz w:val="24"/>
          <w:szCs w:val="24"/>
        </w:rPr>
        <w:t>8-495-124-75-55</w:t>
      </w:r>
    </w:p>
    <w:p w:rsidR="00325C51" w:rsidRDefault="00325C51" w:rsidP="003329C6">
      <w:pPr>
        <w:pStyle w:val="a4"/>
        <w:spacing w:after="0"/>
        <w:ind w:left="0"/>
        <w:jc w:val="both"/>
        <w:rPr>
          <w:sz w:val="24"/>
          <w:szCs w:val="24"/>
        </w:rPr>
      </w:pPr>
    </w:p>
    <w:p w:rsidR="00832298" w:rsidRDefault="00832298"/>
    <w:sectPr w:rsidR="00832298" w:rsidSect="0043644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451E"/>
    <w:rsid w:val="00004B4B"/>
    <w:rsid w:val="000306AA"/>
    <w:rsid w:val="00031F9B"/>
    <w:rsid w:val="00043511"/>
    <w:rsid w:val="000712B0"/>
    <w:rsid w:val="00076DD7"/>
    <w:rsid w:val="000813C9"/>
    <w:rsid w:val="0008274E"/>
    <w:rsid w:val="00095D7C"/>
    <w:rsid w:val="000B0965"/>
    <w:rsid w:val="000B634A"/>
    <w:rsid w:val="000B635F"/>
    <w:rsid w:val="000D1F53"/>
    <w:rsid w:val="000D6BF5"/>
    <w:rsid w:val="000E249D"/>
    <w:rsid w:val="000F1BF3"/>
    <w:rsid w:val="0010006C"/>
    <w:rsid w:val="00100146"/>
    <w:rsid w:val="00105E9B"/>
    <w:rsid w:val="001224A8"/>
    <w:rsid w:val="00134EEA"/>
    <w:rsid w:val="00154871"/>
    <w:rsid w:val="001575A6"/>
    <w:rsid w:val="001660E4"/>
    <w:rsid w:val="00174940"/>
    <w:rsid w:val="00192C2F"/>
    <w:rsid w:val="001B635D"/>
    <w:rsid w:val="001C10B1"/>
    <w:rsid w:val="001E7F87"/>
    <w:rsid w:val="001F4DB0"/>
    <w:rsid w:val="001F5D58"/>
    <w:rsid w:val="00200637"/>
    <w:rsid w:val="0020202B"/>
    <w:rsid w:val="002111EE"/>
    <w:rsid w:val="002113E8"/>
    <w:rsid w:val="0025775D"/>
    <w:rsid w:val="0027276F"/>
    <w:rsid w:val="002D2C65"/>
    <w:rsid w:val="002D4598"/>
    <w:rsid w:val="002D7166"/>
    <w:rsid w:val="00302B82"/>
    <w:rsid w:val="00312F7C"/>
    <w:rsid w:val="00316C1A"/>
    <w:rsid w:val="00316F10"/>
    <w:rsid w:val="00324964"/>
    <w:rsid w:val="00325C51"/>
    <w:rsid w:val="003260CC"/>
    <w:rsid w:val="003329C6"/>
    <w:rsid w:val="00340C11"/>
    <w:rsid w:val="003422A5"/>
    <w:rsid w:val="00347DC8"/>
    <w:rsid w:val="00364EE4"/>
    <w:rsid w:val="00382DE6"/>
    <w:rsid w:val="00394A56"/>
    <w:rsid w:val="003B35FF"/>
    <w:rsid w:val="003C3190"/>
    <w:rsid w:val="003E2F71"/>
    <w:rsid w:val="003F49FF"/>
    <w:rsid w:val="00403F4C"/>
    <w:rsid w:val="0041580F"/>
    <w:rsid w:val="00427292"/>
    <w:rsid w:val="00433FDC"/>
    <w:rsid w:val="00436446"/>
    <w:rsid w:val="00445D4B"/>
    <w:rsid w:val="004632F2"/>
    <w:rsid w:val="00470844"/>
    <w:rsid w:val="00471F65"/>
    <w:rsid w:val="004977D3"/>
    <w:rsid w:val="004B4EE7"/>
    <w:rsid w:val="004B6BD3"/>
    <w:rsid w:val="004D0117"/>
    <w:rsid w:val="004E1EFF"/>
    <w:rsid w:val="0050465F"/>
    <w:rsid w:val="00507E0E"/>
    <w:rsid w:val="00551E44"/>
    <w:rsid w:val="00565C80"/>
    <w:rsid w:val="0058407A"/>
    <w:rsid w:val="005A73E7"/>
    <w:rsid w:val="005B1151"/>
    <w:rsid w:val="005D1706"/>
    <w:rsid w:val="005D63B1"/>
    <w:rsid w:val="00602DF1"/>
    <w:rsid w:val="006129EA"/>
    <w:rsid w:val="00615A7F"/>
    <w:rsid w:val="006205A8"/>
    <w:rsid w:val="00630889"/>
    <w:rsid w:val="00633014"/>
    <w:rsid w:val="0063451E"/>
    <w:rsid w:val="006356A5"/>
    <w:rsid w:val="00654AFF"/>
    <w:rsid w:val="00681DFE"/>
    <w:rsid w:val="006D1053"/>
    <w:rsid w:val="006F6C67"/>
    <w:rsid w:val="007225C9"/>
    <w:rsid w:val="0076182A"/>
    <w:rsid w:val="00785109"/>
    <w:rsid w:val="007907A3"/>
    <w:rsid w:val="0079572B"/>
    <w:rsid w:val="007A7733"/>
    <w:rsid w:val="007B0AB3"/>
    <w:rsid w:val="007C18AC"/>
    <w:rsid w:val="007E6F78"/>
    <w:rsid w:val="007F4D85"/>
    <w:rsid w:val="007F7465"/>
    <w:rsid w:val="00800CBF"/>
    <w:rsid w:val="00802A73"/>
    <w:rsid w:val="00821E74"/>
    <w:rsid w:val="00827C53"/>
    <w:rsid w:val="00832298"/>
    <w:rsid w:val="0083375F"/>
    <w:rsid w:val="00861145"/>
    <w:rsid w:val="008813B2"/>
    <w:rsid w:val="00894333"/>
    <w:rsid w:val="008D5F93"/>
    <w:rsid w:val="008E186A"/>
    <w:rsid w:val="008E3C49"/>
    <w:rsid w:val="00905927"/>
    <w:rsid w:val="00905F82"/>
    <w:rsid w:val="00945ACC"/>
    <w:rsid w:val="009476B8"/>
    <w:rsid w:val="00964FE1"/>
    <w:rsid w:val="00974CC1"/>
    <w:rsid w:val="0098790A"/>
    <w:rsid w:val="00994DE4"/>
    <w:rsid w:val="00A028A4"/>
    <w:rsid w:val="00A14B54"/>
    <w:rsid w:val="00A9557D"/>
    <w:rsid w:val="00AA549C"/>
    <w:rsid w:val="00B40C49"/>
    <w:rsid w:val="00B54632"/>
    <w:rsid w:val="00BA670F"/>
    <w:rsid w:val="00BB0E85"/>
    <w:rsid w:val="00C038C7"/>
    <w:rsid w:val="00C2099A"/>
    <w:rsid w:val="00C52AC4"/>
    <w:rsid w:val="00C57C16"/>
    <w:rsid w:val="00CB4521"/>
    <w:rsid w:val="00CD68A5"/>
    <w:rsid w:val="00D14BDA"/>
    <w:rsid w:val="00D27536"/>
    <w:rsid w:val="00D3643F"/>
    <w:rsid w:val="00D41B2B"/>
    <w:rsid w:val="00D46AA8"/>
    <w:rsid w:val="00D50C9C"/>
    <w:rsid w:val="00D564B9"/>
    <w:rsid w:val="00D66D51"/>
    <w:rsid w:val="00D670B8"/>
    <w:rsid w:val="00D73633"/>
    <w:rsid w:val="00DB461C"/>
    <w:rsid w:val="00DB4A9D"/>
    <w:rsid w:val="00DC2E21"/>
    <w:rsid w:val="00DC4F95"/>
    <w:rsid w:val="00DC6A8C"/>
    <w:rsid w:val="00DD1718"/>
    <w:rsid w:val="00DF5D92"/>
    <w:rsid w:val="00E01DB4"/>
    <w:rsid w:val="00E15904"/>
    <w:rsid w:val="00E17C93"/>
    <w:rsid w:val="00E2129D"/>
    <w:rsid w:val="00E278EA"/>
    <w:rsid w:val="00E76C4B"/>
    <w:rsid w:val="00E923DC"/>
    <w:rsid w:val="00E929C8"/>
    <w:rsid w:val="00EA077B"/>
    <w:rsid w:val="00EC6B76"/>
    <w:rsid w:val="00EE2FA0"/>
    <w:rsid w:val="00EF6D0B"/>
    <w:rsid w:val="00F0382B"/>
    <w:rsid w:val="00F12B1F"/>
    <w:rsid w:val="00F14A11"/>
    <w:rsid w:val="00F20159"/>
    <w:rsid w:val="00F2778F"/>
    <w:rsid w:val="00F61143"/>
    <w:rsid w:val="00F851DF"/>
    <w:rsid w:val="00FC361C"/>
    <w:rsid w:val="00FE2EBE"/>
    <w:rsid w:val="00FF321A"/>
    <w:rsid w:val="00FF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EDDC5-8E2B-40F7-8BEA-7F57C745C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zaycevaio</cp:lastModifiedBy>
  <cp:revision>3</cp:revision>
  <cp:lastPrinted>2017-09-13T09:13:00Z</cp:lastPrinted>
  <dcterms:created xsi:type="dcterms:W3CDTF">2017-09-15T12:21:00Z</dcterms:created>
  <dcterms:modified xsi:type="dcterms:W3CDTF">2017-09-15T13:25:00Z</dcterms:modified>
</cp:coreProperties>
</file>