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0275B" w:rsidRDefault="00B0275B" w:rsidP="00B84A83">
      <w:pPr>
        <w:jc w:val="center"/>
        <w:rPr>
          <w:sz w:val="28"/>
          <w:szCs w:val="28"/>
        </w:rPr>
      </w:pPr>
    </w:p>
    <w:p w:rsidR="00B84A83" w:rsidRPr="0035366B" w:rsidRDefault="00B84A83" w:rsidP="00B84A83">
      <w:pPr>
        <w:pStyle w:val="a4"/>
        <w:tabs>
          <w:tab w:val="left" w:pos="993"/>
        </w:tabs>
        <w:spacing w:after="0"/>
        <w:ind w:left="0" w:firstLine="992"/>
        <w:jc w:val="both"/>
        <w:rPr>
          <w:sz w:val="28"/>
          <w:szCs w:val="28"/>
        </w:rPr>
      </w:pPr>
      <w:r w:rsidRPr="0035366B">
        <w:rPr>
          <w:spacing w:val="-4"/>
          <w:sz w:val="28"/>
          <w:szCs w:val="28"/>
        </w:rPr>
        <w:t>Управление Федерального казначейства по г. Москве (далее – Управление)</w:t>
      </w:r>
      <w:r w:rsidRPr="0035366B">
        <w:rPr>
          <w:sz w:val="28"/>
          <w:szCs w:val="28"/>
        </w:rPr>
        <w:t xml:space="preserve"> объявляет конкурс на замещение вакантных должностей государственной гражданской службы Российской Федер</w:t>
      </w:r>
      <w:r w:rsidR="00194E27">
        <w:rPr>
          <w:sz w:val="28"/>
          <w:szCs w:val="28"/>
        </w:rPr>
        <w:t>ации (далее –</w:t>
      </w:r>
      <w:r w:rsidR="005F1053" w:rsidRPr="0035366B">
        <w:rPr>
          <w:sz w:val="28"/>
          <w:szCs w:val="28"/>
        </w:rPr>
        <w:t xml:space="preserve"> конкурс</w:t>
      </w:r>
      <w:r w:rsidRPr="0035366B">
        <w:rPr>
          <w:sz w:val="28"/>
          <w:szCs w:val="28"/>
        </w:rPr>
        <w:t xml:space="preserve">) </w:t>
      </w:r>
      <w:r w:rsidRPr="0035366B">
        <w:rPr>
          <w:spacing w:val="-4"/>
          <w:sz w:val="28"/>
          <w:szCs w:val="28"/>
        </w:rPr>
        <w:t>замещение которых осуществляется на конкурсной основе и исполнение</w:t>
      </w:r>
      <w:r w:rsidRPr="0035366B">
        <w:rPr>
          <w:sz w:val="28"/>
          <w:szCs w:val="28"/>
        </w:rPr>
        <w:t xml:space="preserve"> должностных обязанностей</w:t>
      </w:r>
      <w:r w:rsidR="008A1F73" w:rsidRPr="0035366B">
        <w:rPr>
          <w:sz w:val="28"/>
          <w:szCs w:val="28"/>
        </w:rPr>
        <w:t>,</w:t>
      </w:r>
      <w:r w:rsidRPr="0035366B">
        <w:rPr>
          <w:sz w:val="28"/>
          <w:szCs w:val="28"/>
        </w:rPr>
        <w:t xml:space="preserve"> по которым не связано с использованием сведений, составляющих государственную тайну:</w:t>
      </w:r>
    </w:p>
    <w:p w:rsidR="00D67D27" w:rsidRDefault="00D67D27" w:rsidP="00277498">
      <w:pPr>
        <w:autoSpaceDE w:val="0"/>
        <w:autoSpaceDN w:val="0"/>
        <w:adjustRightInd w:val="0"/>
        <w:jc w:val="both"/>
        <w:rPr>
          <w:sz w:val="28"/>
          <w:szCs w:val="28"/>
        </w:rPr>
      </w:pPr>
    </w:p>
    <w:tbl>
      <w:tblPr>
        <w:tblStyle w:val="11"/>
        <w:tblW w:w="9493" w:type="dxa"/>
        <w:tblLook w:val="04A0" w:firstRow="1" w:lastRow="0" w:firstColumn="1" w:lastColumn="0" w:noHBand="0" w:noVBand="1"/>
      </w:tblPr>
      <w:tblGrid>
        <w:gridCol w:w="617"/>
        <w:gridCol w:w="3914"/>
        <w:gridCol w:w="4962"/>
      </w:tblGrid>
      <w:tr w:rsidR="007374DC" w:rsidRPr="000E37C6" w:rsidTr="00606B4B">
        <w:tc>
          <w:tcPr>
            <w:tcW w:w="617" w:type="dxa"/>
            <w:vAlign w:val="center"/>
          </w:tcPr>
          <w:p w:rsidR="007374DC" w:rsidRPr="007374DC" w:rsidRDefault="007374DC" w:rsidP="00606B4B">
            <w:pPr>
              <w:jc w:val="center"/>
              <w:rPr>
                <w:rFonts w:ascii="Times New Roman" w:eastAsia="Calibri" w:hAnsi="Times New Roman" w:cs="Times New Roman"/>
                <w:sz w:val="28"/>
              </w:rPr>
            </w:pPr>
            <w:r w:rsidRPr="007374DC">
              <w:rPr>
                <w:rFonts w:ascii="Times New Roman" w:eastAsia="Calibri" w:hAnsi="Times New Roman" w:cs="Times New Roman"/>
                <w:sz w:val="28"/>
              </w:rPr>
              <w:t>№</w:t>
            </w:r>
            <w:r w:rsidRPr="007374DC">
              <w:rPr>
                <w:rFonts w:ascii="Times New Roman" w:eastAsia="Calibri" w:hAnsi="Times New Roman" w:cs="Times New Roman"/>
                <w:sz w:val="28"/>
              </w:rPr>
              <w:br/>
              <w:t>п/п</w:t>
            </w:r>
          </w:p>
        </w:tc>
        <w:tc>
          <w:tcPr>
            <w:tcW w:w="3914" w:type="dxa"/>
            <w:vAlign w:val="center"/>
          </w:tcPr>
          <w:p w:rsidR="007374DC" w:rsidRPr="007374DC" w:rsidRDefault="007374DC" w:rsidP="00606B4B">
            <w:pPr>
              <w:jc w:val="center"/>
              <w:rPr>
                <w:rFonts w:ascii="Times New Roman" w:eastAsia="Calibri" w:hAnsi="Times New Roman" w:cs="Times New Roman"/>
                <w:sz w:val="28"/>
              </w:rPr>
            </w:pPr>
            <w:r w:rsidRPr="007374DC">
              <w:rPr>
                <w:rFonts w:ascii="Times New Roman" w:eastAsia="Calibri" w:hAnsi="Times New Roman" w:cs="Times New Roman"/>
                <w:sz w:val="28"/>
              </w:rPr>
              <w:t xml:space="preserve">Наименование </w:t>
            </w:r>
            <w:r w:rsidRPr="007374DC">
              <w:rPr>
                <w:rFonts w:ascii="Times New Roman" w:eastAsia="Calibri" w:hAnsi="Times New Roman" w:cs="Times New Roman"/>
                <w:sz w:val="28"/>
              </w:rPr>
              <w:br/>
              <w:t>Отдела Управления</w:t>
            </w:r>
          </w:p>
        </w:tc>
        <w:tc>
          <w:tcPr>
            <w:tcW w:w="4962" w:type="dxa"/>
            <w:vAlign w:val="center"/>
          </w:tcPr>
          <w:p w:rsidR="007374DC" w:rsidRPr="007374DC" w:rsidRDefault="007374DC" w:rsidP="00606B4B">
            <w:pPr>
              <w:jc w:val="center"/>
              <w:rPr>
                <w:rFonts w:ascii="Times New Roman" w:eastAsia="Calibri" w:hAnsi="Times New Roman" w:cs="Times New Roman"/>
                <w:sz w:val="28"/>
              </w:rPr>
            </w:pPr>
            <w:r w:rsidRPr="007374DC">
              <w:rPr>
                <w:rFonts w:ascii="Times New Roman" w:eastAsia="Calibri" w:hAnsi="Times New Roman" w:cs="Times New Roman"/>
                <w:sz w:val="28"/>
              </w:rPr>
              <w:t>Наименование вакантной должности и количество единиц</w:t>
            </w:r>
          </w:p>
        </w:tc>
      </w:tr>
      <w:tr w:rsidR="007374DC" w:rsidRPr="000E37C6" w:rsidTr="00606B4B">
        <w:tc>
          <w:tcPr>
            <w:tcW w:w="617" w:type="dxa"/>
            <w:vAlign w:val="center"/>
          </w:tcPr>
          <w:p w:rsidR="007374DC" w:rsidRPr="000E37C6" w:rsidRDefault="007374DC" w:rsidP="00606B4B">
            <w:pPr>
              <w:jc w:val="center"/>
              <w:rPr>
                <w:rFonts w:ascii="Times New Roman" w:eastAsia="Calibri" w:hAnsi="Times New Roman" w:cs="Times New Roman"/>
                <w:b/>
                <w:sz w:val="28"/>
              </w:rPr>
            </w:pPr>
            <w:r w:rsidRPr="000E37C6">
              <w:rPr>
                <w:rFonts w:ascii="Times New Roman" w:eastAsia="Calibri" w:hAnsi="Times New Roman" w:cs="Times New Roman"/>
                <w:b/>
                <w:sz w:val="28"/>
              </w:rPr>
              <w:t>1</w:t>
            </w:r>
          </w:p>
        </w:tc>
        <w:tc>
          <w:tcPr>
            <w:tcW w:w="3914" w:type="dxa"/>
            <w:vAlign w:val="center"/>
          </w:tcPr>
          <w:p w:rsidR="007374DC" w:rsidRPr="000E37C6" w:rsidRDefault="007374DC" w:rsidP="00606B4B">
            <w:pPr>
              <w:jc w:val="center"/>
              <w:rPr>
                <w:rFonts w:ascii="Times New Roman" w:eastAsia="Calibri" w:hAnsi="Times New Roman" w:cs="Times New Roman"/>
                <w:b/>
                <w:sz w:val="28"/>
              </w:rPr>
            </w:pPr>
            <w:r w:rsidRPr="000E37C6">
              <w:rPr>
                <w:rFonts w:ascii="Times New Roman" w:eastAsia="Calibri" w:hAnsi="Times New Roman" w:cs="Times New Roman"/>
                <w:b/>
                <w:sz w:val="28"/>
              </w:rPr>
              <w:t>2</w:t>
            </w:r>
          </w:p>
        </w:tc>
        <w:tc>
          <w:tcPr>
            <w:tcW w:w="4962" w:type="dxa"/>
            <w:vAlign w:val="center"/>
          </w:tcPr>
          <w:p w:rsidR="007374DC" w:rsidRPr="000E37C6" w:rsidRDefault="007374DC" w:rsidP="00606B4B">
            <w:pPr>
              <w:jc w:val="center"/>
              <w:rPr>
                <w:rFonts w:ascii="Times New Roman" w:eastAsia="Calibri" w:hAnsi="Times New Roman" w:cs="Times New Roman"/>
                <w:b/>
                <w:sz w:val="28"/>
              </w:rPr>
            </w:pPr>
            <w:r w:rsidRPr="000E37C6">
              <w:rPr>
                <w:rFonts w:ascii="Times New Roman" w:eastAsia="Calibri" w:hAnsi="Times New Roman" w:cs="Times New Roman"/>
                <w:b/>
                <w:sz w:val="28"/>
              </w:rPr>
              <w:t>3</w:t>
            </w:r>
          </w:p>
        </w:tc>
      </w:tr>
      <w:tr w:rsidR="007374DC" w:rsidRPr="00F37B1F" w:rsidTr="00606B4B">
        <w:tc>
          <w:tcPr>
            <w:tcW w:w="617" w:type="dxa"/>
            <w:vAlign w:val="center"/>
          </w:tcPr>
          <w:p w:rsidR="007374DC" w:rsidRPr="000E37C6" w:rsidRDefault="007374DC" w:rsidP="00606B4B">
            <w:pPr>
              <w:jc w:val="center"/>
              <w:rPr>
                <w:rFonts w:ascii="Times New Roman" w:eastAsia="Calibri" w:hAnsi="Times New Roman" w:cs="Times New Roman"/>
                <w:sz w:val="28"/>
              </w:rPr>
            </w:pPr>
            <w:r w:rsidRPr="000E37C6">
              <w:rPr>
                <w:rFonts w:ascii="Times New Roman" w:eastAsia="Calibri" w:hAnsi="Times New Roman" w:cs="Times New Roman"/>
                <w:sz w:val="28"/>
              </w:rPr>
              <w:t>1</w:t>
            </w:r>
          </w:p>
        </w:tc>
        <w:tc>
          <w:tcPr>
            <w:tcW w:w="3914" w:type="dxa"/>
            <w:vAlign w:val="center"/>
          </w:tcPr>
          <w:p w:rsidR="007374DC" w:rsidRPr="00F37B1F" w:rsidRDefault="007374DC" w:rsidP="00606B4B">
            <w:pPr>
              <w:rPr>
                <w:rFonts w:ascii="Times New Roman" w:eastAsia="Calibri" w:hAnsi="Times New Roman" w:cs="Times New Roman"/>
                <w:sz w:val="28"/>
              </w:rPr>
            </w:pPr>
            <w:r w:rsidRPr="00DB55A2">
              <w:rPr>
                <w:rFonts w:ascii="Times New Roman" w:eastAsia="Calibri" w:hAnsi="Times New Roman" w:cs="Times New Roman"/>
                <w:sz w:val="28"/>
              </w:rPr>
              <w:t>Отдел по надзору за аудиторской деятельностью</w:t>
            </w:r>
          </w:p>
        </w:tc>
        <w:tc>
          <w:tcPr>
            <w:tcW w:w="4962" w:type="dxa"/>
          </w:tcPr>
          <w:p w:rsidR="007374DC" w:rsidRPr="00F37B1F" w:rsidRDefault="007374DC" w:rsidP="00606B4B">
            <w:pPr>
              <w:rPr>
                <w:rFonts w:ascii="Times New Roman" w:eastAsia="Calibri" w:hAnsi="Times New Roman" w:cs="Times New Roman"/>
                <w:sz w:val="28"/>
              </w:rPr>
            </w:pPr>
            <w:r w:rsidRPr="00DB55A2">
              <w:rPr>
                <w:rFonts w:ascii="Times New Roman" w:eastAsia="Calibri" w:hAnsi="Times New Roman" w:cs="Times New Roman"/>
                <w:sz w:val="28"/>
              </w:rPr>
              <w:t>Старший контролер - ревизор – 1 ед.</w:t>
            </w:r>
          </w:p>
        </w:tc>
      </w:tr>
      <w:tr w:rsidR="007374DC" w:rsidRPr="000E37C6" w:rsidTr="00606B4B">
        <w:trPr>
          <w:trHeight w:val="345"/>
        </w:trPr>
        <w:tc>
          <w:tcPr>
            <w:tcW w:w="617" w:type="dxa"/>
            <w:vMerge w:val="restart"/>
          </w:tcPr>
          <w:p w:rsidR="007374DC" w:rsidRPr="00F37B1F" w:rsidRDefault="007374DC" w:rsidP="00606B4B">
            <w:pPr>
              <w:jc w:val="center"/>
              <w:rPr>
                <w:rFonts w:ascii="Times New Roman" w:eastAsia="Calibri" w:hAnsi="Times New Roman" w:cs="Times New Roman"/>
                <w:sz w:val="28"/>
              </w:rPr>
            </w:pPr>
            <w:r w:rsidRPr="00F37B1F">
              <w:rPr>
                <w:rFonts w:ascii="Times New Roman" w:eastAsia="Calibri" w:hAnsi="Times New Roman" w:cs="Times New Roman"/>
                <w:sz w:val="28"/>
              </w:rPr>
              <w:t>2</w:t>
            </w:r>
          </w:p>
        </w:tc>
        <w:tc>
          <w:tcPr>
            <w:tcW w:w="3914" w:type="dxa"/>
            <w:vMerge w:val="restart"/>
          </w:tcPr>
          <w:p w:rsidR="007374DC" w:rsidRPr="00FE08BE" w:rsidRDefault="007374DC" w:rsidP="00606B4B">
            <w:pPr>
              <w:rPr>
                <w:rFonts w:ascii="Times New Roman" w:eastAsia="Calibri" w:hAnsi="Times New Roman" w:cs="Times New Roman"/>
                <w:sz w:val="28"/>
              </w:rPr>
            </w:pPr>
            <w:r w:rsidRPr="00DB55A2">
              <w:rPr>
                <w:rFonts w:ascii="Times New Roman" w:eastAsia="Calibri" w:hAnsi="Times New Roman" w:cs="Times New Roman"/>
                <w:sz w:val="28"/>
              </w:rPr>
              <w:t>Отдел централизованной бухгалтерии</w:t>
            </w:r>
          </w:p>
        </w:tc>
        <w:tc>
          <w:tcPr>
            <w:tcW w:w="4962" w:type="dxa"/>
            <w:vAlign w:val="center"/>
          </w:tcPr>
          <w:p w:rsidR="007374DC" w:rsidRPr="000E37C6" w:rsidRDefault="007374DC" w:rsidP="00606B4B">
            <w:pPr>
              <w:rPr>
                <w:rFonts w:ascii="Times New Roman" w:eastAsia="Calibri" w:hAnsi="Times New Roman" w:cs="Times New Roman"/>
                <w:sz w:val="28"/>
              </w:rPr>
            </w:pPr>
            <w:r w:rsidRPr="00DB55A2">
              <w:rPr>
                <w:rFonts w:ascii="Times New Roman" w:eastAsia="Calibri" w:hAnsi="Times New Roman" w:cs="Times New Roman"/>
                <w:sz w:val="28"/>
              </w:rPr>
              <w:t>Главный казначей – 1 ед.</w:t>
            </w:r>
          </w:p>
        </w:tc>
      </w:tr>
      <w:tr w:rsidR="007374DC" w:rsidRPr="000E37C6" w:rsidTr="00606B4B">
        <w:trPr>
          <w:trHeight w:val="265"/>
        </w:trPr>
        <w:tc>
          <w:tcPr>
            <w:tcW w:w="617" w:type="dxa"/>
            <w:vMerge/>
            <w:vAlign w:val="center"/>
          </w:tcPr>
          <w:p w:rsidR="007374DC" w:rsidRPr="00F37B1F" w:rsidRDefault="007374DC" w:rsidP="00606B4B">
            <w:pPr>
              <w:jc w:val="center"/>
              <w:rPr>
                <w:rFonts w:ascii="Times New Roman" w:eastAsia="Calibri" w:hAnsi="Times New Roman" w:cs="Times New Roman"/>
                <w:sz w:val="28"/>
              </w:rPr>
            </w:pPr>
          </w:p>
        </w:tc>
        <w:tc>
          <w:tcPr>
            <w:tcW w:w="3914" w:type="dxa"/>
            <w:vMerge/>
            <w:vAlign w:val="center"/>
          </w:tcPr>
          <w:p w:rsidR="007374DC" w:rsidRPr="00DB55A2" w:rsidRDefault="007374DC" w:rsidP="00606B4B">
            <w:pPr>
              <w:rPr>
                <w:rFonts w:ascii="Times New Roman" w:eastAsia="Calibri" w:hAnsi="Times New Roman" w:cs="Times New Roman"/>
                <w:sz w:val="28"/>
              </w:rPr>
            </w:pPr>
          </w:p>
        </w:tc>
        <w:tc>
          <w:tcPr>
            <w:tcW w:w="4962" w:type="dxa"/>
            <w:vAlign w:val="center"/>
          </w:tcPr>
          <w:p w:rsidR="007374DC" w:rsidRPr="000E37C6" w:rsidRDefault="007374DC" w:rsidP="00606B4B">
            <w:pPr>
              <w:rPr>
                <w:rFonts w:ascii="Times New Roman" w:eastAsia="Calibri" w:hAnsi="Times New Roman" w:cs="Times New Roman"/>
                <w:sz w:val="28"/>
              </w:rPr>
            </w:pPr>
            <w:r w:rsidRPr="00DB55A2">
              <w:rPr>
                <w:rFonts w:ascii="Times New Roman" w:eastAsia="Calibri" w:hAnsi="Times New Roman" w:cs="Times New Roman"/>
                <w:sz w:val="28"/>
              </w:rPr>
              <w:t>Старший казначей – 1 ед.</w:t>
            </w:r>
          </w:p>
        </w:tc>
      </w:tr>
      <w:tr w:rsidR="007374DC" w:rsidRPr="000E37C6" w:rsidTr="00606B4B">
        <w:trPr>
          <w:trHeight w:val="356"/>
        </w:trPr>
        <w:tc>
          <w:tcPr>
            <w:tcW w:w="617" w:type="dxa"/>
            <w:vMerge/>
            <w:vAlign w:val="center"/>
          </w:tcPr>
          <w:p w:rsidR="007374DC" w:rsidRPr="00F37B1F" w:rsidRDefault="007374DC" w:rsidP="00606B4B">
            <w:pPr>
              <w:jc w:val="center"/>
              <w:rPr>
                <w:rFonts w:ascii="Times New Roman" w:eastAsia="Calibri" w:hAnsi="Times New Roman" w:cs="Times New Roman"/>
                <w:sz w:val="28"/>
              </w:rPr>
            </w:pPr>
          </w:p>
        </w:tc>
        <w:tc>
          <w:tcPr>
            <w:tcW w:w="3914" w:type="dxa"/>
            <w:vMerge/>
            <w:vAlign w:val="center"/>
          </w:tcPr>
          <w:p w:rsidR="007374DC" w:rsidRPr="00DB55A2" w:rsidRDefault="007374DC" w:rsidP="00606B4B">
            <w:pPr>
              <w:rPr>
                <w:rFonts w:ascii="Times New Roman" w:eastAsia="Calibri" w:hAnsi="Times New Roman" w:cs="Times New Roman"/>
                <w:sz w:val="28"/>
              </w:rPr>
            </w:pPr>
          </w:p>
        </w:tc>
        <w:tc>
          <w:tcPr>
            <w:tcW w:w="4962" w:type="dxa"/>
            <w:vAlign w:val="center"/>
          </w:tcPr>
          <w:p w:rsidR="007374DC" w:rsidRPr="000E37C6" w:rsidRDefault="007374DC" w:rsidP="00606B4B">
            <w:pPr>
              <w:rPr>
                <w:rFonts w:ascii="Times New Roman" w:eastAsia="Calibri" w:hAnsi="Times New Roman" w:cs="Times New Roman"/>
                <w:sz w:val="28"/>
              </w:rPr>
            </w:pPr>
            <w:r w:rsidRPr="00DB55A2">
              <w:rPr>
                <w:rFonts w:ascii="Times New Roman" w:eastAsia="Calibri" w:hAnsi="Times New Roman" w:cs="Times New Roman"/>
                <w:sz w:val="28"/>
              </w:rPr>
              <w:t>Казначей – 1 ед.</w:t>
            </w:r>
          </w:p>
        </w:tc>
      </w:tr>
      <w:tr w:rsidR="000F7990" w:rsidRPr="000E37C6" w:rsidTr="000F7990">
        <w:trPr>
          <w:trHeight w:val="356"/>
        </w:trPr>
        <w:tc>
          <w:tcPr>
            <w:tcW w:w="617" w:type="dxa"/>
            <w:vMerge w:val="restart"/>
          </w:tcPr>
          <w:p w:rsidR="000F7990" w:rsidRPr="000F7990" w:rsidRDefault="000F7990" w:rsidP="000F7990">
            <w:pPr>
              <w:jc w:val="center"/>
              <w:rPr>
                <w:rFonts w:ascii="Times New Roman" w:eastAsia="Calibri" w:hAnsi="Times New Roman" w:cs="Times New Roman"/>
                <w:sz w:val="28"/>
                <w:lang w:val="en-US"/>
              </w:rPr>
            </w:pPr>
            <w:r w:rsidRPr="000F7990">
              <w:rPr>
                <w:rFonts w:ascii="Times New Roman" w:eastAsia="Calibri" w:hAnsi="Times New Roman" w:cs="Times New Roman"/>
                <w:sz w:val="28"/>
                <w:lang w:val="en-US"/>
              </w:rPr>
              <w:t>3</w:t>
            </w:r>
          </w:p>
        </w:tc>
        <w:tc>
          <w:tcPr>
            <w:tcW w:w="3914" w:type="dxa"/>
            <w:vMerge w:val="restart"/>
          </w:tcPr>
          <w:p w:rsidR="000F7990" w:rsidRPr="000F7990" w:rsidRDefault="000F7990" w:rsidP="000F7990">
            <w:pPr>
              <w:rPr>
                <w:rFonts w:eastAsia="Calibri"/>
                <w:sz w:val="28"/>
              </w:rPr>
            </w:pPr>
            <w:r w:rsidRPr="00DB55A2">
              <w:rPr>
                <w:rFonts w:ascii="Times New Roman" w:eastAsia="Calibri" w:hAnsi="Times New Roman" w:cs="Times New Roman"/>
                <w:sz w:val="28"/>
              </w:rPr>
              <w:t>Отдел централизованной бухгалтерии</w:t>
            </w:r>
            <w:r>
              <w:rPr>
                <w:rFonts w:ascii="Times New Roman" w:eastAsia="Calibri" w:hAnsi="Times New Roman" w:cs="Times New Roman"/>
                <w:sz w:val="28"/>
                <w:lang w:val="en-US"/>
              </w:rPr>
              <w:t xml:space="preserve"> </w:t>
            </w:r>
            <w:r>
              <w:rPr>
                <w:rFonts w:ascii="Times New Roman" w:eastAsia="Calibri" w:hAnsi="Times New Roman" w:cs="Times New Roman"/>
                <w:sz w:val="28"/>
              </w:rPr>
              <w:t>№ 2</w:t>
            </w:r>
          </w:p>
        </w:tc>
        <w:tc>
          <w:tcPr>
            <w:tcW w:w="4962" w:type="dxa"/>
            <w:vAlign w:val="center"/>
          </w:tcPr>
          <w:p w:rsidR="000F7990" w:rsidRPr="00DB55A2" w:rsidRDefault="000F7990" w:rsidP="00606B4B">
            <w:pPr>
              <w:rPr>
                <w:rFonts w:eastAsia="Calibri"/>
                <w:sz w:val="28"/>
              </w:rPr>
            </w:pPr>
            <w:r>
              <w:rPr>
                <w:rFonts w:ascii="Times New Roman" w:eastAsia="Calibri" w:hAnsi="Times New Roman" w:cs="Times New Roman"/>
                <w:sz w:val="28"/>
              </w:rPr>
              <w:t>Главный казначей – 3</w:t>
            </w:r>
            <w:r w:rsidRPr="00DB55A2">
              <w:rPr>
                <w:rFonts w:ascii="Times New Roman" w:eastAsia="Calibri" w:hAnsi="Times New Roman" w:cs="Times New Roman"/>
                <w:sz w:val="28"/>
              </w:rPr>
              <w:t xml:space="preserve"> ед.</w:t>
            </w:r>
          </w:p>
        </w:tc>
      </w:tr>
      <w:tr w:rsidR="000F7990" w:rsidRPr="000E37C6" w:rsidTr="00606B4B">
        <w:trPr>
          <w:trHeight w:val="356"/>
        </w:trPr>
        <w:tc>
          <w:tcPr>
            <w:tcW w:w="617" w:type="dxa"/>
            <w:vMerge/>
            <w:vAlign w:val="center"/>
          </w:tcPr>
          <w:p w:rsidR="000F7990" w:rsidRPr="000F7990" w:rsidRDefault="000F7990" w:rsidP="000F7990">
            <w:pPr>
              <w:jc w:val="center"/>
              <w:rPr>
                <w:rFonts w:eastAsia="Calibri"/>
                <w:sz w:val="28"/>
                <w:lang w:val="en-US"/>
              </w:rPr>
            </w:pPr>
          </w:p>
        </w:tc>
        <w:tc>
          <w:tcPr>
            <w:tcW w:w="3914" w:type="dxa"/>
            <w:vMerge/>
            <w:vAlign w:val="center"/>
          </w:tcPr>
          <w:p w:rsidR="000F7990" w:rsidRPr="00DB55A2" w:rsidRDefault="000F7990" w:rsidP="000F7990">
            <w:pPr>
              <w:rPr>
                <w:rFonts w:eastAsia="Calibri"/>
                <w:sz w:val="28"/>
              </w:rPr>
            </w:pPr>
          </w:p>
        </w:tc>
        <w:tc>
          <w:tcPr>
            <w:tcW w:w="4962" w:type="dxa"/>
            <w:vAlign w:val="center"/>
          </w:tcPr>
          <w:p w:rsidR="000F7990" w:rsidRPr="000E37C6" w:rsidRDefault="000F7990" w:rsidP="000F7990">
            <w:pPr>
              <w:rPr>
                <w:rFonts w:ascii="Times New Roman" w:eastAsia="Calibri" w:hAnsi="Times New Roman" w:cs="Times New Roman"/>
                <w:sz w:val="28"/>
              </w:rPr>
            </w:pPr>
            <w:r>
              <w:rPr>
                <w:rFonts w:ascii="Times New Roman" w:eastAsia="Calibri" w:hAnsi="Times New Roman" w:cs="Times New Roman"/>
                <w:sz w:val="28"/>
              </w:rPr>
              <w:t>Старший казначей – 2</w:t>
            </w:r>
            <w:r w:rsidRPr="00DB55A2">
              <w:rPr>
                <w:rFonts w:ascii="Times New Roman" w:eastAsia="Calibri" w:hAnsi="Times New Roman" w:cs="Times New Roman"/>
                <w:sz w:val="28"/>
              </w:rPr>
              <w:t xml:space="preserve"> ед.</w:t>
            </w:r>
          </w:p>
        </w:tc>
      </w:tr>
      <w:tr w:rsidR="000F7990" w:rsidRPr="000E37C6" w:rsidTr="00606B4B">
        <w:trPr>
          <w:trHeight w:val="356"/>
        </w:trPr>
        <w:tc>
          <w:tcPr>
            <w:tcW w:w="617" w:type="dxa"/>
            <w:vMerge/>
            <w:vAlign w:val="center"/>
          </w:tcPr>
          <w:p w:rsidR="000F7990" w:rsidRPr="000F7990" w:rsidRDefault="000F7990" w:rsidP="000F7990">
            <w:pPr>
              <w:jc w:val="center"/>
              <w:rPr>
                <w:rFonts w:eastAsia="Calibri"/>
                <w:sz w:val="28"/>
                <w:lang w:val="en-US"/>
              </w:rPr>
            </w:pPr>
          </w:p>
        </w:tc>
        <w:tc>
          <w:tcPr>
            <w:tcW w:w="3914" w:type="dxa"/>
            <w:vMerge/>
            <w:vAlign w:val="center"/>
          </w:tcPr>
          <w:p w:rsidR="000F7990" w:rsidRPr="00DB55A2" w:rsidRDefault="000F7990" w:rsidP="000F7990">
            <w:pPr>
              <w:rPr>
                <w:rFonts w:eastAsia="Calibri"/>
                <w:sz w:val="28"/>
              </w:rPr>
            </w:pPr>
          </w:p>
        </w:tc>
        <w:tc>
          <w:tcPr>
            <w:tcW w:w="4962" w:type="dxa"/>
            <w:vAlign w:val="center"/>
          </w:tcPr>
          <w:p w:rsidR="000F7990" w:rsidRPr="000E37C6" w:rsidRDefault="000F7990" w:rsidP="000F7990">
            <w:pPr>
              <w:rPr>
                <w:rFonts w:ascii="Times New Roman" w:eastAsia="Calibri" w:hAnsi="Times New Roman" w:cs="Times New Roman"/>
                <w:sz w:val="28"/>
              </w:rPr>
            </w:pPr>
            <w:r w:rsidRPr="00DB55A2">
              <w:rPr>
                <w:rFonts w:ascii="Times New Roman" w:eastAsia="Calibri" w:hAnsi="Times New Roman" w:cs="Times New Roman"/>
                <w:sz w:val="28"/>
              </w:rPr>
              <w:t>Казначей – 1 ед.</w:t>
            </w:r>
          </w:p>
        </w:tc>
      </w:tr>
      <w:tr w:rsidR="00255EAA" w:rsidRPr="000E37C6" w:rsidTr="00255EAA">
        <w:trPr>
          <w:trHeight w:val="356"/>
        </w:trPr>
        <w:tc>
          <w:tcPr>
            <w:tcW w:w="617" w:type="dxa"/>
            <w:vMerge w:val="restart"/>
          </w:tcPr>
          <w:p w:rsidR="00255EAA" w:rsidRPr="000F7990" w:rsidRDefault="00255EAA" w:rsidP="00255EAA">
            <w:pPr>
              <w:jc w:val="center"/>
              <w:rPr>
                <w:rFonts w:eastAsia="Calibri"/>
                <w:sz w:val="28"/>
                <w:lang w:val="en-US"/>
              </w:rPr>
            </w:pPr>
            <w:r>
              <w:rPr>
                <w:rFonts w:eastAsia="Calibri"/>
                <w:sz w:val="28"/>
                <w:lang w:val="en-US"/>
              </w:rPr>
              <w:t>4</w:t>
            </w:r>
          </w:p>
        </w:tc>
        <w:tc>
          <w:tcPr>
            <w:tcW w:w="3914" w:type="dxa"/>
            <w:vMerge w:val="restart"/>
          </w:tcPr>
          <w:p w:rsidR="00255EAA" w:rsidRPr="00255EAA" w:rsidRDefault="00255EAA" w:rsidP="00255EAA">
            <w:pPr>
              <w:rPr>
                <w:rFonts w:ascii="Times New Roman" w:eastAsia="Calibri" w:hAnsi="Times New Roman" w:cs="Times New Roman"/>
                <w:sz w:val="28"/>
              </w:rPr>
            </w:pPr>
            <w:r w:rsidRPr="00255EAA">
              <w:rPr>
                <w:rFonts w:ascii="Times New Roman" w:eastAsia="Calibri" w:hAnsi="Times New Roman" w:cs="Times New Roman"/>
                <w:sz w:val="28"/>
              </w:rPr>
              <w:t>Отдел по централизованному начислению заработной платы и иных выплат</w:t>
            </w:r>
          </w:p>
        </w:tc>
        <w:tc>
          <w:tcPr>
            <w:tcW w:w="4962" w:type="dxa"/>
            <w:vAlign w:val="center"/>
          </w:tcPr>
          <w:p w:rsidR="00255EAA" w:rsidRPr="00DB55A2" w:rsidRDefault="00255EAA" w:rsidP="000F7990">
            <w:pPr>
              <w:rPr>
                <w:rFonts w:eastAsia="Calibri"/>
                <w:sz w:val="28"/>
              </w:rPr>
            </w:pPr>
            <w:r>
              <w:rPr>
                <w:rFonts w:ascii="Times New Roman" w:eastAsia="Calibri" w:hAnsi="Times New Roman" w:cs="Times New Roman"/>
                <w:sz w:val="28"/>
              </w:rPr>
              <w:t>Главный казначей – 1</w:t>
            </w:r>
            <w:r w:rsidRPr="00DB55A2">
              <w:rPr>
                <w:rFonts w:ascii="Times New Roman" w:eastAsia="Calibri" w:hAnsi="Times New Roman" w:cs="Times New Roman"/>
                <w:sz w:val="28"/>
              </w:rPr>
              <w:t xml:space="preserve"> ед.</w:t>
            </w:r>
          </w:p>
        </w:tc>
      </w:tr>
      <w:tr w:rsidR="00255EAA" w:rsidRPr="000E37C6" w:rsidTr="00606B4B">
        <w:trPr>
          <w:trHeight w:val="356"/>
        </w:trPr>
        <w:tc>
          <w:tcPr>
            <w:tcW w:w="617" w:type="dxa"/>
            <w:vMerge/>
            <w:vAlign w:val="center"/>
          </w:tcPr>
          <w:p w:rsidR="00255EAA" w:rsidRDefault="00255EAA" w:rsidP="000F7990">
            <w:pPr>
              <w:jc w:val="center"/>
              <w:rPr>
                <w:rFonts w:eastAsia="Calibri"/>
                <w:sz w:val="28"/>
                <w:lang w:val="en-US"/>
              </w:rPr>
            </w:pPr>
          </w:p>
        </w:tc>
        <w:tc>
          <w:tcPr>
            <w:tcW w:w="3914" w:type="dxa"/>
            <w:vMerge/>
            <w:vAlign w:val="center"/>
          </w:tcPr>
          <w:p w:rsidR="00255EAA" w:rsidRPr="00DB55A2" w:rsidRDefault="00255EAA" w:rsidP="000F7990">
            <w:pPr>
              <w:rPr>
                <w:rFonts w:eastAsia="Calibri"/>
                <w:sz w:val="28"/>
              </w:rPr>
            </w:pPr>
          </w:p>
        </w:tc>
        <w:tc>
          <w:tcPr>
            <w:tcW w:w="4962" w:type="dxa"/>
            <w:vAlign w:val="center"/>
          </w:tcPr>
          <w:p w:rsidR="00255EAA" w:rsidRPr="00DB55A2" w:rsidRDefault="00255EAA" w:rsidP="000F7990">
            <w:pPr>
              <w:rPr>
                <w:rFonts w:eastAsia="Calibri"/>
                <w:sz w:val="28"/>
              </w:rPr>
            </w:pPr>
            <w:r>
              <w:rPr>
                <w:rFonts w:ascii="Times New Roman" w:eastAsia="Calibri" w:hAnsi="Times New Roman" w:cs="Times New Roman"/>
                <w:sz w:val="28"/>
              </w:rPr>
              <w:t>Старший казначей – 1</w:t>
            </w:r>
            <w:r w:rsidRPr="00DB55A2">
              <w:rPr>
                <w:rFonts w:ascii="Times New Roman" w:eastAsia="Calibri" w:hAnsi="Times New Roman" w:cs="Times New Roman"/>
                <w:sz w:val="28"/>
              </w:rPr>
              <w:t xml:space="preserve"> ед.</w:t>
            </w:r>
          </w:p>
        </w:tc>
      </w:tr>
      <w:tr w:rsidR="00255EAA" w:rsidRPr="000E37C6" w:rsidTr="00606B4B">
        <w:trPr>
          <w:trHeight w:val="356"/>
        </w:trPr>
        <w:tc>
          <w:tcPr>
            <w:tcW w:w="617" w:type="dxa"/>
            <w:vMerge/>
            <w:vAlign w:val="center"/>
          </w:tcPr>
          <w:p w:rsidR="00255EAA" w:rsidRDefault="00255EAA" w:rsidP="00255EAA">
            <w:pPr>
              <w:jc w:val="center"/>
              <w:rPr>
                <w:rFonts w:eastAsia="Calibri"/>
                <w:sz w:val="28"/>
                <w:lang w:val="en-US"/>
              </w:rPr>
            </w:pPr>
          </w:p>
        </w:tc>
        <w:tc>
          <w:tcPr>
            <w:tcW w:w="3914" w:type="dxa"/>
            <w:vMerge/>
            <w:vAlign w:val="center"/>
          </w:tcPr>
          <w:p w:rsidR="00255EAA" w:rsidRPr="00DB55A2" w:rsidRDefault="00255EAA" w:rsidP="00255EAA">
            <w:pPr>
              <w:rPr>
                <w:rFonts w:eastAsia="Calibri"/>
                <w:sz w:val="28"/>
              </w:rPr>
            </w:pPr>
          </w:p>
        </w:tc>
        <w:tc>
          <w:tcPr>
            <w:tcW w:w="4962" w:type="dxa"/>
            <w:vAlign w:val="center"/>
          </w:tcPr>
          <w:p w:rsidR="00255EAA" w:rsidRPr="000E37C6" w:rsidRDefault="00255EAA" w:rsidP="00255EAA">
            <w:pPr>
              <w:rPr>
                <w:rFonts w:ascii="Times New Roman" w:eastAsia="Calibri" w:hAnsi="Times New Roman" w:cs="Times New Roman"/>
                <w:sz w:val="28"/>
              </w:rPr>
            </w:pPr>
            <w:r w:rsidRPr="00DB55A2">
              <w:rPr>
                <w:rFonts w:ascii="Times New Roman" w:eastAsia="Calibri" w:hAnsi="Times New Roman" w:cs="Times New Roman"/>
                <w:sz w:val="28"/>
              </w:rPr>
              <w:t>Казначей – 1 ед.</w:t>
            </w:r>
          </w:p>
        </w:tc>
      </w:tr>
      <w:tr w:rsidR="00255EAA" w:rsidRPr="000E37C6" w:rsidTr="00606B4B">
        <w:tc>
          <w:tcPr>
            <w:tcW w:w="617" w:type="dxa"/>
            <w:vAlign w:val="center"/>
          </w:tcPr>
          <w:p w:rsidR="00255EAA" w:rsidRPr="000F7990" w:rsidRDefault="00255EAA" w:rsidP="00255EAA">
            <w:pPr>
              <w:jc w:val="center"/>
              <w:rPr>
                <w:rFonts w:ascii="Times New Roman" w:eastAsia="Calibri" w:hAnsi="Times New Roman" w:cs="Times New Roman"/>
                <w:sz w:val="28"/>
                <w:lang w:val="en-US"/>
              </w:rPr>
            </w:pPr>
            <w:r>
              <w:rPr>
                <w:rFonts w:ascii="Times New Roman" w:eastAsia="Calibri" w:hAnsi="Times New Roman" w:cs="Times New Roman"/>
                <w:sz w:val="28"/>
                <w:lang w:val="en-US"/>
              </w:rPr>
              <w:t>5</w:t>
            </w:r>
          </w:p>
        </w:tc>
        <w:tc>
          <w:tcPr>
            <w:tcW w:w="3914" w:type="dxa"/>
            <w:vAlign w:val="center"/>
          </w:tcPr>
          <w:p w:rsidR="00255EAA" w:rsidRPr="000E37C6" w:rsidRDefault="00255EAA" w:rsidP="00255EAA">
            <w:pPr>
              <w:rPr>
                <w:rFonts w:ascii="Times New Roman" w:eastAsia="Calibri" w:hAnsi="Times New Roman" w:cs="Times New Roman"/>
                <w:sz w:val="28"/>
              </w:rPr>
            </w:pPr>
            <w:r w:rsidRPr="00DB55A2">
              <w:rPr>
                <w:rFonts w:ascii="Times New Roman" w:eastAsia="Calibri" w:hAnsi="Times New Roman" w:cs="Times New Roman"/>
                <w:sz w:val="28"/>
              </w:rPr>
              <w:t>Отдел обслуживания клиентов</w:t>
            </w:r>
          </w:p>
        </w:tc>
        <w:tc>
          <w:tcPr>
            <w:tcW w:w="4962" w:type="dxa"/>
            <w:vAlign w:val="center"/>
          </w:tcPr>
          <w:p w:rsidR="00255EAA" w:rsidRPr="000E37C6" w:rsidRDefault="00255EAA" w:rsidP="00255EAA">
            <w:pPr>
              <w:rPr>
                <w:rFonts w:ascii="Times New Roman" w:eastAsia="Calibri" w:hAnsi="Times New Roman" w:cs="Times New Roman"/>
                <w:sz w:val="28"/>
              </w:rPr>
            </w:pPr>
            <w:r w:rsidRPr="00DB55A2">
              <w:rPr>
                <w:rFonts w:ascii="Times New Roman" w:eastAsia="Calibri" w:hAnsi="Times New Roman" w:cs="Times New Roman"/>
                <w:sz w:val="28"/>
              </w:rPr>
              <w:t>Главный специалист - эксперт – 2 ед.</w:t>
            </w:r>
          </w:p>
        </w:tc>
      </w:tr>
      <w:tr w:rsidR="00255EAA" w:rsidTr="00606B4B">
        <w:tc>
          <w:tcPr>
            <w:tcW w:w="617" w:type="dxa"/>
          </w:tcPr>
          <w:p w:rsidR="00255EAA" w:rsidRPr="000F7990" w:rsidRDefault="00255EAA" w:rsidP="00255EAA">
            <w:pPr>
              <w:jc w:val="center"/>
              <w:rPr>
                <w:rFonts w:ascii="Times New Roman" w:eastAsia="Calibri" w:hAnsi="Times New Roman" w:cs="Times New Roman"/>
                <w:sz w:val="28"/>
                <w:lang w:val="en-US"/>
              </w:rPr>
            </w:pPr>
            <w:r>
              <w:rPr>
                <w:rFonts w:ascii="Times New Roman" w:eastAsia="Calibri" w:hAnsi="Times New Roman" w:cs="Times New Roman"/>
                <w:sz w:val="28"/>
              </w:rPr>
              <w:t>6</w:t>
            </w:r>
          </w:p>
        </w:tc>
        <w:tc>
          <w:tcPr>
            <w:tcW w:w="3914" w:type="dxa"/>
          </w:tcPr>
          <w:p w:rsidR="00255EAA" w:rsidRDefault="00255EAA" w:rsidP="00255EAA">
            <w:pPr>
              <w:rPr>
                <w:rFonts w:ascii="Times New Roman" w:eastAsia="Calibri" w:hAnsi="Times New Roman" w:cs="Times New Roman"/>
                <w:sz w:val="28"/>
              </w:rPr>
            </w:pPr>
            <w:r w:rsidRPr="00DB55A2">
              <w:rPr>
                <w:rFonts w:ascii="Times New Roman" w:eastAsia="Calibri" w:hAnsi="Times New Roman" w:cs="Times New Roman"/>
                <w:sz w:val="28"/>
              </w:rPr>
              <w:t>Отдел № 24</w:t>
            </w:r>
          </w:p>
        </w:tc>
        <w:tc>
          <w:tcPr>
            <w:tcW w:w="4962" w:type="dxa"/>
            <w:vAlign w:val="center"/>
          </w:tcPr>
          <w:p w:rsidR="00255EAA" w:rsidRDefault="00255EAA" w:rsidP="00255EAA">
            <w:pPr>
              <w:rPr>
                <w:rFonts w:ascii="Times New Roman" w:eastAsia="Calibri" w:hAnsi="Times New Roman" w:cs="Times New Roman"/>
                <w:sz w:val="28"/>
              </w:rPr>
            </w:pPr>
            <w:r w:rsidRPr="00DB55A2">
              <w:rPr>
                <w:rFonts w:ascii="Times New Roman" w:eastAsia="Calibri" w:hAnsi="Times New Roman" w:cs="Times New Roman"/>
                <w:sz w:val="28"/>
              </w:rPr>
              <w:t>Заместитель начальника отдела – 1 ед.</w:t>
            </w:r>
          </w:p>
        </w:tc>
      </w:tr>
    </w:tbl>
    <w:p w:rsidR="007374DC" w:rsidRPr="0035366B" w:rsidRDefault="007374DC" w:rsidP="00342D4F">
      <w:pPr>
        <w:autoSpaceDE w:val="0"/>
        <w:autoSpaceDN w:val="0"/>
        <w:adjustRightInd w:val="0"/>
        <w:ind w:firstLine="709"/>
        <w:jc w:val="both"/>
        <w:rPr>
          <w:sz w:val="28"/>
          <w:szCs w:val="28"/>
        </w:rPr>
      </w:pPr>
    </w:p>
    <w:p w:rsidR="00B73890" w:rsidRPr="0035366B" w:rsidRDefault="00B73890" w:rsidP="00342D4F">
      <w:pPr>
        <w:autoSpaceDE w:val="0"/>
        <w:autoSpaceDN w:val="0"/>
        <w:adjustRightInd w:val="0"/>
        <w:ind w:firstLine="709"/>
        <w:jc w:val="both"/>
        <w:rPr>
          <w:sz w:val="28"/>
          <w:szCs w:val="28"/>
        </w:rPr>
      </w:pPr>
      <w:r w:rsidRPr="0035366B">
        <w:rPr>
          <w:sz w:val="28"/>
          <w:szCs w:val="28"/>
        </w:rPr>
        <w:t xml:space="preserve">Квалификационные требования для замещения вакантных должностей государственной гражданской службы Российской Федерации (далее - </w:t>
      </w:r>
      <w:r w:rsidR="00342D4F" w:rsidRPr="0035366B">
        <w:rPr>
          <w:sz w:val="28"/>
          <w:szCs w:val="28"/>
        </w:rPr>
        <w:t>гражданская служба</w:t>
      </w:r>
      <w:r w:rsidRPr="0035366B">
        <w:rPr>
          <w:sz w:val="28"/>
          <w:szCs w:val="28"/>
        </w:rPr>
        <w:t>)</w:t>
      </w:r>
      <w:r w:rsidR="00342D4F" w:rsidRPr="0035366B">
        <w:rPr>
          <w:sz w:val="28"/>
          <w:szCs w:val="28"/>
        </w:rPr>
        <w:t xml:space="preserve">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sidRPr="0035366B">
        <w:rPr>
          <w:sz w:val="28"/>
          <w:szCs w:val="28"/>
        </w:rPr>
        <w:t>предъявляемые к претендентам:</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к должностям категории «руководители» ведущей группы должностей гражданской службы </w:t>
      </w:r>
      <w:r w:rsidR="00771D2C" w:rsidRPr="00771D2C">
        <w:rPr>
          <w:sz w:val="28"/>
          <w:szCs w:val="28"/>
        </w:rPr>
        <w:t>(заместитель начальника отдела), «специалисты» ведущей и старшей групп должностей гражданской службы (</w:t>
      </w:r>
      <w:r w:rsidR="00CB5BAB">
        <w:rPr>
          <w:sz w:val="28"/>
          <w:szCs w:val="28"/>
        </w:rPr>
        <w:t xml:space="preserve">старший контролер – ревизор, </w:t>
      </w:r>
      <w:r w:rsidR="00771D2C" w:rsidRPr="00771D2C">
        <w:rPr>
          <w:sz w:val="28"/>
          <w:szCs w:val="28"/>
        </w:rPr>
        <w:t>главный казначей,</w:t>
      </w:r>
      <w:r w:rsidR="00771D2C" w:rsidRPr="00771D2C">
        <w:t xml:space="preserve"> </w:t>
      </w:r>
      <w:r w:rsidR="00771D2C" w:rsidRPr="00771D2C">
        <w:rPr>
          <w:sz w:val="28"/>
          <w:szCs w:val="28"/>
        </w:rPr>
        <w:t>старший казначей, казначей</w:t>
      </w:r>
      <w:r w:rsidR="006E45BE">
        <w:rPr>
          <w:sz w:val="28"/>
          <w:szCs w:val="28"/>
        </w:rPr>
        <w:t>, глав</w:t>
      </w:r>
      <w:r w:rsidR="00C327F5">
        <w:rPr>
          <w:sz w:val="28"/>
          <w:szCs w:val="28"/>
        </w:rPr>
        <w:t>ный специалист-эксперт</w:t>
      </w:r>
      <w:r w:rsidR="00771D2C" w:rsidRPr="00771D2C">
        <w:rPr>
          <w:sz w:val="28"/>
          <w:szCs w:val="28"/>
        </w:rPr>
        <w:t>):</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наличие высшего образования; </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без </w:t>
      </w:r>
      <w:r w:rsidR="0035366B" w:rsidRPr="00771D2C">
        <w:rPr>
          <w:sz w:val="28"/>
          <w:szCs w:val="28"/>
        </w:rPr>
        <w:t>предъявления требований к стажу.</w:t>
      </w:r>
    </w:p>
    <w:p w:rsidR="00B0275B" w:rsidRDefault="00B0275B" w:rsidP="001F500D">
      <w:pPr>
        <w:autoSpaceDE w:val="0"/>
        <w:autoSpaceDN w:val="0"/>
        <w:adjustRightInd w:val="0"/>
        <w:ind w:firstLine="709"/>
        <w:jc w:val="both"/>
        <w:rPr>
          <w:sz w:val="28"/>
          <w:szCs w:val="28"/>
        </w:rPr>
      </w:pPr>
      <w:r>
        <w:rPr>
          <w:sz w:val="28"/>
          <w:szCs w:val="28"/>
        </w:rPr>
        <w:t>Требования к знаниям и умениям, необходимым для исполнения должностных обязанностей, устанавливается в зависимости от области и вида профессиональной служебной деятельности гражданского служащего</w:t>
      </w:r>
      <w:r w:rsidRPr="00B0275B">
        <w:rPr>
          <w:sz w:val="28"/>
          <w:szCs w:val="28"/>
        </w:rPr>
        <w:t xml:space="preserve"> </w:t>
      </w:r>
      <w:r w:rsidRPr="008A7EA0">
        <w:rPr>
          <w:sz w:val="28"/>
          <w:szCs w:val="28"/>
        </w:rPr>
        <w:t xml:space="preserve">отражена в должностных регламентах по вакантным должностям на которые объявлен </w:t>
      </w:r>
      <w:r w:rsidRPr="008A7EA0">
        <w:rPr>
          <w:sz w:val="28"/>
          <w:szCs w:val="28"/>
        </w:rPr>
        <w:lastRenderedPageBreak/>
        <w:t>конкурс и которые являются неотъемлемой частью информации о конкурсе на замещение вакантных должностей гражданской службы в Управлении.</w:t>
      </w:r>
      <w:r>
        <w:rPr>
          <w:sz w:val="28"/>
          <w:szCs w:val="28"/>
        </w:rPr>
        <w:t xml:space="preserve"> Должностные регламенты прилагаются.</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4C3B0B">
        <w:rPr>
          <w:sz w:val="28"/>
          <w:szCs w:val="28"/>
        </w:rPr>
        <w:t>а</w:t>
      </w:r>
      <w:r w:rsidR="00FE1B73" w:rsidRPr="00C802EF">
        <w:rPr>
          <w:sz w:val="28"/>
          <w:szCs w:val="28"/>
        </w:rPr>
        <w:t xml:space="preserve">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w:t>
      </w:r>
      <w:r w:rsidR="004C3B0B">
        <w:rPr>
          <w:sz w:val="28"/>
          <w:szCs w:val="28"/>
        </w:rPr>
        <w:t>его</w:t>
      </w:r>
      <w:r w:rsidR="00C44488">
        <w:rPr>
          <w:sz w:val="28"/>
          <w:szCs w:val="28"/>
        </w:rPr>
        <w:t xml:space="preserve">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E42A3D" w:rsidRPr="00E42A3D">
        <w:rPr>
          <w:sz w:val="28"/>
          <w:szCs w:val="28"/>
        </w:rPr>
        <w:t>.</w:t>
      </w:r>
      <w:r w:rsidR="0012194E">
        <w:rPr>
          <w:sz w:val="28"/>
          <w:szCs w:val="28"/>
        </w:rPr>
        <w:t xml:space="preserve"> № 984н</w:t>
      </w:r>
      <w:r w:rsidR="00635517">
        <w:rPr>
          <w:sz w:val="28"/>
          <w:szCs w:val="28"/>
        </w:rPr>
        <w:t>;</w:t>
      </w:r>
    </w:p>
    <w:p w:rsidR="005B6B75" w:rsidRDefault="005B6B75" w:rsidP="00B902C3">
      <w:pPr>
        <w:ind w:firstLine="709"/>
        <w:jc w:val="both"/>
        <w:rPr>
          <w:sz w:val="28"/>
          <w:szCs w:val="28"/>
        </w:rPr>
      </w:pPr>
      <w:bookmarkStart w:id="5" w:name="sub_2096"/>
      <w:bookmarkEnd w:id="4"/>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lastRenderedPageBreak/>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lastRenderedPageBreak/>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1D3FFA" w:rsidRPr="001D3FFA" w:rsidRDefault="001D3FFA" w:rsidP="001D3FFA">
      <w:pPr>
        <w:suppressAutoHyphens/>
        <w:ind w:firstLine="709"/>
        <w:jc w:val="both"/>
        <w:rPr>
          <w:sz w:val="28"/>
          <w:szCs w:val="28"/>
        </w:rPr>
      </w:pPr>
      <w:r w:rsidRPr="001D3FFA">
        <w:rPr>
          <w:sz w:val="28"/>
          <w:szCs w:val="28"/>
        </w:rPr>
        <w:t>Контактное лицо:</w:t>
      </w:r>
    </w:p>
    <w:p w:rsidR="001D3FFA" w:rsidRPr="001D3FFA" w:rsidRDefault="000E001C" w:rsidP="001D3FFA">
      <w:pPr>
        <w:suppressAutoHyphens/>
        <w:ind w:firstLine="709"/>
        <w:jc w:val="both"/>
        <w:rPr>
          <w:sz w:val="28"/>
          <w:szCs w:val="28"/>
        </w:rPr>
      </w:pPr>
      <w:r>
        <w:rPr>
          <w:sz w:val="28"/>
          <w:szCs w:val="28"/>
        </w:rPr>
        <w:t>Кудрявцева Ольга Викторовна – главный специалист-эксперт</w:t>
      </w:r>
      <w:r w:rsidR="001D3FFA" w:rsidRPr="001D3FFA">
        <w:rPr>
          <w:sz w:val="28"/>
          <w:szCs w:val="28"/>
        </w:rPr>
        <w:t xml:space="preserve"> Отдела государственной гражданской службы</w:t>
      </w:r>
      <w:r>
        <w:rPr>
          <w:sz w:val="28"/>
          <w:szCs w:val="28"/>
        </w:rPr>
        <w:t xml:space="preserve"> и кадров, тел. (495) 124-77-39</w:t>
      </w:r>
      <w:r w:rsidR="00282053">
        <w:rPr>
          <w:sz w:val="28"/>
          <w:szCs w:val="28"/>
        </w:rPr>
        <w:t>.</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w:t>
      </w:r>
      <w:r w:rsidR="00EA62D2">
        <w:rPr>
          <w:sz w:val="28"/>
          <w:szCs w:val="28"/>
        </w:rPr>
        <w:t>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Pr="006970F2"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w:t>
      </w:r>
      <w:r w:rsidR="006970F2">
        <w:rPr>
          <w:sz w:val="28"/>
          <w:szCs w:val="28"/>
        </w:rPr>
        <w:t>ой службе Российской Федерации».</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2564EC" w:rsidRDefault="002976D6" w:rsidP="00B902C3">
      <w:pPr>
        <w:ind w:firstLine="709"/>
        <w:jc w:val="both"/>
        <w:rPr>
          <w:b/>
          <w:sz w:val="28"/>
          <w:szCs w:val="28"/>
        </w:rPr>
      </w:pPr>
      <w:r>
        <w:rPr>
          <w:sz w:val="28"/>
          <w:szCs w:val="28"/>
        </w:rPr>
        <w:t>Пос</w:t>
      </w:r>
      <w:r w:rsidR="004F6551">
        <w:rPr>
          <w:sz w:val="28"/>
          <w:szCs w:val="28"/>
        </w:rPr>
        <w:t xml:space="preserve">ледний день приема </w:t>
      </w:r>
      <w:r w:rsidR="004F6551" w:rsidRPr="00C323C2">
        <w:rPr>
          <w:sz w:val="28"/>
          <w:szCs w:val="28"/>
        </w:rPr>
        <w:t xml:space="preserve">документов </w:t>
      </w:r>
      <w:r w:rsidR="002F4B19">
        <w:rPr>
          <w:sz w:val="28"/>
          <w:szCs w:val="28"/>
        </w:rPr>
        <w:t>1</w:t>
      </w:r>
      <w:r w:rsidR="002F4B19" w:rsidRPr="00120F9F">
        <w:rPr>
          <w:sz w:val="28"/>
          <w:szCs w:val="28"/>
        </w:rPr>
        <w:t>9</w:t>
      </w:r>
      <w:r w:rsidR="00A427C8" w:rsidRPr="00AD7EA2">
        <w:rPr>
          <w:sz w:val="28"/>
          <w:szCs w:val="28"/>
        </w:rPr>
        <w:t xml:space="preserve"> но</w:t>
      </w:r>
      <w:r w:rsidR="00EA62D2" w:rsidRPr="00AD7EA2">
        <w:rPr>
          <w:sz w:val="28"/>
          <w:szCs w:val="28"/>
        </w:rPr>
        <w:t>ября</w:t>
      </w:r>
      <w:r w:rsidRPr="00AD7EA2">
        <w:rPr>
          <w:sz w:val="28"/>
          <w:szCs w:val="28"/>
        </w:rPr>
        <w:t xml:space="preserve">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D9653D">
        <w:rPr>
          <w:rFonts w:ascii="Times New Roman" w:hAnsi="Times New Roman" w:cs="Times New Roman"/>
          <w:sz w:val="28"/>
          <w:szCs w:val="28"/>
        </w:rPr>
        <w:t xml:space="preserve">Предполагаемая дата проведения конкурса </w:t>
      </w:r>
      <w:r w:rsidR="00120F9F">
        <w:rPr>
          <w:rFonts w:ascii="Times New Roman" w:hAnsi="Times New Roman" w:cs="Times New Roman"/>
          <w:sz w:val="28"/>
          <w:szCs w:val="28"/>
        </w:rPr>
        <w:t>13</w:t>
      </w:r>
      <w:r w:rsidR="00A427C8" w:rsidRPr="00CE4B1B">
        <w:rPr>
          <w:rFonts w:ascii="Times New Roman" w:hAnsi="Times New Roman" w:cs="Times New Roman"/>
          <w:sz w:val="28"/>
          <w:szCs w:val="28"/>
        </w:rPr>
        <w:t xml:space="preserve"> дека</w:t>
      </w:r>
      <w:r w:rsidR="000D0514" w:rsidRPr="00CE4B1B">
        <w:rPr>
          <w:rFonts w:ascii="Times New Roman" w:hAnsi="Times New Roman" w:cs="Times New Roman"/>
          <w:sz w:val="28"/>
          <w:szCs w:val="28"/>
        </w:rPr>
        <w:t>бря</w:t>
      </w:r>
      <w:r w:rsidRPr="00CE4B1B">
        <w:rPr>
          <w:rFonts w:ascii="Times New Roman" w:hAnsi="Times New Roman" w:cs="Times New Roman"/>
          <w:sz w:val="28"/>
          <w:szCs w:val="28"/>
        </w:rPr>
        <w:t xml:space="preserve"> 2019 г. </w:t>
      </w:r>
      <w:r w:rsidR="00D90EEE" w:rsidRPr="00CE4B1B">
        <w:rPr>
          <w:rFonts w:ascii="Times New Roman" w:hAnsi="Times New Roman" w:cs="Times New Roman"/>
          <w:b/>
          <w:sz w:val="28"/>
          <w:szCs w:val="28"/>
        </w:rPr>
        <w:t xml:space="preserve">- </w:t>
      </w:r>
      <w:r w:rsidR="00D90EEE" w:rsidRPr="00D9653D">
        <w:rPr>
          <w:rFonts w:ascii="Times New Roman" w:hAnsi="Times New Roman" w:cs="Times New Roman"/>
          <w:sz w:val="28"/>
          <w:szCs w:val="28"/>
        </w:rPr>
        <w:t xml:space="preserve">тестирование и </w:t>
      </w:r>
      <w:r w:rsidR="00120F9F">
        <w:rPr>
          <w:rFonts w:ascii="Times New Roman" w:hAnsi="Times New Roman" w:cs="Times New Roman"/>
          <w:sz w:val="28"/>
          <w:szCs w:val="28"/>
        </w:rPr>
        <w:t>17</w:t>
      </w:r>
      <w:bookmarkStart w:id="6" w:name="_GoBack"/>
      <w:bookmarkEnd w:id="6"/>
      <w:r w:rsidR="00A427C8" w:rsidRPr="00CE4B1B">
        <w:rPr>
          <w:rFonts w:ascii="Times New Roman" w:hAnsi="Times New Roman" w:cs="Times New Roman"/>
          <w:sz w:val="28"/>
          <w:szCs w:val="28"/>
        </w:rPr>
        <w:t xml:space="preserve"> дека</w:t>
      </w:r>
      <w:r w:rsidR="000D0514" w:rsidRPr="00CE4B1B">
        <w:rPr>
          <w:rFonts w:ascii="Times New Roman" w:hAnsi="Times New Roman" w:cs="Times New Roman"/>
          <w:sz w:val="28"/>
          <w:szCs w:val="28"/>
        </w:rPr>
        <w:t>бря</w:t>
      </w:r>
      <w:r w:rsidR="00D90EEE" w:rsidRPr="00CE4B1B">
        <w:rPr>
          <w:rFonts w:ascii="Times New Roman" w:hAnsi="Times New Roman" w:cs="Times New Roman"/>
          <w:sz w:val="28"/>
          <w:szCs w:val="28"/>
        </w:rPr>
        <w:t xml:space="preserve"> 2019</w:t>
      </w:r>
      <w:r w:rsidR="004C3B0B" w:rsidRPr="00CE4B1B">
        <w:rPr>
          <w:rFonts w:ascii="Times New Roman" w:hAnsi="Times New Roman" w:cs="Times New Roman"/>
          <w:sz w:val="28"/>
          <w:szCs w:val="28"/>
        </w:rPr>
        <w:t xml:space="preserve"> г.</w:t>
      </w:r>
      <w:r w:rsidR="00D90EEE" w:rsidRPr="00CE4B1B">
        <w:rPr>
          <w:rFonts w:ascii="Times New Roman" w:hAnsi="Times New Roman" w:cs="Times New Roman"/>
          <w:sz w:val="28"/>
          <w:szCs w:val="28"/>
        </w:rPr>
        <w:t xml:space="preserve"> -</w:t>
      </w:r>
      <w:r w:rsidR="00D90EEE" w:rsidRPr="00D9653D">
        <w:rPr>
          <w:rFonts w:ascii="Times New Roman" w:hAnsi="Times New Roman" w:cs="Times New Roman"/>
          <w:sz w:val="28"/>
          <w:szCs w:val="28"/>
        </w:rPr>
        <w:t xml:space="preserve"> индивидуальное собеседование </w:t>
      </w:r>
      <w:r w:rsidRPr="00D9653D">
        <w:rPr>
          <w:rFonts w:ascii="Times New Roman" w:hAnsi="Times New Roman" w:cs="Times New Roman"/>
          <w:sz w:val="28"/>
          <w:szCs w:val="28"/>
        </w:rPr>
        <w:t>(точная</w:t>
      </w:r>
      <w:r w:rsidRPr="002E77F1">
        <w:rPr>
          <w:rFonts w:ascii="Times New Roman" w:hAnsi="Times New Roman" w:cs="Times New Roman"/>
          <w:sz w:val="28"/>
          <w:szCs w:val="28"/>
        </w:rPr>
        <w:t xml:space="preserve">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lastRenderedPageBreak/>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w:t>
      </w:r>
      <w:r w:rsidR="004C3B0B">
        <w:rPr>
          <w:sz w:val="28"/>
          <w:szCs w:val="28"/>
        </w:rPr>
        <w:t>и</w:t>
      </w:r>
      <w:r w:rsidR="009935A3">
        <w:rPr>
          <w:sz w:val="28"/>
          <w:szCs w:val="28"/>
        </w:rPr>
        <w:t>е</w:t>
      </w:r>
      <w:r w:rsidR="00AB3316">
        <w:rPr>
          <w:sz w:val="28"/>
          <w:szCs w:val="28"/>
        </w:rPr>
        <w:t xml:space="preserve"> сообщени</w:t>
      </w:r>
      <w:r w:rsidR="004C3B0B">
        <w:rPr>
          <w:sz w:val="28"/>
          <w:szCs w:val="28"/>
        </w:rPr>
        <w:t>я</w:t>
      </w:r>
      <w:r>
        <w:rPr>
          <w:sz w:val="28"/>
          <w:szCs w:val="28"/>
        </w:rPr>
        <w:t xml:space="preserve">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w:t>
      </w:r>
      <w:r w:rsidR="00140F0C" w:rsidRPr="00140F0C">
        <w:rPr>
          <w:sz w:val="28"/>
          <w:szCs w:val="28"/>
        </w:rPr>
        <w:t>об определении победителя конкурса на вакантную должность гражданской службы</w:t>
      </w:r>
      <w:r w:rsidR="00140F0C">
        <w:rPr>
          <w:sz w:val="28"/>
          <w:szCs w:val="28"/>
        </w:rPr>
        <w:t xml:space="preserve"> </w:t>
      </w:r>
      <w:r w:rsidRPr="002E77F1">
        <w:rPr>
          <w:sz w:val="28"/>
          <w:szCs w:val="28"/>
        </w:rPr>
        <w:t>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Pr="008A7EA0">
        <w:rPr>
          <w:sz w:val="28"/>
          <w:szCs w:val="28"/>
        </w:rPr>
        <w:t xml:space="preserve"> ведется видео – и (или) аудиозапись либо стенограмма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xml:space="preserve">, подписанного усиленной квалифицированной электронной подписью, с использованием официального сайта в сети </w:t>
      </w:r>
      <w:r w:rsidR="004978C1">
        <w:rPr>
          <w:sz w:val="28"/>
          <w:szCs w:val="28"/>
        </w:rPr>
        <w:lastRenderedPageBreak/>
        <w:t>«Интернет».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предварительный тест) вне рамок конкурса для самостоятельной оценки своего профессионального уровня. Предварительный тест размещается на офиц</w:t>
      </w:r>
      <w:r w:rsidR="000A3DCD">
        <w:rPr>
          <w:sz w:val="28"/>
          <w:szCs w:val="28"/>
        </w:rPr>
        <w:t xml:space="preserve">иальном сайте в сети «Интернет»: </w:t>
      </w:r>
      <w:hyperlink r:id="rId11"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03630B">
      <w:headerReference w:type="even" r:id="rId12"/>
      <w:headerReference w:type="default" r:id="rId13"/>
      <w:footnotePr>
        <w:pos w:val="beneathText"/>
        <w:numFmt w:val="chicago"/>
      </w:footnotePr>
      <w:endnotePr>
        <w:numFmt w:val="chicago"/>
      </w:endnotePr>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951" w:rsidRDefault="00B01951">
      <w:r>
        <w:separator/>
      </w:r>
    </w:p>
  </w:endnote>
  <w:endnote w:type="continuationSeparator" w:id="0">
    <w:p w:rsidR="00B01951" w:rsidRDefault="00B0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951" w:rsidRDefault="00B01951">
      <w:r>
        <w:separator/>
      </w:r>
    </w:p>
  </w:footnote>
  <w:footnote w:type="continuationSeparator" w:id="0">
    <w:p w:rsidR="00B01951" w:rsidRDefault="00B01951">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120F9F">
      <w:rPr>
        <w:rStyle w:val="a9"/>
        <w:noProof/>
      </w:rPr>
      <w:t>6</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001B5"/>
    <w:rsid w:val="0001653D"/>
    <w:rsid w:val="000167E9"/>
    <w:rsid w:val="00016C78"/>
    <w:rsid w:val="00024D93"/>
    <w:rsid w:val="00026FFD"/>
    <w:rsid w:val="000275B2"/>
    <w:rsid w:val="00027675"/>
    <w:rsid w:val="00033676"/>
    <w:rsid w:val="00034DC5"/>
    <w:rsid w:val="0003630B"/>
    <w:rsid w:val="00041FDA"/>
    <w:rsid w:val="000430A4"/>
    <w:rsid w:val="0004565F"/>
    <w:rsid w:val="00045D8E"/>
    <w:rsid w:val="000517BF"/>
    <w:rsid w:val="0005561F"/>
    <w:rsid w:val="00060202"/>
    <w:rsid w:val="00063AD0"/>
    <w:rsid w:val="00071EC2"/>
    <w:rsid w:val="000723B2"/>
    <w:rsid w:val="000741FD"/>
    <w:rsid w:val="0007579D"/>
    <w:rsid w:val="000827FB"/>
    <w:rsid w:val="000842D1"/>
    <w:rsid w:val="0008727A"/>
    <w:rsid w:val="00090C61"/>
    <w:rsid w:val="000942D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0514"/>
    <w:rsid w:val="000D1FA2"/>
    <w:rsid w:val="000D2800"/>
    <w:rsid w:val="000D3107"/>
    <w:rsid w:val="000D3EB9"/>
    <w:rsid w:val="000D669E"/>
    <w:rsid w:val="000E001C"/>
    <w:rsid w:val="000E102C"/>
    <w:rsid w:val="000E2011"/>
    <w:rsid w:val="000E7C43"/>
    <w:rsid w:val="000F0CA4"/>
    <w:rsid w:val="000F1866"/>
    <w:rsid w:val="000F1989"/>
    <w:rsid w:val="000F2590"/>
    <w:rsid w:val="000F5133"/>
    <w:rsid w:val="000F57AC"/>
    <w:rsid w:val="000F6956"/>
    <w:rsid w:val="000F7990"/>
    <w:rsid w:val="000F7B99"/>
    <w:rsid w:val="00100EBE"/>
    <w:rsid w:val="00101496"/>
    <w:rsid w:val="00101E6B"/>
    <w:rsid w:val="00102321"/>
    <w:rsid w:val="0010620B"/>
    <w:rsid w:val="00107D82"/>
    <w:rsid w:val="00111647"/>
    <w:rsid w:val="00111BDD"/>
    <w:rsid w:val="00112380"/>
    <w:rsid w:val="0011238F"/>
    <w:rsid w:val="00112545"/>
    <w:rsid w:val="00114AE7"/>
    <w:rsid w:val="00116C98"/>
    <w:rsid w:val="001176FD"/>
    <w:rsid w:val="00117F14"/>
    <w:rsid w:val="00120225"/>
    <w:rsid w:val="00120F9F"/>
    <w:rsid w:val="001218F8"/>
    <w:rsid w:val="0012194E"/>
    <w:rsid w:val="0012321E"/>
    <w:rsid w:val="00126832"/>
    <w:rsid w:val="00126A3B"/>
    <w:rsid w:val="00130DA6"/>
    <w:rsid w:val="00133880"/>
    <w:rsid w:val="00136A6C"/>
    <w:rsid w:val="00140921"/>
    <w:rsid w:val="00140F0C"/>
    <w:rsid w:val="0014121C"/>
    <w:rsid w:val="0014211A"/>
    <w:rsid w:val="00142948"/>
    <w:rsid w:val="0014331F"/>
    <w:rsid w:val="001455F4"/>
    <w:rsid w:val="00146CAA"/>
    <w:rsid w:val="00147226"/>
    <w:rsid w:val="00151B2B"/>
    <w:rsid w:val="001543E1"/>
    <w:rsid w:val="0015567A"/>
    <w:rsid w:val="001611C3"/>
    <w:rsid w:val="001829A9"/>
    <w:rsid w:val="00185E07"/>
    <w:rsid w:val="00186678"/>
    <w:rsid w:val="0019079C"/>
    <w:rsid w:val="00194AD3"/>
    <w:rsid w:val="00194E27"/>
    <w:rsid w:val="001A13FE"/>
    <w:rsid w:val="001A2D08"/>
    <w:rsid w:val="001A308E"/>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E78EB"/>
    <w:rsid w:val="001F1A24"/>
    <w:rsid w:val="001F203A"/>
    <w:rsid w:val="001F25E9"/>
    <w:rsid w:val="001F45C9"/>
    <w:rsid w:val="001F500D"/>
    <w:rsid w:val="001F5E64"/>
    <w:rsid w:val="001F63ED"/>
    <w:rsid w:val="00201309"/>
    <w:rsid w:val="00201571"/>
    <w:rsid w:val="0020356A"/>
    <w:rsid w:val="00204B8D"/>
    <w:rsid w:val="002058C8"/>
    <w:rsid w:val="00207DC7"/>
    <w:rsid w:val="002109CA"/>
    <w:rsid w:val="0021281F"/>
    <w:rsid w:val="00214F06"/>
    <w:rsid w:val="0022195E"/>
    <w:rsid w:val="00222104"/>
    <w:rsid w:val="002255A8"/>
    <w:rsid w:val="00231AA8"/>
    <w:rsid w:val="00233448"/>
    <w:rsid w:val="00235F1F"/>
    <w:rsid w:val="0024075A"/>
    <w:rsid w:val="0024110C"/>
    <w:rsid w:val="002435D0"/>
    <w:rsid w:val="0024369F"/>
    <w:rsid w:val="00246504"/>
    <w:rsid w:val="002506CE"/>
    <w:rsid w:val="00253509"/>
    <w:rsid w:val="00255EAA"/>
    <w:rsid w:val="002564EC"/>
    <w:rsid w:val="00256D71"/>
    <w:rsid w:val="002638E1"/>
    <w:rsid w:val="0027166E"/>
    <w:rsid w:val="00272ACD"/>
    <w:rsid w:val="00272D1F"/>
    <w:rsid w:val="00276383"/>
    <w:rsid w:val="00277498"/>
    <w:rsid w:val="00280F40"/>
    <w:rsid w:val="00282053"/>
    <w:rsid w:val="00287F2E"/>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7B66"/>
    <w:rsid w:val="002D08BC"/>
    <w:rsid w:val="002D23E3"/>
    <w:rsid w:val="002D2DAF"/>
    <w:rsid w:val="002D67F5"/>
    <w:rsid w:val="002E4075"/>
    <w:rsid w:val="002E4681"/>
    <w:rsid w:val="002E5682"/>
    <w:rsid w:val="002E77F1"/>
    <w:rsid w:val="002F056C"/>
    <w:rsid w:val="002F4B19"/>
    <w:rsid w:val="002F6BE3"/>
    <w:rsid w:val="00303B99"/>
    <w:rsid w:val="00304D8A"/>
    <w:rsid w:val="0030511F"/>
    <w:rsid w:val="0031061E"/>
    <w:rsid w:val="003121D7"/>
    <w:rsid w:val="003129B4"/>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594A"/>
    <w:rsid w:val="0034618D"/>
    <w:rsid w:val="00346C7B"/>
    <w:rsid w:val="0035366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5EF4"/>
    <w:rsid w:val="0038755C"/>
    <w:rsid w:val="003925F6"/>
    <w:rsid w:val="003A025F"/>
    <w:rsid w:val="003B07E9"/>
    <w:rsid w:val="003B10C2"/>
    <w:rsid w:val="003B4F6A"/>
    <w:rsid w:val="003B688B"/>
    <w:rsid w:val="003C1CE8"/>
    <w:rsid w:val="003C688C"/>
    <w:rsid w:val="003D37A8"/>
    <w:rsid w:val="003D557C"/>
    <w:rsid w:val="003D563B"/>
    <w:rsid w:val="003D5F46"/>
    <w:rsid w:val="003E1275"/>
    <w:rsid w:val="003E2804"/>
    <w:rsid w:val="003E3138"/>
    <w:rsid w:val="003E3CE4"/>
    <w:rsid w:val="003E570A"/>
    <w:rsid w:val="003E5963"/>
    <w:rsid w:val="003E724C"/>
    <w:rsid w:val="003F2639"/>
    <w:rsid w:val="003F68FB"/>
    <w:rsid w:val="003F740A"/>
    <w:rsid w:val="004016E5"/>
    <w:rsid w:val="00401F78"/>
    <w:rsid w:val="00402E4C"/>
    <w:rsid w:val="00402F69"/>
    <w:rsid w:val="00403F41"/>
    <w:rsid w:val="00404F7F"/>
    <w:rsid w:val="004054F8"/>
    <w:rsid w:val="0041157D"/>
    <w:rsid w:val="00413661"/>
    <w:rsid w:val="0042005F"/>
    <w:rsid w:val="004220BB"/>
    <w:rsid w:val="0042276F"/>
    <w:rsid w:val="0042298F"/>
    <w:rsid w:val="0042567E"/>
    <w:rsid w:val="004276E7"/>
    <w:rsid w:val="00432383"/>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0622"/>
    <w:rsid w:val="00480AA2"/>
    <w:rsid w:val="00484D0D"/>
    <w:rsid w:val="004857E9"/>
    <w:rsid w:val="004865D3"/>
    <w:rsid w:val="004915C7"/>
    <w:rsid w:val="00495110"/>
    <w:rsid w:val="004978C1"/>
    <w:rsid w:val="004A13D2"/>
    <w:rsid w:val="004A3092"/>
    <w:rsid w:val="004B17CF"/>
    <w:rsid w:val="004B2139"/>
    <w:rsid w:val="004B46AD"/>
    <w:rsid w:val="004C00F2"/>
    <w:rsid w:val="004C0CE9"/>
    <w:rsid w:val="004C250B"/>
    <w:rsid w:val="004C3B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8ED"/>
    <w:rsid w:val="00526A61"/>
    <w:rsid w:val="0052770B"/>
    <w:rsid w:val="005318F0"/>
    <w:rsid w:val="00535F6B"/>
    <w:rsid w:val="00536B6B"/>
    <w:rsid w:val="00541B2A"/>
    <w:rsid w:val="00544D16"/>
    <w:rsid w:val="00555337"/>
    <w:rsid w:val="00556520"/>
    <w:rsid w:val="005574FC"/>
    <w:rsid w:val="00562730"/>
    <w:rsid w:val="00563DA9"/>
    <w:rsid w:val="0057037A"/>
    <w:rsid w:val="00575CB8"/>
    <w:rsid w:val="00581C50"/>
    <w:rsid w:val="00587114"/>
    <w:rsid w:val="005878D0"/>
    <w:rsid w:val="00592901"/>
    <w:rsid w:val="00595AE3"/>
    <w:rsid w:val="00597DBC"/>
    <w:rsid w:val="005A04F8"/>
    <w:rsid w:val="005A51F7"/>
    <w:rsid w:val="005A5A7B"/>
    <w:rsid w:val="005B178C"/>
    <w:rsid w:val="005B2178"/>
    <w:rsid w:val="005B5845"/>
    <w:rsid w:val="005B6AC2"/>
    <w:rsid w:val="005B6B75"/>
    <w:rsid w:val="005C108B"/>
    <w:rsid w:val="005C3B34"/>
    <w:rsid w:val="005C5F3B"/>
    <w:rsid w:val="005D0B7D"/>
    <w:rsid w:val="005D0DF4"/>
    <w:rsid w:val="005D2BAB"/>
    <w:rsid w:val="005D6B7A"/>
    <w:rsid w:val="005D6D14"/>
    <w:rsid w:val="005E103B"/>
    <w:rsid w:val="005E199F"/>
    <w:rsid w:val="005E5FB7"/>
    <w:rsid w:val="005E75C7"/>
    <w:rsid w:val="005F0F0D"/>
    <w:rsid w:val="005F1053"/>
    <w:rsid w:val="005F2673"/>
    <w:rsid w:val="005F2BDC"/>
    <w:rsid w:val="005F6FB8"/>
    <w:rsid w:val="005F7610"/>
    <w:rsid w:val="005F7DDA"/>
    <w:rsid w:val="00602C01"/>
    <w:rsid w:val="00603DD9"/>
    <w:rsid w:val="006066F8"/>
    <w:rsid w:val="00612A4A"/>
    <w:rsid w:val="0061788A"/>
    <w:rsid w:val="0062063B"/>
    <w:rsid w:val="00622915"/>
    <w:rsid w:val="006235D2"/>
    <w:rsid w:val="006255F1"/>
    <w:rsid w:val="0062760F"/>
    <w:rsid w:val="00627723"/>
    <w:rsid w:val="00627B1F"/>
    <w:rsid w:val="00635517"/>
    <w:rsid w:val="00640323"/>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970F2"/>
    <w:rsid w:val="006972F8"/>
    <w:rsid w:val="006A19BE"/>
    <w:rsid w:val="006A254D"/>
    <w:rsid w:val="006A2C24"/>
    <w:rsid w:val="006A30D8"/>
    <w:rsid w:val="006A3D0C"/>
    <w:rsid w:val="006A4ECE"/>
    <w:rsid w:val="006A5425"/>
    <w:rsid w:val="006A5DAC"/>
    <w:rsid w:val="006A7124"/>
    <w:rsid w:val="006B5FB4"/>
    <w:rsid w:val="006C1468"/>
    <w:rsid w:val="006C1DF8"/>
    <w:rsid w:val="006C222F"/>
    <w:rsid w:val="006C26AE"/>
    <w:rsid w:val="006C346C"/>
    <w:rsid w:val="006C61ED"/>
    <w:rsid w:val="006C6F78"/>
    <w:rsid w:val="006D05AE"/>
    <w:rsid w:val="006D2FBA"/>
    <w:rsid w:val="006D35DD"/>
    <w:rsid w:val="006E0F9C"/>
    <w:rsid w:val="006E45BE"/>
    <w:rsid w:val="006E6DDE"/>
    <w:rsid w:val="006F0209"/>
    <w:rsid w:val="006F055C"/>
    <w:rsid w:val="006F69AF"/>
    <w:rsid w:val="006F6D24"/>
    <w:rsid w:val="00700D33"/>
    <w:rsid w:val="0070475F"/>
    <w:rsid w:val="00710836"/>
    <w:rsid w:val="00713F30"/>
    <w:rsid w:val="00714173"/>
    <w:rsid w:val="00714FFB"/>
    <w:rsid w:val="007177D2"/>
    <w:rsid w:val="00721793"/>
    <w:rsid w:val="00725422"/>
    <w:rsid w:val="0072676B"/>
    <w:rsid w:val="00732633"/>
    <w:rsid w:val="0073290F"/>
    <w:rsid w:val="007363DE"/>
    <w:rsid w:val="007374DC"/>
    <w:rsid w:val="0073793D"/>
    <w:rsid w:val="00740A89"/>
    <w:rsid w:val="00740BB0"/>
    <w:rsid w:val="00741A82"/>
    <w:rsid w:val="007420E4"/>
    <w:rsid w:val="007433B8"/>
    <w:rsid w:val="007434C6"/>
    <w:rsid w:val="007450E0"/>
    <w:rsid w:val="00745A0A"/>
    <w:rsid w:val="00747F4D"/>
    <w:rsid w:val="007500E7"/>
    <w:rsid w:val="007505A1"/>
    <w:rsid w:val="007517E0"/>
    <w:rsid w:val="007548E3"/>
    <w:rsid w:val="00756482"/>
    <w:rsid w:val="0076386C"/>
    <w:rsid w:val="00764959"/>
    <w:rsid w:val="00766194"/>
    <w:rsid w:val="00766600"/>
    <w:rsid w:val="00770F6F"/>
    <w:rsid w:val="00771D2C"/>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6BC2"/>
    <w:rsid w:val="007B700F"/>
    <w:rsid w:val="007C2F06"/>
    <w:rsid w:val="007C7077"/>
    <w:rsid w:val="007D009D"/>
    <w:rsid w:val="007D062F"/>
    <w:rsid w:val="007D41F4"/>
    <w:rsid w:val="007E2685"/>
    <w:rsid w:val="007E2A6F"/>
    <w:rsid w:val="007E35DD"/>
    <w:rsid w:val="007E7EC6"/>
    <w:rsid w:val="007F16A9"/>
    <w:rsid w:val="007F3DB2"/>
    <w:rsid w:val="007F4870"/>
    <w:rsid w:val="007F5A48"/>
    <w:rsid w:val="007F68C2"/>
    <w:rsid w:val="008004B2"/>
    <w:rsid w:val="008129CE"/>
    <w:rsid w:val="00813F2A"/>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48C2"/>
    <w:rsid w:val="0087533B"/>
    <w:rsid w:val="00876BAC"/>
    <w:rsid w:val="0087736B"/>
    <w:rsid w:val="00882B7C"/>
    <w:rsid w:val="00884FC4"/>
    <w:rsid w:val="008853D9"/>
    <w:rsid w:val="00885C5E"/>
    <w:rsid w:val="00890560"/>
    <w:rsid w:val="00890AFD"/>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3CA1"/>
    <w:rsid w:val="008B7339"/>
    <w:rsid w:val="008C03D3"/>
    <w:rsid w:val="008C32F0"/>
    <w:rsid w:val="008C3CDF"/>
    <w:rsid w:val="008C7127"/>
    <w:rsid w:val="008D4D31"/>
    <w:rsid w:val="008D4EF1"/>
    <w:rsid w:val="008D59A5"/>
    <w:rsid w:val="008D7C94"/>
    <w:rsid w:val="008E43D0"/>
    <w:rsid w:val="008E5AEC"/>
    <w:rsid w:val="008E6790"/>
    <w:rsid w:val="008E7BF3"/>
    <w:rsid w:val="008F30E9"/>
    <w:rsid w:val="008F42E1"/>
    <w:rsid w:val="00905180"/>
    <w:rsid w:val="00912E5D"/>
    <w:rsid w:val="00913A9B"/>
    <w:rsid w:val="0091615A"/>
    <w:rsid w:val="00917FEE"/>
    <w:rsid w:val="0092689E"/>
    <w:rsid w:val="00926FE9"/>
    <w:rsid w:val="009325AC"/>
    <w:rsid w:val="00934AB6"/>
    <w:rsid w:val="009367F9"/>
    <w:rsid w:val="00940FAA"/>
    <w:rsid w:val="00941138"/>
    <w:rsid w:val="00943466"/>
    <w:rsid w:val="0094540F"/>
    <w:rsid w:val="00946D0F"/>
    <w:rsid w:val="0095215D"/>
    <w:rsid w:val="00954975"/>
    <w:rsid w:val="00955F7E"/>
    <w:rsid w:val="009605E3"/>
    <w:rsid w:val="009623CB"/>
    <w:rsid w:val="00966023"/>
    <w:rsid w:val="00967C76"/>
    <w:rsid w:val="009722DB"/>
    <w:rsid w:val="00974DC9"/>
    <w:rsid w:val="009759EC"/>
    <w:rsid w:val="00976153"/>
    <w:rsid w:val="0097703E"/>
    <w:rsid w:val="00977AE3"/>
    <w:rsid w:val="0098400B"/>
    <w:rsid w:val="00985D86"/>
    <w:rsid w:val="009876F3"/>
    <w:rsid w:val="0099078C"/>
    <w:rsid w:val="009935A3"/>
    <w:rsid w:val="00994FD2"/>
    <w:rsid w:val="00995341"/>
    <w:rsid w:val="009A1D6E"/>
    <w:rsid w:val="009A243D"/>
    <w:rsid w:val="009A3964"/>
    <w:rsid w:val="009A5AB8"/>
    <w:rsid w:val="009B1A41"/>
    <w:rsid w:val="009B2B8F"/>
    <w:rsid w:val="009B6DE7"/>
    <w:rsid w:val="009C6441"/>
    <w:rsid w:val="009D0E00"/>
    <w:rsid w:val="009D1156"/>
    <w:rsid w:val="009D6837"/>
    <w:rsid w:val="009D6DFF"/>
    <w:rsid w:val="009D7314"/>
    <w:rsid w:val="009E199C"/>
    <w:rsid w:val="009E5879"/>
    <w:rsid w:val="009E5E19"/>
    <w:rsid w:val="009F1899"/>
    <w:rsid w:val="009F3468"/>
    <w:rsid w:val="009F3BA1"/>
    <w:rsid w:val="009F64B5"/>
    <w:rsid w:val="00A003EB"/>
    <w:rsid w:val="00A1191A"/>
    <w:rsid w:val="00A1198D"/>
    <w:rsid w:val="00A15486"/>
    <w:rsid w:val="00A207D1"/>
    <w:rsid w:val="00A21A0F"/>
    <w:rsid w:val="00A238B9"/>
    <w:rsid w:val="00A245A1"/>
    <w:rsid w:val="00A34F84"/>
    <w:rsid w:val="00A355E5"/>
    <w:rsid w:val="00A41912"/>
    <w:rsid w:val="00A427C8"/>
    <w:rsid w:val="00A504C5"/>
    <w:rsid w:val="00A53CF4"/>
    <w:rsid w:val="00A5540A"/>
    <w:rsid w:val="00A64CFA"/>
    <w:rsid w:val="00A64E7E"/>
    <w:rsid w:val="00A65B63"/>
    <w:rsid w:val="00A662D8"/>
    <w:rsid w:val="00A6768B"/>
    <w:rsid w:val="00A67BF2"/>
    <w:rsid w:val="00A70279"/>
    <w:rsid w:val="00A7215D"/>
    <w:rsid w:val="00A72CCA"/>
    <w:rsid w:val="00A77AF6"/>
    <w:rsid w:val="00A81033"/>
    <w:rsid w:val="00A811C0"/>
    <w:rsid w:val="00A8148E"/>
    <w:rsid w:val="00A81A6E"/>
    <w:rsid w:val="00A83515"/>
    <w:rsid w:val="00A83567"/>
    <w:rsid w:val="00A85888"/>
    <w:rsid w:val="00A86164"/>
    <w:rsid w:val="00A86913"/>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29D"/>
    <w:rsid w:val="00AD06B1"/>
    <w:rsid w:val="00AD114E"/>
    <w:rsid w:val="00AD71BF"/>
    <w:rsid w:val="00AD7EA2"/>
    <w:rsid w:val="00AF30CC"/>
    <w:rsid w:val="00AF3790"/>
    <w:rsid w:val="00AF5724"/>
    <w:rsid w:val="00B01680"/>
    <w:rsid w:val="00B01951"/>
    <w:rsid w:val="00B0275B"/>
    <w:rsid w:val="00B14E37"/>
    <w:rsid w:val="00B16C2F"/>
    <w:rsid w:val="00B17F90"/>
    <w:rsid w:val="00B21602"/>
    <w:rsid w:val="00B26588"/>
    <w:rsid w:val="00B27169"/>
    <w:rsid w:val="00B30CC4"/>
    <w:rsid w:val="00B30F01"/>
    <w:rsid w:val="00B36926"/>
    <w:rsid w:val="00B37B6E"/>
    <w:rsid w:val="00B40ACD"/>
    <w:rsid w:val="00B41F0F"/>
    <w:rsid w:val="00B43285"/>
    <w:rsid w:val="00B43CE7"/>
    <w:rsid w:val="00B4487B"/>
    <w:rsid w:val="00B45688"/>
    <w:rsid w:val="00B45B09"/>
    <w:rsid w:val="00B46571"/>
    <w:rsid w:val="00B54172"/>
    <w:rsid w:val="00B63BA3"/>
    <w:rsid w:val="00B73890"/>
    <w:rsid w:val="00B73DBC"/>
    <w:rsid w:val="00B743A3"/>
    <w:rsid w:val="00B77FE0"/>
    <w:rsid w:val="00B81AA8"/>
    <w:rsid w:val="00B81D48"/>
    <w:rsid w:val="00B82A86"/>
    <w:rsid w:val="00B8385D"/>
    <w:rsid w:val="00B84A83"/>
    <w:rsid w:val="00B859B0"/>
    <w:rsid w:val="00B902C3"/>
    <w:rsid w:val="00B928CE"/>
    <w:rsid w:val="00B9468A"/>
    <w:rsid w:val="00B9643C"/>
    <w:rsid w:val="00B96EED"/>
    <w:rsid w:val="00B9709D"/>
    <w:rsid w:val="00BA2B9C"/>
    <w:rsid w:val="00BA47E1"/>
    <w:rsid w:val="00BB0899"/>
    <w:rsid w:val="00BB1D10"/>
    <w:rsid w:val="00BB2678"/>
    <w:rsid w:val="00BB5DFF"/>
    <w:rsid w:val="00BC3C00"/>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0D5B"/>
    <w:rsid w:val="00C323C2"/>
    <w:rsid w:val="00C327A9"/>
    <w:rsid w:val="00C327F5"/>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3987"/>
    <w:rsid w:val="00C75C03"/>
    <w:rsid w:val="00C802EF"/>
    <w:rsid w:val="00C8030C"/>
    <w:rsid w:val="00C80770"/>
    <w:rsid w:val="00C80FD0"/>
    <w:rsid w:val="00C82CD6"/>
    <w:rsid w:val="00C8484D"/>
    <w:rsid w:val="00C8723A"/>
    <w:rsid w:val="00C90E1C"/>
    <w:rsid w:val="00C90E96"/>
    <w:rsid w:val="00C93D8B"/>
    <w:rsid w:val="00C95109"/>
    <w:rsid w:val="00C972C6"/>
    <w:rsid w:val="00CA0D35"/>
    <w:rsid w:val="00CA2CA2"/>
    <w:rsid w:val="00CB2036"/>
    <w:rsid w:val="00CB474B"/>
    <w:rsid w:val="00CB5508"/>
    <w:rsid w:val="00CB5BAB"/>
    <w:rsid w:val="00CB73F0"/>
    <w:rsid w:val="00CC064F"/>
    <w:rsid w:val="00CC0970"/>
    <w:rsid w:val="00CC13F8"/>
    <w:rsid w:val="00CC2CA2"/>
    <w:rsid w:val="00CD11C4"/>
    <w:rsid w:val="00CD1B53"/>
    <w:rsid w:val="00CD1C0C"/>
    <w:rsid w:val="00CD3FC8"/>
    <w:rsid w:val="00CD4A1F"/>
    <w:rsid w:val="00CD74E4"/>
    <w:rsid w:val="00CD7745"/>
    <w:rsid w:val="00CE0945"/>
    <w:rsid w:val="00CE2713"/>
    <w:rsid w:val="00CE2DF2"/>
    <w:rsid w:val="00CE344A"/>
    <w:rsid w:val="00CE4B1B"/>
    <w:rsid w:val="00CE5371"/>
    <w:rsid w:val="00CE5D4E"/>
    <w:rsid w:val="00CF4112"/>
    <w:rsid w:val="00CF4683"/>
    <w:rsid w:val="00CF4A49"/>
    <w:rsid w:val="00CF4F6F"/>
    <w:rsid w:val="00D00D14"/>
    <w:rsid w:val="00D015E4"/>
    <w:rsid w:val="00D02BFF"/>
    <w:rsid w:val="00D045B3"/>
    <w:rsid w:val="00D07F55"/>
    <w:rsid w:val="00D109CE"/>
    <w:rsid w:val="00D11052"/>
    <w:rsid w:val="00D12460"/>
    <w:rsid w:val="00D1306F"/>
    <w:rsid w:val="00D1621F"/>
    <w:rsid w:val="00D22D2C"/>
    <w:rsid w:val="00D240A9"/>
    <w:rsid w:val="00D31957"/>
    <w:rsid w:val="00D3237F"/>
    <w:rsid w:val="00D323D1"/>
    <w:rsid w:val="00D34A8C"/>
    <w:rsid w:val="00D36DD8"/>
    <w:rsid w:val="00D44616"/>
    <w:rsid w:val="00D44DC3"/>
    <w:rsid w:val="00D47BD1"/>
    <w:rsid w:val="00D564C0"/>
    <w:rsid w:val="00D57092"/>
    <w:rsid w:val="00D571E5"/>
    <w:rsid w:val="00D60F33"/>
    <w:rsid w:val="00D67D27"/>
    <w:rsid w:val="00D737A5"/>
    <w:rsid w:val="00D748D0"/>
    <w:rsid w:val="00D75C3F"/>
    <w:rsid w:val="00D76164"/>
    <w:rsid w:val="00D81238"/>
    <w:rsid w:val="00D902B8"/>
    <w:rsid w:val="00D90EEE"/>
    <w:rsid w:val="00D91FC0"/>
    <w:rsid w:val="00D92347"/>
    <w:rsid w:val="00D92C98"/>
    <w:rsid w:val="00D942C6"/>
    <w:rsid w:val="00D9653D"/>
    <w:rsid w:val="00D96B37"/>
    <w:rsid w:val="00D96D21"/>
    <w:rsid w:val="00DA3EDC"/>
    <w:rsid w:val="00DA5917"/>
    <w:rsid w:val="00DA5D4F"/>
    <w:rsid w:val="00DA653C"/>
    <w:rsid w:val="00DA6EF4"/>
    <w:rsid w:val="00DB0C8B"/>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12CC3"/>
    <w:rsid w:val="00E13C0E"/>
    <w:rsid w:val="00E16DBC"/>
    <w:rsid w:val="00E213F3"/>
    <w:rsid w:val="00E217B9"/>
    <w:rsid w:val="00E307EE"/>
    <w:rsid w:val="00E31CEA"/>
    <w:rsid w:val="00E34D04"/>
    <w:rsid w:val="00E367D5"/>
    <w:rsid w:val="00E42A3D"/>
    <w:rsid w:val="00E44FAA"/>
    <w:rsid w:val="00E45528"/>
    <w:rsid w:val="00E45553"/>
    <w:rsid w:val="00E50F91"/>
    <w:rsid w:val="00E5594C"/>
    <w:rsid w:val="00E57C4D"/>
    <w:rsid w:val="00E606E1"/>
    <w:rsid w:val="00E60B56"/>
    <w:rsid w:val="00E6209C"/>
    <w:rsid w:val="00E6237B"/>
    <w:rsid w:val="00E6336E"/>
    <w:rsid w:val="00E649F2"/>
    <w:rsid w:val="00E70C76"/>
    <w:rsid w:val="00E71699"/>
    <w:rsid w:val="00E732B8"/>
    <w:rsid w:val="00E75CB3"/>
    <w:rsid w:val="00E77F02"/>
    <w:rsid w:val="00E820FC"/>
    <w:rsid w:val="00E83532"/>
    <w:rsid w:val="00E83561"/>
    <w:rsid w:val="00E83F2E"/>
    <w:rsid w:val="00E84A4E"/>
    <w:rsid w:val="00E90CF4"/>
    <w:rsid w:val="00EA4235"/>
    <w:rsid w:val="00EA53BC"/>
    <w:rsid w:val="00EA556A"/>
    <w:rsid w:val="00EA56AF"/>
    <w:rsid w:val="00EA62D2"/>
    <w:rsid w:val="00EB2A55"/>
    <w:rsid w:val="00EB3C5D"/>
    <w:rsid w:val="00EC267C"/>
    <w:rsid w:val="00EC4F35"/>
    <w:rsid w:val="00EC5BBC"/>
    <w:rsid w:val="00ED1144"/>
    <w:rsid w:val="00ED341C"/>
    <w:rsid w:val="00ED3439"/>
    <w:rsid w:val="00EE0F0D"/>
    <w:rsid w:val="00EE1737"/>
    <w:rsid w:val="00EE1993"/>
    <w:rsid w:val="00EE3FCD"/>
    <w:rsid w:val="00EE4876"/>
    <w:rsid w:val="00EF0C98"/>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0291"/>
    <w:rsid w:val="00F23D3E"/>
    <w:rsid w:val="00F26758"/>
    <w:rsid w:val="00F311A1"/>
    <w:rsid w:val="00F32A31"/>
    <w:rsid w:val="00F358F4"/>
    <w:rsid w:val="00F41490"/>
    <w:rsid w:val="00F440E2"/>
    <w:rsid w:val="00F56D9C"/>
    <w:rsid w:val="00F60C46"/>
    <w:rsid w:val="00F6103B"/>
    <w:rsid w:val="00F61B8C"/>
    <w:rsid w:val="00F654E7"/>
    <w:rsid w:val="00F67FB8"/>
    <w:rsid w:val="00F7371D"/>
    <w:rsid w:val="00F737C1"/>
    <w:rsid w:val="00F75CC7"/>
    <w:rsid w:val="00F76AB8"/>
    <w:rsid w:val="00F830EF"/>
    <w:rsid w:val="00F8477F"/>
    <w:rsid w:val="00F85633"/>
    <w:rsid w:val="00F85D83"/>
    <w:rsid w:val="00F868B5"/>
    <w:rsid w:val="00F93E34"/>
    <w:rsid w:val="00F97E30"/>
    <w:rsid w:val="00FA129D"/>
    <w:rsid w:val="00FA181B"/>
    <w:rsid w:val="00FA2787"/>
    <w:rsid w:val="00FA4375"/>
    <w:rsid w:val="00FB25E3"/>
    <w:rsid w:val="00FB2D7E"/>
    <w:rsid w:val="00FB3CB5"/>
    <w:rsid w:val="00FB653A"/>
    <w:rsid w:val="00FB70B8"/>
    <w:rsid w:val="00FB79CB"/>
    <w:rsid w:val="00FC1957"/>
    <w:rsid w:val="00FC2CDA"/>
    <w:rsid w:val="00FC3D32"/>
    <w:rsid w:val="00FC795E"/>
    <w:rsid w:val="00FD0C2A"/>
    <w:rsid w:val="00FD2B6E"/>
    <w:rsid w:val="00FD31EC"/>
    <w:rsid w:val="00FD74BA"/>
    <w:rsid w:val="00FD74E2"/>
    <w:rsid w:val="00FE1B73"/>
    <w:rsid w:val="00FE2FFA"/>
    <w:rsid w:val="00FE478A"/>
    <w:rsid w:val="00FE4EF7"/>
    <w:rsid w:val="00FE4F1A"/>
    <w:rsid w:val="00FF2E36"/>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39"/>
    <w:rsid w:val="007374D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Testing/A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F3F52-E8B0-41AA-A350-28BF05DAE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6</Pages>
  <Words>1943</Words>
  <Characters>11079</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12997</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86</cp:revision>
  <cp:lastPrinted>2019-09-26T11:43:00Z</cp:lastPrinted>
  <dcterms:created xsi:type="dcterms:W3CDTF">2019-08-16T06:51:00Z</dcterms:created>
  <dcterms:modified xsi:type="dcterms:W3CDTF">2019-10-29T06:21:00Z</dcterms:modified>
</cp:coreProperties>
</file>