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BEA" w:rsidRDefault="00DE5D9F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проведенных заседаниях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184BC3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25C8">
        <w:rPr>
          <w:rFonts w:ascii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sz w:val="28"/>
          <w:szCs w:val="28"/>
          <w:lang w:eastAsia="ru-RU"/>
        </w:rPr>
        <w:t>1</w:t>
      </w:r>
      <w:r w:rsidRPr="007325C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декабря</w:t>
      </w:r>
      <w:r w:rsidRPr="0071183D">
        <w:rPr>
          <w:rFonts w:ascii="Times New Roman" w:hAnsi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71183D">
        <w:rPr>
          <w:rFonts w:ascii="Times New Roman" w:hAnsi="Times New Roman"/>
          <w:b/>
          <w:sz w:val="28"/>
          <w:szCs w:val="28"/>
          <w:lang w:eastAsia="ru-RU"/>
        </w:rPr>
        <w:t> года</w:t>
      </w:r>
      <w:r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  <w:r w:rsidRPr="00CE062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84BC3" w:rsidRPr="00D43A5F" w:rsidRDefault="00184BC3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з</w:t>
      </w:r>
      <w:r w:rsidRPr="00370905">
        <w:rPr>
          <w:rFonts w:ascii="Times New Roman" w:hAnsi="Times New Roman"/>
          <w:sz w:val="28"/>
          <w:szCs w:val="28"/>
          <w:lang w:eastAsia="ru-RU"/>
        </w:rPr>
        <w:t>аседании Комиссии были рассмотрены следу</w:t>
      </w:r>
      <w:r>
        <w:rPr>
          <w:rFonts w:ascii="Times New Roman" w:hAnsi="Times New Roman"/>
          <w:sz w:val="28"/>
          <w:szCs w:val="28"/>
          <w:lang w:eastAsia="ru-RU"/>
        </w:rPr>
        <w:t>ющие вопросы:</w:t>
      </w:r>
    </w:p>
    <w:p w:rsidR="00184BC3" w:rsidRDefault="00184BC3" w:rsidP="00184BC3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предоставлении федеральными государственными гражданскими служащими Управления недостоверных или неполных сведений о доходах, об имуществе и обязательствах имущественного характера.</w:t>
      </w:r>
    </w:p>
    <w:p w:rsidR="00184BC3" w:rsidRDefault="00184BC3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федеральных государственных </w:t>
      </w:r>
      <w:r w:rsidRPr="00370905">
        <w:rPr>
          <w:rFonts w:ascii="Times New Roman" w:hAnsi="Times New Roman"/>
          <w:sz w:val="28"/>
          <w:szCs w:val="28"/>
        </w:rPr>
        <w:t>граждански</w:t>
      </w:r>
      <w:r>
        <w:rPr>
          <w:rFonts w:ascii="Times New Roman" w:hAnsi="Times New Roman"/>
          <w:sz w:val="28"/>
          <w:szCs w:val="28"/>
        </w:rPr>
        <w:t>х</w:t>
      </w:r>
      <w:r w:rsidRPr="00370905">
        <w:rPr>
          <w:rFonts w:ascii="Times New Roman" w:hAnsi="Times New Roman"/>
          <w:sz w:val="28"/>
          <w:szCs w:val="28"/>
        </w:rPr>
        <w:t xml:space="preserve"> служащи</w:t>
      </w:r>
      <w:r>
        <w:rPr>
          <w:rFonts w:ascii="Times New Roman" w:hAnsi="Times New Roman"/>
          <w:sz w:val="28"/>
          <w:szCs w:val="28"/>
        </w:rPr>
        <w:t>х</w:t>
      </w:r>
      <w:r w:rsidRPr="00370905">
        <w:rPr>
          <w:rFonts w:ascii="Times New Roman" w:hAnsi="Times New Roman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 xml:space="preserve">приняты соответствующие решения. </w:t>
      </w:r>
    </w:p>
    <w:p w:rsidR="00184BC3" w:rsidRDefault="00184BC3" w:rsidP="00184BC3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предоставлении федеральным государственным гражданским служащим Управления недостоверных или неполных сведений о расходах.</w:t>
      </w:r>
    </w:p>
    <w:p w:rsidR="00184BC3" w:rsidRDefault="00184BC3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70905">
        <w:rPr>
          <w:rFonts w:ascii="Times New Roman" w:hAnsi="Times New Roman"/>
          <w:sz w:val="28"/>
          <w:szCs w:val="28"/>
        </w:rPr>
        <w:t>В отношении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370905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ого</w:t>
      </w:r>
      <w:r w:rsidRPr="00370905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ого</w:t>
      </w:r>
      <w:r w:rsidRPr="00370905">
        <w:rPr>
          <w:rFonts w:ascii="Times New Roman" w:hAnsi="Times New Roman"/>
          <w:sz w:val="28"/>
          <w:szCs w:val="28"/>
        </w:rPr>
        <w:t xml:space="preserve"> служащ</w:t>
      </w:r>
      <w:r>
        <w:rPr>
          <w:rFonts w:ascii="Times New Roman" w:hAnsi="Times New Roman"/>
          <w:sz w:val="28"/>
          <w:szCs w:val="28"/>
        </w:rPr>
        <w:t>его</w:t>
      </w:r>
      <w:r w:rsidRPr="00370905">
        <w:rPr>
          <w:rFonts w:ascii="Times New Roman" w:hAnsi="Times New Roman"/>
          <w:sz w:val="28"/>
          <w:szCs w:val="28"/>
        </w:rPr>
        <w:t xml:space="preserve"> Управления принят</w:t>
      </w:r>
      <w:r>
        <w:rPr>
          <w:rFonts w:ascii="Times New Roman" w:hAnsi="Times New Roman"/>
          <w:sz w:val="28"/>
          <w:szCs w:val="28"/>
        </w:rPr>
        <w:t>о</w:t>
      </w:r>
      <w:r w:rsidRPr="00370905">
        <w:rPr>
          <w:rFonts w:ascii="Times New Roman" w:hAnsi="Times New Roman"/>
          <w:sz w:val="28"/>
          <w:szCs w:val="28"/>
        </w:rPr>
        <w:t xml:space="preserve"> соответствующ</w:t>
      </w:r>
      <w:r>
        <w:rPr>
          <w:rFonts w:ascii="Times New Roman" w:hAnsi="Times New Roman"/>
          <w:sz w:val="28"/>
          <w:szCs w:val="28"/>
        </w:rPr>
        <w:t>е</w:t>
      </w:r>
      <w:r w:rsidRPr="00370905">
        <w:rPr>
          <w:rFonts w:ascii="Times New Roman" w:hAnsi="Times New Roman"/>
          <w:sz w:val="28"/>
          <w:szCs w:val="28"/>
        </w:rPr>
        <w:t>е решени</w:t>
      </w:r>
      <w:r>
        <w:rPr>
          <w:rFonts w:ascii="Times New Roman" w:hAnsi="Times New Roman"/>
          <w:sz w:val="28"/>
          <w:szCs w:val="28"/>
        </w:rPr>
        <w:t>е</w:t>
      </w:r>
      <w:r w:rsidRPr="00370905">
        <w:rPr>
          <w:rFonts w:ascii="Times New Roman" w:hAnsi="Times New Roman"/>
          <w:sz w:val="28"/>
          <w:szCs w:val="28"/>
        </w:rPr>
        <w:t>.</w:t>
      </w:r>
    </w:p>
    <w:p w:rsidR="00184BC3" w:rsidRPr="00424FD2" w:rsidRDefault="00184BC3" w:rsidP="00424FD2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4FD2">
        <w:rPr>
          <w:rFonts w:ascii="Times New Roman" w:hAnsi="Times New Roman" w:cs="Times New Roman"/>
          <w:sz w:val="28"/>
          <w:szCs w:val="28"/>
        </w:rPr>
        <w:t>Рассмотрение доклада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г. Москве на 2021-2024 годы.</w:t>
      </w:r>
    </w:p>
    <w:p w:rsidR="00184BC3" w:rsidRDefault="00184BC3" w:rsidP="00184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Мероприятия, предусмотренные Планом Управления, выполнены в полном объеме. </w:t>
      </w:r>
    </w:p>
    <w:p w:rsidR="005E1C26" w:rsidRDefault="005E1C2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E1C26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65D14"/>
    <w:rsid w:val="00166660"/>
    <w:rsid w:val="001834A0"/>
    <w:rsid w:val="00184BC3"/>
    <w:rsid w:val="00197367"/>
    <w:rsid w:val="00235442"/>
    <w:rsid w:val="00254D2B"/>
    <w:rsid w:val="00265AB0"/>
    <w:rsid w:val="00354F5A"/>
    <w:rsid w:val="003F23E3"/>
    <w:rsid w:val="00424F40"/>
    <w:rsid w:val="00424FD2"/>
    <w:rsid w:val="00436BBB"/>
    <w:rsid w:val="00441BEA"/>
    <w:rsid w:val="00477040"/>
    <w:rsid w:val="004E402C"/>
    <w:rsid w:val="00504546"/>
    <w:rsid w:val="00517AE7"/>
    <w:rsid w:val="00526D6A"/>
    <w:rsid w:val="00587992"/>
    <w:rsid w:val="005C6E6A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51466"/>
    <w:rsid w:val="009F20C7"/>
    <w:rsid w:val="00A9585C"/>
    <w:rsid w:val="00AA44DE"/>
    <w:rsid w:val="00AC1997"/>
    <w:rsid w:val="00AD2C97"/>
    <w:rsid w:val="00AF3D4C"/>
    <w:rsid w:val="00AF5DD1"/>
    <w:rsid w:val="00B938CD"/>
    <w:rsid w:val="00BC48AC"/>
    <w:rsid w:val="00C539B3"/>
    <w:rsid w:val="00CC0D31"/>
    <w:rsid w:val="00CF1FF5"/>
    <w:rsid w:val="00CF6281"/>
    <w:rsid w:val="00D322CD"/>
    <w:rsid w:val="00DE5D9F"/>
    <w:rsid w:val="00E01B4A"/>
    <w:rsid w:val="00E167D8"/>
    <w:rsid w:val="00E42D15"/>
    <w:rsid w:val="00E94FBD"/>
    <w:rsid w:val="00EF6FA7"/>
    <w:rsid w:val="00F221D9"/>
    <w:rsid w:val="00F5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Купчик Дмитрий Олегович</cp:lastModifiedBy>
  <cp:revision>9</cp:revision>
  <cp:lastPrinted>2023-04-06T13:22:00Z</cp:lastPrinted>
  <dcterms:created xsi:type="dcterms:W3CDTF">2023-04-06T13:25:00Z</dcterms:created>
  <dcterms:modified xsi:type="dcterms:W3CDTF">2023-12-25T08:34:00Z</dcterms:modified>
</cp:coreProperties>
</file>