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4"/>
        <w:gridCol w:w="3461"/>
        <w:gridCol w:w="3010"/>
      </w:tblGrid>
      <w:tr w:rsidR="001041EF" w:rsidTr="001041EF">
        <w:tc>
          <w:tcPr>
            <w:tcW w:w="3115" w:type="dxa"/>
          </w:tcPr>
          <w:p w:rsidR="001041EF" w:rsidRDefault="001041EF">
            <w:bookmarkStart w:id="0" w:name="_GoBack"/>
            <w:bookmarkEnd w:id="0"/>
          </w:p>
        </w:tc>
        <w:tc>
          <w:tcPr>
            <w:tcW w:w="3115" w:type="dxa"/>
          </w:tcPr>
          <w:p w:rsidR="001041EF" w:rsidRPr="00767400" w:rsidRDefault="00767400" w:rsidP="00767400">
            <w:pPr>
              <w:rPr>
                <w:b/>
                <w:sz w:val="36"/>
                <w:szCs w:val="36"/>
              </w:rPr>
            </w:pPr>
            <w:r w:rsidRPr="00767400">
              <w:rPr>
                <w:b/>
                <w:sz w:val="36"/>
                <w:szCs w:val="36"/>
              </w:rPr>
              <w:t xml:space="preserve">Сертифицированная </w:t>
            </w:r>
            <w:r>
              <w:rPr>
                <w:b/>
                <w:sz w:val="36"/>
                <w:szCs w:val="36"/>
              </w:rPr>
              <w:t>версия сборки</w:t>
            </w:r>
          </w:p>
        </w:tc>
        <w:tc>
          <w:tcPr>
            <w:tcW w:w="3115" w:type="dxa"/>
          </w:tcPr>
          <w:p w:rsidR="001041EF" w:rsidRPr="00767400" w:rsidRDefault="00767400">
            <w:pPr>
              <w:rPr>
                <w:b/>
                <w:sz w:val="36"/>
                <w:szCs w:val="36"/>
              </w:rPr>
            </w:pPr>
            <w:r w:rsidRPr="00767400">
              <w:rPr>
                <w:b/>
                <w:sz w:val="36"/>
                <w:szCs w:val="36"/>
              </w:rPr>
              <w:t xml:space="preserve">Сертификаты </w:t>
            </w:r>
            <w:proofErr w:type="spellStart"/>
            <w:r w:rsidRPr="00767400">
              <w:rPr>
                <w:b/>
                <w:sz w:val="36"/>
                <w:szCs w:val="36"/>
              </w:rPr>
              <w:t>соответсвия</w:t>
            </w:r>
            <w:proofErr w:type="spellEnd"/>
          </w:p>
        </w:tc>
      </w:tr>
      <w:tr w:rsidR="001041EF" w:rsidTr="001041EF">
        <w:tc>
          <w:tcPr>
            <w:tcW w:w="3115" w:type="dxa"/>
          </w:tcPr>
          <w:p w:rsidR="001041EF" w:rsidRPr="001041EF" w:rsidRDefault="001041EF" w:rsidP="001041EF">
            <w:pPr>
              <w:rPr>
                <w:lang w:val="en-US"/>
              </w:rPr>
            </w:pPr>
            <w:proofErr w:type="spellStart"/>
            <w:r>
              <w:t>КриптоПРО</w:t>
            </w:r>
            <w:proofErr w:type="spellEnd"/>
            <w:r>
              <w:t xml:space="preserve"> </w:t>
            </w:r>
            <w:r>
              <w:rPr>
                <w:lang w:val="en-US"/>
              </w:rPr>
              <w:t>CSP 5.0 R3</w:t>
            </w:r>
          </w:p>
        </w:tc>
        <w:tc>
          <w:tcPr>
            <w:tcW w:w="3115" w:type="dxa"/>
          </w:tcPr>
          <w:p w:rsidR="001041EF" w:rsidRDefault="001041EF" w:rsidP="001041EF">
            <w:proofErr w:type="spellStart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>КриптоПро</w:t>
            </w:r>
            <w:proofErr w:type="spellEnd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 xml:space="preserve"> CSP 5.0.13003 (</w:t>
            </w:r>
            <w:proofErr w:type="spellStart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>Titan</w:t>
            </w:r>
            <w:proofErr w:type="spellEnd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>+)</w:t>
            </w:r>
          </w:p>
        </w:tc>
        <w:tc>
          <w:tcPr>
            <w:tcW w:w="3115" w:type="dxa"/>
          </w:tcPr>
          <w:p w:rsidR="001041EF" w:rsidRDefault="001041EF" w:rsidP="001041EF">
            <w:r>
              <w:rPr>
                <w:rFonts w:ascii="Arial" w:hAnsi="Arial" w:cs="Arial"/>
                <w:color w:val="3C4A57"/>
                <w:shd w:val="clear" w:color="auto" w:fill="FFFFFF"/>
              </w:rPr>
              <w:t>1-Base: СФ/114-5310 от 25.11.2025 до 25.11.2028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2-Base: СФ/114-5311 от 25.11.2025 до 25.11.2028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3-Base: СФ/114-5312 от 25.11.2025 до 25.11.2028</w:t>
            </w:r>
          </w:p>
        </w:tc>
      </w:tr>
      <w:tr w:rsidR="001041EF" w:rsidTr="001041EF">
        <w:tc>
          <w:tcPr>
            <w:tcW w:w="3115" w:type="dxa"/>
          </w:tcPr>
          <w:p w:rsidR="001041EF" w:rsidRDefault="001041EF" w:rsidP="001041EF">
            <w:proofErr w:type="spellStart"/>
            <w:r w:rsidRPr="001041EF">
              <w:t>КриптоПро</w:t>
            </w:r>
            <w:proofErr w:type="spellEnd"/>
            <w:r w:rsidRPr="001041EF">
              <w:t xml:space="preserve"> CSP 5.0 R2</w:t>
            </w:r>
          </w:p>
        </w:tc>
        <w:tc>
          <w:tcPr>
            <w:tcW w:w="3115" w:type="dxa"/>
          </w:tcPr>
          <w:p w:rsidR="001041EF" w:rsidRDefault="001041EF" w:rsidP="001041EF">
            <w:proofErr w:type="spellStart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>КриптоПро</w:t>
            </w:r>
            <w:proofErr w:type="spellEnd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 xml:space="preserve"> CSP 5.0.12000 (</w:t>
            </w:r>
            <w:proofErr w:type="spellStart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>Kraken</w:t>
            </w:r>
            <w:proofErr w:type="spellEnd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>)</w:t>
            </w:r>
          </w:p>
        </w:tc>
        <w:tc>
          <w:tcPr>
            <w:tcW w:w="3115" w:type="dxa"/>
          </w:tcPr>
          <w:p w:rsidR="001041EF" w:rsidRDefault="001041EF" w:rsidP="001041EF">
            <w:r>
              <w:rPr>
                <w:rFonts w:ascii="Arial" w:hAnsi="Arial" w:cs="Arial"/>
                <w:color w:val="3C4A57"/>
                <w:shd w:val="clear" w:color="auto" w:fill="FFFFFF"/>
              </w:rPr>
              <w:t>1-Base: СФ/114-4912 от 01.05.2024 до 01.05.2027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2-Base: СФ/124-4913 от 01.05.2024 до 01.05.2027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3-Base: СФ/124-4914 от 01.05.2024 до 01.05.2027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1-Base: СФ/114-4859 от 01.05.2024 до 01.05.2027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2-Base: СФ/124-4860 от 01.05.2024 до 01.05.2027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3-Base: СФ/124-4861 от 01.05.2024 до 01.05.2027</w:t>
            </w:r>
          </w:p>
        </w:tc>
      </w:tr>
      <w:tr w:rsidR="001041EF" w:rsidTr="001041EF">
        <w:tc>
          <w:tcPr>
            <w:tcW w:w="3115" w:type="dxa"/>
          </w:tcPr>
          <w:p w:rsidR="001041EF" w:rsidRDefault="001041EF" w:rsidP="001041EF">
            <w:proofErr w:type="spellStart"/>
            <w:r w:rsidRPr="001041EF">
              <w:t>КриптоПро</w:t>
            </w:r>
            <w:proofErr w:type="spellEnd"/>
            <w:r w:rsidRPr="001041EF">
              <w:t xml:space="preserve"> CSP 5.0</w:t>
            </w:r>
          </w:p>
        </w:tc>
        <w:tc>
          <w:tcPr>
            <w:tcW w:w="3115" w:type="dxa"/>
          </w:tcPr>
          <w:p w:rsidR="001041EF" w:rsidRDefault="001041EF" w:rsidP="001041EF">
            <w:proofErr w:type="spellStart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>КриптоПро</w:t>
            </w:r>
            <w:proofErr w:type="spellEnd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 xml:space="preserve"> CSP 5.0.11455 (</w:t>
            </w:r>
            <w:proofErr w:type="spellStart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>Fury</w:t>
            </w:r>
            <w:proofErr w:type="spellEnd"/>
            <w: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  <w:t>)</w:t>
            </w:r>
          </w:p>
        </w:tc>
        <w:tc>
          <w:tcPr>
            <w:tcW w:w="3115" w:type="dxa"/>
          </w:tcPr>
          <w:p w:rsidR="001041EF" w:rsidRDefault="001041EF" w:rsidP="001041EF">
            <w:r>
              <w:rPr>
                <w:rFonts w:ascii="Arial" w:hAnsi="Arial" w:cs="Arial"/>
                <w:color w:val="3C4A57"/>
                <w:shd w:val="clear" w:color="auto" w:fill="FFFFFF"/>
              </w:rPr>
              <w:t>1-Base: СФ/114-4917 от 01.05.2024 до 01.05.2027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2-Base: СФ/124-4918 от 01.05.2024 до 01.05.2027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3-Base: СФ/124-4919 от 01.05.2024 до 01.05.2027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1-Base: СФ/114-4864 от 01.05.2024 до 01.05.2027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2-Base: СФ/124-4865 от 01.05.2024 до 01.05.2027</w:t>
            </w:r>
            <w:r>
              <w:rPr>
                <w:rFonts w:ascii="Arial" w:hAnsi="Arial" w:cs="Arial"/>
                <w:color w:val="3C4A57"/>
              </w:rPr>
              <w:br/>
            </w:r>
            <w:r>
              <w:rPr>
                <w:rFonts w:ascii="Arial" w:hAnsi="Arial" w:cs="Arial"/>
                <w:color w:val="3C4A57"/>
                <w:shd w:val="clear" w:color="auto" w:fill="FFFFFF"/>
              </w:rPr>
              <w:t>3-Base: СФ/124-4866 от 01.05.2024 до 01.05.2027</w:t>
            </w:r>
          </w:p>
        </w:tc>
      </w:tr>
      <w:tr w:rsidR="001041EF" w:rsidTr="001041EF">
        <w:tc>
          <w:tcPr>
            <w:tcW w:w="3115" w:type="dxa"/>
          </w:tcPr>
          <w:p w:rsidR="001041EF" w:rsidRDefault="001041EF" w:rsidP="001041EF">
            <w:proofErr w:type="spellStart"/>
            <w:r w:rsidRPr="001041EF">
              <w:t>КриптоПро</w:t>
            </w:r>
            <w:proofErr w:type="spellEnd"/>
            <w:r w:rsidRPr="001041EF">
              <w:t xml:space="preserve"> CSP 5.0</w:t>
            </w:r>
          </w:p>
        </w:tc>
        <w:tc>
          <w:tcPr>
            <w:tcW w:w="3115" w:type="dxa"/>
          </w:tcPr>
          <w:p w:rsidR="001041EF" w:rsidRPr="001041EF" w:rsidRDefault="001041EF" w:rsidP="001041EF">
            <w:pPr>
              <w:rPr>
                <w:rFonts w:ascii="Arial" w:hAnsi="Arial" w:cs="Arial"/>
                <w:b/>
                <w:bCs/>
                <w:color w:val="3C4A57"/>
                <w:shd w:val="clear" w:color="auto" w:fill="FFFFFF"/>
              </w:rPr>
            </w:pPr>
            <w:proofErr w:type="spellStart"/>
            <w:r w:rsidRPr="001041EF">
              <w:rPr>
                <w:rFonts w:ascii="Arial" w:hAnsi="Arial" w:cs="Arial"/>
                <w:b/>
                <w:color w:val="474747"/>
                <w:shd w:val="clear" w:color="auto" w:fill="FFFFFF"/>
              </w:rPr>
              <w:t>КриптоПро</w:t>
            </w:r>
            <w:proofErr w:type="spellEnd"/>
            <w:r w:rsidRPr="001041EF">
              <w:rPr>
                <w:rFonts w:ascii="Arial" w:hAnsi="Arial" w:cs="Arial"/>
                <w:b/>
                <w:color w:val="474747"/>
                <w:shd w:val="clear" w:color="auto" w:fill="FFFFFF"/>
              </w:rPr>
              <w:t xml:space="preserve"> CSP 5.0.13000</w:t>
            </w:r>
          </w:p>
        </w:tc>
        <w:tc>
          <w:tcPr>
            <w:tcW w:w="3115" w:type="dxa"/>
          </w:tcPr>
          <w:p w:rsidR="001041EF" w:rsidRPr="001041EF" w:rsidRDefault="001041EF" w:rsidP="001041EF">
            <w:pPr>
              <w:rPr>
                <w:rFonts w:ascii="Arial" w:hAnsi="Arial" w:cs="Arial"/>
                <w:color w:val="3C4A57"/>
                <w:shd w:val="clear" w:color="auto" w:fill="FFFFFF"/>
              </w:rPr>
            </w:pPr>
            <w:r w:rsidRPr="001041EF">
              <w:rPr>
                <w:rFonts w:ascii="Arial" w:hAnsi="Arial" w:cs="Arial"/>
                <w:color w:val="474747"/>
                <w:shd w:val="clear" w:color="auto" w:fill="FFFFFF"/>
              </w:rPr>
              <w:t>R3 1-Base: СФ/114-4867 от 01.05.2024 до 01.05.2027 г.</w:t>
            </w:r>
            <w:r w:rsidRPr="001041EF">
              <w:rPr>
                <w:rFonts w:ascii="Arial" w:hAnsi="Arial" w:cs="Arial"/>
                <w:color w:val="474747"/>
              </w:rPr>
              <w:br/>
            </w:r>
            <w:r w:rsidRPr="001041EF">
              <w:rPr>
                <w:rFonts w:ascii="Arial" w:hAnsi="Arial" w:cs="Arial"/>
                <w:color w:val="474747"/>
                <w:shd w:val="clear" w:color="auto" w:fill="FFFFFF"/>
              </w:rPr>
              <w:t>R3 2-Base: СФ/124-4868 от 01.05.2024 до 01.05.2027 г.</w:t>
            </w:r>
            <w:r w:rsidRPr="001041EF">
              <w:rPr>
                <w:rFonts w:ascii="Arial" w:hAnsi="Arial" w:cs="Arial"/>
                <w:color w:val="474747"/>
              </w:rPr>
              <w:br/>
            </w:r>
            <w:r w:rsidRPr="001041EF">
              <w:rPr>
                <w:rFonts w:ascii="Arial" w:hAnsi="Arial" w:cs="Arial"/>
                <w:color w:val="474747"/>
                <w:shd w:val="clear" w:color="auto" w:fill="FFFFFF"/>
              </w:rPr>
              <w:t>R3 3-Base: СФ/124-4869 от 01.05.2024 до 01.05.2027 г.</w:t>
            </w:r>
          </w:p>
        </w:tc>
      </w:tr>
    </w:tbl>
    <w:p w:rsidR="00F90B4A" w:rsidRDefault="00F90B4A"/>
    <w:sectPr w:rsidR="00F90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1EF"/>
    <w:rsid w:val="001041EF"/>
    <w:rsid w:val="00767400"/>
    <w:rsid w:val="00E21FEB"/>
    <w:rsid w:val="00F9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90853-0424-4D2B-8526-5B97D476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4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Мелихов Игорь Валерьевич</dc:creator>
  <cp:keywords/>
  <dc:description/>
  <cp:lastModifiedBy>Мелихов Игорь Валерьевич</cp:lastModifiedBy>
  <cp:revision>3</cp:revision>
  <dcterms:created xsi:type="dcterms:W3CDTF">2026-01-29T07:57:00Z</dcterms:created>
  <dcterms:modified xsi:type="dcterms:W3CDTF">2026-01-29T07:58:00Z</dcterms:modified>
</cp:coreProperties>
</file>