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плановых проверок, проведенных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721512" w:rsidRDefault="00721512" w:rsidP="00B53AA5">
      <w:pPr>
        <w:autoSpaceDE w:val="0"/>
        <w:autoSpaceDN w:val="0"/>
        <w:adjustRightInd w:val="0"/>
        <w:spacing w:after="0" w:line="240" w:lineRule="auto"/>
        <w:ind w:firstLine="708"/>
        <w:jc w:val="both"/>
        <w:rPr>
          <w:rFonts w:ascii="Times New Roman" w:hAnsi="Times New Roman" w:cs="Times New Roman"/>
          <w:sz w:val="28"/>
          <w:szCs w:val="28"/>
        </w:rPr>
      </w:pPr>
      <w:r w:rsidRPr="00B53AA5">
        <w:rPr>
          <w:rFonts w:ascii="Times New Roman" w:hAnsi="Times New Roman" w:cs="Times New Roman"/>
          <w:sz w:val="28"/>
          <w:szCs w:val="28"/>
        </w:rPr>
        <w:t xml:space="preserve">В соответствии с Планом ведомственного контроля и аудита на 2024 год Управления Федерального казначейства по г. Москве </w:t>
      </w:r>
      <w:r w:rsidR="00296E5D">
        <w:rPr>
          <w:rFonts w:ascii="Times New Roman" w:hAnsi="Times New Roman" w:cs="Times New Roman"/>
          <w:sz w:val="28"/>
          <w:szCs w:val="28"/>
        </w:rPr>
        <w:t xml:space="preserve">в период с </w:t>
      </w:r>
      <w:r w:rsidR="00CF2D17">
        <w:rPr>
          <w:rFonts w:ascii="Times New Roman" w:hAnsi="Times New Roman" w:cs="Times New Roman"/>
          <w:sz w:val="28"/>
          <w:szCs w:val="28"/>
        </w:rPr>
        <w:t>1</w:t>
      </w:r>
      <w:r w:rsidR="000378CA">
        <w:rPr>
          <w:rFonts w:ascii="Times New Roman" w:hAnsi="Times New Roman" w:cs="Times New Roman"/>
          <w:sz w:val="28"/>
          <w:szCs w:val="28"/>
        </w:rPr>
        <w:t>8</w:t>
      </w:r>
      <w:r w:rsidR="00CF2D17">
        <w:rPr>
          <w:rFonts w:ascii="Times New Roman" w:hAnsi="Times New Roman" w:cs="Times New Roman"/>
          <w:sz w:val="28"/>
          <w:szCs w:val="28"/>
        </w:rPr>
        <w:t xml:space="preserve"> </w:t>
      </w:r>
      <w:r w:rsidR="000378CA">
        <w:rPr>
          <w:rFonts w:ascii="Times New Roman" w:hAnsi="Times New Roman" w:cs="Times New Roman"/>
          <w:sz w:val="28"/>
          <w:szCs w:val="28"/>
        </w:rPr>
        <w:t xml:space="preserve">ноября </w:t>
      </w:r>
      <w:r w:rsidR="00CF2D17">
        <w:rPr>
          <w:rFonts w:ascii="Times New Roman" w:hAnsi="Times New Roman" w:cs="Times New Roman"/>
          <w:sz w:val="28"/>
          <w:szCs w:val="28"/>
        </w:rPr>
        <w:t xml:space="preserve">по </w:t>
      </w:r>
      <w:r w:rsidR="0062271F">
        <w:rPr>
          <w:rFonts w:ascii="Times New Roman" w:hAnsi="Times New Roman" w:cs="Times New Roman"/>
          <w:sz w:val="28"/>
          <w:szCs w:val="28"/>
        </w:rPr>
        <w:br/>
      </w:r>
      <w:r w:rsidR="000378CA">
        <w:rPr>
          <w:rFonts w:ascii="Times New Roman" w:hAnsi="Times New Roman" w:cs="Times New Roman"/>
          <w:sz w:val="28"/>
          <w:szCs w:val="28"/>
        </w:rPr>
        <w:t>4 декабря</w:t>
      </w:r>
      <w:r w:rsidR="00CF2D17">
        <w:rPr>
          <w:rFonts w:ascii="Times New Roman" w:hAnsi="Times New Roman" w:cs="Times New Roman"/>
          <w:sz w:val="28"/>
          <w:szCs w:val="28"/>
        </w:rPr>
        <w:t xml:space="preserve"> </w:t>
      </w:r>
      <w:r w:rsidR="00296E5D">
        <w:rPr>
          <w:rFonts w:ascii="Times New Roman" w:hAnsi="Times New Roman" w:cs="Times New Roman"/>
          <w:sz w:val="28"/>
          <w:szCs w:val="28"/>
        </w:rPr>
        <w:t xml:space="preserve">2024 г. </w:t>
      </w:r>
      <w:r w:rsidRPr="00B53AA5">
        <w:rPr>
          <w:rFonts w:ascii="Times New Roman" w:hAnsi="Times New Roman" w:cs="Times New Roman"/>
          <w:sz w:val="28"/>
          <w:szCs w:val="28"/>
        </w:rPr>
        <w:t>проведен</w:t>
      </w:r>
      <w:r w:rsidR="00CF2D17">
        <w:rPr>
          <w:rFonts w:ascii="Times New Roman" w:hAnsi="Times New Roman" w:cs="Times New Roman"/>
          <w:sz w:val="28"/>
          <w:szCs w:val="28"/>
        </w:rPr>
        <w:t>а</w:t>
      </w:r>
      <w:r w:rsidRPr="00B53AA5">
        <w:rPr>
          <w:rFonts w:ascii="Times New Roman" w:hAnsi="Times New Roman" w:cs="Times New Roman"/>
          <w:sz w:val="28"/>
          <w:szCs w:val="28"/>
        </w:rPr>
        <w:t xml:space="preserve"> тематическ</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камеральн</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проверк</w:t>
      </w:r>
      <w:r w:rsidR="004371F5">
        <w:rPr>
          <w:rFonts w:ascii="Times New Roman" w:hAnsi="Times New Roman" w:cs="Times New Roman"/>
          <w:sz w:val="28"/>
          <w:szCs w:val="28"/>
        </w:rPr>
        <w:t>а</w:t>
      </w:r>
      <w:r w:rsidR="00CF2D17">
        <w:rPr>
          <w:rFonts w:ascii="Times New Roman" w:hAnsi="Times New Roman" w:cs="Times New Roman"/>
          <w:sz w:val="28"/>
          <w:szCs w:val="28"/>
        </w:rPr>
        <w:t xml:space="preserve"> </w:t>
      </w:r>
      <w:r w:rsidR="000378CA">
        <w:rPr>
          <w:rFonts w:ascii="Times New Roman" w:hAnsi="Times New Roman" w:cs="Times New Roman"/>
          <w:sz w:val="28"/>
          <w:szCs w:val="28"/>
        </w:rPr>
        <w:t>Юридического отдела</w:t>
      </w:r>
      <w:r w:rsidR="00CF2D17" w:rsidRPr="00CF2D17">
        <w:rPr>
          <w:rFonts w:ascii="Times New Roman" w:hAnsi="Times New Roman" w:cs="Times New Roman"/>
          <w:sz w:val="28"/>
          <w:szCs w:val="28"/>
        </w:rPr>
        <w:t xml:space="preserve"> Управления Федерального казначейс</w:t>
      </w:r>
      <w:r w:rsidR="000378CA">
        <w:rPr>
          <w:rFonts w:ascii="Times New Roman" w:hAnsi="Times New Roman" w:cs="Times New Roman"/>
          <w:sz w:val="28"/>
          <w:szCs w:val="28"/>
        </w:rPr>
        <w:t>тва по г. Москве (далее - Отдел</w:t>
      </w:r>
      <w:r w:rsidR="00CF2D17" w:rsidRPr="00CF2D17">
        <w:rPr>
          <w:rFonts w:ascii="Times New Roman" w:hAnsi="Times New Roman" w:cs="Times New Roman"/>
          <w:sz w:val="28"/>
          <w:szCs w:val="28"/>
        </w:rPr>
        <w:t>)</w:t>
      </w:r>
      <w:r w:rsidRPr="00B53AA5">
        <w:rPr>
          <w:rFonts w:ascii="Times New Roman" w:hAnsi="Times New Roman" w:cs="Times New Roman"/>
          <w:sz w:val="28"/>
          <w:szCs w:val="28"/>
        </w:rPr>
        <w:t xml:space="preserve"> </w:t>
      </w:r>
      <w:r w:rsidR="00B53AA5" w:rsidRPr="00B53AA5">
        <w:rPr>
          <w:rFonts w:ascii="Times New Roman" w:hAnsi="Times New Roman" w:cs="Times New Roman"/>
          <w:sz w:val="28"/>
          <w:szCs w:val="28"/>
        </w:rPr>
        <w:t>по теме «</w:t>
      </w:r>
      <w:r w:rsidR="000378CA">
        <w:rPr>
          <w:rFonts w:ascii="Times New Roman" w:hAnsi="Times New Roman" w:cs="Times New Roman"/>
          <w:sz w:val="28"/>
          <w:szCs w:val="28"/>
        </w:rPr>
        <w:t>В</w:t>
      </w:r>
      <w:r w:rsidR="000378CA" w:rsidRPr="000378CA">
        <w:rPr>
          <w:rFonts w:ascii="Times New Roman" w:hAnsi="Times New Roman" w:cs="Times New Roman"/>
          <w:sz w:val="28"/>
          <w:szCs w:val="28"/>
        </w:rPr>
        <w:t>ыполнение отдельных полномочий по правовому обеспечению деятельности</w:t>
      </w:r>
      <w:r w:rsidR="00B53AA5" w:rsidRPr="00B53AA5">
        <w:rPr>
          <w:rFonts w:ascii="Times New Roman" w:hAnsi="Times New Roman" w:cs="Times New Roman"/>
          <w:sz w:val="28"/>
          <w:szCs w:val="28"/>
        </w:rPr>
        <w:t>»</w:t>
      </w:r>
      <w:r w:rsidR="00D1149F">
        <w:rPr>
          <w:rFonts w:ascii="Times New Roman" w:hAnsi="Times New Roman" w:cs="Times New Roman"/>
          <w:sz w:val="28"/>
          <w:szCs w:val="28"/>
        </w:rPr>
        <w:t>.</w:t>
      </w:r>
    </w:p>
    <w:p w:rsidR="00D1149F" w:rsidRPr="007272E6" w:rsidRDefault="00D1149F" w:rsidP="00D1149F">
      <w:pPr>
        <w:pStyle w:val="a4"/>
        <w:spacing w:after="0" w:line="240" w:lineRule="auto"/>
        <w:ind w:firstLine="709"/>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sidR="00CF2D17">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что д</w:t>
      </w:r>
      <w:r w:rsidRPr="007272E6">
        <w:rPr>
          <w:rFonts w:ascii="Times New Roman" w:hAnsi="Times New Roman" w:cs="Times New Roman"/>
          <w:sz w:val="28"/>
          <w:szCs w:val="28"/>
        </w:rPr>
        <w:t>еятельность</w:t>
      </w:r>
      <w:r w:rsidR="00CF2D17">
        <w:rPr>
          <w:rFonts w:ascii="Times New Roman" w:hAnsi="Times New Roman" w:cs="Times New Roman"/>
          <w:sz w:val="28"/>
          <w:szCs w:val="28"/>
        </w:rPr>
        <w:t xml:space="preserve"> Отделов в основном</w:t>
      </w:r>
      <w:r w:rsidRPr="007272E6">
        <w:rPr>
          <w:rFonts w:ascii="Times New Roman" w:hAnsi="Times New Roman" w:cs="Times New Roman"/>
          <w:sz w:val="28"/>
          <w:szCs w:val="28"/>
        </w:rPr>
        <w:t xml:space="preserve"> осуществля</w:t>
      </w:r>
      <w:r>
        <w:rPr>
          <w:rFonts w:ascii="Times New Roman" w:hAnsi="Times New Roman" w:cs="Times New Roman"/>
          <w:sz w:val="28"/>
          <w:szCs w:val="28"/>
        </w:rPr>
        <w:t>лась</w:t>
      </w:r>
      <w:r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Pr="007272E6">
        <w:rPr>
          <w:rFonts w:ascii="Times New Roman" w:hAnsi="Times New Roman" w:cs="Times New Roman"/>
          <w:sz w:val="28"/>
          <w:szCs w:val="28"/>
        </w:rPr>
        <w:t xml:space="preserve">, </w:t>
      </w:r>
      <w:r w:rsidRPr="007272E6">
        <w:rPr>
          <w:rFonts w:ascii="Times New Roman" w:hAnsi="Times New Roman" w:cs="Times New Roman"/>
          <w:bCs/>
          <w:sz w:val="28"/>
          <w:szCs w:val="28"/>
        </w:rPr>
        <w:t>а также иных документов в установленной сфере деятельности</w:t>
      </w:r>
      <w:r>
        <w:rPr>
          <w:rFonts w:ascii="Times New Roman" w:hAnsi="Times New Roman" w:cs="Times New Roman"/>
          <w:bCs/>
          <w:sz w:val="28"/>
          <w:szCs w:val="28"/>
        </w:rPr>
        <w:t>,</w:t>
      </w:r>
      <w:r w:rsidRPr="007272E6">
        <w:rPr>
          <w:rFonts w:ascii="Times New Roman" w:hAnsi="Times New Roman" w:cs="Times New Roman"/>
          <w:sz w:val="28"/>
          <w:szCs w:val="28"/>
        </w:rPr>
        <w:t xml:space="preserve"> име</w:t>
      </w:r>
      <w:r w:rsidR="00526A31">
        <w:rPr>
          <w:rFonts w:ascii="Times New Roman" w:hAnsi="Times New Roman" w:cs="Times New Roman"/>
          <w:sz w:val="28"/>
          <w:szCs w:val="28"/>
        </w:rPr>
        <w:t>ло</w:t>
      </w:r>
      <w:r w:rsidRPr="007272E6">
        <w:rPr>
          <w:rFonts w:ascii="Times New Roman" w:hAnsi="Times New Roman" w:cs="Times New Roman"/>
          <w:sz w:val="28"/>
          <w:szCs w:val="28"/>
        </w:rPr>
        <w:t xml:space="preserve"> место отдельн</w:t>
      </w:r>
      <w:r w:rsidR="00526A31">
        <w:rPr>
          <w:rFonts w:ascii="Times New Roman" w:hAnsi="Times New Roman" w:cs="Times New Roman"/>
          <w:sz w:val="28"/>
          <w:szCs w:val="28"/>
        </w:rPr>
        <w:t>ое</w:t>
      </w:r>
      <w:r w:rsidRPr="007272E6">
        <w:rPr>
          <w:rFonts w:ascii="Times New Roman" w:hAnsi="Times New Roman" w:cs="Times New Roman"/>
          <w:sz w:val="28"/>
          <w:szCs w:val="28"/>
        </w:rPr>
        <w:t xml:space="preserve"> нарушени</w:t>
      </w:r>
      <w:r w:rsidR="00526A31">
        <w:rPr>
          <w:rFonts w:ascii="Times New Roman" w:hAnsi="Times New Roman" w:cs="Times New Roman"/>
          <w:sz w:val="28"/>
          <w:szCs w:val="28"/>
        </w:rPr>
        <w:t>е</w:t>
      </w:r>
      <w:bookmarkStart w:id="0" w:name="_GoBack"/>
      <w:bookmarkEnd w:id="0"/>
      <w:r w:rsidRPr="007272E6">
        <w:rPr>
          <w:rFonts w:ascii="Times New Roman" w:hAnsi="Times New Roman" w:cs="Times New Roman"/>
          <w:sz w:val="28"/>
          <w:szCs w:val="28"/>
        </w:rPr>
        <w:t>.</w:t>
      </w:r>
    </w:p>
    <w:p w:rsidR="00D1149F" w:rsidRPr="00D1149F" w:rsidRDefault="00D1149F" w:rsidP="00B53AA5">
      <w:pPr>
        <w:autoSpaceDE w:val="0"/>
        <w:autoSpaceDN w:val="0"/>
        <w:adjustRightInd w:val="0"/>
        <w:spacing w:after="0" w:line="240" w:lineRule="auto"/>
        <w:ind w:firstLine="708"/>
        <w:jc w:val="both"/>
        <w:rPr>
          <w:rFonts w:ascii="Times New Roman" w:hAnsi="Times New Roman" w:cs="Times New Roman"/>
          <w:sz w:val="28"/>
          <w:szCs w:val="28"/>
        </w:rPr>
      </w:pPr>
    </w:p>
    <w:p w:rsidR="00721512" w:rsidRPr="00B53AA5" w:rsidRDefault="00721512" w:rsidP="00721512">
      <w:pPr>
        <w:autoSpaceDE w:val="0"/>
        <w:autoSpaceDN w:val="0"/>
        <w:adjustRightInd w:val="0"/>
        <w:spacing w:after="0" w:line="240" w:lineRule="auto"/>
        <w:rPr>
          <w:sz w:val="28"/>
          <w:szCs w:val="28"/>
        </w:rPr>
      </w:pPr>
    </w:p>
    <w:sectPr w:rsidR="00721512" w:rsidRPr="00B53AA5"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378CA"/>
    <w:rsid w:val="000B269D"/>
    <w:rsid w:val="00116178"/>
    <w:rsid w:val="00296E5D"/>
    <w:rsid w:val="004371F5"/>
    <w:rsid w:val="00526A31"/>
    <w:rsid w:val="0062271F"/>
    <w:rsid w:val="00721512"/>
    <w:rsid w:val="00875298"/>
    <w:rsid w:val="00904E84"/>
    <w:rsid w:val="00B53AA5"/>
    <w:rsid w:val="00CF2D17"/>
    <w:rsid w:val="00D1149F"/>
    <w:rsid w:val="00E92FB8"/>
    <w:rsid w:val="00EA47DA"/>
    <w:rsid w:val="00FB1B94"/>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E92FB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92F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C94D2-C036-4C86-A733-FBAF00799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Pages>
  <Words>136</Words>
  <Characters>777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Горячева Светлана Алексеевна</cp:lastModifiedBy>
  <cp:revision>6</cp:revision>
  <cp:lastPrinted>2024-12-09T12:47:00Z</cp:lastPrinted>
  <dcterms:created xsi:type="dcterms:W3CDTF">2024-12-09T12:41:00Z</dcterms:created>
  <dcterms:modified xsi:type="dcterms:W3CDTF">2024-12-10T07:30:00Z</dcterms:modified>
</cp:coreProperties>
</file>