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FEE" w:rsidRPr="00AE6FEE" w:rsidRDefault="00AE6FEE" w:rsidP="00AE6FEE">
      <w:pPr>
        <w:spacing w:after="114" w:line="220" w:lineRule="exact"/>
        <w:jc w:val="center"/>
      </w:pPr>
      <w:r w:rsidRPr="00AE6FEE">
        <w:rPr>
          <w:rStyle w:val="20"/>
          <w:color w:val="auto"/>
        </w:rPr>
        <w:t>ФЕДЕРАЛЬНОЕ КАЗНАЧЕЙСТВО</w:t>
      </w:r>
    </w:p>
    <w:p w:rsidR="00AE6FEE" w:rsidRPr="00AE6FEE" w:rsidRDefault="00AE6FEE" w:rsidP="00AE6FEE">
      <w:pPr>
        <w:spacing w:after="57" w:line="300" w:lineRule="exact"/>
        <w:jc w:val="center"/>
      </w:pPr>
      <w:bookmarkStart w:id="0" w:name="bookmark0"/>
      <w:r w:rsidRPr="00AE6FEE">
        <w:rPr>
          <w:rStyle w:val="10"/>
          <w:bCs w:val="0"/>
          <w:color w:val="auto"/>
        </w:rPr>
        <w:t>УПРАВЛЕНИЕ ФЕДЕРАЛЬНОГО КАЗНАЧЕЙСТВА ПО Г. МОСКВЕ</w:t>
      </w:r>
      <w:bookmarkEnd w:id="0"/>
    </w:p>
    <w:p w:rsidR="00AE6FEE" w:rsidRDefault="00AE6FEE" w:rsidP="00AE6FEE">
      <w:pPr>
        <w:spacing w:line="220" w:lineRule="exact"/>
        <w:jc w:val="center"/>
        <w:rPr>
          <w:rStyle w:val="20"/>
          <w:color w:val="auto"/>
        </w:rPr>
      </w:pPr>
      <w:r w:rsidRPr="00AE6FEE">
        <w:rPr>
          <w:rStyle w:val="20"/>
          <w:color w:val="auto"/>
        </w:rPr>
        <w:t>(УФК по г. Москве)</w:t>
      </w:r>
    </w:p>
    <w:p w:rsidR="008B0EE1" w:rsidRDefault="008B0EE1" w:rsidP="00AE6FEE">
      <w:pPr>
        <w:spacing w:line="220" w:lineRule="exact"/>
        <w:jc w:val="center"/>
        <w:rPr>
          <w:rStyle w:val="20"/>
          <w:color w:val="auto"/>
        </w:rPr>
      </w:pPr>
    </w:p>
    <w:p w:rsidR="00045568" w:rsidRPr="008B0EE1" w:rsidRDefault="00045568" w:rsidP="00045568">
      <w:pPr>
        <w:spacing w:line="276" w:lineRule="auto"/>
        <w:jc w:val="center"/>
        <w:rPr>
          <w:rStyle w:val="20"/>
          <w:b/>
          <w:color w:val="auto"/>
          <w:sz w:val="28"/>
          <w:szCs w:val="28"/>
        </w:rPr>
      </w:pPr>
      <w:r w:rsidRPr="008B0EE1">
        <w:rPr>
          <w:rStyle w:val="20"/>
          <w:b/>
          <w:color w:val="auto"/>
          <w:sz w:val="28"/>
          <w:szCs w:val="28"/>
        </w:rPr>
        <w:t>ПОВЕСТКА</w:t>
      </w:r>
    </w:p>
    <w:p w:rsidR="008B0EE1" w:rsidRPr="008B0EE1" w:rsidRDefault="008B0EE1" w:rsidP="00045568">
      <w:pPr>
        <w:spacing w:line="276" w:lineRule="auto"/>
        <w:jc w:val="center"/>
        <w:rPr>
          <w:rStyle w:val="20"/>
          <w:b/>
          <w:color w:val="auto"/>
          <w:sz w:val="28"/>
          <w:szCs w:val="28"/>
        </w:rPr>
      </w:pPr>
    </w:p>
    <w:p w:rsidR="00045568" w:rsidRPr="008B0EE1" w:rsidRDefault="00045568" w:rsidP="00045568">
      <w:pPr>
        <w:spacing w:line="276" w:lineRule="auto"/>
        <w:jc w:val="center"/>
        <w:rPr>
          <w:rStyle w:val="20"/>
          <w:b/>
          <w:color w:val="auto"/>
          <w:sz w:val="28"/>
          <w:szCs w:val="28"/>
        </w:rPr>
      </w:pPr>
      <w:r w:rsidRPr="008B0EE1">
        <w:rPr>
          <w:rStyle w:val="20"/>
          <w:b/>
          <w:color w:val="auto"/>
          <w:sz w:val="28"/>
          <w:szCs w:val="28"/>
        </w:rPr>
        <w:t xml:space="preserve">1-го заседания Контрольной комиссии </w:t>
      </w:r>
      <w:r w:rsidR="00B0224E">
        <w:rPr>
          <w:rStyle w:val="20"/>
          <w:b/>
          <w:color w:val="auto"/>
          <w:sz w:val="28"/>
          <w:szCs w:val="28"/>
        </w:rPr>
        <w:t xml:space="preserve">Управления </w:t>
      </w:r>
      <w:r w:rsidRPr="008B0EE1">
        <w:rPr>
          <w:rStyle w:val="20"/>
          <w:b/>
          <w:color w:val="auto"/>
          <w:sz w:val="28"/>
          <w:szCs w:val="28"/>
        </w:rPr>
        <w:t>Федерального казначейства</w:t>
      </w:r>
      <w:r w:rsidR="00B0224E">
        <w:rPr>
          <w:rStyle w:val="20"/>
          <w:b/>
          <w:color w:val="auto"/>
          <w:sz w:val="28"/>
          <w:szCs w:val="28"/>
        </w:rPr>
        <w:t xml:space="preserve"> по г. Москве </w:t>
      </w:r>
      <w:r w:rsidRPr="008B0EE1">
        <w:rPr>
          <w:rStyle w:val="20"/>
          <w:b/>
          <w:color w:val="auto"/>
          <w:sz w:val="28"/>
          <w:szCs w:val="28"/>
        </w:rPr>
        <w:t>по рассмотрению результатов внешнего контроля качества работы</w:t>
      </w:r>
      <w:r w:rsidR="00B0224E">
        <w:rPr>
          <w:rStyle w:val="20"/>
          <w:b/>
          <w:color w:val="auto"/>
          <w:sz w:val="28"/>
          <w:szCs w:val="28"/>
        </w:rPr>
        <w:t xml:space="preserve"> </w:t>
      </w:r>
      <w:r w:rsidRPr="008B0EE1">
        <w:rPr>
          <w:rStyle w:val="20"/>
          <w:b/>
          <w:color w:val="auto"/>
          <w:sz w:val="28"/>
          <w:szCs w:val="28"/>
        </w:rPr>
        <w:t>аудиторских организаций, проведенного в отношении</w:t>
      </w:r>
    </w:p>
    <w:p w:rsidR="00045568" w:rsidRDefault="000D17C8" w:rsidP="00045568">
      <w:pPr>
        <w:spacing w:line="276" w:lineRule="auto"/>
        <w:jc w:val="center"/>
        <w:rPr>
          <w:rStyle w:val="20"/>
          <w:color w:val="auto"/>
          <w:sz w:val="28"/>
          <w:szCs w:val="28"/>
        </w:rPr>
      </w:pPr>
      <w:r>
        <w:rPr>
          <w:rStyle w:val="20"/>
          <w:b/>
          <w:color w:val="auto"/>
          <w:sz w:val="28"/>
          <w:szCs w:val="28"/>
        </w:rPr>
        <w:t>О</w:t>
      </w:r>
      <w:r w:rsidR="00045568" w:rsidRPr="008B0EE1">
        <w:rPr>
          <w:rStyle w:val="20"/>
          <w:b/>
          <w:color w:val="auto"/>
          <w:sz w:val="28"/>
          <w:szCs w:val="28"/>
        </w:rPr>
        <w:t>бщества с ограниченной ответственностью «БизнесАудит»</w:t>
      </w:r>
    </w:p>
    <w:p w:rsidR="008B0EE1" w:rsidRDefault="008B0EE1" w:rsidP="00045568">
      <w:pPr>
        <w:spacing w:line="276" w:lineRule="auto"/>
        <w:jc w:val="center"/>
        <w:rPr>
          <w:rStyle w:val="20"/>
          <w:color w:val="auto"/>
          <w:sz w:val="28"/>
          <w:szCs w:val="28"/>
        </w:rPr>
      </w:pPr>
    </w:p>
    <w:p w:rsidR="00045568" w:rsidRDefault="00045568" w:rsidP="00045568">
      <w:pPr>
        <w:spacing w:line="276" w:lineRule="auto"/>
        <w:jc w:val="both"/>
        <w:rPr>
          <w:rStyle w:val="20"/>
          <w:color w:val="auto"/>
          <w:sz w:val="28"/>
          <w:szCs w:val="28"/>
        </w:rPr>
      </w:pPr>
      <w:r>
        <w:rPr>
          <w:rStyle w:val="20"/>
          <w:color w:val="auto"/>
          <w:sz w:val="28"/>
          <w:szCs w:val="28"/>
        </w:rPr>
        <w:t>Дата проведения: 13 октября 2017 г.</w:t>
      </w:r>
    </w:p>
    <w:p w:rsidR="00045568" w:rsidRDefault="00045568" w:rsidP="00045568">
      <w:pPr>
        <w:spacing w:line="276" w:lineRule="auto"/>
        <w:jc w:val="both"/>
        <w:rPr>
          <w:rStyle w:val="20"/>
          <w:color w:val="auto"/>
          <w:sz w:val="28"/>
          <w:szCs w:val="28"/>
        </w:rPr>
      </w:pPr>
      <w:r>
        <w:rPr>
          <w:rStyle w:val="20"/>
          <w:color w:val="auto"/>
          <w:sz w:val="28"/>
          <w:szCs w:val="28"/>
        </w:rPr>
        <w:t>Время: 10:00-11:00</w:t>
      </w:r>
    </w:p>
    <w:p w:rsidR="00045568" w:rsidRDefault="00045568" w:rsidP="00045568">
      <w:pPr>
        <w:spacing w:line="276" w:lineRule="auto"/>
        <w:jc w:val="both"/>
        <w:rPr>
          <w:rStyle w:val="20"/>
          <w:color w:val="auto"/>
          <w:sz w:val="28"/>
          <w:szCs w:val="28"/>
        </w:rPr>
      </w:pPr>
      <w:r>
        <w:rPr>
          <w:rStyle w:val="20"/>
          <w:color w:val="auto"/>
          <w:sz w:val="28"/>
          <w:szCs w:val="28"/>
        </w:rPr>
        <w:t>Место проведения: г. Москва, ул. 3-я Рощинская, д. 3, стр. 1</w:t>
      </w:r>
    </w:p>
    <w:p w:rsidR="008B0EE1" w:rsidRDefault="008B0EE1" w:rsidP="00045568">
      <w:pPr>
        <w:spacing w:line="276" w:lineRule="auto"/>
        <w:jc w:val="both"/>
        <w:rPr>
          <w:rStyle w:val="20"/>
          <w:color w:val="auto"/>
          <w:sz w:val="28"/>
          <w:szCs w:val="28"/>
        </w:rPr>
      </w:pPr>
    </w:p>
    <w:tbl>
      <w:tblPr>
        <w:tblW w:w="10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2"/>
        <w:gridCol w:w="1137"/>
        <w:gridCol w:w="3402"/>
        <w:gridCol w:w="2694"/>
        <w:gridCol w:w="2410"/>
      </w:tblGrid>
      <w:tr w:rsidR="002A09E4" w:rsidRPr="008B0EE1" w:rsidTr="008B0EE1">
        <w:tc>
          <w:tcPr>
            <w:tcW w:w="672" w:type="dxa"/>
            <w:shd w:val="clear" w:color="auto" w:fill="auto"/>
            <w:vAlign w:val="center"/>
          </w:tcPr>
          <w:p w:rsidR="00045568" w:rsidRPr="008B0EE1" w:rsidRDefault="00045568" w:rsidP="008B0EE1">
            <w:pPr>
              <w:spacing w:line="276" w:lineRule="auto"/>
              <w:jc w:val="center"/>
              <w:rPr>
                <w:rStyle w:val="20"/>
                <w:b/>
                <w:color w:val="auto"/>
                <w:sz w:val="28"/>
                <w:szCs w:val="28"/>
              </w:rPr>
            </w:pPr>
            <w:r w:rsidRPr="008B0EE1">
              <w:rPr>
                <w:rStyle w:val="20"/>
                <w:b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045568" w:rsidRPr="008B0EE1" w:rsidRDefault="00045568" w:rsidP="008B0EE1">
            <w:pPr>
              <w:spacing w:line="276" w:lineRule="auto"/>
              <w:jc w:val="center"/>
              <w:rPr>
                <w:rStyle w:val="20"/>
                <w:b/>
                <w:color w:val="auto"/>
                <w:sz w:val="28"/>
                <w:szCs w:val="28"/>
              </w:rPr>
            </w:pPr>
            <w:r w:rsidRPr="008B0EE1">
              <w:rPr>
                <w:rStyle w:val="20"/>
                <w:b/>
                <w:color w:val="auto"/>
                <w:sz w:val="28"/>
                <w:szCs w:val="28"/>
              </w:rPr>
              <w:t>Время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45568" w:rsidRPr="008B0EE1" w:rsidRDefault="00045568" w:rsidP="008B0EE1">
            <w:pPr>
              <w:spacing w:line="276" w:lineRule="auto"/>
              <w:jc w:val="center"/>
              <w:rPr>
                <w:rStyle w:val="20"/>
                <w:b/>
                <w:color w:val="auto"/>
                <w:sz w:val="28"/>
                <w:szCs w:val="28"/>
              </w:rPr>
            </w:pPr>
            <w:r w:rsidRPr="008B0EE1">
              <w:rPr>
                <w:rStyle w:val="20"/>
                <w:b/>
                <w:color w:val="auto"/>
                <w:sz w:val="28"/>
                <w:szCs w:val="28"/>
              </w:rPr>
              <w:t>Вопрос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45568" w:rsidRPr="008B0EE1" w:rsidRDefault="00045568" w:rsidP="008B0EE1">
            <w:pPr>
              <w:spacing w:line="276" w:lineRule="auto"/>
              <w:jc w:val="center"/>
              <w:rPr>
                <w:rStyle w:val="20"/>
                <w:b/>
                <w:color w:val="auto"/>
                <w:sz w:val="28"/>
                <w:szCs w:val="28"/>
              </w:rPr>
            </w:pPr>
            <w:r w:rsidRPr="008B0EE1">
              <w:rPr>
                <w:rStyle w:val="20"/>
                <w:b/>
                <w:color w:val="auto"/>
                <w:sz w:val="28"/>
                <w:szCs w:val="28"/>
              </w:rPr>
              <w:t>Докладчик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45568" w:rsidRPr="008B0EE1" w:rsidRDefault="00045568" w:rsidP="008B0EE1">
            <w:pPr>
              <w:spacing w:line="276" w:lineRule="auto"/>
              <w:jc w:val="center"/>
              <w:rPr>
                <w:rStyle w:val="20"/>
                <w:b/>
                <w:color w:val="auto"/>
                <w:sz w:val="28"/>
                <w:szCs w:val="28"/>
              </w:rPr>
            </w:pPr>
            <w:r w:rsidRPr="008B0EE1">
              <w:rPr>
                <w:rStyle w:val="20"/>
                <w:b/>
                <w:color w:val="auto"/>
                <w:sz w:val="28"/>
                <w:szCs w:val="28"/>
              </w:rPr>
              <w:t>Приглашенные</w:t>
            </w:r>
          </w:p>
        </w:tc>
      </w:tr>
      <w:tr w:rsidR="002A09E4" w:rsidRPr="008B0EE1" w:rsidTr="008B0EE1">
        <w:tc>
          <w:tcPr>
            <w:tcW w:w="672" w:type="dxa"/>
            <w:shd w:val="clear" w:color="auto" w:fill="auto"/>
          </w:tcPr>
          <w:p w:rsidR="00045568" w:rsidRPr="008B0EE1" w:rsidRDefault="00045568" w:rsidP="008B0EE1">
            <w:pPr>
              <w:spacing w:line="276" w:lineRule="auto"/>
              <w:jc w:val="both"/>
              <w:rPr>
                <w:rStyle w:val="20"/>
                <w:color w:val="auto"/>
                <w:sz w:val="28"/>
                <w:szCs w:val="28"/>
              </w:rPr>
            </w:pPr>
            <w:r w:rsidRPr="008B0EE1">
              <w:rPr>
                <w:rStyle w:val="20"/>
                <w:color w:val="auto"/>
                <w:sz w:val="28"/>
                <w:szCs w:val="28"/>
              </w:rPr>
              <w:t>1.</w:t>
            </w:r>
          </w:p>
        </w:tc>
        <w:tc>
          <w:tcPr>
            <w:tcW w:w="1137" w:type="dxa"/>
            <w:shd w:val="clear" w:color="auto" w:fill="auto"/>
          </w:tcPr>
          <w:p w:rsidR="00045568" w:rsidRPr="008B0EE1" w:rsidRDefault="00045568" w:rsidP="000D17C8">
            <w:pPr>
              <w:spacing w:line="276" w:lineRule="auto"/>
              <w:jc w:val="both"/>
              <w:rPr>
                <w:rStyle w:val="20"/>
                <w:color w:val="auto"/>
                <w:sz w:val="28"/>
                <w:szCs w:val="28"/>
              </w:rPr>
            </w:pPr>
            <w:r w:rsidRPr="008B0EE1">
              <w:rPr>
                <w:rStyle w:val="20"/>
                <w:color w:val="auto"/>
                <w:sz w:val="28"/>
                <w:szCs w:val="28"/>
              </w:rPr>
              <w:t>10:00</w:t>
            </w:r>
          </w:p>
        </w:tc>
        <w:tc>
          <w:tcPr>
            <w:tcW w:w="3402" w:type="dxa"/>
            <w:shd w:val="clear" w:color="auto" w:fill="auto"/>
          </w:tcPr>
          <w:p w:rsidR="00045568" w:rsidRPr="008B0EE1" w:rsidRDefault="00045568" w:rsidP="008B0EE1">
            <w:pPr>
              <w:spacing w:line="276" w:lineRule="auto"/>
              <w:jc w:val="both"/>
              <w:rPr>
                <w:rStyle w:val="20"/>
                <w:color w:val="auto"/>
                <w:sz w:val="28"/>
                <w:szCs w:val="28"/>
              </w:rPr>
            </w:pPr>
            <w:r w:rsidRPr="008B0EE1">
              <w:rPr>
                <w:rStyle w:val="20"/>
                <w:color w:val="auto"/>
                <w:sz w:val="28"/>
                <w:szCs w:val="28"/>
              </w:rPr>
              <w:t>Вступительное слово</w:t>
            </w:r>
            <w:r w:rsidR="000D17C8">
              <w:rPr>
                <w:rStyle w:val="20"/>
                <w:color w:val="auto"/>
                <w:sz w:val="28"/>
                <w:szCs w:val="28"/>
              </w:rPr>
              <w:t xml:space="preserve"> перед рассмотрением результатов проверки ООО «БизнесАудит»</w:t>
            </w:r>
          </w:p>
        </w:tc>
        <w:tc>
          <w:tcPr>
            <w:tcW w:w="2694" w:type="dxa"/>
            <w:shd w:val="clear" w:color="auto" w:fill="auto"/>
          </w:tcPr>
          <w:p w:rsidR="00045568" w:rsidRPr="008B0EE1" w:rsidRDefault="002A09E4" w:rsidP="008B0EE1">
            <w:pPr>
              <w:ind w:left="-21"/>
              <w:jc w:val="center"/>
              <w:rPr>
                <w:rStyle w:val="20"/>
                <w:color w:val="auto"/>
                <w:sz w:val="28"/>
                <w:szCs w:val="28"/>
              </w:rPr>
            </w:pPr>
            <w:r w:rsidRPr="008B0EE1">
              <w:rPr>
                <w:sz w:val="28"/>
                <w:szCs w:val="28"/>
              </w:rPr>
              <w:t>Гурович Андрей Михайлович – Руководитель Управления Федерального казначейства</w:t>
            </w:r>
            <w:r w:rsidRPr="008B0EE1">
              <w:rPr>
                <w:sz w:val="28"/>
                <w:szCs w:val="28"/>
              </w:rPr>
              <w:br/>
              <w:t xml:space="preserve">по г. Москве, Председатель Контрольной комиссии Управления Федерального казначейства </w:t>
            </w:r>
            <w:r w:rsidRPr="008B0EE1">
              <w:rPr>
                <w:sz w:val="28"/>
                <w:szCs w:val="28"/>
              </w:rPr>
              <w:br/>
              <w:t>по г. Москве</w:t>
            </w:r>
          </w:p>
        </w:tc>
        <w:tc>
          <w:tcPr>
            <w:tcW w:w="2410" w:type="dxa"/>
            <w:shd w:val="clear" w:color="auto" w:fill="auto"/>
          </w:tcPr>
          <w:p w:rsidR="00045568" w:rsidRPr="008B0EE1" w:rsidRDefault="00045568" w:rsidP="008B0EE1">
            <w:pPr>
              <w:spacing w:line="276" w:lineRule="auto"/>
              <w:jc w:val="both"/>
              <w:rPr>
                <w:rStyle w:val="20"/>
                <w:color w:val="auto"/>
                <w:sz w:val="28"/>
                <w:szCs w:val="28"/>
              </w:rPr>
            </w:pPr>
          </w:p>
        </w:tc>
      </w:tr>
      <w:tr w:rsidR="002A09E4" w:rsidRPr="008B0EE1" w:rsidTr="008B0EE1">
        <w:tc>
          <w:tcPr>
            <w:tcW w:w="672" w:type="dxa"/>
            <w:shd w:val="clear" w:color="auto" w:fill="auto"/>
          </w:tcPr>
          <w:p w:rsidR="00045568" w:rsidRPr="008B0EE1" w:rsidRDefault="00045568" w:rsidP="008B0EE1">
            <w:pPr>
              <w:spacing w:line="276" w:lineRule="auto"/>
              <w:jc w:val="both"/>
              <w:rPr>
                <w:rStyle w:val="20"/>
                <w:color w:val="auto"/>
                <w:sz w:val="28"/>
                <w:szCs w:val="28"/>
              </w:rPr>
            </w:pPr>
            <w:r w:rsidRPr="008B0EE1">
              <w:rPr>
                <w:rStyle w:val="20"/>
                <w:color w:val="auto"/>
                <w:sz w:val="28"/>
                <w:szCs w:val="28"/>
              </w:rPr>
              <w:t>2.</w:t>
            </w:r>
          </w:p>
        </w:tc>
        <w:tc>
          <w:tcPr>
            <w:tcW w:w="1137" w:type="dxa"/>
            <w:shd w:val="clear" w:color="auto" w:fill="auto"/>
          </w:tcPr>
          <w:p w:rsidR="00045568" w:rsidRPr="008B0EE1" w:rsidRDefault="00045568" w:rsidP="000D17C8">
            <w:pPr>
              <w:spacing w:line="276" w:lineRule="auto"/>
              <w:jc w:val="both"/>
              <w:rPr>
                <w:rStyle w:val="20"/>
                <w:color w:val="auto"/>
                <w:sz w:val="28"/>
                <w:szCs w:val="28"/>
              </w:rPr>
            </w:pPr>
            <w:r w:rsidRPr="008B0EE1">
              <w:rPr>
                <w:rStyle w:val="20"/>
                <w:color w:val="auto"/>
                <w:sz w:val="28"/>
                <w:szCs w:val="28"/>
              </w:rPr>
              <w:t>10:10</w:t>
            </w:r>
          </w:p>
        </w:tc>
        <w:tc>
          <w:tcPr>
            <w:tcW w:w="3402" w:type="dxa"/>
            <w:shd w:val="clear" w:color="auto" w:fill="auto"/>
          </w:tcPr>
          <w:p w:rsidR="00045568" w:rsidRPr="008B0EE1" w:rsidRDefault="000D17C8" w:rsidP="000D17C8">
            <w:pPr>
              <w:spacing w:line="276" w:lineRule="auto"/>
              <w:jc w:val="both"/>
              <w:rPr>
                <w:rStyle w:val="20"/>
                <w:color w:val="auto"/>
                <w:sz w:val="28"/>
                <w:szCs w:val="28"/>
              </w:rPr>
            </w:pPr>
            <w:r>
              <w:rPr>
                <w:rStyle w:val="20"/>
                <w:color w:val="auto"/>
                <w:sz w:val="28"/>
                <w:szCs w:val="28"/>
              </w:rPr>
              <w:t>Рассмотрение р</w:t>
            </w:r>
            <w:r w:rsidR="002A09E4" w:rsidRPr="008B0EE1">
              <w:rPr>
                <w:rStyle w:val="20"/>
                <w:color w:val="auto"/>
                <w:sz w:val="28"/>
                <w:szCs w:val="28"/>
              </w:rPr>
              <w:t>езультат</w:t>
            </w:r>
            <w:r>
              <w:rPr>
                <w:rStyle w:val="20"/>
                <w:color w:val="auto"/>
                <w:sz w:val="28"/>
                <w:szCs w:val="28"/>
              </w:rPr>
              <w:t>ов</w:t>
            </w:r>
            <w:r w:rsidR="002A09E4" w:rsidRPr="008B0EE1">
              <w:rPr>
                <w:rStyle w:val="20"/>
                <w:color w:val="auto"/>
                <w:sz w:val="28"/>
                <w:szCs w:val="28"/>
              </w:rPr>
              <w:t xml:space="preserve"> внешнего контроля качества работы</w:t>
            </w:r>
            <w:r>
              <w:rPr>
                <w:rStyle w:val="20"/>
                <w:color w:val="auto"/>
                <w:sz w:val="28"/>
                <w:szCs w:val="28"/>
              </w:rPr>
              <w:br/>
            </w:r>
            <w:r w:rsidR="002A09E4" w:rsidRPr="008B0EE1">
              <w:rPr>
                <w:rStyle w:val="20"/>
                <w:color w:val="auto"/>
                <w:sz w:val="28"/>
                <w:szCs w:val="28"/>
              </w:rPr>
              <w:t>ООО «БизнесАудит»</w:t>
            </w:r>
          </w:p>
        </w:tc>
        <w:tc>
          <w:tcPr>
            <w:tcW w:w="2694" w:type="dxa"/>
            <w:shd w:val="clear" w:color="auto" w:fill="auto"/>
          </w:tcPr>
          <w:p w:rsidR="00045568" w:rsidRPr="008B0EE1" w:rsidRDefault="002A09E4" w:rsidP="000D17C8">
            <w:pPr>
              <w:spacing w:line="276" w:lineRule="auto"/>
              <w:jc w:val="center"/>
              <w:rPr>
                <w:rStyle w:val="20"/>
                <w:color w:val="auto"/>
                <w:sz w:val="28"/>
                <w:szCs w:val="28"/>
              </w:rPr>
            </w:pPr>
            <w:r w:rsidRPr="008B0EE1">
              <w:rPr>
                <w:rStyle w:val="20"/>
                <w:color w:val="auto"/>
                <w:sz w:val="28"/>
                <w:szCs w:val="28"/>
              </w:rPr>
              <w:t>Эрдни-Горяев Церен Валерьевич – начальник Отдела</w:t>
            </w:r>
            <w:r w:rsidRPr="008B0EE1">
              <w:rPr>
                <w:rStyle w:val="20"/>
                <w:color w:val="auto"/>
                <w:sz w:val="28"/>
                <w:szCs w:val="28"/>
              </w:rPr>
              <w:br/>
              <w:t xml:space="preserve">по </w:t>
            </w:r>
            <w:r w:rsidR="000D17C8">
              <w:rPr>
                <w:rStyle w:val="20"/>
                <w:color w:val="auto"/>
                <w:sz w:val="28"/>
                <w:szCs w:val="28"/>
              </w:rPr>
              <w:t>надзору</w:t>
            </w:r>
            <w:r w:rsidRPr="008B0EE1">
              <w:rPr>
                <w:rStyle w:val="20"/>
                <w:color w:val="auto"/>
                <w:sz w:val="28"/>
                <w:szCs w:val="28"/>
              </w:rPr>
              <w:t xml:space="preserve"> за аудиторской деятельностью </w:t>
            </w:r>
            <w:r w:rsidRPr="008B0EE1">
              <w:rPr>
                <w:sz w:val="28"/>
                <w:szCs w:val="28"/>
              </w:rPr>
              <w:t xml:space="preserve">Управления Федерального казначейства </w:t>
            </w:r>
            <w:r w:rsidRPr="008B0EE1">
              <w:rPr>
                <w:sz w:val="28"/>
                <w:szCs w:val="28"/>
              </w:rPr>
              <w:br/>
              <w:t>по г. Москве</w:t>
            </w:r>
          </w:p>
        </w:tc>
        <w:tc>
          <w:tcPr>
            <w:tcW w:w="2410" w:type="dxa"/>
            <w:shd w:val="clear" w:color="auto" w:fill="auto"/>
          </w:tcPr>
          <w:p w:rsidR="00045568" w:rsidRPr="008B0EE1" w:rsidRDefault="002A09E4" w:rsidP="008B0EE1">
            <w:pPr>
              <w:spacing w:line="276" w:lineRule="auto"/>
              <w:jc w:val="center"/>
              <w:rPr>
                <w:rStyle w:val="20"/>
                <w:color w:val="auto"/>
                <w:sz w:val="28"/>
                <w:szCs w:val="28"/>
              </w:rPr>
            </w:pPr>
            <w:r w:rsidRPr="008B0EE1">
              <w:rPr>
                <w:rStyle w:val="20"/>
                <w:color w:val="auto"/>
                <w:sz w:val="28"/>
                <w:szCs w:val="28"/>
              </w:rPr>
              <w:t>ООО «БизнесАудит»</w:t>
            </w:r>
          </w:p>
          <w:p w:rsidR="002A09E4" w:rsidRPr="008B0EE1" w:rsidRDefault="002A09E4" w:rsidP="008B0EE1">
            <w:pPr>
              <w:spacing w:line="276" w:lineRule="auto"/>
              <w:jc w:val="center"/>
              <w:rPr>
                <w:rStyle w:val="20"/>
                <w:color w:val="auto"/>
                <w:sz w:val="28"/>
                <w:szCs w:val="28"/>
              </w:rPr>
            </w:pPr>
          </w:p>
          <w:p w:rsidR="002A09E4" w:rsidRPr="008B0EE1" w:rsidRDefault="002A09E4" w:rsidP="008B0EE1">
            <w:pPr>
              <w:spacing w:line="276" w:lineRule="auto"/>
              <w:jc w:val="center"/>
              <w:rPr>
                <w:rStyle w:val="20"/>
                <w:color w:val="auto"/>
                <w:sz w:val="28"/>
                <w:szCs w:val="28"/>
              </w:rPr>
            </w:pPr>
            <w:r w:rsidRPr="008B0EE1">
              <w:rPr>
                <w:sz w:val="28"/>
                <w:szCs w:val="28"/>
              </w:rPr>
              <w:t>СРО Ассоциация «Содружество»</w:t>
            </w:r>
          </w:p>
        </w:tc>
      </w:tr>
      <w:tr w:rsidR="000D17C8" w:rsidRPr="008B0EE1" w:rsidTr="008B0EE1">
        <w:tc>
          <w:tcPr>
            <w:tcW w:w="672" w:type="dxa"/>
            <w:shd w:val="clear" w:color="auto" w:fill="auto"/>
          </w:tcPr>
          <w:p w:rsidR="000D17C8" w:rsidRPr="008B0EE1" w:rsidRDefault="000D17C8" w:rsidP="008B0EE1">
            <w:pPr>
              <w:spacing w:line="276" w:lineRule="auto"/>
              <w:jc w:val="both"/>
              <w:rPr>
                <w:rStyle w:val="20"/>
                <w:color w:val="auto"/>
                <w:sz w:val="28"/>
                <w:szCs w:val="28"/>
              </w:rPr>
            </w:pPr>
            <w:r>
              <w:rPr>
                <w:rStyle w:val="20"/>
                <w:color w:val="auto"/>
                <w:sz w:val="28"/>
                <w:szCs w:val="28"/>
              </w:rPr>
              <w:lastRenderedPageBreak/>
              <w:t>3.</w:t>
            </w:r>
          </w:p>
        </w:tc>
        <w:tc>
          <w:tcPr>
            <w:tcW w:w="1137" w:type="dxa"/>
            <w:shd w:val="clear" w:color="auto" w:fill="auto"/>
          </w:tcPr>
          <w:p w:rsidR="000D17C8" w:rsidRPr="008B0EE1" w:rsidRDefault="000D17C8" w:rsidP="008B0EE1">
            <w:pPr>
              <w:spacing w:line="276" w:lineRule="auto"/>
              <w:jc w:val="both"/>
              <w:rPr>
                <w:rStyle w:val="20"/>
                <w:color w:val="auto"/>
                <w:sz w:val="28"/>
                <w:szCs w:val="28"/>
              </w:rPr>
            </w:pPr>
            <w:r>
              <w:rPr>
                <w:rStyle w:val="20"/>
                <w:color w:val="auto"/>
                <w:sz w:val="28"/>
                <w:szCs w:val="28"/>
              </w:rPr>
              <w:t>10:45</w:t>
            </w:r>
          </w:p>
        </w:tc>
        <w:tc>
          <w:tcPr>
            <w:tcW w:w="3402" w:type="dxa"/>
            <w:shd w:val="clear" w:color="auto" w:fill="auto"/>
          </w:tcPr>
          <w:p w:rsidR="000D17C8" w:rsidRDefault="000D17C8" w:rsidP="000D17C8">
            <w:pPr>
              <w:spacing w:line="276" w:lineRule="auto"/>
              <w:jc w:val="both"/>
              <w:rPr>
                <w:rStyle w:val="20"/>
                <w:color w:val="auto"/>
                <w:sz w:val="28"/>
                <w:szCs w:val="28"/>
              </w:rPr>
            </w:pPr>
            <w:r>
              <w:rPr>
                <w:rStyle w:val="20"/>
                <w:color w:val="auto"/>
                <w:sz w:val="28"/>
                <w:szCs w:val="28"/>
              </w:rPr>
              <w:t xml:space="preserve">Подведение итогов заседания </w:t>
            </w:r>
            <w:r w:rsidRPr="008B0EE1">
              <w:rPr>
                <w:sz w:val="28"/>
                <w:szCs w:val="28"/>
              </w:rPr>
              <w:t>Контрольной комиссии Управления Федерального казначейства по г. Москве</w:t>
            </w:r>
          </w:p>
        </w:tc>
        <w:tc>
          <w:tcPr>
            <w:tcW w:w="2694" w:type="dxa"/>
            <w:shd w:val="clear" w:color="auto" w:fill="auto"/>
          </w:tcPr>
          <w:p w:rsidR="000D17C8" w:rsidRPr="008B0EE1" w:rsidRDefault="000D17C8" w:rsidP="008B0EE1">
            <w:pPr>
              <w:spacing w:line="276" w:lineRule="auto"/>
              <w:jc w:val="center"/>
              <w:rPr>
                <w:rStyle w:val="20"/>
                <w:color w:val="auto"/>
                <w:sz w:val="28"/>
                <w:szCs w:val="28"/>
              </w:rPr>
            </w:pPr>
            <w:r w:rsidRPr="008B0EE1">
              <w:rPr>
                <w:sz w:val="28"/>
                <w:szCs w:val="28"/>
              </w:rPr>
              <w:t>Гурович Андрей Михайлович – Руководитель Управления Федерального казначейства</w:t>
            </w:r>
            <w:r w:rsidRPr="008B0EE1">
              <w:rPr>
                <w:sz w:val="28"/>
                <w:szCs w:val="28"/>
              </w:rPr>
              <w:br/>
              <w:t xml:space="preserve">по г. Москве, Председатель Контрольной комиссии Управления Федерального казначейства </w:t>
            </w:r>
            <w:r w:rsidRPr="008B0EE1">
              <w:rPr>
                <w:sz w:val="28"/>
                <w:szCs w:val="28"/>
              </w:rPr>
              <w:br/>
              <w:t>по г. Москве</w:t>
            </w:r>
          </w:p>
        </w:tc>
        <w:tc>
          <w:tcPr>
            <w:tcW w:w="2410" w:type="dxa"/>
            <w:shd w:val="clear" w:color="auto" w:fill="auto"/>
          </w:tcPr>
          <w:p w:rsidR="000D17C8" w:rsidRPr="008B0EE1" w:rsidRDefault="000D17C8" w:rsidP="008B0EE1">
            <w:pPr>
              <w:spacing w:line="276" w:lineRule="auto"/>
              <w:jc w:val="center"/>
              <w:rPr>
                <w:rStyle w:val="20"/>
                <w:color w:val="auto"/>
                <w:sz w:val="28"/>
                <w:szCs w:val="28"/>
              </w:rPr>
            </w:pPr>
          </w:p>
        </w:tc>
      </w:tr>
    </w:tbl>
    <w:p w:rsidR="008B0EE1" w:rsidRPr="000D17C8" w:rsidRDefault="008B0EE1" w:rsidP="00045568">
      <w:pPr>
        <w:spacing w:line="276" w:lineRule="auto"/>
        <w:jc w:val="both"/>
        <w:rPr>
          <w:rStyle w:val="20"/>
          <w:color w:val="auto"/>
          <w:sz w:val="28"/>
          <w:szCs w:val="28"/>
        </w:rPr>
      </w:pPr>
    </w:p>
    <w:sectPr w:rsidR="008B0EE1" w:rsidRPr="000D17C8" w:rsidSect="001B0F8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594170"/>
    <w:multiLevelType w:val="hybridMultilevel"/>
    <w:tmpl w:val="557CC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4766B"/>
    <w:rsid w:val="000254FD"/>
    <w:rsid w:val="000260EF"/>
    <w:rsid w:val="0003137A"/>
    <w:rsid w:val="00034B4C"/>
    <w:rsid w:val="00045568"/>
    <w:rsid w:val="00052D03"/>
    <w:rsid w:val="00087066"/>
    <w:rsid w:val="000D17C8"/>
    <w:rsid w:val="001344DC"/>
    <w:rsid w:val="00143BA8"/>
    <w:rsid w:val="001531DC"/>
    <w:rsid w:val="0018040C"/>
    <w:rsid w:val="00180C46"/>
    <w:rsid w:val="00197000"/>
    <w:rsid w:val="001B0F8B"/>
    <w:rsid w:val="001C288D"/>
    <w:rsid w:val="002869C8"/>
    <w:rsid w:val="002A09E4"/>
    <w:rsid w:val="002C1EEB"/>
    <w:rsid w:val="002C5B7F"/>
    <w:rsid w:val="002D24E4"/>
    <w:rsid w:val="002D6E61"/>
    <w:rsid w:val="002F1D33"/>
    <w:rsid w:val="0031457A"/>
    <w:rsid w:val="0031675F"/>
    <w:rsid w:val="00326364"/>
    <w:rsid w:val="0036644D"/>
    <w:rsid w:val="003935F9"/>
    <w:rsid w:val="003B4D24"/>
    <w:rsid w:val="003E2715"/>
    <w:rsid w:val="00473525"/>
    <w:rsid w:val="0047504E"/>
    <w:rsid w:val="00482F24"/>
    <w:rsid w:val="004B54D9"/>
    <w:rsid w:val="004C3DD0"/>
    <w:rsid w:val="004C70E6"/>
    <w:rsid w:val="004F57FF"/>
    <w:rsid w:val="004F5CD6"/>
    <w:rsid w:val="00535970"/>
    <w:rsid w:val="00551E89"/>
    <w:rsid w:val="00553535"/>
    <w:rsid w:val="00557E53"/>
    <w:rsid w:val="0057338A"/>
    <w:rsid w:val="00584D14"/>
    <w:rsid w:val="00633956"/>
    <w:rsid w:val="00683B89"/>
    <w:rsid w:val="00684E14"/>
    <w:rsid w:val="006A3A34"/>
    <w:rsid w:val="006F1969"/>
    <w:rsid w:val="0070437E"/>
    <w:rsid w:val="00731855"/>
    <w:rsid w:val="00732851"/>
    <w:rsid w:val="00740736"/>
    <w:rsid w:val="0076237E"/>
    <w:rsid w:val="00772412"/>
    <w:rsid w:val="00774F2F"/>
    <w:rsid w:val="007B1486"/>
    <w:rsid w:val="007B68F4"/>
    <w:rsid w:val="008269CD"/>
    <w:rsid w:val="008B0EE1"/>
    <w:rsid w:val="008F5A6D"/>
    <w:rsid w:val="009036F8"/>
    <w:rsid w:val="00912AF4"/>
    <w:rsid w:val="00926F75"/>
    <w:rsid w:val="00944332"/>
    <w:rsid w:val="00977947"/>
    <w:rsid w:val="009B4C60"/>
    <w:rsid w:val="009B66EB"/>
    <w:rsid w:val="009B7F88"/>
    <w:rsid w:val="009F47DE"/>
    <w:rsid w:val="00A31571"/>
    <w:rsid w:val="00A4766B"/>
    <w:rsid w:val="00A57F7D"/>
    <w:rsid w:val="00A8465E"/>
    <w:rsid w:val="00AE6FEE"/>
    <w:rsid w:val="00AF57EA"/>
    <w:rsid w:val="00B0224E"/>
    <w:rsid w:val="00B4772C"/>
    <w:rsid w:val="00B64443"/>
    <w:rsid w:val="00B74550"/>
    <w:rsid w:val="00BA7DD8"/>
    <w:rsid w:val="00C3336E"/>
    <w:rsid w:val="00C46434"/>
    <w:rsid w:val="00C53AB3"/>
    <w:rsid w:val="00C6162A"/>
    <w:rsid w:val="00C76EE9"/>
    <w:rsid w:val="00C85F90"/>
    <w:rsid w:val="00CE0B51"/>
    <w:rsid w:val="00CE578E"/>
    <w:rsid w:val="00D76F7A"/>
    <w:rsid w:val="00D9208E"/>
    <w:rsid w:val="00DE4D13"/>
    <w:rsid w:val="00DF35DB"/>
    <w:rsid w:val="00DF6747"/>
    <w:rsid w:val="00E36176"/>
    <w:rsid w:val="00EA22D3"/>
    <w:rsid w:val="00EA761F"/>
    <w:rsid w:val="00EE76E2"/>
    <w:rsid w:val="00F63575"/>
    <w:rsid w:val="00F73C30"/>
    <w:rsid w:val="00F758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766B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lock Text"/>
    <w:basedOn w:val="a"/>
    <w:rsid w:val="001B0F8B"/>
    <w:pPr>
      <w:ind w:left="5580" w:right="-365"/>
    </w:pPr>
    <w:rPr>
      <w:sz w:val="28"/>
    </w:rPr>
  </w:style>
  <w:style w:type="paragraph" w:styleId="a4">
    <w:name w:val="Body Text Indent"/>
    <w:basedOn w:val="a"/>
    <w:rsid w:val="001B0F8B"/>
    <w:pPr>
      <w:spacing w:after="120"/>
      <w:ind w:left="283"/>
    </w:pPr>
  </w:style>
  <w:style w:type="paragraph" w:styleId="a5">
    <w:name w:val="Balloon Text"/>
    <w:basedOn w:val="a"/>
    <w:semiHidden/>
    <w:rsid w:val="003E2715"/>
    <w:rPr>
      <w:rFonts w:ascii="Tahoma" w:hAnsi="Tahoma" w:cs="Tahoma"/>
      <w:sz w:val="16"/>
      <w:szCs w:val="16"/>
    </w:rPr>
  </w:style>
  <w:style w:type="character" w:styleId="a6">
    <w:name w:val="Hyperlink"/>
    <w:rsid w:val="00F73C30"/>
    <w:rPr>
      <w:color w:val="0000FF"/>
      <w:u w:val="single"/>
    </w:rPr>
  </w:style>
  <w:style w:type="character" w:customStyle="1" w:styleId="postbody1">
    <w:name w:val="postbody1"/>
    <w:rsid w:val="00C46434"/>
    <w:rPr>
      <w:sz w:val="18"/>
      <w:szCs w:val="18"/>
    </w:rPr>
  </w:style>
  <w:style w:type="character" w:customStyle="1" w:styleId="2">
    <w:name w:val="Основной текст (2)_"/>
    <w:rsid w:val="00AE6F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Основной текст (2)"/>
    <w:rsid w:val="00AE6F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">
    <w:name w:val="Заголовок №1_"/>
    <w:rsid w:val="00AE6FE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10">
    <w:name w:val="Заголовок №1"/>
    <w:rsid w:val="00AE6FE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paragraph" w:styleId="a7">
    <w:name w:val="List Paragraph"/>
    <w:basedOn w:val="a"/>
    <w:uiPriority w:val="34"/>
    <w:qFormat/>
    <w:rsid w:val="0073185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Book Title"/>
    <w:uiPriority w:val="33"/>
    <w:qFormat/>
    <w:rsid w:val="00045568"/>
    <w:rPr>
      <w:b/>
      <w:bCs/>
      <w:smallCaps/>
      <w:spacing w:val="5"/>
    </w:rPr>
  </w:style>
  <w:style w:type="table" w:styleId="a9">
    <w:name w:val="Table Grid"/>
    <w:basedOn w:val="a1"/>
    <w:rsid w:val="000455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1E7870-CAD3-4D41-99A7-7F60A238D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5</vt:lpstr>
    </vt:vector>
  </TitlesOfParts>
  <Company>ufk48</Company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5</dc:title>
  <dc:creator>rodkina_nv</dc:creator>
  <cp:lastModifiedBy>erdni-goryaev_cv</cp:lastModifiedBy>
  <cp:revision>2</cp:revision>
  <cp:lastPrinted>2017-05-25T08:24:00Z</cp:lastPrinted>
  <dcterms:created xsi:type="dcterms:W3CDTF">2017-11-07T08:59:00Z</dcterms:created>
  <dcterms:modified xsi:type="dcterms:W3CDTF">2017-11-07T08:59:00Z</dcterms:modified>
</cp:coreProperties>
</file>